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2993" w14:textId="4A4B8E76" w:rsidR="00795079" w:rsidRPr="00C30B3C" w:rsidRDefault="00795079" w:rsidP="00795079">
      <w:pPr>
        <w:spacing w:after="0" w:line="240" w:lineRule="auto"/>
        <w:ind w:left="390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zh-CN"/>
        </w:rPr>
      </w:pPr>
      <w:r w:rsidRPr="00C30B3C">
        <w:rPr>
          <w:rFonts w:ascii="Times New Roman" w:hAnsi="Times New Roman"/>
          <w:b/>
          <w:bCs/>
          <w:i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="00B22A19">
        <w:rPr>
          <w:rFonts w:ascii="Times New Roman" w:hAnsi="Times New Roman"/>
          <w:b/>
          <w:i/>
          <w:color w:val="000000"/>
          <w:sz w:val="24"/>
          <w:szCs w:val="24"/>
          <w:lang w:eastAsia="zh-CN"/>
        </w:rPr>
        <w:t>к зачёту</w:t>
      </w:r>
      <w:r w:rsidRPr="00C30B3C">
        <w:rPr>
          <w:rFonts w:ascii="Times New Roman" w:hAnsi="Times New Roman"/>
          <w:b/>
          <w:i/>
          <w:color w:val="000000"/>
          <w:sz w:val="24"/>
          <w:szCs w:val="24"/>
          <w:lang w:eastAsia="zh-CN"/>
        </w:rPr>
        <w:t>:</w:t>
      </w:r>
    </w:p>
    <w:p w14:paraId="5B02BC46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Раздел 1. </w:t>
      </w:r>
      <w:r w:rsidRPr="001B5BF2">
        <w:rPr>
          <w:rFonts w:ascii="Times New Roman" w:hAnsi="Times New Roman"/>
          <w:bCs/>
          <w:sz w:val="24"/>
          <w:szCs w:val="24"/>
        </w:rPr>
        <w:t>Практическая стилистика и культура речи</w:t>
      </w:r>
      <w:r w:rsidRPr="001B5BF2">
        <w:rPr>
          <w:rFonts w:ascii="Times New Roman" w:hAnsi="Times New Roman"/>
          <w:sz w:val="24"/>
          <w:szCs w:val="24"/>
        </w:rPr>
        <w:t xml:space="preserve"> </w:t>
      </w:r>
    </w:p>
    <w:p w14:paraId="12FDBB66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1.1. Понятие стилистики. Три аспекта стилистики.</w:t>
      </w:r>
    </w:p>
    <w:p w14:paraId="2B0AF619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1.2. Объект, предмет и задачи лингвистической стилистики.</w:t>
      </w:r>
    </w:p>
    <w:p w14:paraId="5E8FDFD7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1.3. Практическая стилистика и культура речи.</w:t>
      </w:r>
    </w:p>
    <w:p w14:paraId="508B353D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1.4. Тенденции развития стилистической системы современного русского языка.</w:t>
      </w:r>
    </w:p>
    <w:p w14:paraId="078641DA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1.5. Современная речевая ситуация.</w:t>
      </w:r>
    </w:p>
    <w:p w14:paraId="4498EFC2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1.6. Понятие литературного языка. Свойства литературного языка. Формы его реализации.</w:t>
      </w:r>
    </w:p>
    <w:p w14:paraId="3A32BBB8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1.7. Понятие языковой нормы. Критерии нормы.</w:t>
      </w:r>
    </w:p>
    <w:p w14:paraId="47585E4E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1.8. Основные типы языковых норм. Речевые ошибки, их разновидности.</w:t>
      </w:r>
    </w:p>
    <w:p w14:paraId="2426B5B9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1.9. Функциональная стилистика. Понятие функционального стиля. Стилистическая окрашенность языковых средств.</w:t>
      </w:r>
    </w:p>
    <w:p w14:paraId="7C163672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1.10. Специфика текстов массовой коммуникации. Требования, предъявляемые к текстам массовой коммуникации.</w:t>
      </w:r>
    </w:p>
    <w:p w14:paraId="7B33B51D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Раздел 2. </w:t>
      </w:r>
      <w:r w:rsidRPr="001B5BF2">
        <w:rPr>
          <w:rFonts w:ascii="Times New Roman" w:hAnsi="Times New Roman"/>
          <w:bCs/>
          <w:sz w:val="24"/>
          <w:szCs w:val="24"/>
        </w:rPr>
        <w:t>Стилистика лексических ресурсов языка</w:t>
      </w:r>
      <w:r w:rsidRPr="001B5BF2">
        <w:rPr>
          <w:rFonts w:ascii="Times New Roman" w:hAnsi="Times New Roman"/>
          <w:sz w:val="24"/>
          <w:szCs w:val="24"/>
        </w:rPr>
        <w:t xml:space="preserve"> </w:t>
      </w:r>
    </w:p>
    <w:p w14:paraId="09B80390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2.1 Лексическая стилистика. Объект изучения.</w:t>
      </w:r>
    </w:p>
    <w:p w14:paraId="736D5FAF" w14:textId="77777777" w:rsidR="00B926D9" w:rsidRPr="001B5BF2" w:rsidRDefault="00B926D9" w:rsidP="00B926D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2.2 Стилистическое использование лексико-категориальных классов слов</w:t>
      </w:r>
      <w:r w:rsidR="00C4272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C4272F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45FCBB81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2.3 Стилистическое использование лексических пластов</w:t>
      </w:r>
      <w:r w:rsidR="00C4272F">
        <w:rPr>
          <w:rFonts w:ascii="Times New Roman" w:hAnsi="Times New Roman"/>
          <w:sz w:val="24"/>
          <w:szCs w:val="24"/>
        </w:rPr>
        <w:t xml:space="preserve"> </w:t>
      </w:r>
      <w:r w:rsidR="00C4272F" w:rsidRPr="00C4272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4272F" w:rsidRPr="00C4272F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0BB21251" w14:textId="77777777" w:rsidR="00B926D9" w:rsidRPr="001B5BF2" w:rsidRDefault="00B926D9" w:rsidP="00B926D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2.4 Смысловая точность </w:t>
      </w:r>
      <w:proofErr w:type="spellStart"/>
      <w:r w:rsidR="0080507D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речи</w:t>
      </w:r>
      <w:proofErr w:type="spellEnd"/>
      <w:r w:rsidRPr="001B5BF2">
        <w:rPr>
          <w:rFonts w:ascii="Times New Roman" w:hAnsi="Times New Roman"/>
          <w:sz w:val="24"/>
          <w:szCs w:val="24"/>
        </w:rPr>
        <w:t>. Нарушения смысловой точности</w:t>
      </w:r>
      <w:r w:rsidR="00C4272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C4272F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497567B8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2.5. Тропы </w:t>
      </w:r>
      <w:r w:rsidR="00D2422D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D2422D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="00D2422D" w:rsidRPr="001B5BF2">
        <w:rPr>
          <w:rFonts w:ascii="Times New Roman" w:hAnsi="Times New Roman"/>
          <w:sz w:val="24"/>
          <w:szCs w:val="24"/>
        </w:rPr>
        <w:t xml:space="preserve"> </w:t>
      </w:r>
      <w:r w:rsidRPr="001B5BF2">
        <w:rPr>
          <w:rFonts w:ascii="Times New Roman" w:hAnsi="Times New Roman"/>
          <w:sz w:val="24"/>
          <w:szCs w:val="24"/>
        </w:rPr>
        <w:t>как изобразительно-выразительные средства.</w:t>
      </w:r>
    </w:p>
    <w:p w14:paraId="3818E3D2" w14:textId="77777777" w:rsidR="00B926D9" w:rsidRPr="001B5BF2" w:rsidRDefault="00B926D9" w:rsidP="00B926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Раздел 3. Стилистика грамматических ресурсов языка</w:t>
      </w:r>
    </w:p>
    <w:p w14:paraId="2DE8D14C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3.1. Грамматическая стилистика. Объект изучения.</w:t>
      </w:r>
    </w:p>
    <w:p w14:paraId="57B21A90" w14:textId="77777777" w:rsidR="00B926D9" w:rsidRPr="001B5BF2" w:rsidRDefault="00B926D9" w:rsidP="00B926D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3.2. Стилистика имени существительного.</w:t>
      </w:r>
    </w:p>
    <w:p w14:paraId="66B1EADD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3.3. Стилистика имени прилагательного.</w:t>
      </w:r>
    </w:p>
    <w:p w14:paraId="528C1758" w14:textId="77777777" w:rsidR="00B926D9" w:rsidRPr="001B5BF2" w:rsidRDefault="00B926D9" w:rsidP="00B926D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3.4. Стилистика числительного.</w:t>
      </w:r>
    </w:p>
    <w:p w14:paraId="63687CDC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3.5. Стилистика местоимения.</w:t>
      </w:r>
    </w:p>
    <w:p w14:paraId="3A8AE15C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3.6. Стилистика глагола.</w:t>
      </w:r>
    </w:p>
    <w:p w14:paraId="7CF44D4D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3.7. Синтаксическая стилистика. Стилистические возможности синтаксических конструкций.</w:t>
      </w:r>
    </w:p>
    <w:p w14:paraId="43467CBB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3.8. Синтаксические ошибки</w:t>
      </w:r>
      <w:r w:rsidR="00CF5B0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CF5B04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022BF238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3.9. Риторические фигуры</w:t>
      </w:r>
      <w:r w:rsidR="00CF5B0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CF5B04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 xml:space="preserve"> как изобразительно-выразительные средства.</w:t>
      </w:r>
    </w:p>
    <w:p w14:paraId="6AF8117A" w14:textId="77777777" w:rsidR="00B926D9" w:rsidRPr="001B5BF2" w:rsidRDefault="00B926D9" w:rsidP="00B926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Раздел 4. Методика литературного редактирования</w:t>
      </w:r>
    </w:p>
    <w:p w14:paraId="49C36BEF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4.1. Предмет и задачи литературного редактирования.</w:t>
      </w:r>
    </w:p>
    <w:p w14:paraId="69108EE8" w14:textId="77777777" w:rsidR="00B926D9" w:rsidRPr="001B5BF2" w:rsidRDefault="00B926D9" w:rsidP="00B926D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4.2. Текст как объект литературного редактирования. Сущность понятия «текст». Основные характеристики </w:t>
      </w:r>
      <w:proofErr w:type="spellStart"/>
      <w:r w:rsidR="002B6843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текста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3B474761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4.3. Типология </w:t>
      </w:r>
      <w:proofErr w:type="spellStart"/>
      <w:r w:rsidR="000A6A8F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текстов</w:t>
      </w:r>
      <w:proofErr w:type="spellEnd"/>
      <w:r w:rsidRPr="001B5BF2">
        <w:rPr>
          <w:rFonts w:ascii="Times New Roman" w:hAnsi="Times New Roman"/>
          <w:sz w:val="24"/>
          <w:szCs w:val="24"/>
        </w:rPr>
        <w:t>. История вопроса.</w:t>
      </w:r>
    </w:p>
    <w:p w14:paraId="388A19B3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4.4. Функционально-смысловой тип речи как базовое понятие стилистики текста. Характеристика типов речи.</w:t>
      </w:r>
    </w:p>
    <w:p w14:paraId="2508AA1E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4.5. Средства связи в </w:t>
      </w:r>
      <w:proofErr w:type="spellStart"/>
      <w:r w:rsidR="009B2B81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5872FC51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4.6. Работа редактора с фактической основой </w:t>
      </w:r>
      <w:proofErr w:type="spellStart"/>
      <w:r w:rsidR="00886EA6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текста</w:t>
      </w:r>
      <w:proofErr w:type="spellEnd"/>
      <w:r w:rsidRPr="001B5BF2">
        <w:rPr>
          <w:rFonts w:ascii="Times New Roman" w:hAnsi="Times New Roman"/>
          <w:sz w:val="24"/>
          <w:szCs w:val="24"/>
        </w:rPr>
        <w:t>. Понятие фактического материала. Причины фактической недостоверности</w:t>
      </w:r>
      <w:r w:rsidR="00FE077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E0776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4E468AD6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4.7. Цитаты </w:t>
      </w:r>
      <w:r w:rsidR="00FE077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FE0776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="00FE0776" w:rsidRPr="001B5BF2">
        <w:rPr>
          <w:rFonts w:ascii="Times New Roman" w:hAnsi="Times New Roman"/>
          <w:sz w:val="24"/>
          <w:szCs w:val="24"/>
        </w:rPr>
        <w:t xml:space="preserve"> </w:t>
      </w:r>
      <w:r w:rsidRPr="001B5BF2">
        <w:rPr>
          <w:rFonts w:ascii="Times New Roman" w:hAnsi="Times New Roman"/>
          <w:sz w:val="24"/>
          <w:szCs w:val="24"/>
        </w:rPr>
        <w:t xml:space="preserve">как вид фактического материала. Виды цитат. </w:t>
      </w:r>
      <w:proofErr w:type="spellStart"/>
      <w:r w:rsidRPr="001B5BF2">
        <w:rPr>
          <w:rFonts w:ascii="Times New Roman" w:hAnsi="Times New Roman"/>
          <w:sz w:val="24"/>
          <w:szCs w:val="24"/>
        </w:rPr>
        <w:t>Аллюзийные</w:t>
      </w:r>
      <w:proofErr w:type="spellEnd"/>
      <w:r w:rsidRPr="001B5BF2">
        <w:rPr>
          <w:rFonts w:ascii="Times New Roman" w:hAnsi="Times New Roman"/>
          <w:sz w:val="24"/>
          <w:szCs w:val="24"/>
        </w:rPr>
        <w:t xml:space="preserve"> цитаты.</w:t>
      </w:r>
    </w:p>
    <w:p w14:paraId="034924AA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4.8. Виды редактирования. </w:t>
      </w:r>
    </w:p>
    <w:p w14:paraId="281036F8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4.9. Этические основы редактирования.</w:t>
      </w:r>
    </w:p>
    <w:p w14:paraId="11199E31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bCs/>
          <w:sz w:val="24"/>
          <w:szCs w:val="24"/>
        </w:rPr>
        <w:t xml:space="preserve">4.10. </w:t>
      </w:r>
      <w:r w:rsidRPr="001B5BF2">
        <w:rPr>
          <w:rFonts w:ascii="Times New Roman" w:hAnsi="Times New Roman"/>
          <w:sz w:val="24"/>
          <w:szCs w:val="24"/>
        </w:rPr>
        <w:t>Психологические основы редактирования.</w:t>
      </w:r>
    </w:p>
    <w:p w14:paraId="1ED67CF8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bCs/>
          <w:sz w:val="24"/>
          <w:szCs w:val="24"/>
        </w:rPr>
        <w:t xml:space="preserve">4.11. </w:t>
      </w:r>
      <w:r w:rsidRPr="001B5BF2">
        <w:rPr>
          <w:rFonts w:ascii="Times New Roman" w:hAnsi="Times New Roman"/>
          <w:sz w:val="24"/>
          <w:szCs w:val="24"/>
        </w:rPr>
        <w:t>Логические основы редактирования.</w:t>
      </w:r>
    </w:p>
    <w:p w14:paraId="2584EE4B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bCs/>
          <w:sz w:val="24"/>
          <w:szCs w:val="24"/>
        </w:rPr>
        <w:t xml:space="preserve">4.12. </w:t>
      </w:r>
      <w:r w:rsidRPr="001B5BF2">
        <w:rPr>
          <w:rFonts w:ascii="Times New Roman" w:hAnsi="Times New Roman"/>
          <w:sz w:val="24"/>
          <w:szCs w:val="24"/>
        </w:rPr>
        <w:t xml:space="preserve">Редактирование языка и стиля </w:t>
      </w:r>
      <w:proofErr w:type="spellStart"/>
      <w:r w:rsidR="00FE0776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текста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77B66F8F" w14:textId="77777777" w:rsidR="00B926D9" w:rsidRPr="001B5BF2" w:rsidRDefault="00B926D9" w:rsidP="00B926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4.13. Редактирование </w:t>
      </w:r>
      <w:proofErr w:type="spellStart"/>
      <w:r w:rsidR="00FE0776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текста</w:t>
      </w:r>
      <w:proofErr w:type="spellEnd"/>
      <w:r w:rsidRPr="001B5BF2">
        <w:rPr>
          <w:rFonts w:ascii="Times New Roman" w:hAnsi="Times New Roman"/>
          <w:sz w:val="24"/>
          <w:szCs w:val="24"/>
        </w:rPr>
        <w:t xml:space="preserve"> в жанрово-композиционном аспекте.</w:t>
      </w:r>
    </w:p>
    <w:p w14:paraId="2CE2C99F" w14:textId="77777777" w:rsidR="00B926D9" w:rsidRPr="001B5BF2" w:rsidRDefault="00B926D9" w:rsidP="00B926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 xml:space="preserve">4.14. Редактирование смысловой структуры </w:t>
      </w:r>
      <w:proofErr w:type="spellStart"/>
      <w:r w:rsidR="00FE0776">
        <w:rPr>
          <w:rFonts w:ascii="Times New Roman" w:hAnsi="Times New Roman"/>
          <w:sz w:val="24"/>
          <w:szCs w:val="24"/>
        </w:rPr>
        <w:t>медиа</w:t>
      </w:r>
      <w:r w:rsidRPr="001B5BF2">
        <w:rPr>
          <w:rFonts w:ascii="Times New Roman" w:hAnsi="Times New Roman"/>
          <w:sz w:val="24"/>
          <w:szCs w:val="24"/>
        </w:rPr>
        <w:t>текста</w:t>
      </w:r>
      <w:proofErr w:type="spellEnd"/>
      <w:r w:rsidRPr="001B5BF2">
        <w:rPr>
          <w:rFonts w:ascii="Times New Roman" w:hAnsi="Times New Roman"/>
          <w:sz w:val="24"/>
          <w:szCs w:val="24"/>
        </w:rPr>
        <w:t>.</w:t>
      </w:r>
    </w:p>
    <w:p w14:paraId="135D983B" w14:textId="77777777" w:rsidR="00B926D9" w:rsidRPr="001B5BF2" w:rsidRDefault="00B926D9" w:rsidP="00B92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4.15. Виды и операции правки.</w:t>
      </w:r>
    </w:p>
    <w:p w14:paraId="08A5BD25" w14:textId="77777777" w:rsidR="00B926D9" w:rsidRPr="001B5BF2" w:rsidRDefault="00B926D9" w:rsidP="00B926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5BF2">
        <w:rPr>
          <w:rFonts w:ascii="Times New Roman" w:hAnsi="Times New Roman"/>
          <w:sz w:val="24"/>
          <w:szCs w:val="24"/>
        </w:rPr>
        <w:t>4.16. Виды редакторского чтения.</w:t>
      </w:r>
    </w:p>
    <w:p w14:paraId="0A66DDEA" w14:textId="77777777" w:rsidR="0026588A" w:rsidRDefault="0026588A" w:rsidP="00B22A1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bookmarkStart w:id="0" w:name="_GoBack"/>
      <w:bookmarkEnd w:id="0"/>
    </w:p>
    <w:p w14:paraId="7C54EBE5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Учебно-методическое и информационное обеспечение дисциплины</w:t>
      </w:r>
    </w:p>
    <w:p w14:paraId="60EA9FAF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Основная литература</w:t>
      </w:r>
    </w:p>
    <w:p w14:paraId="23FCE134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Печатные издания</w:t>
      </w:r>
    </w:p>
    <w:p w14:paraId="37585F8F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1.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Добросклонская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, Татьяна Георгиевна. Язык средств массовой </w:t>
      </w:r>
      <w:proofErr w:type="gram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информации :</w:t>
      </w:r>
      <w:proofErr w:type="gram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учеб. пособие /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Добросклонская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Татьяна Георгиевна. – Москва: КДУ, 2012. – 116 с. – ISBN 978-5-98227-796-1: 147-62.</w:t>
      </w:r>
    </w:p>
    <w:p w14:paraId="5456B85B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2.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Щурина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, Юлия Васильевна. Язык современной массовой коммуникации: активные процессы в построении медиа-текстов: учеб. пособие /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Щурина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Юлия Васильевна. – Чита: Изд-во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ЗабГГПУ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, 2008. – 79 с. – ISBN 978-5-85158-408-4: 43-00.</w:t>
      </w:r>
    </w:p>
    <w:p w14:paraId="1DEB58DF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3.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>Язык средств массовой информации: учеб. пособие / под ред. М.Н. Володиной. – Москва: Академический проект: Альма Матер, 2008. – 760 с. – ISBN 978-5-8291-0991-2. – ISBN 978-5-902766-64-3: 752-00.</w:t>
      </w:r>
    </w:p>
    <w:p w14:paraId="68BD265F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Издания из ЭБС</w:t>
      </w:r>
    </w:p>
    <w:p w14:paraId="3B75EFAA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1.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 xml:space="preserve">Петрова, Н.Е. Язык современных СМИ: средства речевой агрессии / [Электронный ресурс: учеб. пособие] / Петрова Н.Е.,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Рацибурская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Л.В. – М.: ФЛИНТА, 2011. – ISBN 978-5-9765-0347-2.</w:t>
      </w:r>
    </w:p>
    <w:p w14:paraId="36782ED7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2.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>Чудинов, А.П. Политическая лингвистика / [Электронный ресурс]: учеб. пособие / А.П. Чудинов. – 4-е изд. – М.: ФЛИНТА, 2012. – ISBN 978-5-89349-897-4.</w:t>
      </w:r>
    </w:p>
    <w:p w14:paraId="3BA9BF07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7A124FF9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 xml:space="preserve">Дополнительная литература </w:t>
      </w:r>
    </w:p>
    <w:p w14:paraId="2B92FAE5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Печатные издания</w:t>
      </w:r>
    </w:p>
    <w:p w14:paraId="40AFEB59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1.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>Романов, Андрей Александрович. Массовые коммуникации: учеб. пособие / Романов Андрей Александрович, Васильев Геннадий Анатольевич. – Москва: Вузовский учебник, 2009. – 236 с. – ISBN 978-5-9558-0083-7: 320-00.</w:t>
      </w:r>
    </w:p>
    <w:p w14:paraId="37E48C1A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2.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Щурина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, Ю.В. Речевые жанры комического в современной массовой коммуникации: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моногр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. / Ю. В.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Щурина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. – Чита: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ЗабГУ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, 2015. – 223 с. – ISBN 978-5-9293-1560-2: 223-00.</w:t>
      </w:r>
    </w:p>
    <w:p w14:paraId="55DF81F5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3.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>Текст и дискурс: учеб. пособие для магистрантов / Алефиренко Николай Федорович [и др.]. – Москва: Наука: Флинта, 2012. – 232с. – ISBN 978-5-9765-1040-1. – ISBN 978-5-02-037351-8: 236-06.</w:t>
      </w:r>
    </w:p>
    <w:p w14:paraId="7A897CE6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Издания из ЭБС</w:t>
      </w:r>
    </w:p>
    <w:p w14:paraId="07898F26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1.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Сердобинцева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, Е.Н. Структура и язык рекламных текстов [Электронный ресурс]: учеб. пособие / 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Сердобинцева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Е.Н. – М.: ФЛИНТА, 2010. – ISBN 978-5-9765-0910-8.</w:t>
      </w:r>
    </w:p>
    <w:p w14:paraId="43456791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2.</w:t>
      </w: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ab/>
        <w:t>Колокольцева, Т.Н. Рекламный дискурс и рекламный текст [Электронный ресурс]: коллективная монография / науч. ред. Т.Н. Колокольцева. – М.: ФЛИНТА, 2016. – ISBN 978-5-9765-1112-5.</w:t>
      </w:r>
    </w:p>
    <w:p w14:paraId="58A2F972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7F486719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Базы данных, информационно-справочные и поисковые системы*</w:t>
      </w:r>
    </w:p>
    <w:p w14:paraId="17A81E60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1.Образовательные ресурсы:</w:t>
      </w:r>
    </w:p>
    <w:p w14:paraId="27A1F8C2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https://e.lanbook.com/ Электронно-библиотечная система «Издательство «Лань».</w:t>
      </w:r>
    </w:p>
    <w:p w14:paraId="0BD0E094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https://www.biblio-online.ru/ Электронно-библиотечная система «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Юрайт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»</w:t>
      </w:r>
    </w:p>
    <w:p w14:paraId="674446C9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http://www.studentlibrary.ru/ Электронно-библиотечная система «Консультант студента»</w:t>
      </w:r>
    </w:p>
    <w:p w14:paraId="415C6FA0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http://www.trmost.com/ Электронно-библиотечная система «Троицкий мост»</w:t>
      </w:r>
    </w:p>
    <w:p w14:paraId="12332877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2. Научные ресурсы:</w:t>
      </w:r>
    </w:p>
    <w:p w14:paraId="4FA420D1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http://diss.rsl.ru/ Электронная библиотека диссертаций Российской государственной библиотеки.</w:t>
      </w:r>
    </w:p>
    <w:p w14:paraId="668BC59E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https://elibrary.ru/ Научная электронная библиотека eLIBRARY.RU</w:t>
      </w:r>
    </w:p>
    <w:p w14:paraId="1B293A7B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3. Научно-образовательные ресурсы открытого доступа</w:t>
      </w:r>
    </w:p>
    <w:p w14:paraId="17B552BC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http://www.edu.ru Федеральный портал «Российское образование»</w:t>
      </w:r>
    </w:p>
    <w:p w14:paraId="2233A5CE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http://vestniknews.ru Вестник образования России</w:t>
      </w:r>
    </w:p>
    <w:p w14:paraId="326C8975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lastRenderedPageBreak/>
        <w:t>4. Справочные ресурсы</w:t>
      </w:r>
    </w:p>
    <w:p w14:paraId="08E21B22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http://window.edu.ru Информационная система «Единое окно доступа к образовательным ресурсам» предоставляет свободный доступ к каталогу образовательных Интернет-ресурсов и полнотекстовой электронной учебно-методической библиотеке для общего и профессионального образования.</w:t>
      </w:r>
    </w:p>
    <w:p w14:paraId="6537A1B8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proofErr w:type="gram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http://megabook.ru/  Энциклопедии</w:t>
      </w:r>
      <w:proofErr w:type="gram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Кирилла и Мефодия</w:t>
      </w:r>
    </w:p>
    <w:p w14:paraId="2243FCCB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http://www.krugosvet.ru/ Универсальная научно-популярная онлайн-энциклопедия «</w:t>
      </w:r>
      <w:proofErr w:type="spell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Кругосвет</w:t>
      </w:r>
      <w:proofErr w:type="spell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»</w:t>
      </w:r>
    </w:p>
    <w:p w14:paraId="2545AF45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http://gramota.ru/ Словари русского языка</w:t>
      </w:r>
    </w:p>
    <w:p w14:paraId="7D61B464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proofErr w:type="gram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http://www.glossary.ru/  Тематические</w:t>
      </w:r>
      <w:proofErr w:type="gram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толковые словари</w:t>
      </w:r>
    </w:p>
    <w:p w14:paraId="285267BA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proofErr w:type="gramStart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https://dic.academic.ru/  Словари</w:t>
      </w:r>
      <w:proofErr w:type="gramEnd"/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и энциклопедии</w:t>
      </w:r>
    </w:p>
    <w:p w14:paraId="7C6206BC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5. Электронные библиотеки</w:t>
      </w:r>
    </w:p>
    <w:p w14:paraId="57A95507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http://www.nlr.ru/ Российская национальная библиотека</w:t>
      </w:r>
    </w:p>
    <w:p w14:paraId="162FDBC4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https://www.prlib.ru/ Президентская библиотека им. Б.Н. Ельцина</w:t>
      </w:r>
    </w:p>
    <w:p w14:paraId="450EA919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http://rgdb.ru/ Российская государственная детская библиотека</w:t>
      </w:r>
    </w:p>
    <w:p w14:paraId="5E79F514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http://www.rgub.ru/ Российская государственная библиотека для молодежи</w:t>
      </w:r>
    </w:p>
    <w:p w14:paraId="07BBE7AC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http://www.rasl.ru/ Библиотека Российской Академии наук</w:t>
      </w:r>
    </w:p>
    <w:p w14:paraId="4EB35812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http://studentam.net/ Электронная библиотека учебников</w:t>
      </w:r>
    </w:p>
    <w:p w14:paraId="51469948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http://rvb.ru/ Русская виртуальная библиотека</w:t>
      </w:r>
    </w:p>
    <w:p w14:paraId="1C734AD5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6. Литературоведение. Языкознание</w:t>
      </w:r>
    </w:p>
    <w:p w14:paraId="0E0A8188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http://www.feb-web.ru Фундаментальная электронная библиотека "Русская литература и фольклор" (ФЭБ)</w:t>
      </w:r>
    </w:p>
    <w:p w14:paraId="44180211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val="en-US" w:eastAsia="zh-CN"/>
        </w:rPr>
        <w:t>http://e-lingvo.net/files E-Lingvo.net</w:t>
      </w:r>
    </w:p>
    <w:p w14:paraId="681420D6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http://www.philology.ru Библиотека на Philology.ru</w:t>
      </w:r>
    </w:p>
    <w:p w14:paraId="673CA9B3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 w:eastAsia="zh-CN"/>
        </w:rPr>
      </w:pPr>
      <w:r w:rsidRPr="008C4D68">
        <w:rPr>
          <w:rFonts w:ascii="Times New Roman" w:hAnsi="Times New Roman"/>
          <w:bCs/>
          <w:iCs/>
          <w:color w:val="000000"/>
          <w:sz w:val="24"/>
          <w:szCs w:val="24"/>
          <w:lang w:val="en-US" w:eastAsia="zh-CN"/>
        </w:rPr>
        <w:t>http://www.durov.com/ Durov.com</w:t>
      </w:r>
    </w:p>
    <w:p w14:paraId="1D4730D0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n-US" w:eastAsia="zh-CN"/>
        </w:rPr>
      </w:pPr>
    </w:p>
    <w:p w14:paraId="4F286DE8" w14:textId="77777777" w:rsidR="008C4D68" w:rsidRPr="00D31ADB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</w:pPr>
      <w:r w:rsidRPr="00D31ADB">
        <w:rPr>
          <w:rFonts w:ascii="Times New Roman" w:hAnsi="Times New Roman"/>
          <w:b/>
          <w:bCs/>
          <w:iCs/>
          <w:color w:val="000000"/>
          <w:sz w:val="24"/>
          <w:szCs w:val="24"/>
          <w:lang w:eastAsia="zh-CN"/>
        </w:rPr>
        <w:t>ссылки, помимо указанной литературы:</w:t>
      </w:r>
    </w:p>
    <w:p w14:paraId="629D68AD" w14:textId="144A73ED" w:rsidR="008C4D68" w:rsidRDefault="00010370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hyperlink r:id="rId7" w:history="1">
        <w:r w:rsidR="00942D1B" w:rsidRPr="004476D6">
          <w:rPr>
            <w:rStyle w:val="a9"/>
            <w:rFonts w:ascii="Times New Roman" w:hAnsi="Times New Roman"/>
            <w:bCs/>
            <w:iCs/>
            <w:sz w:val="24"/>
            <w:szCs w:val="24"/>
            <w:lang w:eastAsia="zh-CN"/>
          </w:rPr>
          <w:t>https://klex.ru/nna</w:t>
        </w:r>
      </w:hyperlink>
    </w:p>
    <w:p w14:paraId="777ED2DF" w14:textId="77777777" w:rsidR="00942D1B" w:rsidRPr="008C4D68" w:rsidRDefault="00942D1B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792477E3" w14:textId="00BEE02B" w:rsidR="008C4D68" w:rsidRPr="008C4D68" w:rsidRDefault="00942D1B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 w:rsidRPr="00942D1B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https://mx3.urait.ru/uploads/pdf_review/FF283B0B-EBC1-4D28-AEDC-4CB1B1ECC288.pdf</w:t>
      </w:r>
    </w:p>
    <w:p w14:paraId="071826B8" w14:textId="4A6BD351" w:rsidR="008C4D68" w:rsidRDefault="00010370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hyperlink r:id="rId8" w:history="1">
        <w:r w:rsidR="00942D1B" w:rsidRPr="004476D6">
          <w:rPr>
            <w:rStyle w:val="a9"/>
            <w:rFonts w:ascii="Times New Roman" w:hAnsi="Times New Roman"/>
            <w:bCs/>
            <w:iCs/>
            <w:sz w:val="24"/>
            <w:szCs w:val="24"/>
            <w:lang w:eastAsia="zh-CN"/>
          </w:rPr>
          <w:t>https://alleng1.org/d/rusl/rusl304.htm</w:t>
        </w:r>
      </w:hyperlink>
    </w:p>
    <w:p w14:paraId="03F0278A" w14:textId="77777777" w:rsidR="00942D1B" w:rsidRPr="008C4D68" w:rsidRDefault="00942D1B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44922002" w14:textId="77777777" w:rsidR="008C4D68" w:rsidRPr="008C4D68" w:rsidRDefault="008C4D68" w:rsidP="008C4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2FDBA34D" w14:textId="18149CC3" w:rsidR="00787B81" w:rsidRDefault="00787B81" w:rsidP="00B22A1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69CEABDF" w14:textId="268B8E62" w:rsidR="00787B81" w:rsidRDefault="00964452" w:rsidP="00B22A1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Адрес для отправки работ:</w:t>
      </w:r>
    </w:p>
    <w:p w14:paraId="2C9D18EE" w14:textId="317177E5" w:rsidR="00787B81" w:rsidRDefault="00010370" w:rsidP="00787B8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  <w:hyperlink r:id="rId9" w:history="1">
        <w:r w:rsidR="00964452" w:rsidRPr="004476D6">
          <w:rPr>
            <w:rStyle w:val="a9"/>
            <w:rFonts w:ascii="Times New Roman" w:hAnsi="Times New Roman"/>
            <w:bCs/>
            <w:iCs/>
            <w:sz w:val="24"/>
            <w:szCs w:val="24"/>
            <w:lang w:eastAsia="zh-CN"/>
          </w:rPr>
          <w:t>https://vk.com/id521102360</w:t>
        </w:r>
      </w:hyperlink>
    </w:p>
    <w:p w14:paraId="4405EFF4" w14:textId="77777777" w:rsidR="00964452" w:rsidRDefault="00964452" w:rsidP="00787B8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p w14:paraId="16B6E6F0" w14:textId="77777777" w:rsidR="00787B81" w:rsidRPr="00B03FAA" w:rsidRDefault="00787B81" w:rsidP="00D078A3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</w:pPr>
    </w:p>
    <w:sectPr w:rsidR="00787B81" w:rsidRPr="00B03FAA" w:rsidSect="003B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4EA0" w14:textId="77777777" w:rsidR="00010370" w:rsidRDefault="00010370" w:rsidP="00795079">
      <w:pPr>
        <w:spacing w:after="0" w:line="240" w:lineRule="auto"/>
      </w:pPr>
      <w:r>
        <w:separator/>
      </w:r>
    </w:p>
  </w:endnote>
  <w:endnote w:type="continuationSeparator" w:id="0">
    <w:p w14:paraId="0BCF061A" w14:textId="77777777" w:rsidR="00010370" w:rsidRDefault="00010370" w:rsidP="0079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3FA9" w14:textId="77777777" w:rsidR="00010370" w:rsidRDefault="00010370" w:rsidP="00795079">
      <w:pPr>
        <w:spacing w:after="0" w:line="240" w:lineRule="auto"/>
      </w:pPr>
      <w:r>
        <w:separator/>
      </w:r>
    </w:p>
  </w:footnote>
  <w:footnote w:type="continuationSeparator" w:id="0">
    <w:p w14:paraId="0F33FBDA" w14:textId="77777777" w:rsidR="00010370" w:rsidRDefault="00010370" w:rsidP="0079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FD1F68"/>
    <w:multiLevelType w:val="multilevel"/>
    <w:tmpl w:val="EF867E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35711F"/>
    <w:multiLevelType w:val="hybridMultilevel"/>
    <w:tmpl w:val="468A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6B822D4A"/>
    <w:multiLevelType w:val="hybridMultilevel"/>
    <w:tmpl w:val="631EFEBA"/>
    <w:lvl w:ilvl="0" w:tplc="EA5E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A2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27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C3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9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2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1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AE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44532"/>
    <w:multiLevelType w:val="hybridMultilevel"/>
    <w:tmpl w:val="C16CCE9E"/>
    <w:lvl w:ilvl="0" w:tplc="1C2C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07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4E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0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F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1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E6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A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79"/>
    <w:rsid w:val="00010370"/>
    <w:rsid w:val="00055CE6"/>
    <w:rsid w:val="0007205C"/>
    <w:rsid w:val="00094271"/>
    <w:rsid w:val="000A0258"/>
    <w:rsid w:val="000A6A8F"/>
    <w:rsid w:val="000D4313"/>
    <w:rsid w:val="000F7201"/>
    <w:rsid w:val="0010169D"/>
    <w:rsid w:val="0010429D"/>
    <w:rsid w:val="00133BD9"/>
    <w:rsid w:val="001468C4"/>
    <w:rsid w:val="00156F6A"/>
    <w:rsid w:val="0016020F"/>
    <w:rsid w:val="00190EDD"/>
    <w:rsid w:val="00193DA8"/>
    <w:rsid w:val="001976F6"/>
    <w:rsid w:val="001A4662"/>
    <w:rsid w:val="001B6AE8"/>
    <w:rsid w:val="001F4F4F"/>
    <w:rsid w:val="0026588A"/>
    <w:rsid w:val="002670BD"/>
    <w:rsid w:val="002743BC"/>
    <w:rsid w:val="00277EDF"/>
    <w:rsid w:val="002A3AA8"/>
    <w:rsid w:val="002B6843"/>
    <w:rsid w:val="002E2C79"/>
    <w:rsid w:val="002F1781"/>
    <w:rsid w:val="002F20C6"/>
    <w:rsid w:val="00312BAE"/>
    <w:rsid w:val="00327482"/>
    <w:rsid w:val="00344C30"/>
    <w:rsid w:val="003658C7"/>
    <w:rsid w:val="003A2FA5"/>
    <w:rsid w:val="003B1247"/>
    <w:rsid w:val="003B4A82"/>
    <w:rsid w:val="003D045F"/>
    <w:rsid w:val="00430773"/>
    <w:rsid w:val="004407CE"/>
    <w:rsid w:val="004423B8"/>
    <w:rsid w:val="004C5B26"/>
    <w:rsid w:val="004D24A9"/>
    <w:rsid w:val="004E0067"/>
    <w:rsid w:val="004E0980"/>
    <w:rsid w:val="004E7D05"/>
    <w:rsid w:val="004F247C"/>
    <w:rsid w:val="00517466"/>
    <w:rsid w:val="005205CC"/>
    <w:rsid w:val="005222D0"/>
    <w:rsid w:val="00533D8B"/>
    <w:rsid w:val="005442FF"/>
    <w:rsid w:val="005725F9"/>
    <w:rsid w:val="0057337E"/>
    <w:rsid w:val="00577985"/>
    <w:rsid w:val="005C21DB"/>
    <w:rsid w:val="005D6734"/>
    <w:rsid w:val="005E054C"/>
    <w:rsid w:val="006143F7"/>
    <w:rsid w:val="006145A3"/>
    <w:rsid w:val="0063558A"/>
    <w:rsid w:val="00635670"/>
    <w:rsid w:val="00644109"/>
    <w:rsid w:val="0065108F"/>
    <w:rsid w:val="00672604"/>
    <w:rsid w:val="006B677E"/>
    <w:rsid w:val="0071691A"/>
    <w:rsid w:val="00730D4E"/>
    <w:rsid w:val="00734F26"/>
    <w:rsid w:val="007420EB"/>
    <w:rsid w:val="007539CC"/>
    <w:rsid w:val="00774061"/>
    <w:rsid w:val="00787B81"/>
    <w:rsid w:val="00795079"/>
    <w:rsid w:val="007B05AC"/>
    <w:rsid w:val="007D2E89"/>
    <w:rsid w:val="007F3923"/>
    <w:rsid w:val="0080507D"/>
    <w:rsid w:val="008264F6"/>
    <w:rsid w:val="00870080"/>
    <w:rsid w:val="00876B7B"/>
    <w:rsid w:val="00886EA6"/>
    <w:rsid w:val="00891347"/>
    <w:rsid w:val="008C4D68"/>
    <w:rsid w:val="00903A2F"/>
    <w:rsid w:val="00942D1B"/>
    <w:rsid w:val="00964452"/>
    <w:rsid w:val="009835D4"/>
    <w:rsid w:val="00993B75"/>
    <w:rsid w:val="009A3139"/>
    <w:rsid w:val="009B2B81"/>
    <w:rsid w:val="009E1B7D"/>
    <w:rsid w:val="009F3DCD"/>
    <w:rsid w:val="00A053B3"/>
    <w:rsid w:val="00A828E5"/>
    <w:rsid w:val="00A856AE"/>
    <w:rsid w:val="00A95B5B"/>
    <w:rsid w:val="00AB23D7"/>
    <w:rsid w:val="00AB42B1"/>
    <w:rsid w:val="00AD54C1"/>
    <w:rsid w:val="00B03FAA"/>
    <w:rsid w:val="00B22A19"/>
    <w:rsid w:val="00B3553B"/>
    <w:rsid w:val="00B62F88"/>
    <w:rsid w:val="00B7765D"/>
    <w:rsid w:val="00B8768B"/>
    <w:rsid w:val="00B926D9"/>
    <w:rsid w:val="00B97258"/>
    <w:rsid w:val="00BA4B92"/>
    <w:rsid w:val="00BF543A"/>
    <w:rsid w:val="00C030AE"/>
    <w:rsid w:val="00C4272F"/>
    <w:rsid w:val="00C504FB"/>
    <w:rsid w:val="00CC792C"/>
    <w:rsid w:val="00CD18C6"/>
    <w:rsid w:val="00CE01D3"/>
    <w:rsid w:val="00CF5B04"/>
    <w:rsid w:val="00CF6F09"/>
    <w:rsid w:val="00D078A3"/>
    <w:rsid w:val="00D135CC"/>
    <w:rsid w:val="00D2422D"/>
    <w:rsid w:val="00D31ADB"/>
    <w:rsid w:val="00D62AC3"/>
    <w:rsid w:val="00D97A38"/>
    <w:rsid w:val="00DB65BD"/>
    <w:rsid w:val="00DC7E11"/>
    <w:rsid w:val="00DE4948"/>
    <w:rsid w:val="00DF05D5"/>
    <w:rsid w:val="00E05E06"/>
    <w:rsid w:val="00E302F2"/>
    <w:rsid w:val="00E35275"/>
    <w:rsid w:val="00E464CE"/>
    <w:rsid w:val="00E47D4D"/>
    <w:rsid w:val="00E62A6A"/>
    <w:rsid w:val="00E94985"/>
    <w:rsid w:val="00EA7B96"/>
    <w:rsid w:val="00EB1E0A"/>
    <w:rsid w:val="00EF7D7F"/>
    <w:rsid w:val="00F0285F"/>
    <w:rsid w:val="00F44289"/>
    <w:rsid w:val="00F56A7A"/>
    <w:rsid w:val="00FB3BF0"/>
    <w:rsid w:val="00FC3A86"/>
    <w:rsid w:val="00FD54C8"/>
    <w:rsid w:val="00FE0776"/>
    <w:rsid w:val="00FE7F0A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843B"/>
  <w15:docId w15:val="{220EF8A0-AD52-4EB9-8CD7-BC8B2FAB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0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7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9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07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079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942D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ng1.org/d/rusl/rusl3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x.ru/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52110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PlyusninaTA</dc:creator>
  <cp:lastModifiedBy>Улисс</cp:lastModifiedBy>
  <cp:revision>109</cp:revision>
  <cp:lastPrinted>2020-02-23T13:17:00Z</cp:lastPrinted>
  <dcterms:created xsi:type="dcterms:W3CDTF">2019-07-08T00:01:00Z</dcterms:created>
  <dcterms:modified xsi:type="dcterms:W3CDTF">2021-10-29T05:51:00Z</dcterms:modified>
</cp:coreProperties>
</file>