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BEB" w:rsidRPr="00685BEB" w:rsidRDefault="00685BEB" w:rsidP="00685BEB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Практическое задание 4.</w:t>
      </w:r>
    </w:p>
    <w:p w:rsidR="00583CD3" w:rsidRDefault="00583CD3" w:rsidP="00583CD3">
      <w:pPr>
        <w:spacing w:line="360" w:lineRule="auto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Теоретические вопросы</w:t>
      </w:r>
      <w:r w:rsidRPr="0078660C">
        <w:rPr>
          <w:i/>
          <w:sz w:val="28"/>
          <w:szCs w:val="28"/>
        </w:rPr>
        <w:t>.</w:t>
      </w:r>
    </w:p>
    <w:p w:rsidR="00583CD3" w:rsidRPr="00CF01AA" w:rsidRDefault="00583CD3" w:rsidP="00583CD3">
      <w:pPr>
        <w:pStyle w:val="a3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F01AA">
        <w:rPr>
          <w:rFonts w:ascii="Times New Roman" w:hAnsi="Times New Roman" w:cs="Times New Roman"/>
          <w:sz w:val="28"/>
          <w:szCs w:val="28"/>
        </w:rPr>
        <w:t>Чем отличаются разные виды сравнения: наложение, приложение, с помощью предметов посредников, счет, измерение?</w:t>
      </w:r>
    </w:p>
    <w:p w:rsidR="00583CD3" w:rsidRDefault="00583CD3" w:rsidP="00583CD3">
      <w:pPr>
        <w:pStyle w:val="a3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F01AA">
        <w:rPr>
          <w:rFonts w:ascii="Times New Roman" w:hAnsi="Times New Roman" w:cs="Times New Roman"/>
          <w:sz w:val="28"/>
          <w:szCs w:val="28"/>
        </w:rPr>
        <w:t>Почему классификация по совместимым свойствам является более сложным умственным действием, чем классификация по признакам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583CD3" w:rsidRPr="00CF01AA" w:rsidRDefault="00583CD3" w:rsidP="00583CD3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Каковы особенности освоения </w:t>
      </w:r>
      <w:r w:rsidRPr="00CF01AA">
        <w:rPr>
          <w:rFonts w:ascii="Times New Roman" w:hAnsi="Times New Roman" w:cs="Times New Roman"/>
          <w:sz w:val="28"/>
          <w:szCs w:val="28"/>
        </w:rPr>
        <w:t>зависимостей и закономерностей</w:t>
      </w:r>
      <w:r>
        <w:rPr>
          <w:rFonts w:ascii="Times New Roman" w:hAnsi="Times New Roman" w:cs="Times New Roman"/>
          <w:sz w:val="28"/>
          <w:szCs w:val="28"/>
        </w:rPr>
        <w:t xml:space="preserve"> в младшем, среднем и старшем дошкольном возрасте?</w:t>
      </w:r>
    </w:p>
    <w:p w:rsidR="00583CD3" w:rsidRDefault="00583CD3" w:rsidP="00583CD3">
      <w:pPr>
        <w:spacing w:line="360" w:lineRule="auto"/>
        <w:jc w:val="center"/>
        <w:rPr>
          <w:i/>
          <w:sz w:val="28"/>
          <w:szCs w:val="28"/>
        </w:rPr>
      </w:pPr>
      <w:r w:rsidRPr="0078660C">
        <w:rPr>
          <w:i/>
          <w:sz w:val="28"/>
          <w:szCs w:val="28"/>
        </w:rPr>
        <w:t>Задания для самостоятельной работы</w:t>
      </w:r>
    </w:p>
    <w:p w:rsidR="00583CD3" w:rsidRDefault="00583CD3" w:rsidP="00583CD3">
      <w:pPr>
        <w:pStyle w:val="a3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307C7">
        <w:rPr>
          <w:rFonts w:ascii="Times New Roman" w:hAnsi="Times New Roman" w:cs="Times New Roman"/>
          <w:sz w:val="28"/>
          <w:szCs w:val="28"/>
        </w:rPr>
        <w:t xml:space="preserve">Внесите </w:t>
      </w:r>
      <w:r>
        <w:rPr>
          <w:rFonts w:ascii="Times New Roman" w:hAnsi="Times New Roman" w:cs="Times New Roman"/>
          <w:sz w:val="28"/>
          <w:szCs w:val="28"/>
        </w:rPr>
        <w:t>в словарь терминов новые слова, которые встретились в процессе подготовки к занятию.</w:t>
      </w:r>
    </w:p>
    <w:p w:rsidR="00583CD3" w:rsidRPr="00A81602" w:rsidRDefault="00583CD3" w:rsidP="00583CD3">
      <w:pPr>
        <w:pStyle w:val="a3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Подберите игры с логическими блоками З. Дьенеша, направленные на формирование у детей дошкольного возраста умения классифицировать.</w:t>
      </w:r>
    </w:p>
    <w:p w:rsidR="00583CD3" w:rsidRDefault="00583CD3" w:rsidP="00583CD3">
      <w:pPr>
        <w:pStyle w:val="a3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Разработайте вариант игровой ситуации, направленной на развитие понимания сохранения количества и величины у детей средней группы.</w:t>
      </w:r>
    </w:p>
    <w:p w:rsidR="00583CD3" w:rsidRDefault="00583CD3" w:rsidP="00583CD3">
      <w:pPr>
        <w:pStyle w:val="a3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проявляется взаимосвязь между развитием децентрации и развитием понимания сохранения количества и величины у дошкольников.</w:t>
      </w:r>
    </w:p>
    <w:p w:rsidR="00583CD3" w:rsidRPr="004644A3" w:rsidRDefault="00583CD3" w:rsidP="00583CD3">
      <w:pPr>
        <w:widowControl w:val="0"/>
        <w:autoSpaceDE w:val="0"/>
        <w:autoSpaceDN w:val="0"/>
        <w:adjustRightInd w:val="0"/>
        <w:spacing w:line="360" w:lineRule="auto"/>
        <w:ind w:left="900"/>
        <w:jc w:val="center"/>
        <w:rPr>
          <w:i/>
          <w:sz w:val="28"/>
          <w:szCs w:val="28"/>
        </w:rPr>
      </w:pPr>
      <w:r w:rsidRPr="004644A3">
        <w:rPr>
          <w:i/>
          <w:sz w:val="28"/>
          <w:szCs w:val="28"/>
        </w:rPr>
        <w:t>Литература</w:t>
      </w:r>
    </w:p>
    <w:p w:rsidR="00583CD3" w:rsidRPr="00C079AF" w:rsidRDefault="00583CD3" w:rsidP="00583CD3">
      <w:pPr>
        <w:pStyle w:val="a3"/>
        <w:numPr>
          <w:ilvl w:val="0"/>
          <w:numId w:val="6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079AF">
        <w:rPr>
          <w:rFonts w:ascii="Times New Roman" w:hAnsi="Times New Roman" w:cs="Times New Roman"/>
          <w:sz w:val="28"/>
          <w:szCs w:val="28"/>
        </w:rPr>
        <w:t>Михайлова З.А. Теории и технологии математического развития детей дошкольного возраста / З.А. Михайлова, Е.А. Носова, А.А. Столяр, М.Н.</w:t>
      </w:r>
      <w:r>
        <w:rPr>
          <w:rFonts w:ascii="Times New Roman" w:hAnsi="Times New Roman" w:cs="Times New Roman"/>
          <w:sz w:val="28"/>
          <w:szCs w:val="28"/>
        </w:rPr>
        <w:t xml:space="preserve"> Полякова, А.М. Вербенец и др. СПб. : Детство-Пресс, 2008</w:t>
      </w:r>
      <w:r w:rsidRPr="00C079AF">
        <w:rPr>
          <w:rFonts w:ascii="Times New Roman" w:hAnsi="Times New Roman" w:cs="Times New Roman"/>
          <w:sz w:val="28"/>
          <w:szCs w:val="28"/>
        </w:rPr>
        <w:t xml:space="preserve"> 384 с.</w:t>
      </w:r>
    </w:p>
    <w:p w:rsidR="00E0751D" w:rsidRDefault="00E0751D" w:rsidP="00583CD3">
      <w:pPr>
        <w:spacing w:line="360" w:lineRule="auto"/>
        <w:jc w:val="center"/>
      </w:pPr>
    </w:p>
    <w:sectPr w:rsidR="00E0751D" w:rsidSect="00E075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11E3D"/>
    <w:multiLevelType w:val="hybridMultilevel"/>
    <w:tmpl w:val="5D480208"/>
    <w:lvl w:ilvl="0" w:tplc="D1F8AA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6E0B20"/>
    <w:multiLevelType w:val="hybridMultilevel"/>
    <w:tmpl w:val="EBAE1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AC3BE5"/>
    <w:multiLevelType w:val="hybridMultilevel"/>
    <w:tmpl w:val="EBAE1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1C2FD0"/>
    <w:multiLevelType w:val="hybridMultilevel"/>
    <w:tmpl w:val="D81A18C2"/>
    <w:lvl w:ilvl="0" w:tplc="D1F8AA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8167A5"/>
    <w:multiLevelType w:val="hybridMultilevel"/>
    <w:tmpl w:val="DB24B3DA"/>
    <w:lvl w:ilvl="0" w:tplc="D1F8AA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DA1159"/>
    <w:multiLevelType w:val="hybridMultilevel"/>
    <w:tmpl w:val="67D4CFA0"/>
    <w:lvl w:ilvl="0" w:tplc="D1F8AA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85BEB"/>
    <w:rsid w:val="00583CD3"/>
    <w:rsid w:val="00685BEB"/>
    <w:rsid w:val="00DA6726"/>
    <w:rsid w:val="00E075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B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5BE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953</Characters>
  <Application>Microsoft Office Word</Application>
  <DocSecurity>0</DocSecurity>
  <Lines>7</Lines>
  <Paragraphs>2</Paragraphs>
  <ScaleCrop>false</ScaleCrop>
  <Company>DG Win&amp;Soft</Company>
  <LinksUpToDate>false</LinksUpToDate>
  <CharactersWithSpaces>1118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Лысикова</dc:creator>
  <cp:keywords/>
  <dc:description/>
  <cp:lastModifiedBy>Лысикова</cp:lastModifiedBy>
  <cp:revision>3</cp:revision>
  <dcterms:created xsi:type="dcterms:W3CDTF">2021-08-21T02:39:00Z</dcterms:created>
  <dcterms:modified xsi:type="dcterms:W3CDTF">2021-08-21T02:42:00Z</dcterms:modified>
</cp:coreProperties>
</file>