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студентов гр. ДОз-20! Здравствуйте! Ответы на вопросы по семинарам присылайте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marya.iva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777@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Ваша оценка на экзамене будет представлять итоговую за ответы на вопросы.                                 Работы можно присылать  до 13.12.   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занятие 1. Тема: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1. Древний мир и средние века.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Цивилизации древнего Востока.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Античные цивилизации.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Христианская Европа и исламский мир в средние века.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Происхождение славян и образование древнерусского государства.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Задания: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вопросы: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Вы знаете цивилизации древнего Востока?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Дайте их краткую характеристику.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цивилизации Вам известны в античности?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Дайте их характеристику.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Когда возникли христианство и ислам? Охарактеризуйте эти мировые религии.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Перечислите теории происхождения славян с определением их особенностей.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Какие Вы знаете теории образования древнерусского государства?</w:t>
      </w:r>
    </w:p>
    <w:p w:rsidR="000F7BFA" w:rsidRDefault="000F7BFA" w:rsidP="000F7BFA">
      <w:pPr>
        <w:rPr>
          <w:rFonts w:ascii="Times New Roman" w:hAnsi="Times New Roman"/>
          <w:color w:val="FF0000"/>
          <w:sz w:val="28"/>
          <w:szCs w:val="28"/>
        </w:rPr>
      </w:pP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bookmarkStart w:id="0" w:name="bookmark11"/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t>Издания из ЭБС</w:t>
      </w:r>
      <w:bookmarkEnd w:id="0"/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М. :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978-5-534-02503-3.</w:t>
      </w:r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веков :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0F7BFA" w:rsidRDefault="000F7BFA" w:rsidP="000F7BFA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</w:t>
      </w:r>
      <w:r>
        <w:softHyphen/>
        <w:t>9916-2745-0.</w:t>
      </w:r>
    </w:p>
    <w:p w:rsidR="000F7BFA" w:rsidRDefault="000F7BFA" w:rsidP="000F7BF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bookmarkStart w:id="1" w:name="bookmark12"/>
      <w:r>
        <w:t>Дополнительная литература</w:t>
      </w:r>
      <w:bookmarkEnd w:id="1"/>
    </w:p>
    <w:p w:rsidR="000F7BFA" w:rsidRDefault="000F7BFA" w:rsidP="000F7B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bookmarkStart w:id="2" w:name="bookmark13"/>
      <w:r>
        <w:t>Печатные издания</w:t>
      </w:r>
      <w:bookmarkEnd w:id="2"/>
    </w:p>
    <w:p w:rsidR="000F7BFA" w:rsidRDefault="000F7BFA" w:rsidP="000F7BFA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spellStart"/>
      <w:r>
        <w:t>учеб.-метод</w:t>
      </w:r>
      <w:proofErr w:type="spellEnd"/>
      <w:r>
        <w:t xml:space="preserve">. пособие / сост. О.А. Яремчук. - Чита : </w:t>
      </w:r>
      <w:proofErr w:type="spellStart"/>
      <w:r>
        <w:t>ЗабГУ</w:t>
      </w:r>
      <w:proofErr w:type="spellEnd"/>
      <w:r>
        <w:t>, 2013. - 156 с.</w:t>
      </w:r>
    </w:p>
    <w:p w:rsidR="000F7BFA" w:rsidRDefault="000F7BFA" w:rsidP="000F7BFA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lastRenderedPageBreak/>
        <w:t xml:space="preserve">История России в 2 ч. Часть 1. До начала ХХ века :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М. :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0F7BFA" w:rsidRDefault="000F7BFA" w:rsidP="000F7BFA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bookmarkStart w:id="3" w:name="bookmark15"/>
      <w:r>
        <w:t>6.3. Базы данных, информационно-справочные и поисковые системы</w:t>
      </w:r>
      <w:bookmarkEnd w:id="3"/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</w:t>
      </w:r>
      <w:proofErr w:type="spellStart"/>
      <w:r>
        <w:t>онлайн</w:t>
      </w:r>
      <w:proofErr w:type="spellEnd"/>
      <w:r>
        <w:t xml:space="preserve">» 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7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8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Семинарское занятие 2. Тема:  Новое время.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Процесс образования Российского централизованного государства.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Отличия российского пути развития от европейского в Новое время.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Революции в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F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Россия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0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 Дайте краткие ответы на следующие вопросы: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причины и этапы образования  Российского централизованного государства.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Перечислите главные отличия российского пути развития от европейского и их причины.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характер  революций в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вв., их причины и последствия.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Перечислите основные события и охарактеризуйте политическое и экономическое развитие России 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0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 </w:t>
      </w: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М. :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978-5-534-02503-3.</w:t>
      </w:r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веков :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0F7BFA" w:rsidRDefault="000F7BFA" w:rsidP="000F7BFA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</w:t>
      </w:r>
      <w:r>
        <w:softHyphen/>
        <w:t>9916-2745-0.</w:t>
      </w:r>
    </w:p>
    <w:p w:rsidR="000F7BFA" w:rsidRDefault="000F7BFA" w:rsidP="000F7BF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t>Дополнительная литература</w:t>
      </w:r>
    </w:p>
    <w:p w:rsidR="000F7BFA" w:rsidRDefault="000F7BFA" w:rsidP="000F7B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0F7BFA" w:rsidRDefault="000F7BFA" w:rsidP="000F7BFA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spellStart"/>
      <w:r>
        <w:t>учеб.-метод</w:t>
      </w:r>
      <w:proofErr w:type="spellEnd"/>
      <w:r>
        <w:t xml:space="preserve">. пособие / сост. О.А. Яремчук. - Чита : </w:t>
      </w:r>
      <w:proofErr w:type="spellStart"/>
      <w:r>
        <w:t>ЗабГУ</w:t>
      </w:r>
      <w:proofErr w:type="spellEnd"/>
      <w:r>
        <w:t>, 2013. - 156 с.</w:t>
      </w:r>
    </w:p>
    <w:p w:rsidR="000F7BFA" w:rsidRDefault="000F7BFA" w:rsidP="000F7BFA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века :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М. :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0F7BFA" w:rsidRDefault="000F7BFA" w:rsidP="000F7BFA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lastRenderedPageBreak/>
        <w:t>6.3. Базы данных, информационно-справочные и поисковые системы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</w:t>
      </w:r>
      <w:proofErr w:type="spellStart"/>
      <w:r>
        <w:t>онлайн</w:t>
      </w:r>
      <w:proofErr w:type="spellEnd"/>
      <w:r>
        <w:t xml:space="preserve">» </w:t>
      </w:r>
      <w:hyperlink r:id="rId9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0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1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2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Семинарское занятие 3. Тема:  Новейшее время. 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Россия и мир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Вторая мировая война.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Великая отечественная война 1941-1945 гг. и послевоенный период.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Дайте краткие ответы на следующие вопросы: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Дайте экономическую и политическую характеристику России и мира на рубеже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F7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Назовите годы Второй мировой войны, участников, количество воевавших в ней стран и человек.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причины Второй мировой войны и назовите её главные битвы.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4.Назовите итоги второй мировой войны.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основные периоды ВОВ.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основные сражения ВОВ.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Охарактеризуйте итоги и значение ВОВ.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Охарактеризуйте  внешнюю политику СССР в послевоенный период.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Экономическое развитие СССР в послевоенный период.</w:t>
      </w: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Общественно-политическая жизнь в СССР в послевоенный период.</w:t>
      </w:r>
    </w:p>
    <w:p w:rsidR="000F7BFA" w:rsidRDefault="000F7BFA" w:rsidP="000F7BFA">
      <w:pPr>
        <w:rPr>
          <w:rFonts w:ascii="Times New Roman" w:hAnsi="Times New Roman"/>
          <w:color w:val="FF0000"/>
          <w:sz w:val="28"/>
          <w:szCs w:val="28"/>
        </w:rPr>
      </w:pP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 можете использовать любые доступные вам печатные издания и электронные источники, в том числе:</w:t>
      </w:r>
    </w:p>
    <w:p w:rsidR="000F7BFA" w:rsidRDefault="000F7BFA" w:rsidP="000F7BFA">
      <w:pPr>
        <w:rPr>
          <w:rFonts w:ascii="Times New Roman" w:hAnsi="Times New Roman"/>
          <w:sz w:val="28"/>
          <w:szCs w:val="28"/>
        </w:rPr>
      </w:pPr>
      <w:r>
        <w:t>Издания из ЭБС</w:t>
      </w:r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13"/>
        </w:tabs>
        <w:ind w:left="20" w:right="40"/>
        <w:jc w:val="both"/>
      </w:pPr>
      <w:r>
        <w:t xml:space="preserve">История России : учебник и практикум для академического </w:t>
      </w:r>
      <w:proofErr w:type="spellStart"/>
      <w:r>
        <w:t>бакалавриата</w:t>
      </w:r>
      <w:proofErr w:type="spellEnd"/>
      <w:r>
        <w:t xml:space="preserve"> / К. А. Соловьев [и др.] ; под ред. К. А. Соловьева. - М. : Издательство </w:t>
      </w:r>
      <w:proofErr w:type="spellStart"/>
      <w:r>
        <w:t>Юрайт</w:t>
      </w:r>
      <w:proofErr w:type="spellEnd"/>
      <w:r>
        <w:t xml:space="preserve">, 2017. - 252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978-5-534-02503-3.</w:t>
      </w:r>
    </w:p>
    <w:p w:rsidR="000F7BFA" w:rsidRDefault="000F7BFA" w:rsidP="000F7BFA">
      <w:pPr>
        <w:pStyle w:val="3"/>
        <w:numPr>
          <w:ilvl w:val="1"/>
          <w:numId w:val="1"/>
        </w:numPr>
        <w:shd w:val="clear" w:color="auto" w:fill="auto"/>
        <w:tabs>
          <w:tab w:val="left" w:pos="366"/>
        </w:tabs>
        <w:ind w:left="20" w:right="40"/>
        <w:jc w:val="both"/>
      </w:pPr>
      <w:r>
        <w:t xml:space="preserve">История средних веков : учебник для академического </w:t>
      </w:r>
      <w:proofErr w:type="spellStart"/>
      <w:r>
        <w:t>бакалавриата</w:t>
      </w:r>
      <w:proofErr w:type="spellEnd"/>
      <w:r>
        <w:t xml:space="preserve"> / И. Н. </w:t>
      </w:r>
      <w:proofErr w:type="spellStart"/>
      <w:r>
        <w:t>Осиновский</w:t>
      </w:r>
      <w:proofErr w:type="spellEnd"/>
      <w:r>
        <w:t xml:space="preserve"> [и др.] ; под ред. И. Н. </w:t>
      </w:r>
      <w:proofErr w:type="spellStart"/>
      <w:r>
        <w:t>Осиновского</w:t>
      </w:r>
      <w:proofErr w:type="spellEnd"/>
      <w:r>
        <w:t>, Г. А. Ртищевой, Н. В. Симоновой. - М.</w:t>
      </w:r>
    </w:p>
    <w:p w:rsidR="000F7BFA" w:rsidRDefault="000F7BFA" w:rsidP="000F7BFA">
      <w:pPr>
        <w:pStyle w:val="3"/>
        <w:shd w:val="clear" w:color="auto" w:fill="auto"/>
        <w:spacing w:after="208"/>
        <w:ind w:left="20" w:right="40"/>
        <w:jc w:val="both"/>
      </w:pPr>
      <w:r>
        <w:t xml:space="preserve">: Издательство </w:t>
      </w:r>
      <w:proofErr w:type="spellStart"/>
      <w:r>
        <w:t>Юрайт</w:t>
      </w:r>
      <w:proofErr w:type="spellEnd"/>
      <w:r>
        <w:t xml:space="preserve">, 2017. - 463 с. - (Бакалавр. Академический курс). - </w:t>
      </w:r>
      <w:r>
        <w:rPr>
          <w:lang w:val="en-US"/>
        </w:rPr>
        <w:t>ISBN</w:t>
      </w:r>
      <w:r w:rsidRPr="000F7BFA">
        <w:t xml:space="preserve"> </w:t>
      </w:r>
      <w:r>
        <w:t>978-5</w:t>
      </w:r>
      <w:r>
        <w:softHyphen/>
        <w:t>9916-2745-0.</w:t>
      </w:r>
    </w:p>
    <w:p w:rsidR="000F7BFA" w:rsidRDefault="000F7BFA" w:rsidP="000F7BFA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8"/>
        </w:tabs>
        <w:spacing w:before="0" w:after="184" w:line="210" w:lineRule="exact"/>
        <w:ind w:left="20"/>
        <w:jc w:val="both"/>
      </w:pPr>
      <w:r>
        <w:lastRenderedPageBreak/>
        <w:t>Дополнительная литература</w:t>
      </w:r>
    </w:p>
    <w:p w:rsidR="000F7BFA" w:rsidRDefault="000F7BFA" w:rsidP="000F7B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040"/>
        </w:tabs>
        <w:spacing w:before="0" w:after="156" w:line="210" w:lineRule="exact"/>
        <w:ind w:left="440"/>
        <w:jc w:val="left"/>
      </w:pPr>
      <w:r>
        <w:t>Печатные издания</w:t>
      </w:r>
    </w:p>
    <w:p w:rsidR="000F7BFA" w:rsidRDefault="000F7BFA" w:rsidP="000F7BFA">
      <w:pPr>
        <w:pStyle w:val="3"/>
        <w:shd w:val="clear" w:color="auto" w:fill="auto"/>
        <w:spacing w:after="212" w:line="250" w:lineRule="exact"/>
        <w:ind w:left="20" w:right="40"/>
        <w:jc w:val="both"/>
      </w:pPr>
      <w:r>
        <w:t xml:space="preserve">1. Отечественная история: </w:t>
      </w:r>
      <w:proofErr w:type="spellStart"/>
      <w:r>
        <w:t>учеб.-метод</w:t>
      </w:r>
      <w:proofErr w:type="spellEnd"/>
      <w:r>
        <w:t xml:space="preserve">. пособие / сост. О.А. Яремчук. - Чита : </w:t>
      </w:r>
      <w:proofErr w:type="spellStart"/>
      <w:r>
        <w:t>ЗабГУ</w:t>
      </w:r>
      <w:proofErr w:type="spellEnd"/>
      <w:r>
        <w:t>, 2013. - 156 с.</w:t>
      </w:r>
    </w:p>
    <w:p w:rsidR="000F7BFA" w:rsidRDefault="000F7BFA" w:rsidP="000F7BFA">
      <w:pPr>
        <w:pStyle w:val="3"/>
        <w:numPr>
          <w:ilvl w:val="1"/>
          <w:numId w:val="3"/>
        </w:numPr>
        <w:shd w:val="clear" w:color="auto" w:fill="auto"/>
        <w:tabs>
          <w:tab w:val="left" w:pos="298"/>
        </w:tabs>
        <w:ind w:left="20" w:right="60"/>
        <w:jc w:val="both"/>
      </w:pPr>
      <w:r>
        <w:t xml:space="preserve">История России в 2 ч. Часть 1. До начала ХХ века : учебник для академического </w:t>
      </w:r>
      <w:proofErr w:type="spellStart"/>
      <w:r>
        <w:t>бакалавриата</w:t>
      </w:r>
      <w:proofErr w:type="spellEnd"/>
      <w:r>
        <w:t xml:space="preserve"> / Л. И. </w:t>
      </w:r>
      <w:proofErr w:type="spellStart"/>
      <w:r>
        <w:t>Семенникова</w:t>
      </w:r>
      <w:proofErr w:type="spellEnd"/>
      <w:r>
        <w:t xml:space="preserve"> [и др.] ; под ред. Л. И. Семенниковой. - 7-е изд., </w:t>
      </w:r>
      <w:proofErr w:type="spellStart"/>
      <w:r>
        <w:t>испр</w:t>
      </w:r>
      <w:proofErr w:type="spellEnd"/>
      <w:r>
        <w:t xml:space="preserve">. и доп. - М. : Издательство </w:t>
      </w:r>
      <w:proofErr w:type="spellStart"/>
      <w:r>
        <w:t>Юрайт</w:t>
      </w:r>
      <w:proofErr w:type="spellEnd"/>
      <w:r>
        <w:t xml:space="preserve">, 2016. - 403 с. - (Бакалавр. Академический курс). - </w:t>
      </w:r>
      <w:r>
        <w:rPr>
          <w:lang w:val="en-US"/>
        </w:rPr>
        <w:t xml:space="preserve">ISBN </w:t>
      </w:r>
      <w:r>
        <w:t>978-5-9916-8089-9.</w:t>
      </w:r>
    </w:p>
    <w:p w:rsidR="000F7BFA" w:rsidRDefault="000F7BFA" w:rsidP="000F7BFA">
      <w:pPr>
        <w:pStyle w:val="10"/>
        <w:keepNext/>
        <w:keepLines/>
        <w:shd w:val="clear" w:color="auto" w:fill="auto"/>
        <w:spacing w:before="0" w:after="165" w:line="210" w:lineRule="exact"/>
        <w:ind w:left="20"/>
        <w:jc w:val="both"/>
      </w:pPr>
      <w:r>
        <w:t>6.3. Базы данных, информационно-справочные и поисковые системы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«Университетская библиотека </w:t>
      </w:r>
      <w:proofErr w:type="spellStart"/>
      <w:r>
        <w:t>онлайн</w:t>
      </w:r>
      <w:proofErr w:type="spellEnd"/>
      <w:r>
        <w:t xml:space="preserve">» </w:t>
      </w:r>
      <w:hyperlink r:id="rId13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biblioclub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«Лань» </w:t>
      </w:r>
      <w:hyperlink r:id="rId1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lanbook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>ЭБС «</w:t>
      </w:r>
      <w:proofErr w:type="spellStart"/>
      <w:r>
        <w:t>Юрайт</w:t>
      </w:r>
      <w:proofErr w:type="spellEnd"/>
      <w:r>
        <w:t xml:space="preserve">» </w:t>
      </w:r>
      <w:hyperlink r:id="rId1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biblio</w:t>
        </w:r>
        <w:proofErr w:type="spellEnd"/>
        <w:r>
          <w:rPr>
            <w:rStyle w:val="a3"/>
          </w:rPr>
          <w:t>-</w:t>
        </w:r>
        <w:r>
          <w:rPr>
            <w:rStyle w:val="a3"/>
            <w:lang w:val="en-US"/>
          </w:rPr>
          <w:t>online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  <w:r>
        <w:t xml:space="preserve">ЭБС «Консультант студента» </w:t>
      </w:r>
      <w:hyperlink r:id="rId1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studentlibrary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0F7BFA" w:rsidRDefault="000F7BFA" w:rsidP="000F7BFA">
      <w:pPr>
        <w:pStyle w:val="3"/>
        <w:shd w:val="clear" w:color="auto" w:fill="auto"/>
        <w:ind w:left="20"/>
        <w:jc w:val="both"/>
      </w:pPr>
    </w:p>
    <w:p w:rsidR="000F7BFA" w:rsidRDefault="000F7BFA" w:rsidP="000F7B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4DA5" w:rsidRDefault="004B4DA5"/>
    <w:sectPr w:rsidR="004B4DA5" w:rsidSect="004B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9546F"/>
    <w:multiLevelType w:val="multilevel"/>
    <w:tmpl w:val="BF7C966C"/>
    <w:lvl w:ilvl="0">
      <w:start w:val="1"/>
      <w:numFmt w:val="decimal"/>
      <w:lvlText w:val="6.2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en-US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C7212B8"/>
    <w:multiLevelType w:val="multilevel"/>
    <w:tmpl w:val="B928CCA2"/>
    <w:lvl w:ilvl="0">
      <w:start w:val="1"/>
      <w:numFmt w:val="decimal"/>
      <w:lvlText w:val="6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54769A2"/>
    <w:multiLevelType w:val="multilevel"/>
    <w:tmpl w:val="579208DE"/>
    <w:lvl w:ilvl="0">
      <w:start w:val="1"/>
      <w:numFmt w:val="decimal"/>
      <w:lvlText w:val="6.1.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7BFA"/>
    <w:rsid w:val="000F7BFA"/>
    <w:rsid w:val="004B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7BFA"/>
    <w:rPr>
      <w:color w:val="0000FF"/>
      <w:u w:val="single"/>
    </w:rPr>
  </w:style>
  <w:style w:type="character" w:customStyle="1" w:styleId="a4">
    <w:name w:val="Основной текст_"/>
    <w:basedOn w:val="a0"/>
    <w:link w:val="3"/>
    <w:locked/>
    <w:rsid w:val="000F7BF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4"/>
    <w:rsid w:val="000F7BFA"/>
    <w:pPr>
      <w:shd w:val="clear" w:color="auto" w:fill="FFFFFF"/>
      <w:spacing w:after="0" w:line="245" w:lineRule="exact"/>
      <w:jc w:val="center"/>
    </w:pPr>
    <w:rPr>
      <w:rFonts w:ascii="Arial" w:eastAsia="Arial" w:hAnsi="Arial" w:cs="Arial"/>
      <w:sz w:val="20"/>
      <w:szCs w:val="20"/>
    </w:rPr>
  </w:style>
  <w:style w:type="character" w:customStyle="1" w:styleId="1">
    <w:name w:val="Заголовок №1_"/>
    <w:basedOn w:val="a0"/>
    <w:link w:val="10"/>
    <w:locked/>
    <w:rsid w:val="000F7B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0F7BFA"/>
    <w:pPr>
      <w:shd w:val="clear" w:color="auto" w:fill="FFFFFF"/>
      <w:spacing w:before="360" w:after="0" w:line="461" w:lineRule="exact"/>
      <w:jc w:val="center"/>
      <w:outlineLvl w:val="0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biblioclub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studentlibrar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biblio-online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www.biblio-online.ru" TargetMode="External"/><Relationship Id="rId10" Type="http://schemas.openxmlformats.org/officeDocument/2006/relationships/hyperlink" Target="http://www.e.lan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://www.e.lan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</Words>
  <Characters>5769</Characters>
  <Application>Microsoft Office Word</Application>
  <DocSecurity>0</DocSecurity>
  <Lines>48</Lines>
  <Paragraphs>13</Paragraphs>
  <ScaleCrop>false</ScaleCrop>
  <Company>Grizli777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2020-11-29T04:37:00Z</dcterms:created>
  <dcterms:modified xsi:type="dcterms:W3CDTF">2020-11-29T04:39:00Z</dcterms:modified>
</cp:coreProperties>
</file>