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CC3" w:rsidRDefault="006547DF" w:rsidP="00EF1CC3">
      <w:pPr>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5B712F">
        <w:rPr>
          <w:rFonts w:ascii="Times New Roman" w:hAnsi="Times New Roman" w:cs="Times New Roman"/>
          <w:b/>
          <w:sz w:val="28"/>
          <w:szCs w:val="28"/>
        </w:rPr>
        <w:t xml:space="preserve">1. </w:t>
      </w:r>
      <w:r w:rsidR="00EF1CC3">
        <w:rPr>
          <w:rFonts w:ascii="Times New Roman" w:hAnsi="Times New Roman" w:cs="Times New Roman"/>
          <w:b/>
          <w:sz w:val="28"/>
          <w:szCs w:val="28"/>
        </w:rPr>
        <w:t xml:space="preserve">Теоретико-методологические основы логопедии </w:t>
      </w:r>
    </w:p>
    <w:p w:rsidR="00EF32DE" w:rsidRPr="00EF32DE" w:rsidRDefault="00E31EBF" w:rsidP="00E31EBF">
      <w:pPr>
        <w:jc w:val="both"/>
        <w:rPr>
          <w:rFonts w:ascii="Times New Roman" w:hAnsi="Times New Roman" w:cs="Times New Roman"/>
          <w:b/>
          <w:sz w:val="28"/>
          <w:szCs w:val="28"/>
        </w:rPr>
      </w:pPr>
      <w:r w:rsidRPr="00EF32DE">
        <w:rPr>
          <w:rFonts w:ascii="Times New Roman" w:hAnsi="Times New Roman" w:cs="Times New Roman"/>
          <w:b/>
          <w:sz w:val="28"/>
          <w:szCs w:val="28"/>
        </w:rPr>
        <w:t xml:space="preserve">Методологические основы логопедии. </w:t>
      </w:r>
    </w:p>
    <w:p w:rsidR="00EF32DE" w:rsidRP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Методология, лежащая в основе исследований сектора логопедии, берет свое начало в теории иерархического строения высших психических функций, выдвинутой в 30-х гг. Л.С. Выготским. Суть ее состоит в преемственном характере различных по сложности психических процессов. Применительно к патологии, и в частности к патологии речи, это означает, что нарушения сложных, позднее формирующихся компонентов речи связаны с отклонениями более элементарных ее предпосылок, формирование которых происходит в более раннем возрасте. В сложной, подчас запутанной картине речевого дефекта далеко не всегда удается правильно определить происхождение отдельных проявлений патологии и соотнести их между собой, что создает большие трудности для диагностики. Задача, однако, может быть успешно разрешена средствами анализа развития, благодаря которому можно выявить корни многих нарушений в устной и письменной речи, обнаруживающихся сравнительно поздно — в школьном или старшем дошкольном возрасте. </w:t>
      </w:r>
    </w:p>
    <w:p w:rsidR="00EF32DE" w:rsidRPr="00EF32DE" w:rsidRDefault="00E31EBF" w:rsidP="00E31EBF">
      <w:pPr>
        <w:jc w:val="both"/>
        <w:rPr>
          <w:rFonts w:ascii="Times New Roman" w:hAnsi="Times New Roman" w:cs="Times New Roman"/>
          <w:b/>
          <w:sz w:val="28"/>
          <w:szCs w:val="28"/>
        </w:rPr>
      </w:pPr>
      <w:r w:rsidRPr="00EF32DE">
        <w:rPr>
          <w:rFonts w:ascii="Times New Roman" w:hAnsi="Times New Roman" w:cs="Times New Roman"/>
          <w:b/>
          <w:sz w:val="28"/>
          <w:szCs w:val="28"/>
        </w:rPr>
        <w:t>Предмет и задачи логопедии.</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 Логопедия — это наука о нарушениях речи, о методах их предупреждения, выявления и устранения средствами специального обучения и воспитания. Логопедия изучает причины, механизмы, симптоматику, течение, структуру нарушений речевой деятельности, систему коррекционного воздействия. Термин «логопедия» происходит от греческих корней: логос (слово), пайдео (воспитываю, обучаю) — и в переводе означает «воспитание правильной речи».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Предметом логопедии как науки являются нарушения речи и процесс обучения и воспитания лиц с расстройством речевой деятельности. Объект изучения — человек (индивидуум), страдающий нарушением речи. Нарушения речи изучаются физиологами, невропатологами, психологами, лингвистами и др. При этом каждый рассматривает их под определенным углом зрения в соответствии с целями, задачами и средствами своей науки. Логопедия рассматривает расстройства речи с позиций предупреждения и преодоления средствами специально организованного обучения и воспитания, поэтому ее относят к специальной педагогике.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Структуру современной логопедии составляет дошкольная, школьная логопедия и логопедия подростков и взрослых. </w:t>
      </w:r>
    </w:p>
    <w:p w:rsidR="00EF32DE" w:rsidRP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lastRenderedPageBreak/>
        <w:t xml:space="preserve">Основной целью логопедия является разработка научно обоснованной системы обучения, воспитания и перевоспитания лиц с нарушениями речи, а также предупреждения речевых расстройств.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Исходя из определения логопедии как науки, можно выделить следующие ее задачи: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1. Изучение онтогенеза речевой деятельности при различных формах речевых нарушений.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2. Определение распространенности, симптоматики и степени проявлений нарушений речи.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3. Выявление динамики спонтанного и направленного развития детей с нарушением речевой деятельности, а также характера влияния речевых расстройств на формирование их личности, на психическое развитие, на осуществление различных видов деятельности поведения.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4. Изучение особенностей формирования речи и речевых нарушений у детей с различными отклонениями в развитии (при нарушении интеллекта, слуха, зрения и опорно-двигательного аппарата).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5. Выяснение этиологии, механизмов, структуры и симптоматики речевых нарушений.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6. Разработка методов педагогической диагностики речевых расстройств.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7. Систематизация речевых расстройств.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8. Разработка принципов, дифференцированных методов и средств устранения речевых нарушений.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9. Совершенствование методов профилактики речевых расстройств. </w:t>
      </w:r>
    </w:p>
    <w:p w:rsidR="00EF32DE" w:rsidRPr="005B712F" w:rsidRDefault="00E31EBF" w:rsidP="005B712F">
      <w:pPr>
        <w:pStyle w:val="a4"/>
        <w:jc w:val="both"/>
        <w:rPr>
          <w:rFonts w:ascii="Times New Roman" w:hAnsi="Times New Roman" w:cs="Times New Roman"/>
          <w:sz w:val="28"/>
          <w:szCs w:val="28"/>
        </w:rPr>
      </w:pPr>
      <w:r w:rsidRPr="005B712F">
        <w:rPr>
          <w:rFonts w:ascii="Times New Roman" w:hAnsi="Times New Roman" w:cs="Times New Roman"/>
          <w:sz w:val="28"/>
          <w:szCs w:val="28"/>
        </w:rPr>
        <w:t xml:space="preserve">10. Разработка вопросов организации логопедической помощи. </w:t>
      </w:r>
    </w:p>
    <w:p w:rsidR="00EF32DE" w:rsidRDefault="00EF32DE" w:rsidP="00E31EBF">
      <w:pPr>
        <w:jc w:val="both"/>
        <w:rPr>
          <w:rFonts w:ascii="Times New Roman" w:hAnsi="Times New Roman" w:cs="Times New Roman"/>
          <w:sz w:val="28"/>
          <w:szCs w:val="28"/>
        </w:rPr>
      </w:pPr>
    </w:p>
    <w:p w:rsidR="00EF32DE" w:rsidRPr="00EF32DE" w:rsidRDefault="00E31EBF" w:rsidP="00E31EBF">
      <w:pPr>
        <w:jc w:val="both"/>
        <w:rPr>
          <w:rFonts w:ascii="Times New Roman" w:hAnsi="Times New Roman" w:cs="Times New Roman"/>
          <w:b/>
          <w:sz w:val="28"/>
          <w:szCs w:val="28"/>
        </w:rPr>
      </w:pPr>
      <w:r w:rsidRPr="00EF32DE">
        <w:rPr>
          <w:rFonts w:ascii="Times New Roman" w:hAnsi="Times New Roman" w:cs="Times New Roman"/>
          <w:b/>
          <w:sz w:val="28"/>
          <w:szCs w:val="28"/>
        </w:rPr>
        <w:t xml:space="preserve">Принципы и методы логопедии.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Принцип (от лат. </w:t>
      </w:r>
      <w:r w:rsidR="006547DF" w:rsidRPr="00EF32DE">
        <w:rPr>
          <w:rFonts w:ascii="Times New Roman" w:hAnsi="Times New Roman" w:cs="Times New Roman"/>
          <w:sz w:val="28"/>
          <w:szCs w:val="28"/>
        </w:rPr>
        <w:t>P</w:t>
      </w:r>
      <w:r w:rsidRPr="00EF32DE">
        <w:rPr>
          <w:rFonts w:ascii="Times New Roman" w:hAnsi="Times New Roman" w:cs="Times New Roman"/>
          <w:sz w:val="28"/>
          <w:szCs w:val="28"/>
        </w:rPr>
        <w:t xml:space="preserve">rincipium </w:t>
      </w:r>
      <w:r w:rsidR="006547DF">
        <w:rPr>
          <w:rFonts w:ascii="Times New Roman" w:hAnsi="Times New Roman" w:cs="Times New Roman"/>
          <w:sz w:val="28"/>
          <w:szCs w:val="28"/>
        </w:rPr>
        <w:t>–</w:t>
      </w:r>
      <w:r w:rsidRPr="00EF32DE">
        <w:rPr>
          <w:rFonts w:ascii="Times New Roman" w:hAnsi="Times New Roman" w:cs="Times New Roman"/>
          <w:sz w:val="28"/>
          <w:szCs w:val="28"/>
        </w:rPr>
        <w:t xml:space="preserve"> начало, основа) </w:t>
      </w:r>
      <w:r w:rsidR="006547DF">
        <w:rPr>
          <w:rFonts w:ascii="Times New Roman" w:hAnsi="Times New Roman" w:cs="Times New Roman"/>
          <w:sz w:val="28"/>
          <w:szCs w:val="28"/>
        </w:rPr>
        <w:t>–</w:t>
      </w:r>
      <w:r w:rsidRPr="00EF32DE">
        <w:rPr>
          <w:rFonts w:ascii="Times New Roman" w:hAnsi="Times New Roman" w:cs="Times New Roman"/>
          <w:sz w:val="28"/>
          <w:szCs w:val="28"/>
        </w:rPr>
        <w:t xml:space="preserve"> основное, исходное положение какой-либо теории, учения, науки; внутренние убеждения человека. Принципы анализа речевых нарушений являются основой классификации речевых нарушений. По данным современной психолого-педагогической литературы направление и содержание исследований нарушений речи у детей определяются принципами анализа нарушений: •принципом развития;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•принципом системного подхода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•принципом рассмотрения речевых нарушений во взаимосвязи речи с другими сторонами психического развития. </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Принцип развития предполагает анализ процесса возникновения дефекта. Знание особенностей и закономерностей речевого развития на каждом </w:t>
      </w:r>
      <w:r w:rsidRPr="00EF32DE">
        <w:rPr>
          <w:rFonts w:ascii="Times New Roman" w:hAnsi="Times New Roman" w:cs="Times New Roman"/>
          <w:sz w:val="28"/>
          <w:szCs w:val="28"/>
        </w:rPr>
        <w:lastRenderedPageBreak/>
        <w:t xml:space="preserve">возрастном этапе, предпосылок и условий, обеспечивающих его развитие, позволяет определить причины возникновения нарушения и наметить адекватные пути коррекционного воздействия. Принцип системности </w:t>
      </w:r>
      <w:r w:rsidR="006547DF">
        <w:rPr>
          <w:rFonts w:ascii="Times New Roman" w:hAnsi="Times New Roman" w:cs="Times New Roman"/>
          <w:sz w:val="28"/>
          <w:szCs w:val="28"/>
        </w:rPr>
        <w:t>–</w:t>
      </w:r>
      <w:r w:rsidRPr="00EF32DE">
        <w:rPr>
          <w:rFonts w:ascii="Times New Roman" w:hAnsi="Times New Roman" w:cs="Times New Roman"/>
          <w:sz w:val="28"/>
          <w:szCs w:val="28"/>
        </w:rPr>
        <w:t xml:space="preserve"> подход к анализу речевых нарушений, определяющий речь как систему. Речевая патология может проявляться в нарушениях различных компонентов речевой деятельности: звукопроизношения, фонематических процессов, лексики, грамматики. Речевые нарушения многообразны. От того, какие компоненты речевой системы нарушены, зависит характер дефекта, например у одних детей могут наблюдаются дефекты звукопроизношения, у других наряду с фонетическими дефектами наблюдаются и фонематические нарушения, у третьих можно увидеть как фонетико-фонематическую, так и лексикограмматическую недостаточность. На этом принципе базируются педагогическая классификация речевых нарушений и комплектование специальных учреждений для детей с расстройствами речи. Важное место при изучении и коррекции речевых нарушений занимают дидактические принципы: наглядность, доступность, сознательность, индивидуальный подход и др. </w:t>
      </w:r>
    </w:p>
    <w:p w:rsidR="00EF32DE" w:rsidRPr="00EF32DE" w:rsidRDefault="00E31EBF" w:rsidP="00E31EBF">
      <w:pPr>
        <w:jc w:val="both"/>
        <w:rPr>
          <w:rFonts w:ascii="Times New Roman" w:hAnsi="Times New Roman" w:cs="Times New Roman"/>
          <w:b/>
          <w:sz w:val="28"/>
          <w:szCs w:val="28"/>
        </w:rPr>
      </w:pPr>
      <w:r w:rsidRPr="00EF32DE">
        <w:rPr>
          <w:rFonts w:ascii="Times New Roman" w:hAnsi="Times New Roman" w:cs="Times New Roman"/>
          <w:b/>
          <w:sz w:val="28"/>
          <w:szCs w:val="28"/>
        </w:rPr>
        <w:t>Значение логопедии.</w:t>
      </w:r>
    </w:p>
    <w:p w:rsidR="00EF32DE" w:rsidRDefault="00E31EBF" w:rsidP="00E31EBF">
      <w:pPr>
        <w:jc w:val="both"/>
        <w:rPr>
          <w:rFonts w:ascii="Times New Roman" w:hAnsi="Times New Roman" w:cs="Times New Roman"/>
          <w:sz w:val="28"/>
          <w:szCs w:val="28"/>
        </w:rPr>
      </w:pPr>
      <w:r w:rsidRPr="00EF32DE">
        <w:rPr>
          <w:rFonts w:ascii="Times New Roman" w:hAnsi="Times New Roman" w:cs="Times New Roman"/>
          <w:sz w:val="28"/>
          <w:szCs w:val="28"/>
        </w:rPr>
        <w:t xml:space="preserve"> Логопедия как наука имеет важное теоретическое и практическое значение, которое обусловлено социальной сущностью языка, речи, тесной связью развития речи, мышления и всей психической деятельности ребенка. Речевая функция является одной из важнейших психических функций человека. В процессе речевого развития формируются высшие формы познавательной деятельности, способности к понятийному мышлению. Значение слова уже само по себе является обобщением и в связи с этим представляет собой не только единицу речи, но и единицу мышления. Они не тождественны и возникают в какой-то степени независимо друг от друга. Но в процессе психического развития ребенка возникает сложное, качественно новое единство — речевое мышление, речемыслительная деятельность. Значение логопедии заключается в том, чтобы помочь ребенку преодолеть речевые нарушения, тем самым обеспечить полноценное, всестороннее его развитие. </w:t>
      </w:r>
    </w:p>
    <w:p w:rsidR="004D650A" w:rsidRDefault="00E31EBF" w:rsidP="00E31EBF">
      <w:pPr>
        <w:jc w:val="both"/>
        <w:rPr>
          <w:rFonts w:ascii="Times New Roman" w:hAnsi="Times New Roman" w:cs="Times New Roman"/>
        </w:rPr>
      </w:pPr>
      <w:r w:rsidRPr="00EF32DE">
        <w:rPr>
          <w:rFonts w:ascii="Times New Roman" w:hAnsi="Times New Roman" w:cs="Times New Roman"/>
          <w:sz w:val="28"/>
          <w:szCs w:val="28"/>
        </w:rPr>
        <w:t xml:space="preserve">В настоящее время отмечается заметный прогресс в развитии логопедии. На основе психолингвистического анализа получены важные данные о механизмах наиболее сложных форм речевой патологии (афазии, алалии и общего недоразвития речи, дизартрии). Изучаются речевые нарушения при осложненных дефектах: при олигофрении, у детей с нарушениями зрения, слуха, опорно-двигательного аппарата. В логопедическую практику </w:t>
      </w:r>
      <w:r w:rsidRPr="00EF32DE">
        <w:rPr>
          <w:rFonts w:ascii="Times New Roman" w:hAnsi="Times New Roman" w:cs="Times New Roman"/>
          <w:sz w:val="28"/>
          <w:szCs w:val="28"/>
        </w:rPr>
        <w:lastRenderedPageBreak/>
        <w:t>внедряются современные нейрофизиологические и нейропсихологические методы исследований. Расширяется взаимосвязь логопедии с клинической медициной, детской невропатологией и психиатрией. Эффективность устранения речевых нарушений определяется во многом уровнем развития логопедии как наук</w:t>
      </w:r>
      <w:r w:rsidR="00EF32DE">
        <w:rPr>
          <w:rFonts w:ascii="Times New Roman" w:hAnsi="Times New Roman" w:cs="Times New Roman"/>
          <w:sz w:val="28"/>
          <w:szCs w:val="28"/>
        </w:rPr>
        <w:t>и</w:t>
      </w:r>
      <w:r w:rsidRPr="00EF32DE">
        <w:rPr>
          <w:rFonts w:ascii="Times New Roman" w:hAnsi="Times New Roman" w:cs="Times New Roman"/>
        </w:rPr>
        <w:t>.</w:t>
      </w:r>
    </w:p>
    <w:p w:rsidR="00EF1CC3" w:rsidRDefault="00EF1CC3" w:rsidP="00E31EBF">
      <w:pPr>
        <w:jc w:val="both"/>
        <w:rPr>
          <w:rFonts w:ascii="Times New Roman" w:hAnsi="Times New Roman" w:cs="Times New Roman"/>
        </w:rPr>
      </w:pPr>
    </w:p>
    <w:p w:rsidR="00EF1CC3" w:rsidRPr="00EF1CC3" w:rsidRDefault="00EF1CC3" w:rsidP="005B712F">
      <w:pPr>
        <w:pStyle w:val="a3"/>
        <w:shd w:val="clear" w:color="auto" w:fill="FFFFFF"/>
        <w:spacing w:before="0" w:beforeAutospacing="0" w:after="0" w:afterAutospacing="0" w:line="216" w:lineRule="atLeast"/>
        <w:rPr>
          <w:b/>
          <w:sz w:val="28"/>
          <w:szCs w:val="28"/>
        </w:rPr>
      </w:pPr>
      <w:r w:rsidRPr="00EF1CC3">
        <w:rPr>
          <w:b/>
          <w:sz w:val="28"/>
          <w:szCs w:val="28"/>
        </w:rPr>
        <w:t>Понятийно-категориальный аппарат логопедии</w:t>
      </w:r>
    </w:p>
    <w:p w:rsidR="00EF1CC3" w:rsidRPr="00EF1CC3" w:rsidRDefault="00EF1CC3" w:rsidP="00EF1CC3">
      <w:pPr>
        <w:pStyle w:val="a3"/>
        <w:shd w:val="clear" w:color="auto" w:fill="FFFFFF"/>
        <w:spacing w:before="0" w:beforeAutospacing="0" w:after="0" w:afterAutospacing="0" w:line="216" w:lineRule="atLeast"/>
        <w:jc w:val="center"/>
        <w:rPr>
          <w:b/>
          <w:sz w:val="28"/>
          <w:szCs w:val="28"/>
        </w:rPr>
      </w:pPr>
    </w:p>
    <w:p w:rsidR="00EF1CC3" w:rsidRPr="00EF1CC3" w:rsidRDefault="00EF1CC3" w:rsidP="005B712F">
      <w:pPr>
        <w:pStyle w:val="a3"/>
        <w:shd w:val="clear" w:color="auto" w:fill="FFFFFF"/>
        <w:spacing w:before="0" w:beforeAutospacing="0" w:after="0" w:afterAutospacing="0" w:line="216" w:lineRule="atLeast"/>
        <w:ind w:firstLine="567"/>
        <w:jc w:val="both"/>
        <w:rPr>
          <w:sz w:val="28"/>
          <w:szCs w:val="28"/>
        </w:rPr>
      </w:pPr>
      <w:r w:rsidRPr="00EF1CC3">
        <w:rPr>
          <w:sz w:val="28"/>
          <w:szCs w:val="28"/>
        </w:rPr>
        <w:t>Обязательным условием выделения и функционирования любой науки является наличие в ней собственного понятийно-категориального аппарата. Важным в логопедии является различение понятий нормы и нарушений речи. Под нормой речи понимают общепринятые варианты употребления языка в процессе речевой деятельности. При нормальной речевой деятельности являются сохранными психофизиологические механизмы речи. Нарушение речи определяется как отклонение в речи говорящего от языковой нормы, принятой в данной языковой среде, обусловленное расстройством нормального функционирования психофизиологических механизмов речевой деятельности. С точки зрения коммуникативной теории расстройство речи есть нарушение вербальной коммуникации. Расстроенными оказываются взаимоотношения, объективно существующие между индивидуумом и обществом и проявляющиеся в речевом общении.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Речевые нарушения характеризуются следующими особенностями: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1. Не соответствуют возрасту говорящего;</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2. не являются диалектизмами, безграмотностью речи и выражением незнания языка;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3. связаны с отклонениями в функционировании психофизиологических механизмов речи;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4. носят устойчивый характер, самостоятельно не исчезают, а закрепляются;</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5. требуют определенного логопедического воздействия в зависимости от их характера;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6. часто оказывают отрицательное влияние на дальнейшее психическое развитие ребенка.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Такая характеристика позволяет отдифференцировать речевые нарушения от</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возрастных особенностей речи, от ее временных нарушений у детей и взрослых,</w:t>
      </w:r>
      <w:r w:rsidR="005B712F">
        <w:rPr>
          <w:sz w:val="28"/>
          <w:szCs w:val="28"/>
        </w:rPr>
        <w:t xml:space="preserve"> </w:t>
      </w:r>
      <w:r w:rsidRPr="00EF1CC3">
        <w:rPr>
          <w:sz w:val="28"/>
          <w:szCs w:val="28"/>
        </w:rPr>
        <w:t>от особенностей речи, обусловленных территориально-диалектными и</w:t>
      </w:r>
      <w:r w:rsidR="005B712F">
        <w:rPr>
          <w:sz w:val="28"/>
          <w:szCs w:val="28"/>
        </w:rPr>
        <w:t xml:space="preserve"> </w:t>
      </w:r>
      <w:r w:rsidRPr="00EF1CC3">
        <w:rPr>
          <w:sz w:val="28"/>
          <w:szCs w:val="28"/>
        </w:rPr>
        <w:t>социокультурными факторами.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Для обозначения нарушений речи используются также термины «расстройства речи», «дефекты речи», «недостатки речи», «речевая патология», «речевые отклонения».</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Различают понятия «недоразвитие речи» и «нарушение речи».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 xml:space="preserve">Недоразвитие речи предполагает качественно более низкий уровень сформированности той или иной речевой функции или речевой системы в целом. Нарушение речи представляет собой расстройство, отклонение от </w:t>
      </w:r>
      <w:r w:rsidRPr="00EF1CC3">
        <w:rPr>
          <w:sz w:val="28"/>
          <w:szCs w:val="28"/>
        </w:rPr>
        <w:lastRenderedPageBreak/>
        <w:t>нормы в процессе функционирования механизмов речевой деятельности. Например, при недоразвитии грамматического строя речи наблюдается более низкий уровень усвоения морфологической системы языка, синтаксической структуры предложения. Нарушение грамматического строя речи характеризуется его аномальным формированием, наличием аграмматизмов.</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 xml:space="preserve">Под общим недоразвитием речи в логопедии понимается такая форма речевой аномалии, при которой нарушено формирование всех компонентов речи. Понятие «общее недоразвитие речи» предполагает наличие симптомов несформированности (или задержки развития) всех компонентов речевой системы (фонетико-фонематической ее стороны, лексического состава, грамматического строя). Общее недоразвитие речи может иметь различный механизм и соответственно различную структуру дефекта. Оно может наблюдаться при алалии, дизартрии и т. </w:t>
      </w:r>
      <w:r w:rsidR="006547DF" w:rsidRPr="00EF1CC3">
        <w:rPr>
          <w:sz w:val="28"/>
          <w:szCs w:val="28"/>
        </w:rPr>
        <w:t>Д</w:t>
      </w:r>
      <w:r w:rsidRPr="00EF1CC3">
        <w:rPr>
          <w:sz w:val="28"/>
          <w:szCs w:val="28"/>
        </w:rPr>
        <w:t>.</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Таким образом, термин «общее недоразвитие речи» характеризует только</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симптомологический уровень нарушения речевой деятельности. Кроме того, в большинстве случаев при этом нарушении возможно не столько недоразвитие,</w:t>
      </w:r>
      <w:r w:rsidR="005B712F">
        <w:rPr>
          <w:sz w:val="28"/>
          <w:szCs w:val="28"/>
        </w:rPr>
        <w:t xml:space="preserve"> </w:t>
      </w:r>
      <w:r w:rsidRPr="00EF1CC3">
        <w:rPr>
          <w:sz w:val="28"/>
          <w:szCs w:val="28"/>
        </w:rPr>
        <w:t>сколько системное расстройство речи.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В логопедии разграничиваются понятия «нарушения речевого развития» и «задержка речевого развития». В отличие от нарушения речевого развития, при котором искажается сам процесс речевого онтогенеза, задержка речевого развития — это замедление темпа, при котором уровень речевого развития не соответствует возрасту ребенка.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Понятие «распад речи» предполагает утрату имевшихся речевых навыков 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коммуникативных умений вследствие локальных или диффузных поражений</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головного мозга.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Симптом нарушения речи — это признак (проявление) какого-либо нарушения речевой деятельности.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Симптоматика нарушений речи — это совокупность признаков (проявлений)</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нарушения речевой деятельности.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Под механизмом нарушения речи понимается характер отклонений в функционировании процессов и операций, обусловливающих возникновение и</w:t>
      </w:r>
      <w:r w:rsidR="005B712F">
        <w:rPr>
          <w:sz w:val="28"/>
          <w:szCs w:val="28"/>
        </w:rPr>
        <w:t xml:space="preserve"> </w:t>
      </w:r>
      <w:r w:rsidRPr="00EF1CC3">
        <w:rPr>
          <w:sz w:val="28"/>
          <w:szCs w:val="28"/>
        </w:rPr>
        <w:t>развитие нарушений речевой деятельности.</w:t>
      </w:r>
    </w:p>
    <w:p w:rsidR="00EF1CC3" w:rsidRPr="00EF1CC3" w:rsidRDefault="00EF1CC3" w:rsidP="00EF1CC3">
      <w:pPr>
        <w:pStyle w:val="a3"/>
        <w:shd w:val="clear" w:color="auto" w:fill="FFFFFF"/>
        <w:spacing w:before="0" w:beforeAutospacing="0" w:after="0" w:afterAutospacing="0" w:line="216" w:lineRule="atLeast"/>
        <w:jc w:val="both"/>
        <w:rPr>
          <w:sz w:val="28"/>
          <w:szCs w:val="28"/>
        </w:rPr>
      </w:pPr>
      <w:r w:rsidRPr="00EF1CC3">
        <w:rPr>
          <w:sz w:val="28"/>
          <w:szCs w:val="28"/>
        </w:rPr>
        <w:t>Патогенез нарушении речи — это патологический механизм, обусловливающий возникновение и развитие нарушений речевой деятельности. Под структурой речевого дефекта понимается совокупность (состав) речевых и неречевых симптомов данного нарушения речи и характер их связей. В структуре речевого дефекта выделяется первичное, ведущее нарушение (ядро) и вторичные дефекты, которые находятся в причинно-следственных отношениях с первыми, а также системные последствия. Различная структура речевого дефекта находит свое отражение в определенном соотношении первичных и вторичных симптомов во многом определяет специфику целенаправленного логопедического воздействия.</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При устранении речевых нарушений используются понятия: «логопедическое</w:t>
      </w:r>
      <w:r w:rsidR="005B712F">
        <w:rPr>
          <w:sz w:val="28"/>
          <w:szCs w:val="28"/>
        </w:rPr>
        <w:t xml:space="preserve"> </w:t>
      </w:r>
      <w:r w:rsidRPr="00EF1CC3">
        <w:rPr>
          <w:sz w:val="28"/>
          <w:szCs w:val="28"/>
        </w:rPr>
        <w:t xml:space="preserve">воздействие», «коррекция», «компенсация», «развитие», </w:t>
      </w:r>
      <w:r w:rsidRPr="00EF1CC3">
        <w:rPr>
          <w:sz w:val="28"/>
          <w:szCs w:val="28"/>
        </w:rPr>
        <w:lastRenderedPageBreak/>
        <w:t>«обучение»,</w:t>
      </w:r>
      <w:r w:rsidR="005B712F">
        <w:rPr>
          <w:sz w:val="28"/>
          <w:szCs w:val="28"/>
        </w:rPr>
        <w:t xml:space="preserve"> </w:t>
      </w:r>
      <w:r w:rsidRPr="00EF1CC3">
        <w:rPr>
          <w:sz w:val="28"/>
          <w:szCs w:val="28"/>
        </w:rPr>
        <w:t>«воспитание», «перевоспитание», «коррекционно-восстановительное обучение» и</w:t>
      </w:r>
      <w:r w:rsidR="005B712F">
        <w:rPr>
          <w:sz w:val="28"/>
          <w:szCs w:val="28"/>
        </w:rPr>
        <w:t xml:space="preserve"> </w:t>
      </w:r>
      <w:r w:rsidRPr="00EF1CC3">
        <w:rPr>
          <w:sz w:val="28"/>
          <w:szCs w:val="28"/>
        </w:rPr>
        <w:t>др.</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Логопедическое воздействие представляет собой педагогический процесс,</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направленный на коррекцию и компенсацию нарушений речевой деятельности, на</w:t>
      </w:r>
      <w:r w:rsidR="005B712F">
        <w:rPr>
          <w:sz w:val="28"/>
          <w:szCs w:val="28"/>
        </w:rPr>
        <w:t xml:space="preserve"> </w:t>
      </w:r>
      <w:r w:rsidRPr="00EF1CC3">
        <w:rPr>
          <w:sz w:val="28"/>
          <w:szCs w:val="28"/>
        </w:rPr>
        <w:t>воспитание и развитие ребенка с речевым нарушением.</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Коррекция нарушений речи — это исправление или ослабление симптоматики</w:t>
      </w:r>
      <w:r w:rsidR="005B712F">
        <w:rPr>
          <w:sz w:val="28"/>
          <w:szCs w:val="28"/>
        </w:rPr>
        <w:t xml:space="preserve"> </w:t>
      </w:r>
      <w:r w:rsidRPr="00EF1CC3">
        <w:rPr>
          <w:sz w:val="28"/>
          <w:szCs w:val="28"/>
        </w:rPr>
        <w:t>нарушений речи (бытующие термины «устранение», «преодоление речевых</w:t>
      </w:r>
      <w:r w:rsidR="005B712F">
        <w:rPr>
          <w:sz w:val="28"/>
          <w:szCs w:val="28"/>
        </w:rPr>
        <w:t xml:space="preserve"> </w:t>
      </w:r>
      <w:r w:rsidRPr="00EF1CC3">
        <w:rPr>
          <w:sz w:val="28"/>
          <w:szCs w:val="28"/>
        </w:rPr>
        <w:t>нарушений»).</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Компенсация представляет собой сложный, многоаспектный процесс</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перестройки психологических функций при нарушении или утрате каких-либо</w:t>
      </w:r>
      <w:r w:rsidR="005B712F">
        <w:rPr>
          <w:sz w:val="28"/>
          <w:szCs w:val="28"/>
        </w:rPr>
        <w:t xml:space="preserve"> </w:t>
      </w:r>
      <w:r w:rsidRPr="00EF1CC3">
        <w:rPr>
          <w:sz w:val="28"/>
          <w:szCs w:val="28"/>
        </w:rPr>
        <w:t>функций организма. Компенсаторная перестройка включает восстановление или</w:t>
      </w:r>
      <w:r w:rsidR="005B712F">
        <w:rPr>
          <w:sz w:val="28"/>
          <w:szCs w:val="28"/>
        </w:rPr>
        <w:t xml:space="preserve"> </w:t>
      </w:r>
      <w:r w:rsidRPr="00EF1CC3">
        <w:rPr>
          <w:sz w:val="28"/>
          <w:szCs w:val="28"/>
        </w:rPr>
        <w:t>замещение утраченных или нарушенных функций, а также их изменение.</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Важнейшую роль в развитии компенсации играет центральная нервная система.</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Развитие и восстановление несформировавшихся и нарушенных речевых 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неречевых функций осуществляются на основе применения специальной системы</w:t>
      </w:r>
      <w:r w:rsidR="005B712F">
        <w:rPr>
          <w:sz w:val="28"/>
          <w:szCs w:val="28"/>
        </w:rPr>
        <w:t xml:space="preserve"> </w:t>
      </w:r>
      <w:r w:rsidRPr="00EF1CC3">
        <w:rPr>
          <w:sz w:val="28"/>
          <w:szCs w:val="28"/>
        </w:rPr>
        <w:t>логопедического воздействия, в процессе которого формируются компенсации.</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Обучение — это двусторонний управляемый процесс, включающий активную</w:t>
      </w:r>
      <w:r w:rsidR="005B712F">
        <w:rPr>
          <w:sz w:val="28"/>
          <w:szCs w:val="28"/>
        </w:rPr>
        <w:t xml:space="preserve"> </w:t>
      </w:r>
      <w:r w:rsidRPr="00EF1CC3">
        <w:rPr>
          <w:sz w:val="28"/>
          <w:szCs w:val="28"/>
        </w:rPr>
        <w:t>познавательную деятельность детей по усвоению знаний, умений и навыков и</w:t>
      </w:r>
      <w:r w:rsidR="005B712F">
        <w:rPr>
          <w:sz w:val="28"/>
          <w:szCs w:val="28"/>
        </w:rPr>
        <w:t xml:space="preserve"> </w:t>
      </w:r>
      <w:r w:rsidRPr="00EF1CC3">
        <w:rPr>
          <w:sz w:val="28"/>
          <w:szCs w:val="28"/>
        </w:rPr>
        <w:t>педагогическое руководство этой деятельностью. Процесс обучения выполняет</w:t>
      </w:r>
      <w:r w:rsidR="005B712F">
        <w:rPr>
          <w:sz w:val="28"/>
          <w:szCs w:val="28"/>
        </w:rPr>
        <w:t xml:space="preserve"> </w:t>
      </w:r>
      <w:r w:rsidRPr="00EF1CC3">
        <w:rPr>
          <w:sz w:val="28"/>
          <w:szCs w:val="28"/>
        </w:rPr>
        <w:t>образовательную, воспитательную и развивающую функцию в их органическом</w:t>
      </w:r>
      <w:r w:rsidR="005B712F">
        <w:rPr>
          <w:sz w:val="28"/>
          <w:szCs w:val="28"/>
        </w:rPr>
        <w:t xml:space="preserve"> </w:t>
      </w:r>
      <w:r w:rsidRPr="00EF1CC3">
        <w:rPr>
          <w:sz w:val="28"/>
          <w:szCs w:val="28"/>
        </w:rPr>
        <w:t>единстве.</w:t>
      </w:r>
    </w:p>
    <w:p w:rsidR="00EF1CC3" w:rsidRPr="00EF1CC3" w:rsidRDefault="00EF1CC3" w:rsidP="005B712F">
      <w:pPr>
        <w:pStyle w:val="a3"/>
        <w:shd w:val="clear" w:color="auto" w:fill="FFFFFF"/>
        <w:spacing w:before="0" w:beforeAutospacing="0" w:after="0" w:afterAutospacing="0" w:line="216" w:lineRule="atLeast"/>
        <w:jc w:val="both"/>
        <w:rPr>
          <w:sz w:val="28"/>
          <w:szCs w:val="28"/>
        </w:rPr>
      </w:pPr>
      <w:r w:rsidRPr="00EF1CC3">
        <w:rPr>
          <w:sz w:val="28"/>
          <w:szCs w:val="28"/>
        </w:rPr>
        <w:t>Воспитание — это целенаправленное, систематическое, организованное управление процессом формирования личности или отдельных ее качеств в соответствии с потребностями общества.</w:t>
      </w:r>
    </w:p>
    <w:p w:rsidR="005B712F" w:rsidRDefault="00EF1CC3" w:rsidP="00EF1CC3">
      <w:pPr>
        <w:pStyle w:val="a3"/>
        <w:shd w:val="clear" w:color="auto" w:fill="FFFFFF"/>
        <w:spacing w:before="0" w:beforeAutospacing="0" w:after="0" w:afterAutospacing="0" w:line="216" w:lineRule="atLeast"/>
        <w:jc w:val="both"/>
        <w:rPr>
          <w:sz w:val="28"/>
          <w:szCs w:val="28"/>
        </w:rPr>
      </w:pPr>
      <w:r w:rsidRPr="00EF1CC3">
        <w:rPr>
          <w:sz w:val="28"/>
          <w:szCs w:val="28"/>
        </w:rPr>
        <w:t>В процессе перевоспитания осуществляются коррекция и компенсация личностных особенностей лиц с нарушениями речевой деятельности. При локальных поражениях головного мозга в логопедической работе используется восстановительное обучение, которое направлено на восстановление нарушенных речевых и неречевых функций. В основе этого обучения лежит опора на сохранное звено функции и перестройка всей</w:t>
      </w:r>
      <w:r w:rsidR="005B712F">
        <w:rPr>
          <w:sz w:val="28"/>
          <w:szCs w:val="28"/>
        </w:rPr>
        <w:t xml:space="preserve"> </w:t>
      </w:r>
      <w:r w:rsidRPr="00EF1CC3">
        <w:rPr>
          <w:sz w:val="28"/>
          <w:szCs w:val="28"/>
        </w:rPr>
        <w:t>функциональной системы.</w:t>
      </w:r>
    </w:p>
    <w:p w:rsidR="00EF1CC3" w:rsidRDefault="00EF1CC3" w:rsidP="00EF1CC3">
      <w:pPr>
        <w:pStyle w:val="a3"/>
        <w:shd w:val="clear" w:color="auto" w:fill="FFFFFF"/>
        <w:spacing w:before="0" w:beforeAutospacing="0" w:after="0" w:afterAutospacing="0" w:line="216" w:lineRule="atLeast"/>
        <w:jc w:val="both"/>
        <w:rPr>
          <w:sz w:val="28"/>
          <w:szCs w:val="28"/>
        </w:rPr>
      </w:pPr>
      <w:r w:rsidRPr="00EF1CC3">
        <w:rPr>
          <w:sz w:val="28"/>
          <w:szCs w:val="28"/>
        </w:rPr>
        <w:t>Термин «восстановление речи» используется для обозначения обратного развития нарушенной речи при афазии. Логопедическое воздействие может быть направлено как на устранение нарушений речи (например, дислексии), на исправление (например, звукопроизношения), так и на преодоление отрицательных симптомов неречевых нарушений (например, психологических особенностей заикающихся).</w:t>
      </w:r>
    </w:p>
    <w:p w:rsidR="006547DF" w:rsidRDefault="006547DF" w:rsidP="00EF1CC3">
      <w:pPr>
        <w:pStyle w:val="a3"/>
        <w:shd w:val="clear" w:color="auto" w:fill="FFFFFF"/>
        <w:spacing w:before="0" w:beforeAutospacing="0" w:after="0" w:afterAutospacing="0" w:line="216" w:lineRule="atLeast"/>
        <w:jc w:val="both"/>
        <w:rPr>
          <w:sz w:val="28"/>
          <w:szCs w:val="28"/>
        </w:rPr>
      </w:pPr>
    </w:p>
    <w:p w:rsidR="006547DF" w:rsidRPr="005C0687" w:rsidRDefault="006547DF" w:rsidP="00EF1CC3">
      <w:pPr>
        <w:pStyle w:val="a3"/>
        <w:shd w:val="clear" w:color="auto" w:fill="FFFFFF"/>
        <w:spacing w:before="0" w:beforeAutospacing="0" w:after="0" w:afterAutospacing="0" w:line="216" w:lineRule="atLeast"/>
        <w:jc w:val="both"/>
        <w:rPr>
          <w:sz w:val="28"/>
          <w:szCs w:val="28"/>
        </w:rPr>
      </w:pPr>
    </w:p>
    <w:p w:rsidR="005C0687" w:rsidRPr="005C0687" w:rsidRDefault="005C0687" w:rsidP="005C0687">
      <w:pPr>
        <w:spacing w:after="0" w:line="240" w:lineRule="auto"/>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Принципы анализа речевых нарушений</w:t>
      </w:r>
    </w:p>
    <w:p w:rsid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lastRenderedPageBreak/>
        <w:t>Целью </w:t>
      </w:r>
      <w:r w:rsidRPr="005C0687">
        <w:rPr>
          <w:rFonts w:ascii="Times New Roman" w:eastAsia="Times New Roman" w:hAnsi="Times New Roman" w:cs="Times New Roman"/>
          <w:sz w:val="28"/>
          <w:szCs w:val="28"/>
          <w:lang w:eastAsia="ru-RU"/>
        </w:rPr>
        <w:t>анализа речевых нарушений является выяснение структуры дефекта и научное обоснование направления и содержания исследований речевой патологии в детском возрасте. </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Принципы </w:t>
      </w:r>
      <w:r w:rsidRPr="005C0687">
        <w:rPr>
          <w:rFonts w:ascii="Times New Roman" w:eastAsia="Times New Roman" w:hAnsi="Times New Roman" w:cs="Times New Roman"/>
          <w:sz w:val="28"/>
          <w:szCs w:val="28"/>
          <w:lang w:eastAsia="ru-RU"/>
        </w:rPr>
        <w:t>анализа речевых нарушений составляют основу их классификации и разработки научно обоснованных путей и методов предупреждения, преодоления и коррекции.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Одним из первых исследователей, сформулировавших принципы анализа речевых нарушений, адекватных средствам логопедии как педагогической науки, была Р. Е. Левина. Ею выделены три принципа: развития, системного подхода и рассмотрения речевых нарушений во взаимосвязи речи с другими сторонами психического развития ребенка. Эти принципы остаются ведущими в логопедии при анализе речевых нарушений.</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Принципы развития </w:t>
      </w:r>
      <w:r w:rsidRPr="005C0687">
        <w:rPr>
          <w:rFonts w:ascii="Times New Roman" w:eastAsia="Times New Roman" w:hAnsi="Times New Roman" w:cs="Times New Roman"/>
          <w:sz w:val="28"/>
          <w:szCs w:val="28"/>
          <w:lang w:eastAsia="ru-RU"/>
        </w:rPr>
        <w:t>предполагает эволюционно-динамический анализ возникновения дефекта.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Важно не только описание речевого дефекта, но и динамический анализ его возникновения. У детей, нервно-психические функции которых находятся в процессе непрерывного развития и созревания, необходимо оценить не только непосредственные результаты первичного дефекта, но и его отсроченное влияние на формирование речевых и познавательных функций.</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Анализ речевого дефекта в динамике возрастного развития ребенка, оценка истоков его возникновения и прогнозирование его последствий требуют знания особенностей и закономерностей речевого развития на каждом возрастном этапе, предпосылок и условий, обеспечивающих его развитие.</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Например, у ребенка в результате поражения центральной нервной системы нарушена иннервация мышц речевого аппарата, что проявляется в ограниченной подвижности органов артикуляции. Это вызывает нарушения произношения разной степени выраженности. Однако этим дефект речи не ограничивается. В восприятии речи большую роль играет ее моторный компонент (проговаривание). Затруднения в проговаривании звуков нарушают артикуляционную опору восприятия речи, а так как существует взаимосвязь в работе речедвигательного и слухового анализаторов, то она в этих случаях также формируется с задержкой. Нечеткость в восприятии звуков может быть причиной отставания и в овладении звуковым составом слова, что, в свою очередь, вызовет трудности в усвоении письма.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 развитии корковых речевых зон большая роль принадлежит речевым кинестезиям (импульсам, возникающим при движении органов артикуляции в момент речи), которые нарушаются при расстройстве артикуляции. Уменьшается поток афферентных импульсов в корковые речевые зоны, в результате задерживается их созревание, что может приводить к общему отставанию в развитии речи.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При нарушениях артикуляции с недостаточностью речевых кинестезии выявляется отставание в накоплении словаря, недостаточность речевой памяти и т. д.</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lastRenderedPageBreak/>
        <w:t>Таким образом, следствием затрудненного произношения может быть ограниченность активной речи ребенка. Недостаточность пассивного запаса слов, трудности в овладении звуковым составом нарушают нормальный ход овладения грамматическим строем языка, т. е. у ребенка наблюдаются проявления речевого недоразвития, которые в данном случае будут вторичными по отношению к ведущему дефекту — нарушенному звукопроизношению в результате ограниченной подвижности органов артикуляции.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Анализ речевых нарушений с позиций развития позволяет выделить </w:t>
      </w:r>
      <w:r w:rsidRPr="005C0687">
        <w:rPr>
          <w:rFonts w:ascii="Times New Roman" w:eastAsia="Times New Roman" w:hAnsi="Times New Roman" w:cs="Times New Roman"/>
          <w:b/>
          <w:bCs/>
          <w:sz w:val="28"/>
          <w:szCs w:val="28"/>
          <w:lang w:eastAsia="ru-RU"/>
        </w:rPr>
        <w:t>ведущий дефект </w:t>
      </w:r>
      <w:r w:rsidRPr="005C0687">
        <w:rPr>
          <w:rFonts w:ascii="Times New Roman" w:eastAsia="Times New Roman" w:hAnsi="Times New Roman" w:cs="Times New Roman"/>
          <w:sz w:val="28"/>
          <w:szCs w:val="28"/>
          <w:lang w:eastAsia="ru-RU"/>
        </w:rPr>
        <w:t>и связанные с ним </w:t>
      </w:r>
      <w:r w:rsidRPr="005C0687">
        <w:rPr>
          <w:rFonts w:ascii="Times New Roman" w:eastAsia="Times New Roman" w:hAnsi="Times New Roman" w:cs="Times New Roman"/>
          <w:b/>
          <w:bCs/>
          <w:sz w:val="28"/>
          <w:szCs w:val="28"/>
          <w:lang w:eastAsia="ru-RU"/>
        </w:rPr>
        <w:t>вторичные </w:t>
      </w:r>
      <w:r w:rsidRPr="005C0687">
        <w:rPr>
          <w:rFonts w:ascii="Times New Roman" w:eastAsia="Times New Roman" w:hAnsi="Times New Roman" w:cs="Times New Roman"/>
          <w:sz w:val="28"/>
          <w:szCs w:val="28"/>
          <w:lang w:eastAsia="ru-RU"/>
        </w:rPr>
        <w:t>нарушения. </w:t>
      </w:r>
      <w:r w:rsidRPr="005C0687">
        <w:rPr>
          <w:rFonts w:ascii="Times New Roman" w:eastAsia="Times New Roman" w:hAnsi="Times New Roman" w:cs="Times New Roman"/>
          <w:b/>
          <w:bCs/>
          <w:sz w:val="28"/>
          <w:szCs w:val="28"/>
          <w:lang w:eastAsia="ru-RU"/>
        </w:rPr>
        <w:t>Это имеет принципиально важное значение в диагностике речевых расстройств.</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С позиций современной нейрофизиологии анализ речевых нарушений, а также изучение развития речи в норме и патологии основывается на общих закономерностях формирования функциональных систем организма (системогенеза). Учение о функциональных системах как широком функциональном объединении различных структур мозга на основе получения конечного эффекта, разработанное П. К. Анохиным (1978), позволяет с новых методологических позиций рассматривать развитие речи в условиях нормы и патологии.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На основе теории системогенеза важно учитывать критические периоды развития речевой функциональной системы, когда еще не сформированная функция наиболее ранима и наиболее чувствительна к обучающему воздействию.</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На основе современных данных психологии принцип анализа речевых нарушений с позиций развития взаимодействует с принципом деятельностного подхода. Деятельность ребенка формируется в процессе его взаимодействия со взрослыми, и для каждого этапа характерна та, которая тесно связана с развитием речи. Поэтому при анализе речевого нарушения важное значение имеет оценка деятельности ребенка.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У ребенка первого года жизни ведущая форма деятельности эмоционально-положительное общение со взрослым, </w:t>
      </w:r>
      <w:r w:rsidRPr="005C0687">
        <w:rPr>
          <w:rFonts w:ascii="Times New Roman" w:eastAsia="Times New Roman" w:hAnsi="Times New Roman" w:cs="Times New Roman"/>
          <w:sz w:val="28"/>
          <w:szCs w:val="28"/>
          <w:lang w:eastAsia="ru-RU"/>
        </w:rPr>
        <w:t>которая является основой для формирования предпосылок речевого общения. Только на его основе у ребенка формируется потребность в общении со взрослым, развиваются его предпосылки в виде голосовых реакций, их интонационной окрашенности, сенсорных функций, т. е. развивается коммуникационно-познавательный комплекс, который имеет решающее значение в дальнейшем психическом развитии ребенка.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У детей, у которых этот вид деятельности развивается слабо, например, длительная болезнь, требующая госпитализации, или недостаточное общение с окружающими, предпосылки речевого развития формируются недостаточно, и такой ребенок в первые годы жизни может отставать в развитии речи.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У ребенка второго года жизни ведущей формой деятельности, </w:t>
      </w:r>
      <w:r w:rsidRPr="005C0687">
        <w:rPr>
          <w:rFonts w:ascii="Times New Roman" w:eastAsia="Times New Roman" w:hAnsi="Times New Roman" w:cs="Times New Roman"/>
          <w:sz w:val="28"/>
          <w:szCs w:val="28"/>
          <w:lang w:eastAsia="ru-RU"/>
        </w:rPr>
        <w:t>стимулирующей его речевое развитие, </w:t>
      </w:r>
      <w:r w:rsidRPr="005C0687">
        <w:rPr>
          <w:rFonts w:ascii="Times New Roman" w:eastAsia="Times New Roman" w:hAnsi="Times New Roman" w:cs="Times New Roman"/>
          <w:b/>
          <w:bCs/>
          <w:sz w:val="28"/>
          <w:szCs w:val="28"/>
          <w:lang w:eastAsia="ru-RU"/>
        </w:rPr>
        <w:t>является предметно-</w:t>
      </w:r>
      <w:r w:rsidRPr="005C0687">
        <w:rPr>
          <w:rFonts w:ascii="Times New Roman" w:eastAsia="Times New Roman" w:hAnsi="Times New Roman" w:cs="Times New Roman"/>
          <w:b/>
          <w:bCs/>
          <w:sz w:val="28"/>
          <w:szCs w:val="28"/>
          <w:lang w:eastAsia="ru-RU"/>
        </w:rPr>
        <w:lastRenderedPageBreak/>
        <w:t>действенное общение со взрослым. </w:t>
      </w:r>
      <w:r w:rsidRPr="005C0687">
        <w:rPr>
          <w:rFonts w:ascii="Times New Roman" w:eastAsia="Times New Roman" w:hAnsi="Times New Roman" w:cs="Times New Roman"/>
          <w:sz w:val="28"/>
          <w:szCs w:val="28"/>
          <w:lang w:eastAsia="ru-RU"/>
        </w:rPr>
        <w:t>Только в процессе выполнения совместно со взрослым простейших предметных действий ребенок усваивает основное назначение предметов, опыт социального поведения, накапливает необходимый запас знаний и представлений об окружающем, пассивный и активный словарь и начинает использовать формы речевого общения. Если на этом возрастном этапе не происходит смены ведущей формы деятельности, продолжает преобладать эмоционально-положительное общение, то у ребенка возникает отставание речевого развития. Подобное наблюдается у детей с церебральным параличом.</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С трех лет жизни ведущей формой деятельности становится игра, </w:t>
      </w:r>
      <w:r w:rsidRPr="005C0687">
        <w:rPr>
          <w:rFonts w:ascii="Times New Roman" w:eastAsia="Times New Roman" w:hAnsi="Times New Roman" w:cs="Times New Roman"/>
          <w:sz w:val="28"/>
          <w:szCs w:val="28"/>
          <w:lang w:eastAsia="ru-RU"/>
        </w:rPr>
        <w:t>в процессе которой происходит интенсивное развитие речи. В специальных исследованиях показана связь развития речи и символической игры у детей младшего дошкольного возраста. В связи с этим ряд зарубежных авторов предлагает игру как способ оценки и прогнозирования речевого развития, а также в целях коррекции речевых расстройств (Ferrell В. I. et al, 1984). И наконец, в школьном возрасте </w:t>
      </w:r>
      <w:r w:rsidRPr="005C0687">
        <w:rPr>
          <w:rFonts w:ascii="Times New Roman" w:eastAsia="Times New Roman" w:hAnsi="Times New Roman" w:cs="Times New Roman"/>
          <w:b/>
          <w:bCs/>
          <w:sz w:val="28"/>
          <w:szCs w:val="28"/>
          <w:lang w:eastAsia="ru-RU"/>
        </w:rPr>
        <w:t>ведущая учебная деятельность </w:t>
      </w:r>
      <w:r w:rsidRPr="005C0687">
        <w:rPr>
          <w:rFonts w:ascii="Times New Roman" w:eastAsia="Times New Roman" w:hAnsi="Times New Roman" w:cs="Times New Roman"/>
          <w:sz w:val="28"/>
          <w:szCs w:val="28"/>
          <w:lang w:eastAsia="ru-RU"/>
        </w:rPr>
        <w:t>составляет основу совершенствования устной и развития письменной речи ребенка.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Принцип оценки коммуникативного поведения </w:t>
      </w:r>
      <w:r w:rsidRPr="005C0687">
        <w:rPr>
          <w:rFonts w:ascii="Times New Roman" w:eastAsia="Times New Roman" w:hAnsi="Times New Roman" w:cs="Times New Roman"/>
          <w:sz w:val="28"/>
          <w:szCs w:val="28"/>
          <w:lang w:eastAsia="ru-RU"/>
        </w:rPr>
        <w:t>в процессе общения важен </w:t>
      </w:r>
      <w:r w:rsidRPr="005C0687">
        <w:rPr>
          <w:rFonts w:ascii="Times New Roman" w:eastAsia="Times New Roman" w:hAnsi="Times New Roman" w:cs="Times New Roman"/>
          <w:b/>
          <w:bCs/>
          <w:sz w:val="28"/>
          <w:szCs w:val="28"/>
          <w:lang w:eastAsia="ru-RU"/>
        </w:rPr>
        <w:t>для анализа речевых нарушений, для понимания их генеза </w:t>
      </w:r>
      <w:r w:rsidRPr="005C0687">
        <w:rPr>
          <w:rFonts w:ascii="Times New Roman" w:eastAsia="Times New Roman" w:hAnsi="Times New Roman" w:cs="Times New Roman"/>
          <w:sz w:val="28"/>
          <w:szCs w:val="28"/>
          <w:lang w:eastAsia="ru-RU"/>
        </w:rPr>
        <w:t>и особенно </w:t>
      </w:r>
      <w:r w:rsidRPr="005C0687">
        <w:rPr>
          <w:rFonts w:ascii="Times New Roman" w:eastAsia="Times New Roman" w:hAnsi="Times New Roman" w:cs="Times New Roman"/>
          <w:b/>
          <w:bCs/>
          <w:sz w:val="28"/>
          <w:szCs w:val="28"/>
          <w:lang w:eastAsia="ru-RU"/>
        </w:rPr>
        <w:t>для определения путей их преодоления и коррекции.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b/>
          <w:bCs/>
          <w:sz w:val="28"/>
          <w:szCs w:val="28"/>
          <w:lang w:eastAsia="ru-RU"/>
        </w:rPr>
        <w:t>Принцип системного подхода </w:t>
      </w:r>
      <w:r w:rsidRPr="005C0687">
        <w:rPr>
          <w:rFonts w:ascii="Times New Roman" w:eastAsia="Times New Roman" w:hAnsi="Times New Roman" w:cs="Times New Roman"/>
          <w:sz w:val="28"/>
          <w:szCs w:val="28"/>
          <w:lang w:eastAsia="ru-RU"/>
        </w:rPr>
        <w:t>основывается на </w:t>
      </w:r>
      <w:r w:rsidRPr="005C0687">
        <w:rPr>
          <w:rFonts w:ascii="Times New Roman" w:eastAsia="Times New Roman" w:hAnsi="Times New Roman" w:cs="Times New Roman"/>
          <w:b/>
          <w:bCs/>
          <w:sz w:val="28"/>
          <w:szCs w:val="28"/>
          <w:lang w:eastAsia="ru-RU"/>
        </w:rPr>
        <w:t>системном строении и системном взаимодействии различных компонентов речи: </w:t>
      </w:r>
      <w:r w:rsidRPr="005C0687">
        <w:rPr>
          <w:rFonts w:ascii="Times New Roman" w:eastAsia="Times New Roman" w:hAnsi="Times New Roman" w:cs="Times New Roman"/>
          <w:sz w:val="28"/>
          <w:szCs w:val="28"/>
          <w:lang w:eastAsia="ru-RU"/>
        </w:rPr>
        <w:t>звуковой стороны, фонематических процессов, лексико-грамматического строя.</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Нарушения речи могут в разной степени затрагивать те или иные компоненты ее деятельности. В одних случаях больше нарушается ее звукопроизносительная сторона, страдает внятность речи — фонетические расстройства; при других — нарушения звукопроизношения сочетаются с недостаточным овладением звуковым составом слов — фонетико-фонематические нарушения. В этих случаях неизбежны трудности в усвоении чтения и письма.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Когда нарушение охватывает фонетико-фонематическую и лексико-грамматическую систему, проявляется так называемое общее недоразвитие речи, при котором лексико-грамматические и фонетико-фонематические нарушения представляют собой единый взаимосвязанный комплекс.</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Взаимозависимость различных компонентов речи может быть представлена на примере взаимосвязи звуковой стороны слова, его лексического и грамматического значений. Так, изменение количества, характера и расположения звуков в слове меняет его лексическое, а часто и грамматическое значение. Например, изменяя первый звук </w:t>
      </w:r>
      <w:r w:rsidRPr="005C0687">
        <w:rPr>
          <w:rFonts w:ascii="Times New Roman" w:eastAsia="Times New Roman" w:hAnsi="Times New Roman" w:cs="Times New Roman"/>
          <w:i/>
          <w:iCs/>
          <w:sz w:val="28"/>
          <w:szCs w:val="28"/>
          <w:lang w:eastAsia="ru-RU"/>
        </w:rPr>
        <w:t>и </w:t>
      </w:r>
      <w:r w:rsidRPr="005C0687">
        <w:rPr>
          <w:rFonts w:ascii="Times New Roman" w:eastAsia="Times New Roman" w:hAnsi="Times New Roman" w:cs="Times New Roman"/>
          <w:sz w:val="28"/>
          <w:szCs w:val="28"/>
          <w:lang w:eastAsia="ru-RU"/>
        </w:rPr>
        <w:t>в слове </w:t>
      </w:r>
      <w:r w:rsidRPr="005C0687">
        <w:rPr>
          <w:rFonts w:ascii="Times New Roman" w:eastAsia="Times New Roman" w:hAnsi="Times New Roman" w:cs="Times New Roman"/>
          <w:i/>
          <w:iCs/>
          <w:sz w:val="28"/>
          <w:szCs w:val="28"/>
          <w:lang w:eastAsia="ru-RU"/>
        </w:rPr>
        <w:t>игла </w:t>
      </w:r>
      <w:r w:rsidRPr="005C0687">
        <w:rPr>
          <w:rFonts w:ascii="Times New Roman" w:eastAsia="Times New Roman" w:hAnsi="Times New Roman" w:cs="Times New Roman"/>
          <w:sz w:val="28"/>
          <w:szCs w:val="28"/>
          <w:lang w:eastAsia="ru-RU"/>
        </w:rPr>
        <w:t>на звук </w:t>
      </w:r>
      <w:r w:rsidRPr="005C0687">
        <w:rPr>
          <w:rFonts w:ascii="Times New Roman" w:eastAsia="Times New Roman" w:hAnsi="Times New Roman" w:cs="Times New Roman"/>
          <w:i/>
          <w:iCs/>
          <w:sz w:val="28"/>
          <w:szCs w:val="28"/>
          <w:lang w:eastAsia="ru-RU"/>
        </w:rPr>
        <w:t>м, </w:t>
      </w:r>
      <w:r w:rsidRPr="005C0687">
        <w:rPr>
          <w:rFonts w:ascii="Times New Roman" w:eastAsia="Times New Roman" w:hAnsi="Times New Roman" w:cs="Times New Roman"/>
          <w:sz w:val="28"/>
          <w:szCs w:val="28"/>
          <w:lang w:eastAsia="ru-RU"/>
        </w:rPr>
        <w:t>получим новое слово с новым значением </w:t>
      </w:r>
      <w:r w:rsidRPr="005C0687">
        <w:rPr>
          <w:rFonts w:ascii="Times New Roman" w:eastAsia="Times New Roman" w:hAnsi="Times New Roman" w:cs="Times New Roman"/>
          <w:i/>
          <w:iCs/>
          <w:sz w:val="28"/>
          <w:szCs w:val="28"/>
          <w:lang w:eastAsia="ru-RU"/>
        </w:rPr>
        <w:t>мгла. </w:t>
      </w:r>
      <w:r w:rsidRPr="005C0687">
        <w:rPr>
          <w:rFonts w:ascii="Times New Roman" w:eastAsia="Times New Roman" w:hAnsi="Times New Roman" w:cs="Times New Roman"/>
          <w:sz w:val="28"/>
          <w:szCs w:val="28"/>
          <w:lang w:eastAsia="ru-RU"/>
        </w:rPr>
        <w:t>Замена в слове </w:t>
      </w:r>
      <w:r w:rsidRPr="005C0687">
        <w:rPr>
          <w:rFonts w:ascii="Times New Roman" w:eastAsia="Times New Roman" w:hAnsi="Times New Roman" w:cs="Times New Roman"/>
          <w:i/>
          <w:iCs/>
          <w:sz w:val="28"/>
          <w:szCs w:val="28"/>
          <w:lang w:eastAsia="ru-RU"/>
        </w:rPr>
        <w:t>пишу </w:t>
      </w:r>
      <w:r w:rsidRPr="005C0687">
        <w:rPr>
          <w:rFonts w:ascii="Times New Roman" w:eastAsia="Times New Roman" w:hAnsi="Times New Roman" w:cs="Times New Roman"/>
          <w:sz w:val="28"/>
          <w:szCs w:val="28"/>
          <w:lang w:eastAsia="ru-RU"/>
        </w:rPr>
        <w:t>звука </w:t>
      </w:r>
      <w:r w:rsidRPr="005C0687">
        <w:rPr>
          <w:rFonts w:ascii="Times New Roman" w:eastAsia="Times New Roman" w:hAnsi="Times New Roman" w:cs="Times New Roman"/>
          <w:i/>
          <w:iCs/>
          <w:sz w:val="28"/>
          <w:szCs w:val="28"/>
          <w:lang w:eastAsia="ru-RU"/>
        </w:rPr>
        <w:t>у </w:t>
      </w:r>
      <w:r w:rsidRPr="005C0687">
        <w:rPr>
          <w:rFonts w:ascii="Times New Roman" w:eastAsia="Times New Roman" w:hAnsi="Times New Roman" w:cs="Times New Roman"/>
          <w:sz w:val="28"/>
          <w:szCs w:val="28"/>
          <w:lang w:eastAsia="ru-RU"/>
        </w:rPr>
        <w:t>на звуки </w:t>
      </w:r>
      <w:r w:rsidRPr="005C0687">
        <w:rPr>
          <w:rFonts w:ascii="Times New Roman" w:eastAsia="Times New Roman" w:hAnsi="Times New Roman" w:cs="Times New Roman"/>
          <w:i/>
          <w:iCs/>
          <w:sz w:val="28"/>
          <w:szCs w:val="28"/>
          <w:lang w:eastAsia="ru-RU"/>
        </w:rPr>
        <w:t>ет </w:t>
      </w:r>
      <w:r w:rsidRPr="005C0687">
        <w:rPr>
          <w:rFonts w:ascii="Times New Roman" w:eastAsia="Times New Roman" w:hAnsi="Times New Roman" w:cs="Times New Roman"/>
          <w:sz w:val="28"/>
          <w:szCs w:val="28"/>
          <w:lang w:eastAsia="ru-RU"/>
        </w:rPr>
        <w:t>меняет грамматическое значение слова. Присоединение к началу слова </w:t>
      </w:r>
      <w:r w:rsidRPr="005C0687">
        <w:rPr>
          <w:rFonts w:ascii="Times New Roman" w:eastAsia="Times New Roman" w:hAnsi="Times New Roman" w:cs="Times New Roman"/>
          <w:i/>
          <w:iCs/>
          <w:sz w:val="28"/>
          <w:szCs w:val="28"/>
          <w:lang w:eastAsia="ru-RU"/>
        </w:rPr>
        <w:t>шел </w:t>
      </w:r>
      <w:r w:rsidRPr="005C0687">
        <w:rPr>
          <w:rFonts w:ascii="Times New Roman" w:eastAsia="Times New Roman" w:hAnsi="Times New Roman" w:cs="Times New Roman"/>
          <w:sz w:val="28"/>
          <w:szCs w:val="28"/>
          <w:lang w:eastAsia="ru-RU"/>
        </w:rPr>
        <w:t>звука </w:t>
      </w:r>
      <w:r w:rsidRPr="005C0687">
        <w:rPr>
          <w:rFonts w:ascii="Times New Roman" w:eastAsia="Times New Roman" w:hAnsi="Times New Roman" w:cs="Times New Roman"/>
          <w:i/>
          <w:iCs/>
          <w:sz w:val="28"/>
          <w:szCs w:val="28"/>
          <w:lang w:eastAsia="ru-RU"/>
        </w:rPr>
        <w:t>у </w:t>
      </w:r>
      <w:r w:rsidRPr="005C0687">
        <w:rPr>
          <w:rFonts w:ascii="Times New Roman" w:eastAsia="Times New Roman" w:hAnsi="Times New Roman" w:cs="Times New Roman"/>
          <w:sz w:val="28"/>
          <w:szCs w:val="28"/>
          <w:lang w:eastAsia="ru-RU"/>
        </w:rPr>
        <w:t>дает новое значение. Известны изменения значения слов в зависимости от замен сходных по звучанию звуков </w:t>
      </w:r>
      <w:r w:rsidRPr="005C0687">
        <w:rPr>
          <w:rFonts w:ascii="Times New Roman" w:eastAsia="Times New Roman" w:hAnsi="Times New Roman" w:cs="Times New Roman"/>
          <w:i/>
          <w:iCs/>
          <w:sz w:val="28"/>
          <w:szCs w:val="28"/>
          <w:lang w:eastAsia="ru-RU"/>
        </w:rPr>
        <w:t>луг </w:t>
      </w:r>
      <w:r w:rsidRPr="005C0687">
        <w:rPr>
          <w:rFonts w:ascii="Times New Roman" w:eastAsia="Times New Roman" w:hAnsi="Times New Roman" w:cs="Times New Roman"/>
          <w:sz w:val="28"/>
          <w:szCs w:val="28"/>
          <w:lang w:eastAsia="ru-RU"/>
        </w:rPr>
        <w:t>— </w:t>
      </w:r>
      <w:r w:rsidRPr="005C0687">
        <w:rPr>
          <w:rFonts w:ascii="Times New Roman" w:eastAsia="Times New Roman" w:hAnsi="Times New Roman" w:cs="Times New Roman"/>
          <w:i/>
          <w:iCs/>
          <w:sz w:val="28"/>
          <w:szCs w:val="28"/>
          <w:lang w:eastAsia="ru-RU"/>
        </w:rPr>
        <w:t>лук, икра </w:t>
      </w:r>
      <w:r w:rsidRPr="005C0687">
        <w:rPr>
          <w:rFonts w:ascii="Times New Roman" w:eastAsia="Times New Roman" w:hAnsi="Times New Roman" w:cs="Times New Roman"/>
          <w:sz w:val="28"/>
          <w:szCs w:val="28"/>
          <w:lang w:eastAsia="ru-RU"/>
        </w:rPr>
        <w:t>— </w:t>
      </w:r>
      <w:r w:rsidRPr="005C0687">
        <w:rPr>
          <w:rFonts w:ascii="Times New Roman" w:eastAsia="Times New Roman" w:hAnsi="Times New Roman" w:cs="Times New Roman"/>
          <w:i/>
          <w:iCs/>
          <w:sz w:val="28"/>
          <w:szCs w:val="28"/>
          <w:lang w:eastAsia="ru-RU"/>
        </w:rPr>
        <w:t>игра </w:t>
      </w:r>
      <w:r w:rsidRPr="005C0687">
        <w:rPr>
          <w:rFonts w:ascii="Times New Roman" w:eastAsia="Times New Roman" w:hAnsi="Times New Roman" w:cs="Times New Roman"/>
          <w:sz w:val="28"/>
          <w:szCs w:val="28"/>
          <w:lang w:eastAsia="ru-RU"/>
        </w:rPr>
        <w:t>и т. д.</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lastRenderedPageBreak/>
        <w:t>Взаимосвязь различных компонентов речи отчетливо выражена в процессе ее развития. Фонетическое развитие способствует накоплению словаря и расширению грамматических средств.</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Развитие речи происходит по принципу системогенеза, который является специфической закономерностью развития организма, основная особенность которого заключается в неравномерном (гетерохронном) развитии функциональных систем, обеспечивающем выживание и адекватное приспособление к условиям окружающей среды (П. К. Анохин). Функциональная система не сразу формируется в полной мере. Вначале объединяются структурные части отдельных компонентов системы, которые наиболее необходимы для выживания организма. В связи с этим функциональные системы приобретают приспособительное значение в жизни организма раньше, чем они полностью и окончательно созреют. Важной основой развития речи считается формирование интонационной ее стороны в системе речеслухового, а затем речедвигательного анализаторов. Это так же, как и доказанная (Э. А. Александрян и др.) избирательная чувствительность ребенка первых месяцев жизни к звукам человеческого голоса, имеет важный приспособительный эффект, обеспечивая выживание младенца в специфически человеческом социальном окружении.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Важнейшим образующим фактором является конкретный результат деятельности системы. Для речевой системы таким полезным результатом является коммуникация, которая составляет основную функцию речи (В. А. Артемов, Н. И. Жинкин, А. А. Леонтьев и др.).</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Исследование физиологических механизмов речи (Т. Н. Ушакова) показало, что семантический уровень речевой системы функционирует раньше других по принципу минимального обеспечения. Поэтому ребенок раньше понимает речь а потом уже говорит.</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 процессе формирования экспрессивной речи ребенок начинает говорить словами-предложениями, в которых содержится целое высказывание с ведущей ролью в его выражении интонации. Это также свидетельствует о том, что функциональная речевая система вступает в действие, не достигнув своего окончательного созревания, что является основной закономерностью системогенеза.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Таким образом, принцип системного подхода в анализе речевых нарушений обоснован как системным взаимодействием между различными компонентами языка, так и нейрофизиологическими данными о формировании функциональной речевой системы.</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Этот принцип составляет основу педагогической классификации речевых расстройств, комплектования специальных учреждений для детей с нарушениями речи, а также определяет пути и методы преодоления и предупреждения речевых расстройств.</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 xml:space="preserve">Третьим принципом анализа речевых нарушений, выдвинутым Р. Е. Левиной, является связь речи с другими сторонами психического развития ребенка. Как показали работы Л. С. Выготского, А. Н. Леонтьева, А. Р. Лурия и других ученых, человеческие формы поведения, речь, психические </w:t>
      </w:r>
      <w:r w:rsidRPr="005C0687">
        <w:rPr>
          <w:rFonts w:ascii="Times New Roman" w:eastAsia="Times New Roman" w:hAnsi="Times New Roman" w:cs="Times New Roman"/>
          <w:sz w:val="28"/>
          <w:szCs w:val="28"/>
          <w:lang w:eastAsia="ru-RU"/>
        </w:rPr>
        <w:lastRenderedPageBreak/>
        <w:t>функции и способности не даны ребенку от рождения. Они формируются под решающим влиянием целенаправленного воспитания и обучения, условий его жизни в обществе. Соответственно физиологическим субстратом человеческих психических свойств являются не врожденные нервные механизмы, а прижизненно формирующиеся функциональные системы (А. В. Запорожец, Л. А. Венгер).</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Все психические процессы у ребенка — воспитание, память, внимание, воображение, мышление, целенаправленное поведение — развиваются с прямым участием речи (Л. С. Выготский, А. Р. Лурия, А. В. Запорожец и др.).</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У ребенка с нарушениями речи при отсутствии соответствующих коррекционных мероприятий может замедляться темп его интеллектуального развития. В силу дефекта речи он мало общается с окружающими, круг представлений в связи с этим значительно ограничивается, темп развития мышления замедляется.</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Связь речи с другими сторонами психического развития осуществляется дифференцированно и специфично для каждого из компонентов речи. Так, например, развитие правильного звукопроизношения зависит как от сохранности двигательно кинестетической функции речевого аппарата, слухового восприятия и развития взаимосвязи между ними, так и от аналитико-синтетической деятельности мозга, которая определяет возможность постоянного сравнения своего произношения с эталоном (с правильным произношением) и стремления к этому эталону. При недостаточности аналитико-синтетической деятельности мозга ребенок не сравнивает свое дефектное звукопроизношение с правильным, у него отсутствует самоконтроль за своей речью.</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Большую роль аналитико-синтетическая деятельность мозга играет и в процессе восприятия речи, в звуковом анализе. Благодаря аналитико-синтетической деятельности ребенок начинает обобщать признаки одних фонем и отличать их от других.</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Значительное место занимают мыслительные процессы в развитии лексико-грамматической и смысловой сторон речи. Усвоение словарного запаса и грамматического строя происходит успешно, когда ребенок сопоставляет и связывает услышанное слово со значением предметов и действий.</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Таким образом, речь развивается в тесной взаимосвязи с формированием мыслительных процессов. Ребенок при помощи речи не только получает новую информацию, но и приобретает возможность ее по-новому усваивать. У детей первых лет жизни речь оказывает важное влияние на развитие ощущений и восприятий, на формирование гностических процессов. А. А. Люблинской было показано, что даже пассивное овладение речью в первые два года жизни способствует развитию у ребенка обобщенного восприятия, придает всем его сенсорным функциям активный поисковый характер.</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 xml:space="preserve">Речь перестраивает все основные психические процессы ребенка: с ее участием восприятие приобретает обобщенный характер, развиваются представления, совершенствуется мнестическая деятельность. По мере </w:t>
      </w:r>
      <w:r w:rsidRPr="005C0687">
        <w:rPr>
          <w:rFonts w:ascii="Times New Roman" w:eastAsia="Times New Roman" w:hAnsi="Times New Roman" w:cs="Times New Roman"/>
          <w:sz w:val="28"/>
          <w:szCs w:val="28"/>
          <w:lang w:eastAsia="ru-RU"/>
        </w:rPr>
        <w:lastRenderedPageBreak/>
        <w:t>развития лексико-грамматической стороны речи у ребенка становятся возможными также такие интеллектуальные операции, как сравнение, анализ и синтез. Это происходит в силу того, что в значении того или иного слова одновременно отражены общие и отличительные признаки предметов, обозначаемых определенным звуковым комплексом, т. е. в этом смысле каждое слово уже является понятием. Специальное изучение влияния словесной системы на анализаторы показало, что словесные воздействия (в том числе инструкция) ускоряют выработку положительных условных реакций и облегчают их дифференцировку.</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Большое значение придается речи в регуляции поведения (Л. С. Выготский, А. Р. Лурия В. И. Лубовский). Подчеркивается онтогенетически раннее влияние речи как регулятора поведения (В. И. Лубовский).</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Одним из начальных этапов в развитии регулирующей речи Л. С. Выготский считал период эгоцентрической речи, когда ребенок начинает сопровождать свои действия речью. Чем сложнее выполняемая ребенком деятельность, тем более выраженной оказывается его речь. Таким образом, речь способствует целенаправленной деятельности ребенка.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Формирование регулирующей функции речи тесно связано с созреванием лобных отделов коры головного мозга.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Основы речевой регуляции действий устанавливаются уже к концу первого года жизни. Ребенок выполняет простые словесные инструкции типа: «Дай ручку», «Покажи глазки», если действия сохраняют свою адекватность и при замене слова, обозначающего предмет, т. е. ребенок по инструкции взрослого может дать и ручку, и ножку, и куклу, и т. д. (В. И. Лубовский). То, что глагол в этих случаях приобретает обобщенное значение раньше существительного, объясняется автором тем, что само действие, им обозначаемое, всегда имеет обобщенный характер. Первой формой словесной регуляции является побудительная функция слова. По данным В. И. Лубовского, переход к внутренней словесной регуляции (внутренней речи) начинается тогда, когда ребенок оказывается в состоянии обобщить связь сигналов и своих ответных действий. Нарушение словесной регуляции и вербализации рассматривается как общая закономерность аномального развития психики. Это значит, что у детей с различными отклонениями в развитии словесная регуляция действий и поведения оказывается недостаточной. Деятельность многих из этих детей не всегда целенаправленна, иногда она импульсивна. Дети с трудом и не сразу подчиняются словесным инструкциям, у них часто отмечается двигательная расторможенность.</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Речевые нарушения у детей могут проявляться на фоне нормального нервно-психического развития, и все представленные выше особенности могут иметь вторичный характер и быть обусловленными самим речевым дефектом.</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 xml:space="preserve">Речевые нарушения, связанные с органическим поражением центральной нервной системы, часто сочетаются с различными отклонениями в нервно-психическом развитии ребенка, проявляющимися больше в </w:t>
      </w:r>
      <w:r w:rsidRPr="005C0687">
        <w:rPr>
          <w:rFonts w:ascii="Times New Roman" w:eastAsia="Times New Roman" w:hAnsi="Times New Roman" w:cs="Times New Roman"/>
          <w:sz w:val="28"/>
          <w:szCs w:val="28"/>
          <w:lang w:eastAsia="ru-RU"/>
        </w:rPr>
        <w:lastRenderedPageBreak/>
        <w:t>интеллектуальной, иногда в эмоционально-волевой сфере. Так, например, все клинические формы речевых нарушений могут отмечаться как у детей с сохранным интеллектом, так и при задержке психического развития, у детей с олигофренией, Особенности проявления речевого дефекта, динамика его преодоления, пути и методы коррекционной работы определяются не только характером речевого нарушения, но и особенностями общего фона нервно-психического развития ребенка.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Многие виды речевых расстройств наблюдаются у детей с минимальной мозговой дисфункцией, в основе которой лежит нарушение созревания отдельных функциональных систем мозга и недостаточная сформированность межсинаптических связей (Л. О. Бадалян). В результате этих нарушений наблюдаются различные нерезко выраженные нарушения нервно-психической деятельности в виде двигательного беспокойства, расстройства памяти, внимания, поведения, различных, речевых расстройств.</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При анализе речевых нарушений логопеду надо учитывать и особенности общего состояния здоровья ребенка, его двигательной сферы, зрения, слуха и интеллекта, темперамента, его конституцию. Многие виды речевых нарушений, особенно невротического характера, возникают у детей с врожденной детской нервностью (невропатией). С раннего возраста эти дети отличаются повышенной чувствительностью ко всем внешним раздражителям, эмоциональной возбудимостью, их нервная система легко ранима, они обидчивы, плаксивы, склонны к страхам, у них наблюдаются сосудисто-вегетативные расстройства в виде внезапного покраснения или побледнения кожных покровов, усиленного потоотделения, в ряде случаев отмечаются нарушения со стороны желудочно-кишечного тракта.</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При анализе речевых нарушений важно учитывать возраст ребенка, его социальное и семейное окружение, возможные этиологические и патогенетические факторы возникновения речевых расстройств.</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Таким образом, для анализа речевых нарушений на основе взаимосвязи речи с другими сторонами психического развития ребенка необходим комплексный подход в изучении детей.</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 xml:space="preserve">Структурно-системная организация интеграции функций мозга предполагает многоуровневое взаимодействие вертикально-организованных (подкорково-корковых) и горизонтальных (межкорковых) систем. Несмотря на то что каждая функциональная система имеет собственную программу развития и функционирования, мозг во все периоды жизни работает как единое целое. Эта интегративность определяется тесным взаимодействием и взаимосвязями как между участками мозговой коры (горизонтальными системами), так и взаимосвязями коры с нижележащими мозговыми образованиями и прежде всего подкорковыми отделами мозга (вертикальными системами). Связь речевой деятельности со структурами мозга основывается на современных представлениях о динамической локализации мозговых функций. Эти представления нашли свое наиболее полное развитие в исследованиях А. Р. Лурия. Динамическая локализация </w:t>
      </w:r>
      <w:r w:rsidRPr="005C0687">
        <w:rPr>
          <w:rFonts w:ascii="Times New Roman" w:eastAsia="Times New Roman" w:hAnsi="Times New Roman" w:cs="Times New Roman"/>
          <w:sz w:val="28"/>
          <w:szCs w:val="28"/>
          <w:lang w:eastAsia="ru-RU"/>
        </w:rPr>
        <w:lastRenderedPageBreak/>
        <w:t>мозговых функций предполагает целостное и одновременно дифференцированное вовлечение мозга в любую из форм его активности.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Высшие, социально опосредованные психические функции человека, к которым относится и речь, являются результатом работы целого мозга, однако отдельные его отделы, в частности корковые речевые зоны, вносят существенный, специфический вклад в осуществление речевой деятельности.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В раннем детском возрасте функциональные зоны коры перекрывают друг друга, границы их диффузны, и лишь в процессе практической деятельности происходит постепенная концентрация функциональных зон в очерченные, отдаленные друг от друга центры (Л. О. Бадалян).</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При анализе речевых нарушений обращается внимание на диагностику таких операций, как мотивация, регуляция, целенаправленность, которые могут избирательно страдать у некоторых категорий детей. Это имеет значение для диагностики речевых расстройств и для определения путей и методов их коррекции.</w:t>
      </w:r>
    </w:p>
    <w:p w:rsidR="005C0687" w:rsidRPr="005C0687" w:rsidRDefault="005C0687" w:rsidP="005C0687">
      <w:pPr>
        <w:spacing w:after="0" w:line="315" w:lineRule="atLeast"/>
        <w:ind w:firstLine="300"/>
        <w:jc w:val="both"/>
        <w:rPr>
          <w:rFonts w:ascii="Times New Roman" w:eastAsia="Times New Roman" w:hAnsi="Times New Roman" w:cs="Times New Roman"/>
          <w:sz w:val="28"/>
          <w:szCs w:val="28"/>
          <w:lang w:eastAsia="ru-RU"/>
        </w:rPr>
      </w:pPr>
      <w:r w:rsidRPr="005C0687">
        <w:rPr>
          <w:rFonts w:ascii="Times New Roman" w:eastAsia="Times New Roman" w:hAnsi="Times New Roman" w:cs="Times New Roman"/>
          <w:sz w:val="28"/>
          <w:szCs w:val="28"/>
          <w:lang w:eastAsia="ru-RU"/>
        </w:rPr>
        <w:t>При оценке речевых нарушений необходимо выделять, с одной стороны, сформированность речевых механизмов — действий программирования и речевых операций, с другой — сформированность речевых умений, т. е. умения ребенка использовать речевые механизмы для различных целей общения.</w:t>
      </w:r>
    </w:p>
    <w:p w:rsidR="005C0687" w:rsidRPr="005C0687" w:rsidRDefault="005C0687" w:rsidP="005C0687">
      <w:pPr>
        <w:pStyle w:val="a3"/>
        <w:spacing w:before="0" w:beforeAutospacing="0" w:after="0" w:afterAutospacing="0" w:line="315" w:lineRule="atLeast"/>
        <w:ind w:firstLine="300"/>
        <w:jc w:val="both"/>
        <w:rPr>
          <w:sz w:val="28"/>
          <w:szCs w:val="28"/>
        </w:rPr>
      </w:pPr>
      <w:r w:rsidRPr="005C0687">
        <w:rPr>
          <w:sz w:val="28"/>
          <w:szCs w:val="28"/>
        </w:rPr>
        <w:t>Таким образом, комплексный всесторонний анализ речевых нарушений имеет важнейшее значение для понимания структуры дефекта различных речевых расстройств, их диагностики, научно обоснованной системы преодоления и предупреждения.</w:t>
      </w:r>
    </w:p>
    <w:p w:rsidR="005C0687" w:rsidRPr="00760A26" w:rsidRDefault="005C0687" w:rsidP="005C0687">
      <w:pPr>
        <w:pBdr>
          <w:bottom w:val="single" w:sz="6" w:space="1" w:color="auto"/>
        </w:pBdr>
        <w:spacing w:after="0" w:line="240" w:lineRule="auto"/>
        <w:jc w:val="both"/>
        <w:rPr>
          <w:rFonts w:ascii="Arial" w:eastAsia="Times New Roman" w:hAnsi="Arial" w:cs="Arial"/>
          <w:vanish/>
          <w:sz w:val="16"/>
          <w:szCs w:val="16"/>
          <w:lang w:eastAsia="ru-RU"/>
        </w:rPr>
      </w:pPr>
      <w:r w:rsidRPr="00760A26">
        <w:rPr>
          <w:rFonts w:ascii="Arial" w:eastAsia="Times New Roman" w:hAnsi="Arial" w:cs="Arial"/>
          <w:vanish/>
          <w:sz w:val="16"/>
          <w:szCs w:val="16"/>
          <w:lang w:eastAsia="ru-RU"/>
        </w:rPr>
        <w:t>Начало формы</w:t>
      </w:r>
    </w:p>
    <w:p w:rsidR="005C0687" w:rsidRPr="00760A26" w:rsidRDefault="005C0687" w:rsidP="005C0687">
      <w:pPr>
        <w:pBdr>
          <w:bottom w:val="single" w:sz="6" w:space="1" w:color="auto"/>
        </w:pBdr>
        <w:spacing w:after="0" w:line="240" w:lineRule="auto"/>
        <w:jc w:val="both"/>
        <w:rPr>
          <w:rFonts w:ascii="Arial" w:eastAsia="Times New Roman" w:hAnsi="Arial" w:cs="Arial"/>
          <w:vanish/>
          <w:sz w:val="16"/>
          <w:szCs w:val="16"/>
          <w:lang w:eastAsia="ru-RU"/>
        </w:rPr>
      </w:pPr>
      <w:r w:rsidRPr="00760A26">
        <w:rPr>
          <w:rFonts w:ascii="Arial" w:eastAsia="Times New Roman" w:hAnsi="Arial" w:cs="Arial"/>
          <w:vanish/>
          <w:sz w:val="16"/>
          <w:szCs w:val="16"/>
          <w:lang w:eastAsia="ru-RU"/>
        </w:rPr>
        <w:t>Начало формы</w:t>
      </w:r>
    </w:p>
    <w:p w:rsidR="005C0687" w:rsidRPr="00760A26" w:rsidRDefault="005C0687" w:rsidP="005C0687">
      <w:pPr>
        <w:pBdr>
          <w:top w:val="single" w:sz="6" w:space="1" w:color="auto"/>
        </w:pBdr>
        <w:spacing w:after="0" w:line="240" w:lineRule="auto"/>
        <w:jc w:val="both"/>
        <w:rPr>
          <w:rFonts w:ascii="Arial" w:eastAsia="Times New Roman" w:hAnsi="Arial" w:cs="Arial"/>
          <w:vanish/>
          <w:sz w:val="16"/>
          <w:szCs w:val="16"/>
          <w:lang w:eastAsia="ru-RU"/>
        </w:rPr>
      </w:pPr>
      <w:r w:rsidRPr="00760A26">
        <w:rPr>
          <w:rFonts w:ascii="Arial" w:eastAsia="Times New Roman" w:hAnsi="Arial" w:cs="Arial"/>
          <w:vanish/>
          <w:sz w:val="16"/>
          <w:szCs w:val="16"/>
          <w:lang w:eastAsia="ru-RU"/>
        </w:rPr>
        <w:t>Конец формы</w:t>
      </w:r>
    </w:p>
    <w:p w:rsidR="005C0687" w:rsidRPr="00760A26" w:rsidRDefault="005C0687" w:rsidP="005C0687">
      <w:pPr>
        <w:pBdr>
          <w:bottom w:val="single" w:sz="6" w:space="1" w:color="auto"/>
        </w:pBdr>
        <w:spacing w:after="0" w:line="240" w:lineRule="auto"/>
        <w:jc w:val="both"/>
        <w:rPr>
          <w:rFonts w:ascii="Arial" w:eastAsia="Times New Roman" w:hAnsi="Arial" w:cs="Arial"/>
          <w:vanish/>
          <w:sz w:val="16"/>
          <w:szCs w:val="16"/>
          <w:lang w:eastAsia="ru-RU"/>
        </w:rPr>
      </w:pPr>
      <w:r w:rsidRPr="00760A26">
        <w:rPr>
          <w:rFonts w:ascii="Arial" w:eastAsia="Times New Roman" w:hAnsi="Arial" w:cs="Arial"/>
          <w:vanish/>
          <w:sz w:val="16"/>
          <w:szCs w:val="16"/>
          <w:lang w:eastAsia="ru-RU"/>
        </w:rPr>
        <w:t>Начало формы</w:t>
      </w:r>
    </w:p>
    <w:p w:rsidR="005C0687" w:rsidRPr="00760A26" w:rsidRDefault="005C0687" w:rsidP="005C0687">
      <w:pPr>
        <w:pBdr>
          <w:top w:val="single" w:sz="6" w:space="1" w:color="auto"/>
        </w:pBdr>
        <w:spacing w:after="0" w:line="240" w:lineRule="auto"/>
        <w:jc w:val="both"/>
        <w:rPr>
          <w:rFonts w:ascii="Arial" w:eastAsia="Times New Roman" w:hAnsi="Arial" w:cs="Arial"/>
          <w:vanish/>
          <w:sz w:val="16"/>
          <w:szCs w:val="16"/>
          <w:lang w:eastAsia="ru-RU"/>
        </w:rPr>
      </w:pPr>
      <w:r w:rsidRPr="00760A26">
        <w:rPr>
          <w:rFonts w:ascii="Arial" w:eastAsia="Times New Roman" w:hAnsi="Arial" w:cs="Arial"/>
          <w:vanish/>
          <w:sz w:val="16"/>
          <w:szCs w:val="16"/>
          <w:lang w:eastAsia="ru-RU"/>
        </w:rPr>
        <w:t>Конец формы</w:t>
      </w:r>
    </w:p>
    <w:p w:rsidR="005C0687" w:rsidRDefault="005C0687" w:rsidP="005C0687">
      <w:pPr>
        <w:pStyle w:val="a3"/>
        <w:shd w:val="clear" w:color="auto" w:fill="FFFFFF"/>
        <w:spacing w:before="0" w:beforeAutospacing="0" w:after="0" w:afterAutospacing="0" w:line="216" w:lineRule="atLeast"/>
        <w:jc w:val="both"/>
        <w:rPr>
          <w:rFonts w:ascii="Arial" w:hAnsi="Arial" w:cs="Arial"/>
          <w:color w:val="555555"/>
          <w:sz w:val="21"/>
          <w:szCs w:val="21"/>
          <w:shd w:val="clear" w:color="auto" w:fill="FFFFFF"/>
        </w:rPr>
      </w:pPr>
    </w:p>
    <w:p w:rsidR="006547DF" w:rsidRDefault="006547DF" w:rsidP="00EF1CC3">
      <w:pPr>
        <w:pStyle w:val="a3"/>
        <w:shd w:val="clear" w:color="auto" w:fill="FFFFFF"/>
        <w:spacing w:before="0" w:beforeAutospacing="0" w:after="0" w:afterAutospacing="0" w:line="216" w:lineRule="atLeast"/>
        <w:jc w:val="both"/>
        <w:rPr>
          <w:sz w:val="28"/>
          <w:szCs w:val="28"/>
        </w:rPr>
      </w:pPr>
    </w:p>
    <w:p w:rsidR="006547DF" w:rsidRPr="006547DF" w:rsidRDefault="006547DF" w:rsidP="006547DF">
      <w:pPr>
        <w:pStyle w:val="a3"/>
        <w:shd w:val="clear" w:color="auto" w:fill="FFFFFF"/>
        <w:spacing w:before="0" w:beforeAutospacing="0" w:after="0" w:afterAutospacing="0" w:line="216" w:lineRule="atLeast"/>
        <w:jc w:val="center"/>
        <w:rPr>
          <w:b/>
          <w:sz w:val="28"/>
          <w:szCs w:val="28"/>
        </w:rPr>
      </w:pPr>
      <w:r w:rsidRPr="006547DF">
        <w:rPr>
          <w:b/>
          <w:sz w:val="28"/>
          <w:szCs w:val="28"/>
        </w:rPr>
        <w:t xml:space="preserve">ТЕМА 2. </w:t>
      </w:r>
      <w:r>
        <w:rPr>
          <w:b/>
          <w:sz w:val="28"/>
          <w:szCs w:val="28"/>
        </w:rPr>
        <w:t>Анатомо-физиологическая и психолингвистическая характеристика речи.</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708A5">
        <w:rPr>
          <w:sz w:val="28"/>
          <w:szCs w:val="28"/>
        </w:rPr>
        <w:t xml:space="preserve">Знание анатомо-физиологических механизмов речи, т. е. строения и функциональной организации речевой деятельности, позволяет, во-первых, представлять сложный механизм речи в норме, во-вторых, дифференцированно подходить к анализу речевой патологии и, в-третьих, правильно определять пути коррекционного воздействия. Речь представляет собой одну из сложных высших психических функций человека. Речевой акт осуществляется сложной системой органов, в которой главная, ведущая роль принадлежит деятельности головного мозга. Еще в начале XX в. была распространена точка зрения, по которой функцию речи связывали с существованием в мозгу особых «изолированных речевых центров». И. П. Павлов дал новое направление этому взгляду, доказав, что. локализация речевых функций коры головного мозга не только очень сложна, -но и изменчива, почему и назвал ее «динамической локализацией». </w:t>
      </w:r>
    </w:p>
    <w:p w:rsidR="008708A5" w:rsidRPr="008708A5" w:rsidRDefault="008708A5" w:rsidP="00EF1CC3">
      <w:pPr>
        <w:pStyle w:val="a3"/>
        <w:shd w:val="clear" w:color="auto" w:fill="FFFFFF"/>
        <w:spacing w:before="0" w:beforeAutospacing="0" w:after="0" w:afterAutospacing="0" w:line="216" w:lineRule="atLeast"/>
        <w:jc w:val="both"/>
        <w:rPr>
          <w:sz w:val="28"/>
          <w:szCs w:val="28"/>
        </w:rPr>
      </w:pPr>
      <w:r w:rsidRPr="008708A5">
        <w:rPr>
          <w:sz w:val="28"/>
          <w:szCs w:val="28"/>
        </w:rPr>
        <w:t xml:space="preserve">В настоящее время благодаря исследованиям П. К- Анохина, А. Н. Леонтьева, А. Р. Лурии и других ученых установлено, что основой всякой высшей психической функции являются не отдельные «центры», а сложные функциональные системы, которые расположены в различных областях </w:t>
      </w:r>
      <w:r w:rsidRPr="008708A5">
        <w:rPr>
          <w:sz w:val="28"/>
          <w:szCs w:val="28"/>
        </w:rPr>
        <w:lastRenderedPageBreak/>
        <w:t xml:space="preserve">центральной нервной системы, на различных ее уровнях и объединены между собой единством рабочего действия. </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37095">
        <w:rPr>
          <w:b/>
          <w:sz w:val="28"/>
          <w:szCs w:val="28"/>
        </w:rPr>
        <w:t>Центральный речевой аппарат</w:t>
      </w:r>
      <w:r w:rsidRPr="008708A5">
        <w:rPr>
          <w:sz w:val="28"/>
          <w:szCs w:val="28"/>
        </w:rPr>
        <w:t xml:space="preserve"> находится в головном мозге. Он состоит из коры головного мозга (преимущественно левого полушария), подкорковых узлов, проводящих путей, ядер ствола (прежде всего продолговатого мозга) и нервов, идущих к дыхательным, голосовым и артикуляторным мышцам. Какова же функция центрального речевого аппарата и его отделов? Речь, как и другие проявления высшей нервной деятельности, развивается на основе рефлексов. Речевые рефлексы связаны с деятельностью различных участков мозга. Однако некоторые отделы коры головного мозга имеют главенствующее значение в образовании речи. Это лобная, височная, теменная и затылочная доли преимущественно левого полушария мозга (у левшей правого). Лобные извилины (нижние) являются двигательной областью и участвуют в образовании собственной устной речи (центр Брока). Височные извилины (верхние) являются речеслуховой областью, куда поступают звуковые раздражения (центр Вёрнике). Благодаря этому осуществляется процесс восприятия чужой речи. Для понимания речи имеет значение теменная доля коры мозга. Затылочная доля является зрительной областью и обеспечивает усвоение письменной речи (восприятие буквенных изображений при чтении и письме). Кроме того, у ребенка речь начинает развиваться благодаря зрительному восприятию им артикуляции взрослых. Подкорковые ядра ведают ритмом, темпом и выразительностью речи. Проводящие пути. Кора головного мозга связана с органами речи (периферическими) двумя видами нервных путей: центробежными и центростремительными. </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37095">
        <w:rPr>
          <w:b/>
          <w:sz w:val="28"/>
          <w:szCs w:val="28"/>
        </w:rPr>
        <w:t>Периферический речевой аппарат</w:t>
      </w:r>
      <w:r w:rsidRPr="008708A5">
        <w:rPr>
          <w:sz w:val="28"/>
          <w:szCs w:val="28"/>
        </w:rPr>
        <w:t xml:space="preserve"> состоит из трех отделов: </w:t>
      </w:r>
    </w:p>
    <w:p w:rsidR="008708A5" w:rsidRPr="008708A5" w:rsidRDefault="008708A5" w:rsidP="00EF1CC3">
      <w:pPr>
        <w:pStyle w:val="a3"/>
        <w:shd w:val="clear" w:color="auto" w:fill="FFFFFF"/>
        <w:spacing w:before="0" w:beforeAutospacing="0" w:after="0" w:afterAutospacing="0" w:line="216" w:lineRule="atLeast"/>
        <w:jc w:val="both"/>
        <w:rPr>
          <w:sz w:val="28"/>
          <w:szCs w:val="28"/>
        </w:rPr>
      </w:pPr>
      <w:r w:rsidRPr="008708A5">
        <w:rPr>
          <w:sz w:val="28"/>
          <w:szCs w:val="28"/>
        </w:rPr>
        <w:t>1) дыхательного</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708A5">
        <w:rPr>
          <w:sz w:val="28"/>
          <w:szCs w:val="28"/>
        </w:rPr>
        <w:t>- В дыхательный отдел входит грудная клетка с легкими, бронхами и трахеей. Произнесение речи тесно связано с дыханием. Речь образуется в фазе выдоха.</w:t>
      </w:r>
    </w:p>
    <w:p w:rsidR="008708A5" w:rsidRPr="008708A5" w:rsidRDefault="008708A5" w:rsidP="008708A5">
      <w:pPr>
        <w:pStyle w:val="a3"/>
        <w:shd w:val="clear" w:color="auto" w:fill="FFFFFF"/>
        <w:spacing w:before="0" w:beforeAutospacing="0" w:after="0" w:afterAutospacing="0" w:line="216" w:lineRule="atLeast"/>
        <w:jc w:val="both"/>
        <w:rPr>
          <w:sz w:val="28"/>
          <w:szCs w:val="28"/>
        </w:rPr>
      </w:pPr>
      <w:r w:rsidRPr="008708A5">
        <w:rPr>
          <w:sz w:val="28"/>
          <w:szCs w:val="28"/>
        </w:rPr>
        <w:t xml:space="preserve">В процессе выдоха воздушная струя осуществляет одновременно голосообразующую и артикуляционную функции (помимо еще одной, основной — газообмена). Дыхание в момент речи существенно отличается от обычного, когда человек молчит. Выдох намного длиннее вдоха (в то время как вне речи продолжительность вдоха и выдоха примерно одинакова). </w:t>
      </w:r>
    </w:p>
    <w:p w:rsidR="008708A5" w:rsidRPr="008708A5" w:rsidRDefault="008708A5" w:rsidP="00EF1CC3">
      <w:pPr>
        <w:pStyle w:val="a3"/>
        <w:shd w:val="clear" w:color="auto" w:fill="FFFFFF"/>
        <w:spacing w:before="0" w:beforeAutospacing="0" w:after="0" w:afterAutospacing="0" w:line="216" w:lineRule="atLeast"/>
        <w:jc w:val="both"/>
        <w:rPr>
          <w:sz w:val="28"/>
          <w:szCs w:val="28"/>
        </w:rPr>
      </w:pPr>
      <w:r w:rsidRPr="008708A5">
        <w:rPr>
          <w:sz w:val="28"/>
          <w:szCs w:val="28"/>
        </w:rPr>
        <w:t>2) голосового</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708A5">
        <w:rPr>
          <w:sz w:val="28"/>
          <w:szCs w:val="28"/>
        </w:rPr>
        <w:t xml:space="preserve">- Голосовой отдел состоит из гортани с находящимися в ней голосовыми складками. Гортань представляет собой широкую короткую трубку, состоящую из хрящей и мягких тканей. Она расположена в переднем отделе шеи и может быть спереди и с боков прощупана через кожу, особенно у худых людей. Сверху гортань переходит в глотку. Снизу она переходит в дыхательное горло (трахею). На границе гортани и глотки находится надгортанник. Надгортанник служит как бы клапаном: опускаясь при глотательном движении, он закрывает вход в гортань и предохраняет ее полость от попадания пищи и слюны. При фонации голосовые складки </w:t>
      </w:r>
      <w:r w:rsidRPr="008708A5">
        <w:rPr>
          <w:sz w:val="28"/>
          <w:szCs w:val="28"/>
        </w:rPr>
        <w:lastRenderedPageBreak/>
        <w:t xml:space="preserve">находятся в сомкнутом состоянии. Струя выдыхаемого воздуха, прорываясь через сомкнутые голосовые складки, несколько раздвигает их в стороны. В силу своей упругости, а также под действием гортанных мышц, суживающих голосовую щель, голосовые складки возвращаются в исходное, т. е. срединное, положение, с тем чтобы в результате продолжающегося давления выдыхаемой воздушной струи снова раздвинуться в стороны и т. д. Смыкания и размыкания продолжаются до тех пор, пока не прекратится давление голосообразующей выдыхательной струи. Таким образом, при фонации происходят колебания голосовых складок. Эти колебания совершаются в поперечном, а не в продольном направлении. В результате колебаний голосовых складок движение струи выдыхаемого воздуха превращается над голосовыми складками в колебание частиц воздуха. Эти колебания передаются в окружающую среду и воспринимаются нами как звуки голоса; </w:t>
      </w:r>
    </w:p>
    <w:p w:rsidR="008708A5" w:rsidRPr="008708A5" w:rsidRDefault="008708A5" w:rsidP="00EF1CC3">
      <w:pPr>
        <w:pStyle w:val="a3"/>
        <w:shd w:val="clear" w:color="auto" w:fill="FFFFFF"/>
        <w:spacing w:before="0" w:beforeAutospacing="0" w:after="0" w:afterAutospacing="0" w:line="216" w:lineRule="atLeast"/>
        <w:jc w:val="both"/>
        <w:rPr>
          <w:sz w:val="28"/>
          <w:szCs w:val="28"/>
        </w:rPr>
      </w:pPr>
      <w:r w:rsidRPr="008708A5">
        <w:rPr>
          <w:sz w:val="28"/>
          <w:szCs w:val="28"/>
        </w:rPr>
        <w:t xml:space="preserve">3) артикуляционного (или звукопроизводящего). </w:t>
      </w:r>
    </w:p>
    <w:p w:rsidR="008708A5"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708A5">
        <w:rPr>
          <w:sz w:val="28"/>
          <w:szCs w:val="28"/>
        </w:rPr>
        <w:t xml:space="preserve">-Основными органами артикуляции являются язык, губы, челюсти (верхняя и нижняя), твердое и мягкое нёбо, альвеолы. Из них язык, губы, мягкое нёбо и нижняя челюсть являются подвижными, остальные — неподвижными. Громкость и отчетливость речевых звуков создаются благодаря резонаторам. Резонаторы расположены во всей надставной трубе. Надставная труба — это все то, что расположено выше гортани: глотка, ротовая полость и носовая полость. У человека рот и глотка имеют одну полость. Это создает возможность произнесения разнообразных звуков. </w:t>
      </w:r>
    </w:p>
    <w:p w:rsidR="006547DF" w:rsidRPr="008708A5" w:rsidRDefault="008708A5" w:rsidP="008708A5">
      <w:pPr>
        <w:pStyle w:val="a3"/>
        <w:shd w:val="clear" w:color="auto" w:fill="FFFFFF"/>
        <w:spacing w:before="0" w:beforeAutospacing="0" w:after="0" w:afterAutospacing="0" w:line="216" w:lineRule="atLeast"/>
        <w:ind w:firstLine="708"/>
        <w:jc w:val="both"/>
        <w:rPr>
          <w:sz w:val="28"/>
          <w:szCs w:val="28"/>
        </w:rPr>
      </w:pPr>
      <w:r w:rsidRPr="008708A5">
        <w:rPr>
          <w:b/>
          <w:sz w:val="28"/>
          <w:szCs w:val="28"/>
        </w:rPr>
        <w:t>Итак,</w:t>
      </w:r>
      <w:r w:rsidRPr="008708A5">
        <w:rPr>
          <w:sz w:val="28"/>
          <w:szCs w:val="28"/>
        </w:rPr>
        <w:t xml:space="preserve"> первый отдел периферического речевого аппарата служит для подачи воздуха, второй — для образования голоса, третий является резонатором, который дает звуку силу и окраску и таким образом образует характерные звуки нашей речи, возникающие в результате деятельности отдельных активных органов артикуляционного аппарата.</w:t>
      </w:r>
    </w:p>
    <w:p w:rsidR="006547DF" w:rsidRPr="00EF1CC3" w:rsidRDefault="006547DF" w:rsidP="00EF1CC3">
      <w:pPr>
        <w:pStyle w:val="a3"/>
        <w:shd w:val="clear" w:color="auto" w:fill="FFFFFF"/>
        <w:spacing w:before="0" w:beforeAutospacing="0" w:after="0" w:afterAutospacing="0" w:line="216" w:lineRule="atLeast"/>
        <w:jc w:val="both"/>
        <w:rPr>
          <w:sz w:val="28"/>
          <w:szCs w:val="28"/>
        </w:rPr>
      </w:pPr>
    </w:p>
    <w:p w:rsidR="00B626D6" w:rsidRDefault="00B626D6" w:rsidP="00E31EBF">
      <w:pPr>
        <w:jc w:val="both"/>
        <w:rPr>
          <w:rFonts w:ascii="Times New Roman" w:hAnsi="Times New Roman" w:cs="Times New Roman"/>
          <w:b/>
          <w:sz w:val="28"/>
          <w:szCs w:val="28"/>
        </w:rPr>
      </w:pPr>
      <w:r>
        <w:rPr>
          <w:noProof/>
          <w:lang w:eastAsia="ru-RU"/>
        </w:rPr>
        <w:lastRenderedPageBreak/>
        <w:drawing>
          <wp:inline distT="0" distB="0" distL="0" distR="0" wp14:anchorId="0FEF14D1" wp14:editId="61FE47FA">
            <wp:extent cx="5340193" cy="77851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1904" cy="7787594"/>
                    </a:xfrm>
                    <a:prstGeom prst="rect">
                      <a:avLst/>
                    </a:prstGeom>
                  </pic:spPr>
                </pic:pic>
              </a:graphicData>
            </a:graphic>
          </wp:inline>
        </w:drawing>
      </w:r>
    </w:p>
    <w:p w:rsidR="00B626D6" w:rsidRDefault="00B626D6" w:rsidP="00E31EBF">
      <w:pPr>
        <w:jc w:val="both"/>
        <w:rPr>
          <w:rFonts w:ascii="Times New Roman" w:hAnsi="Times New Roman" w:cs="Times New Roman"/>
          <w:b/>
          <w:sz w:val="28"/>
          <w:szCs w:val="28"/>
        </w:rPr>
      </w:pPr>
    </w:p>
    <w:p w:rsidR="00B626D6" w:rsidRDefault="00B626D6" w:rsidP="00E31EBF">
      <w:pPr>
        <w:jc w:val="both"/>
        <w:rPr>
          <w:rFonts w:ascii="Times New Roman" w:hAnsi="Times New Roman" w:cs="Times New Roman"/>
          <w:b/>
          <w:sz w:val="28"/>
          <w:szCs w:val="28"/>
        </w:rPr>
      </w:pPr>
    </w:p>
    <w:p w:rsidR="00B626D6" w:rsidRPr="00B44FB9" w:rsidRDefault="00AD35D8" w:rsidP="00B44FB9">
      <w:pPr>
        <w:pStyle w:val="a4"/>
        <w:ind w:firstLine="567"/>
        <w:jc w:val="both"/>
        <w:rPr>
          <w:rFonts w:ascii="Times New Roman" w:hAnsi="Times New Roman" w:cs="Times New Roman"/>
          <w:b/>
          <w:sz w:val="28"/>
          <w:szCs w:val="28"/>
        </w:rPr>
      </w:pPr>
      <w:r w:rsidRPr="00B44FB9">
        <w:rPr>
          <w:rFonts w:ascii="Times New Roman" w:hAnsi="Times New Roman" w:cs="Times New Roman"/>
          <w:sz w:val="28"/>
          <w:szCs w:val="28"/>
        </w:rPr>
        <w:t xml:space="preserve">Голос обладает силой, высотой и тембром. Сила голоса зависит в основном от амплитуды(размаха) колебаний голосовых складок, которая </w:t>
      </w:r>
      <w:r w:rsidRPr="00B44FB9">
        <w:rPr>
          <w:rFonts w:ascii="Times New Roman" w:hAnsi="Times New Roman" w:cs="Times New Roman"/>
          <w:sz w:val="28"/>
          <w:szCs w:val="28"/>
        </w:rPr>
        <w:lastRenderedPageBreak/>
        <w:t>определяется величиной воздушного давления, т. е. силой выдоха. Значительное влияние на силу голоса оказывают также резонаторные полости надставной трубы(глотка, полость рта, носовая полость), которые являются усилителями звука. Величина и форма резонаторных полостей, а также особенности строения гортани влияют на индивидуальную «окраску» голоса, или тембр. Именно благодаря тембру мы различаем людей по голосу. Высота голоса зависит от частоты колебаний голосовых складок, а она в свою очередь зависит от их длины, толщины и степени напряжения. Чем длиннее голосовые складки, чем они толще и чем меньше напряжены, тем ниже звук голоса</w:t>
      </w:r>
    </w:p>
    <w:p w:rsidR="00B44FB9" w:rsidRDefault="00B44FB9" w:rsidP="00B44FB9">
      <w:pPr>
        <w:pStyle w:val="a4"/>
        <w:ind w:firstLine="567"/>
        <w:jc w:val="both"/>
        <w:rPr>
          <w:rFonts w:ascii="Times New Roman" w:hAnsi="Times New Roman" w:cs="Times New Roman"/>
          <w:sz w:val="28"/>
          <w:szCs w:val="28"/>
        </w:rPr>
      </w:pPr>
    </w:p>
    <w:p w:rsidR="00B44FB9" w:rsidRDefault="00B44FB9" w:rsidP="00B44FB9">
      <w:pPr>
        <w:pStyle w:val="a4"/>
        <w:ind w:firstLine="567"/>
        <w:jc w:val="both"/>
        <w:rPr>
          <w:rFonts w:ascii="Times New Roman" w:hAnsi="Times New Roman" w:cs="Times New Roman"/>
          <w:sz w:val="28"/>
          <w:szCs w:val="28"/>
        </w:rPr>
      </w:pPr>
      <w:r w:rsidRPr="00B44FB9">
        <w:rPr>
          <w:rFonts w:ascii="Times New Roman" w:hAnsi="Times New Roman" w:cs="Times New Roman"/>
          <w:sz w:val="28"/>
          <w:szCs w:val="28"/>
        </w:rPr>
        <w:t xml:space="preserve">Различают устную и письменную форму речи. </w:t>
      </w:r>
    </w:p>
    <w:p w:rsidR="00B44FB9" w:rsidRPr="00B44FB9" w:rsidRDefault="00B44FB9" w:rsidP="00B44FB9">
      <w:pPr>
        <w:pStyle w:val="a4"/>
        <w:ind w:firstLine="567"/>
        <w:jc w:val="both"/>
        <w:rPr>
          <w:rFonts w:ascii="Times New Roman" w:hAnsi="Times New Roman" w:cs="Times New Roman"/>
          <w:sz w:val="28"/>
          <w:szCs w:val="28"/>
        </w:rPr>
      </w:pPr>
      <w:r w:rsidRPr="00B44FB9">
        <w:rPr>
          <w:rFonts w:ascii="Times New Roman" w:hAnsi="Times New Roman" w:cs="Times New Roman"/>
          <w:sz w:val="28"/>
          <w:szCs w:val="28"/>
        </w:rPr>
        <w:t>В каждом речевом акте можно выделить импрессивную (восприятие речи) и экспрессивную (воспроизведение речи) стороны.</w:t>
      </w:r>
    </w:p>
    <w:p w:rsidR="00B44FB9" w:rsidRPr="00B44FB9" w:rsidRDefault="00B44FB9" w:rsidP="00B44FB9">
      <w:pPr>
        <w:pStyle w:val="a4"/>
        <w:ind w:firstLine="567"/>
        <w:jc w:val="both"/>
        <w:rPr>
          <w:rFonts w:ascii="Times New Roman" w:hAnsi="Times New Roman" w:cs="Times New Roman"/>
          <w:sz w:val="28"/>
          <w:szCs w:val="28"/>
        </w:rPr>
      </w:pPr>
      <w:r w:rsidRPr="00B44FB9">
        <w:rPr>
          <w:rFonts w:ascii="Times New Roman" w:hAnsi="Times New Roman" w:cs="Times New Roman"/>
          <w:sz w:val="28"/>
          <w:szCs w:val="28"/>
        </w:rPr>
        <w:t>Изучением звукового состава речи занимается фонетика; словаря - лексикология, а грамматического строя - грамматика. Лексика, грамматика и фонетика входят в единую систему языка. Акад. В. В. Виноградов отмечал, что в структуре языка, образующего единое целое, все составные части, или элементы ее, находятся в закономерных отношениях, что они закономерно связаны друг с другом. Так, например, взаимосвязаны и взаимообусловлены звуковой строй, грамматика, словарный состав. Следует помнить, как указывал В. В. Виноградов, что словарный состав обладает наибольшей обобщающей силой и, соответственно, наибольшей степенью охвата других элементов.</w:t>
      </w:r>
    </w:p>
    <w:p w:rsidR="00B44FB9" w:rsidRPr="00B44FB9" w:rsidRDefault="00B44FB9" w:rsidP="00B44FB9">
      <w:pPr>
        <w:pStyle w:val="a4"/>
        <w:ind w:firstLine="567"/>
        <w:jc w:val="both"/>
        <w:rPr>
          <w:rFonts w:ascii="Times New Roman" w:hAnsi="Times New Roman" w:cs="Times New Roman"/>
          <w:sz w:val="28"/>
          <w:szCs w:val="28"/>
        </w:rPr>
      </w:pPr>
      <w:r w:rsidRPr="00B44FB9">
        <w:rPr>
          <w:rFonts w:ascii="Times New Roman" w:hAnsi="Times New Roman" w:cs="Times New Roman"/>
          <w:sz w:val="28"/>
          <w:szCs w:val="28"/>
        </w:rPr>
        <w:t>Для русского языка характерны слова, состоящие из нескольких слогов. Центром слова является ударный слог, он характеризуется наибольшей силой, четкостью и длительностью произнесения его гласной. К ударному слогу примыкают безударные, обладающие меньшей силой; первый предударный слог наиболее сильный из безударных слогов. Место ударения, количество слогов, их состав и последовательность в слове составляют ритмическую слоговую структуру слова. Основной единицей языка является слово во всей совокупности его грамматических форм.</w:t>
      </w:r>
    </w:p>
    <w:p w:rsidR="00B44FB9" w:rsidRDefault="00B44FB9" w:rsidP="00B626D6">
      <w:pPr>
        <w:jc w:val="both"/>
        <w:rPr>
          <w:rFonts w:ascii="Times New Roman" w:hAnsi="Times New Roman" w:cs="Times New Roman"/>
          <w:b/>
          <w:sz w:val="28"/>
          <w:szCs w:val="28"/>
        </w:rPr>
      </w:pPr>
    </w:p>
    <w:p w:rsidR="00B626D6" w:rsidRDefault="00B626D6" w:rsidP="00B626D6">
      <w:pPr>
        <w:jc w:val="both"/>
        <w:rPr>
          <w:rFonts w:ascii="Times New Roman" w:hAnsi="Times New Roman" w:cs="Times New Roman"/>
          <w:b/>
          <w:sz w:val="28"/>
          <w:szCs w:val="28"/>
        </w:rPr>
      </w:pPr>
      <w:r w:rsidRPr="007D3CB2">
        <w:rPr>
          <w:rFonts w:ascii="Times New Roman" w:hAnsi="Times New Roman" w:cs="Times New Roman"/>
          <w:b/>
          <w:sz w:val="28"/>
          <w:szCs w:val="28"/>
        </w:rPr>
        <w:t>Основные структурные компоненты речи</w:t>
      </w:r>
    </w:p>
    <w:p w:rsidR="00B44FB9" w:rsidRDefault="00B44FB9" w:rsidP="00B44FB9">
      <w:pPr>
        <w:pStyle w:val="a4"/>
        <w:ind w:firstLine="567"/>
        <w:jc w:val="both"/>
        <w:rPr>
          <w:rFonts w:ascii="Times New Roman" w:hAnsi="Times New Roman" w:cs="Times New Roman"/>
          <w:sz w:val="28"/>
          <w:szCs w:val="28"/>
        </w:rPr>
      </w:pPr>
      <w:r w:rsidRPr="00B44FB9">
        <w:rPr>
          <w:rFonts w:ascii="Times New Roman" w:hAnsi="Times New Roman" w:cs="Times New Roman"/>
          <w:sz w:val="28"/>
          <w:szCs w:val="28"/>
        </w:rPr>
        <w:t>Основными структурными компонентами речи являются</w:t>
      </w:r>
      <w:r>
        <w:rPr>
          <w:rFonts w:ascii="Times New Roman" w:hAnsi="Times New Roman" w:cs="Times New Roman"/>
          <w:sz w:val="28"/>
          <w:szCs w:val="28"/>
        </w:rPr>
        <w:t>:</w:t>
      </w:r>
    </w:p>
    <w:p w:rsidR="00B44FB9" w:rsidRDefault="00B44FB9" w:rsidP="00B44FB9">
      <w:pPr>
        <w:pStyle w:val="a4"/>
        <w:numPr>
          <w:ilvl w:val="0"/>
          <w:numId w:val="1"/>
        </w:numPr>
        <w:jc w:val="both"/>
        <w:rPr>
          <w:rFonts w:ascii="Times New Roman" w:hAnsi="Times New Roman" w:cs="Times New Roman"/>
          <w:sz w:val="28"/>
          <w:szCs w:val="28"/>
        </w:rPr>
      </w:pPr>
      <w:r w:rsidRPr="00B44FB9">
        <w:rPr>
          <w:rFonts w:ascii="Times New Roman" w:hAnsi="Times New Roman" w:cs="Times New Roman"/>
          <w:sz w:val="28"/>
          <w:szCs w:val="28"/>
        </w:rPr>
        <w:t>звуковой состав</w:t>
      </w:r>
      <w:r>
        <w:rPr>
          <w:rFonts w:ascii="Times New Roman" w:hAnsi="Times New Roman" w:cs="Times New Roman"/>
          <w:sz w:val="28"/>
          <w:szCs w:val="28"/>
        </w:rPr>
        <w:t>;</w:t>
      </w:r>
      <w:r w:rsidRPr="00B44FB9">
        <w:rPr>
          <w:rFonts w:ascii="Times New Roman" w:hAnsi="Times New Roman" w:cs="Times New Roman"/>
          <w:sz w:val="28"/>
          <w:szCs w:val="28"/>
        </w:rPr>
        <w:t xml:space="preserve"> </w:t>
      </w:r>
    </w:p>
    <w:p w:rsidR="00B44FB9" w:rsidRDefault="00B44FB9" w:rsidP="00B44FB9">
      <w:pPr>
        <w:pStyle w:val="a4"/>
        <w:numPr>
          <w:ilvl w:val="0"/>
          <w:numId w:val="1"/>
        </w:numPr>
        <w:jc w:val="both"/>
        <w:rPr>
          <w:rFonts w:ascii="Times New Roman" w:hAnsi="Times New Roman" w:cs="Times New Roman"/>
          <w:sz w:val="28"/>
          <w:szCs w:val="28"/>
        </w:rPr>
      </w:pPr>
      <w:r w:rsidRPr="00B44FB9">
        <w:rPr>
          <w:rFonts w:ascii="Times New Roman" w:hAnsi="Times New Roman" w:cs="Times New Roman"/>
          <w:sz w:val="28"/>
          <w:szCs w:val="28"/>
        </w:rPr>
        <w:t>словар</w:t>
      </w:r>
      <w:r>
        <w:rPr>
          <w:rFonts w:ascii="Times New Roman" w:hAnsi="Times New Roman" w:cs="Times New Roman"/>
          <w:sz w:val="28"/>
          <w:szCs w:val="28"/>
        </w:rPr>
        <w:t>ный запас;</w:t>
      </w:r>
    </w:p>
    <w:p w:rsidR="00B44FB9" w:rsidRDefault="00B44FB9" w:rsidP="00B44FB9">
      <w:pPr>
        <w:pStyle w:val="a4"/>
        <w:numPr>
          <w:ilvl w:val="0"/>
          <w:numId w:val="1"/>
        </w:numPr>
        <w:jc w:val="both"/>
        <w:rPr>
          <w:rFonts w:ascii="Times New Roman" w:hAnsi="Times New Roman" w:cs="Times New Roman"/>
          <w:sz w:val="28"/>
          <w:szCs w:val="28"/>
        </w:rPr>
      </w:pPr>
      <w:r w:rsidRPr="00B44FB9">
        <w:rPr>
          <w:rFonts w:ascii="Times New Roman" w:hAnsi="Times New Roman" w:cs="Times New Roman"/>
          <w:sz w:val="28"/>
          <w:szCs w:val="28"/>
        </w:rPr>
        <w:t xml:space="preserve">грамматический строй. </w:t>
      </w:r>
    </w:p>
    <w:p w:rsidR="008D336E" w:rsidRPr="008D336E" w:rsidRDefault="008D336E" w:rsidP="008D336E">
      <w:pPr>
        <w:pStyle w:val="a8"/>
        <w:spacing w:after="0" w:line="315" w:lineRule="atLeast"/>
        <w:ind w:left="927"/>
        <w:rPr>
          <w:rFonts w:ascii="Georgia" w:eastAsia="Times New Roman" w:hAnsi="Georgia" w:cs="Times New Roman"/>
          <w:color w:val="2A2723"/>
          <w:sz w:val="21"/>
          <w:szCs w:val="21"/>
          <w:lang w:eastAsia="ru-RU"/>
        </w:rPr>
      </w:pPr>
    </w:p>
    <w:p w:rsidR="008D336E" w:rsidRPr="008D336E" w:rsidRDefault="008D336E" w:rsidP="008D336E">
      <w:pPr>
        <w:pStyle w:val="a4"/>
        <w:tabs>
          <w:tab w:val="left" w:pos="709"/>
        </w:tabs>
        <w:ind w:firstLine="567"/>
        <w:jc w:val="both"/>
        <w:rPr>
          <w:rFonts w:ascii="Times New Roman" w:hAnsi="Times New Roman" w:cs="Times New Roman"/>
          <w:sz w:val="28"/>
          <w:szCs w:val="28"/>
        </w:rPr>
      </w:pPr>
      <w:r>
        <w:t> </w:t>
      </w:r>
      <w:r w:rsidRPr="008D336E">
        <w:rPr>
          <w:rFonts w:ascii="Times New Roman" w:hAnsi="Times New Roman" w:cs="Times New Roman"/>
          <w:sz w:val="28"/>
          <w:szCs w:val="28"/>
        </w:rPr>
        <w:t>Основными структурными компонентами речи являются звуковой состав, словарь и грамматический строй. Различают устную и письменную форму речи. В каждом речевом акте можно выделить импрессивную (восприятие речи) и экспрессивную (воспроизведение речи) стороны.</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lastRenderedPageBreak/>
        <w:t>Изучением звукового состава речи занимается фонетика; словаря – лексикология, а грамматического строя – грамматика. Лексика, грамматика и фонетика входят в единую систему языка. Акад. В.В.Виноградов отмечал, что в структуре языка, образующего единое целое, все составные части, или элементы ее, находятся в закономерных отношениях, что они закономерно связаны друг с другом. Так, например, взаимосвязаны и взаимообусловлены звуковой строй, грамматика, словарный состав.</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Следует помнить, как указывал В.В.Виноградов, что словарный состав обладает наибольшей обобщающей силой и, соответственно, наибольшей степенью охвата других элементов.</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Для русского языка характерны слова, состоящие из нескольких слогов. Центром слова является ударный слог, он характеризуется наибольшей силой, четкостью и длительностью произнесения его гласной.</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К ударному слогу примыкают безударные, обладающие меньшей силой; первый предударный слог наиболее сильный из безударных слогов.</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Место ударения, количество слогов, их состав и последовательность в слове составляют ритмическую слоговую структуру слова.</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Словарь, звукопроизношение и грамматический строй взаимосвязаны и взаимообусловлены, но формирование каждого из них имеет свою специфику и свои сроки, что в свою очередь обусловлено физическими и психическими изменениями развития ребенка. Последнее, необходимо учитывать при изучении речевого развития. С 3 месяцев до года ребенок последовательно овладевает механизмами произношения большинства звуков речи: гортанных во время гуления, губных и переднеязычных взрывных, артикуляция которых сходна с актом сосания, затем щелевых согласных (ф – в, с – з) и других звуков. У многих детей к концу первого года жизни появляется даже раскатистый звук р.</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В основе последовательного появления звуков лежат: а) близость артикуляции звука к двигательным безусловнорефлекторным реакциям (актам сосания, жевания, глотания); таковы, например, звуки п, б, м; б) сложность артикуляционных укладов звуков (самые сложные по артикуляции звуки – шипящие, рил появляются самыми последними).</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Появившись, звуки закрепляются в период лепета через многократное повторение простых открытых слогов типа па- па- па, да- да- да и т. п. Сначала повторение происходит путем рефлекторного самоподражания, а месяцев с пяти путем эхолалического повторения за окружающими людьми. В это же время у ребенка наблюдается внимание к артикуляции говорящих.</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У плохо слышащего ребенка развитие лепета останавливается на нескольких начальных звуках, а с 5- 7 месяцев начинает постепенно исчезать, и ребенок замолкает.</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Крайне важно отметить, что во время формирования словаря звуки как бы вновь рождаются. Ребенок, произносивший до года почти все речевые звуки, оказывается косноязычным при произношении слов, включающих те же самые звуки.</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lastRenderedPageBreak/>
        <w:t>В процессе формирования словаря особенно характерной чертой является неустойчивость произношения ребенком большинства звуков. Один и тот же ребенок в одном слове произносит звук правильно, в другом его пропускает, а в третьем заменяет другим звуком. Замещения оказываются нестойкими, многообразными, зависящими от влияния окружающих звуков: </w:t>
      </w:r>
      <w:r w:rsidRPr="008D336E">
        <w:rPr>
          <w:rFonts w:ascii="Times New Roman" w:hAnsi="Times New Roman" w:cs="Times New Roman"/>
          <w:i/>
          <w:iCs/>
          <w:sz w:val="28"/>
          <w:szCs w:val="28"/>
        </w:rPr>
        <w:t>тол</w:t>
      </w:r>
      <w:r w:rsidRPr="008D336E">
        <w:rPr>
          <w:rFonts w:ascii="Times New Roman" w:hAnsi="Times New Roman" w:cs="Times New Roman"/>
          <w:sz w:val="28"/>
          <w:szCs w:val="28"/>
        </w:rPr>
        <w:t>(стол), </w:t>
      </w:r>
      <w:r w:rsidRPr="008D336E">
        <w:rPr>
          <w:rFonts w:ascii="Times New Roman" w:hAnsi="Times New Roman" w:cs="Times New Roman"/>
          <w:i/>
          <w:iCs/>
          <w:sz w:val="28"/>
          <w:szCs w:val="28"/>
        </w:rPr>
        <w:t>шани</w:t>
      </w:r>
      <w:r w:rsidRPr="008D336E">
        <w:rPr>
          <w:rFonts w:ascii="Times New Roman" w:hAnsi="Times New Roman" w:cs="Times New Roman"/>
          <w:sz w:val="28"/>
          <w:szCs w:val="28"/>
        </w:rPr>
        <w:t> (сани), </w:t>
      </w:r>
      <w:r w:rsidRPr="008D336E">
        <w:rPr>
          <w:rFonts w:ascii="Times New Roman" w:hAnsi="Times New Roman" w:cs="Times New Roman"/>
          <w:i/>
          <w:iCs/>
          <w:sz w:val="28"/>
          <w:szCs w:val="28"/>
        </w:rPr>
        <w:t>питьмо</w:t>
      </w:r>
      <w:r w:rsidRPr="008D336E">
        <w:rPr>
          <w:rFonts w:ascii="Times New Roman" w:hAnsi="Times New Roman" w:cs="Times New Roman"/>
          <w:sz w:val="28"/>
          <w:szCs w:val="28"/>
        </w:rPr>
        <w:t> (письмо), </w:t>
      </w:r>
      <w:r w:rsidRPr="008D336E">
        <w:rPr>
          <w:rFonts w:ascii="Times New Roman" w:hAnsi="Times New Roman" w:cs="Times New Roman"/>
          <w:i/>
          <w:iCs/>
          <w:sz w:val="28"/>
          <w:szCs w:val="28"/>
        </w:rPr>
        <w:t>пуфти</w:t>
      </w:r>
      <w:r w:rsidRPr="008D336E">
        <w:rPr>
          <w:rFonts w:ascii="Times New Roman" w:hAnsi="Times New Roman" w:cs="Times New Roman"/>
          <w:sz w:val="28"/>
          <w:szCs w:val="28"/>
        </w:rPr>
        <w:t> (пусти) и от степени усвоенности слоговой структуры произносимого слова.</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В младших группах детского сада встречается неправильное звукопроизношение у большинства детей. В этом возрасте можно обнаружить дефекты свистящих, шипящих, соноров, менее часто – дефекты смягчения (часто всеобщее смягчение согласных), а также дефекты озвончения и йотации.</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Постепенно звуковой образ в процессе каждодневной речевой практики ребенка уточняется, автоматизируется и становится все более и более устойчивым. Этот процесс уточнения звукового образа можно представить себе следующим образом. Благодаря взаимодействию двигательных и звуковых раздражителей ребенок, произнося звук, ощущает артикуляцию и одновременно слышит им произносимое. Слушая речь окружающих и наблюдая их артикуляцию, ребенок рефлекторно артикулирует вслед за говорящим, уточняя одновременно свою артикуляцию и свое слуховое внимание.</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Ребенок должен приобретать не только правильный двигательный навык произношения отдельных заученных слов, но и умение контролировать свое произношение и исправлять его на основании сравнения воспринимаемой речи окружающих и собственной, т. е. наличие фонематического слуха. У детей фонематический слух формируется не сразу, а в процессе развития речи (ее восприятия и воспроизведения).</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К 5- 6 годам ребенок уже овладел различной сложностью слоговой структуры слов, звукопроизношением, но у некоторых дошкольников отмечаются более или менее стойкие и единообразные замены тех или иных трудных звуков или искажения их правильного произношения.</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Хотя усвоение произношения звуков занимает весь преддошкольный период, а частично и дошкольный, ребенок начинает вступать в общение с окружающими при помощи речи гораздо раньше и делает это: 1) сокращая и упрощая слоговую структуру слов и 2) используя уже имеющиеся у него звуки, замещая ими звуки, еще не сформировавшиеся в его произношении.</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Замещение звуков происходит при помощи использования звуков, которые уже имеются в речи данного ребенка.</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О наличии или отсутствии того или иного звука в речи ребенка можно судить только на основании известного минимума словарного запаса у него.</w:t>
      </w:r>
    </w:p>
    <w:p w:rsidR="008D336E" w:rsidRPr="008D336E" w:rsidRDefault="008D336E" w:rsidP="008D336E">
      <w:pPr>
        <w:pStyle w:val="a4"/>
        <w:tabs>
          <w:tab w:val="left" w:pos="709"/>
        </w:tabs>
        <w:ind w:firstLine="567"/>
        <w:jc w:val="both"/>
        <w:rPr>
          <w:rFonts w:ascii="Times New Roman" w:hAnsi="Times New Roman" w:cs="Times New Roman"/>
          <w:sz w:val="28"/>
          <w:szCs w:val="28"/>
        </w:rPr>
      </w:pPr>
      <w:r w:rsidRPr="008D336E">
        <w:rPr>
          <w:rFonts w:ascii="Times New Roman" w:hAnsi="Times New Roman" w:cs="Times New Roman"/>
          <w:sz w:val="28"/>
          <w:szCs w:val="28"/>
        </w:rPr>
        <w:t>Упрощение слоговой структуры слов происходит путем: а) сокращения количества слогов слова; б) упрощения строения отдельных слогов и в) путем уподобления.</w:t>
      </w:r>
    </w:p>
    <w:p w:rsidR="006E13AB" w:rsidRPr="006E13AB" w:rsidRDefault="006E13AB" w:rsidP="006E13AB">
      <w:pPr>
        <w:pStyle w:val="a3"/>
        <w:shd w:val="clear" w:color="auto" w:fill="FFFFFF"/>
        <w:spacing w:after="202" w:afterAutospacing="0"/>
        <w:jc w:val="both"/>
        <w:rPr>
          <w:color w:val="000000"/>
          <w:sz w:val="28"/>
          <w:szCs w:val="28"/>
        </w:rPr>
      </w:pPr>
      <w:r>
        <w:rPr>
          <w:b/>
          <w:bCs/>
          <w:color w:val="000000"/>
          <w:sz w:val="28"/>
          <w:szCs w:val="28"/>
        </w:rPr>
        <w:t xml:space="preserve">ТЕМА </w:t>
      </w:r>
      <w:r w:rsidRPr="006E13AB">
        <w:rPr>
          <w:b/>
          <w:bCs/>
          <w:color w:val="000000"/>
          <w:sz w:val="28"/>
          <w:szCs w:val="28"/>
        </w:rPr>
        <w:t>3. Этиология речевых нарушений</w:t>
      </w:r>
    </w:p>
    <w:p w:rsidR="00FF4E8D" w:rsidRPr="00FF4E8D" w:rsidRDefault="00FF4E8D" w:rsidP="00FF4E8D">
      <w:pPr>
        <w:shd w:val="clear" w:color="auto" w:fill="FFFFFF"/>
        <w:spacing w:before="150" w:after="150" w:line="240" w:lineRule="auto"/>
        <w:ind w:right="150" w:firstLine="567"/>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b/>
          <w:bCs/>
          <w:sz w:val="28"/>
          <w:szCs w:val="28"/>
          <w:lang w:eastAsia="ru-RU"/>
        </w:rPr>
        <w:lastRenderedPageBreak/>
        <w:t>Причина нарушений речи</w:t>
      </w:r>
      <w:r w:rsidRPr="00FF4E8D">
        <w:rPr>
          <w:rFonts w:ascii="Times New Roman" w:eastAsia="Times New Roman" w:hAnsi="Times New Roman" w:cs="Times New Roman"/>
          <w:sz w:val="28"/>
          <w:szCs w:val="28"/>
          <w:lang w:eastAsia="ru-RU"/>
        </w:rPr>
        <w:t> – воздействие на организм внешнего (экзогенного) или внутреннего (эндогенного) вредоносного фактора или их взаимодействия, которые определяют специфику речевых расстройств и без которых речевое нарушение не может возникнуть.</w:t>
      </w:r>
    </w:p>
    <w:p w:rsidR="00FF4E8D" w:rsidRPr="00FF4E8D" w:rsidRDefault="00FF4E8D" w:rsidP="00FF4E8D">
      <w:pPr>
        <w:shd w:val="clear" w:color="auto" w:fill="FFFFFF"/>
        <w:spacing w:before="150" w:after="150" w:line="240" w:lineRule="auto"/>
        <w:ind w:right="150" w:firstLine="567"/>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Основа для изучения этиологии речевых расстройств:</w:t>
      </w:r>
    </w:p>
    <w:p w:rsidR="00FF4E8D" w:rsidRPr="00FF4E8D" w:rsidRDefault="00FF4E8D" w:rsidP="00FF4E8D">
      <w:pPr>
        <w:shd w:val="clear" w:color="auto" w:fill="FFFFFF"/>
        <w:spacing w:before="150" w:after="150" w:line="240" w:lineRule="auto"/>
        <w:ind w:right="150" w:firstLine="567"/>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1. Эволюционно-динамический подход.</w:t>
      </w:r>
    </w:p>
    <w:p w:rsidR="00FF4E8D" w:rsidRPr="00FF4E8D" w:rsidRDefault="00FF4E8D" w:rsidP="00FF4E8D">
      <w:pPr>
        <w:shd w:val="clear" w:color="auto" w:fill="FFFFFF"/>
        <w:spacing w:before="150" w:after="150" w:line="240" w:lineRule="auto"/>
        <w:ind w:right="150" w:firstLine="567"/>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2. Принцип диалектического единства биологического и социального в процессе формирования психики.</w:t>
      </w:r>
    </w:p>
    <w:p w:rsidR="00FF4E8D" w:rsidRPr="00FF4E8D" w:rsidRDefault="00FF4E8D" w:rsidP="00FF4E8D">
      <w:pPr>
        <w:shd w:val="clear" w:color="auto" w:fill="FFFFFF"/>
        <w:spacing w:before="150" w:after="150" w:line="240" w:lineRule="auto"/>
        <w:ind w:right="150" w:firstLine="567"/>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3. Концепция развития психики Л.С. Выготского.</w:t>
      </w:r>
    </w:p>
    <w:p w:rsidR="00FF4E8D" w:rsidRPr="00FF4E8D" w:rsidRDefault="00FF4E8D"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b/>
          <w:bCs/>
          <w:sz w:val="28"/>
          <w:szCs w:val="28"/>
          <w:lang w:eastAsia="ru-RU"/>
        </w:rPr>
        <w:t>Современная классификация причин нарушений речи:</w:t>
      </w:r>
    </w:p>
    <w:p w:rsidR="00FF4E8D" w:rsidRPr="00FF4E8D" w:rsidRDefault="00FF4E8D"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1. </w:t>
      </w:r>
      <w:r w:rsidRPr="00245B3B">
        <w:rPr>
          <w:rFonts w:ascii="Times New Roman" w:eastAsia="Times New Roman" w:hAnsi="Times New Roman" w:cs="Times New Roman"/>
          <w:b/>
          <w:bCs/>
          <w:sz w:val="28"/>
          <w:szCs w:val="28"/>
          <w:lang w:eastAsia="ru-RU"/>
        </w:rPr>
        <w:t>Эндогенные – наследственные факторы</w:t>
      </w:r>
      <w:r w:rsidRPr="00FF4E8D">
        <w:rPr>
          <w:rFonts w:ascii="Times New Roman" w:eastAsia="Times New Roman" w:hAnsi="Times New Roman" w:cs="Times New Roman"/>
          <w:sz w:val="28"/>
          <w:szCs w:val="28"/>
          <w:lang w:eastAsia="ru-RU"/>
        </w:rPr>
        <w:t>(Заикание по данным Гриднева – 17,5%, расщелины губы и неба, приводящие к ринолалии, по данным Светлова, Пискунова – 10-30 %).</w:t>
      </w:r>
    </w:p>
    <w:p w:rsidR="00FF4E8D" w:rsidRPr="00FF4E8D" w:rsidRDefault="00FF4E8D"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b/>
          <w:bCs/>
          <w:sz w:val="28"/>
          <w:szCs w:val="28"/>
          <w:lang w:eastAsia="ru-RU"/>
        </w:rPr>
        <w:t>2. Экзогенные:</w:t>
      </w:r>
    </w:p>
    <w:p w:rsidR="00FF4E8D" w:rsidRPr="00FF4E8D" w:rsidRDefault="00FF4E8D"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b/>
          <w:bCs/>
          <w:sz w:val="28"/>
          <w:szCs w:val="28"/>
          <w:lang w:eastAsia="ru-RU"/>
        </w:rPr>
        <w:t>1. Экзогенно-органические факторы (причины):</w:t>
      </w:r>
    </w:p>
    <w:p w:rsidR="00FF4E8D" w:rsidRPr="00FF4E8D" w:rsidRDefault="00FF4E8D"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FF4E8D">
        <w:rPr>
          <w:rFonts w:ascii="Times New Roman" w:eastAsia="Times New Roman" w:hAnsi="Times New Roman" w:cs="Times New Roman"/>
          <w:sz w:val="28"/>
          <w:szCs w:val="28"/>
          <w:lang w:eastAsia="ru-RU"/>
        </w:rPr>
        <w:t>· </w:t>
      </w:r>
      <w:r w:rsidRPr="00245B3B">
        <w:rPr>
          <w:rFonts w:ascii="Times New Roman" w:eastAsia="Times New Roman" w:hAnsi="Times New Roman" w:cs="Times New Roman"/>
          <w:b/>
          <w:bCs/>
          <w:sz w:val="28"/>
          <w:szCs w:val="28"/>
          <w:lang w:eastAsia="ru-RU"/>
        </w:rPr>
        <w:t>пренатальные вредности;</w:t>
      </w:r>
    </w:p>
    <w:p w:rsidR="00FF4E8D" w:rsidRPr="00245B3B" w:rsidRDefault="00FF4E8D" w:rsidP="00245B3B">
      <w:pPr>
        <w:shd w:val="clear" w:color="auto" w:fill="FFFFFF"/>
        <w:spacing w:before="150" w:after="150" w:line="240" w:lineRule="auto"/>
        <w:ind w:right="150"/>
        <w:jc w:val="both"/>
        <w:rPr>
          <w:rFonts w:ascii="Times New Roman" w:eastAsia="Times New Roman" w:hAnsi="Times New Roman" w:cs="Times New Roman"/>
          <w:b/>
          <w:bCs/>
          <w:sz w:val="28"/>
          <w:szCs w:val="28"/>
          <w:lang w:eastAsia="ru-RU"/>
        </w:rPr>
      </w:pPr>
      <w:r w:rsidRPr="00FF4E8D">
        <w:rPr>
          <w:rFonts w:ascii="Times New Roman" w:eastAsia="Times New Roman" w:hAnsi="Times New Roman" w:cs="Times New Roman"/>
          <w:sz w:val="28"/>
          <w:szCs w:val="28"/>
          <w:lang w:eastAsia="ru-RU"/>
        </w:rPr>
        <w:t>· </w:t>
      </w:r>
      <w:r w:rsidRPr="00245B3B">
        <w:rPr>
          <w:rFonts w:ascii="Times New Roman" w:eastAsia="Times New Roman" w:hAnsi="Times New Roman" w:cs="Times New Roman"/>
          <w:b/>
          <w:bCs/>
          <w:sz w:val="28"/>
          <w:szCs w:val="28"/>
          <w:lang w:eastAsia="ru-RU"/>
        </w:rPr>
        <w:t>натальные вредности (интранатальные);</w:t>
      </w:r>
    </w:p>
    <w:p w:rsidR="00245B3B" w:rsidRPr="00245B3B" w:rsidRDefault="00245B3B"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sz w:val="28"/>
          <w:szCs w:val="28"/>
          <w:lang w:eastAsia="ru-RU"/>
        </w:rPr>
        <w:t>· </w:t>
      </w:r>
      <w:r w:rsidRPr="00245B3B">
        <w:rPr>
          <w:rFonts w:ascii="Times New Roman" w:eastAsia="Times New Roman" w:hAnsi="Times New Roman" w:cs="Times New Roman"/>
          <w:b/>
          <w:bCs/>
          <w:sz w:val="28"/>
          <w:szCs w:val="28"/>
          <w:lang w:eastAsia="ru-RU"/>
        </w:rPr>
        <w:t>постнатальные вредности.</w:t>
      </w:r>
    </w:p>
    <w:p w:rsidR="00245B3B" w:rsidRPr="00245B3B" w:rsidRDefault="00245B3B"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b/>
          <w:bCs/>
          <w:sz w:val="28"/>
          <w:szCs w:val="28"/>
          <w:lang w:eastAsia="ru-RU"/>
        </w:rPr>
        <w:t>Социальные факторы (причины).</w:t>
      </w:r>
    </w:p>
    <w:p w:rsidR="00245B3B" w:rsidRPr="00245B3B" w:rsidRDefault="00245B3B"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sz w:val="28"/>
          <w:szCs w:val="28"/>
          <w:lang w:eastAsia="ru-RU"/>
        </w:rPr>
        <w:t>Вредности эндогенные и экзогенно-органические, действующие в пренатальный период, приводят к врожденным нарушениям.</w:t>
      </w:r>
    </w:p>
    <w:p w:rsidR="00245B3B" w:rsidRPr="00245B3B" w:rsidRDefault="00245B3B" w:rsidP="00245B3B">
      <w:pPr>
        <w:shd w:val="clear" w:color="auto" w:fill="FFFFFF"/>
        <w:spacing w:before="150" w:after="150" w:line="240" w:lineRule="auto"/>
        <w:ind w:right="150"/>
        <w:jc w:val="both"/>
        <w:rPr>
          <w:rFonts w:ascii="Times New Roman" w:eastAsia="Times New Roman" w:hAnsi="Times New Roman" w:cs="Times New Roman"/>
          <w:sz w:val="28"/>
          <w:szCs w:val="28"/>
          <w:lang w:eastAsia="ru-RU"/>
        </w:rPr>
      </w:pPr>
      <w:r w:rsidRPr="00245B3B">
        <w:rPr>
          <w:rFonts w:ascii="Times New Roman" w:eastAsia="Times New Roman" w:hAnsi="Times New Roman" w:cs="Times New Roman"/>
          <w:sz w:val="28"/>
          <w:szCs w:val="28"/>
          <w:lang w:eastAsia="ru-RU"/>
        </w:rPr>
        <w:t>Экзогенно-органические факторы, действующие в натальный и постнатальный периоды, а также социальные факторы приводят к приобретенным нарушениям.</w:t>
      </w:r>
    </w:p>
    <w:p w:rsid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color w:val="000000"/>
          <w:sz w:val="28"/>
          <w:szCs w:val="28"/>
        </w:rPr>
        <w:t>Наиболее интенсивно вопросы этиологии речевых наруше</w:t>
      </w:r>
      <w:r w:rsidRPr="006E13AB">
        <w:rPr>
          <w:color w:val="000000"/>
          <w:sz w:val="28"/>
          <w:szCs w:val="28"/>
        </w:rPr>
        <w:softHyphen/>
        <w:t>ний начали разрабатываться с 20-х годов 20 века. В эти годы отечественные исследователи делали первые попытки классификации речевых нарушений в зависимости от причин их возникновения. Так, С. М. Доброгаев (1922) сре</w:t>
      </w:r>
      <w:r w:rsidRPr="006E13AB">
        <w:rPr>
          <w:color w:val="000000"/>
          <w:sz w:val="28"/>
          <w:szCs w:val="28"/>
        </w:rPr>
        <w:softHyphen/>
        <w:t>ди причин речевых нарушений выделял «заболевания высшей нервной деятельности», патологические изменения в анатоми</w:t>
      </w:r>
      <w:r w:rsidRPr="006E13AB">
        <w:rPr>
          <w:color w:val="000000"/>
          <w:sz w:val="28"/>
          <w:szCs w:val="28"/>
        </w:rPr>
        <w:softHyphen/>
        <w:t>ческом речевом аппарате, недостаточность воспитания в дет</w:t>
      </w:r>
      <w:r w:rsidRPr="006E13AB">
        <w:rPr>
          <w:color w:val="000000"/>
          <w:sz w:val="28"/>
          <w:szCs w:val="28"/>
        </w:rPr>
        <w:softHyphen/>
        <w:t>стве, а также «общие невропатические состояния организма».</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color w:val="000000"/>
          <w:sz w:val="28"/>
          <w:szCs w:val="28"/>
        </w:rPr>
        <w:t>М. Е. Хватцев впервые все причины речевых нарушений разделил на внешние и внутренние, особо подчеркнув их тес</w:t>
      </w:r>
      <w:r w:rsidRPr="006E13AB">
        <w:rPr>
          <w:color w:val="000000"/>
          <w:sz w:val="28"/>
          <w:szCs w:val="28"/>
        </w:rPr>
        <w:softHyphen/>
        <w:t xml:space="preserve">ное взаимодействие. Он также выделил органические (анатомо-физиологические, морфологические), </w:t>
      </w:r>
      <w:r w:rsidRPr="006E13AB">
        <w:rPr>
          <w:color w:val="000000"/>
          <w:sz w:val="28"/>
          <w:szCs w:val="28"/>
        </w:rPr>
        <w:lastRenderedPageBreak/>
        <w:t>функциональные (психогенные), социально-психологические и психоневроло</w:t>
      </w:r>
      <w:r w:rsidRPr="006E13AB">
        <w:rPr>
          <w:color w:val="000000"/>
          <w:sz w:val="28"/>
          <w:szCs w:val="28"/>
        </w:rPr>
        <w:softHyphen/>
        <w:t>гические причины.</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b/>
          <w:bCs/>
          <w:color w:val="000000"/>
          <w:sz w:val="28"/>
          <w:szCs w:val="28"/>
        </w:rPr>
        <w:t>К органическим </w:t>
      </w:r>
      <w:r w:rsidRPr="006E13AB">
        <w:rPr>
          <w:color w:val="000000"/>
          <w:sz w:val="28"/>
          <w:szCs w:val="28"/>
        </w:rPr>
        <w:t>причинам были отнесены недоразвитие и поражение мозга во внутриутробном периоде, в момент родов или после рождения, а также различные органические нару</w:t>
      </w:r>
      <w:r w:rsidRPr="006E13AB">
        <w:rPr>
          <w:color w:val="000000"/>
          <w:sz w:val="28"/>
          <w:szCs w:val="28"/>
        </w:rPr>
        <w:softHyphen/>
        <w:t>шения периферических органов речи. Им были выделены орга</w:t>
      </w:r>
      <w:r w:rsidRPr="006E13AB">
        <w:rPr>
          <w:color w:val="000000"/>
          <w:sz w:val="28"/>
          <w:szCs w:val="28"/>
        </w:rPr>
        <w:softHyphen/>
        <w:t>нические центральные (поражения мозга) и органические периферические причины (поражения органа слуха, расщепление нёба и другие морфологические изменения артикуляционного аппарата). </w:t>
      </w:r>
      <w:r w:rsidRPr="006E13AB">
        <w:rPr>
          <w:b/>
          <w:bCs/>
          <w:color w:val="000000"/>
          <w:sz w:val="28"/>
          <w:szCs w:val="28"/>
        </w:rPr>
        <w:t>Функциональные причины</w:t>
      </w:r>
      <w:r w:rsidRPr="006E13AB">
        <w:rPr>
          <w:color w:val="000000"/>
          <w:sz w:val="28"/>
          <w:szCs w:val="28"/>
        </w:rPr>
        <w:t> М. Е. Хватцев объяс</w:t>
      </w:r>
      <w:r w:rsidRPr="006E13AB">
        <w:rPr>
          <w:color w:val="000000"/>
          <w:sz w:val="28"/>
          <w:szCs w:val="28"/>
        </w:rPr>
        <w:softHyphen/>
        <w:t>нил учением И. П. Павлова о нарушениях соотношения про</w:t>
      </w:r>
      <w:r w:rsidRPr="006E13AB">
        <w:rPr>
          <w:color w:val="000000"/>
          <w:sz w:val="28"/>
          <w:szCs w:val="28"/>
        </w:rPr>
        <w:softHyphen/>
        <w:t>цессов возбуждения и торможения в центральной нервной системе. Он подчеркивал взаимодействие органических и функциональных, центральных и периферических причин. К </w:t>
      </w:r>
      <w:r w:rsidRPr="006E13AB">
        <w:rPr>
          <w:b/>
          <w:bCs/>
          <w:color w:val="000000"/>
          <w:sz w:val="28"/>
          <w:szCs w:val="28"/>
        </w:rPr>
        <w:t>психоневрологическим причинам</w:t>
      </w:r>
      <w:r w:rsidRPr="006E13AB">
        <w:rPr>
          <w:color w:val="000000"/>
          <w:sz w:val="28"/>
          <w:szCs w:val="28"/>
        </w:rPr>
        <w:t> он относил умственную отсталость, нарушения памяти, внимания и другие расстрой</w:t>
      </w:r>
      <w:r w:rsidRPr="006E13AB">
        <w:rPr>
          <w:color w:val="000000"/>
          <w:sz w:val="28"/>
          <w:szCs w:val="28"/>
        </w:rPr>
        <w:softHyphen/>
        <w:t>ства психических функций.</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color w:val="000000"/>
          <w:sz w:val="28"/>
          <w:szCs w:val="28"/>
        </w:rPr>
        <w:t>Важную роль М. Е. Хватцев отводил и социально-психо</w:t>
      </w:r>
      <w:r w:rsidRPr="006E13AB">
        <w:rPr>
          <w:color w:val="000000"/>
          <w:sz w:val="28"/>
          <w:szCs w:val="28"/>
        </w:rPr>
        <w:softHyphen/>
        <w:t>логическим причинам, понимая под ними различные небла</w:t>
      </w:r>
      <w:r w:rsidRPr="006E13AB">
        <w:rPr>
          <w:color w:val="000000"/>
          <w:sz w:val="28"/>
          <w:szCs w:val="28"/>
        </w:rPr>
        <w:softHyphen/>
        <w:t>гоприятные влияния окружающей среды. Таким образом, им впервые было обосновано понимание этиологии речевых рас</w:t>
      </w:r>
      <w:r w:rsidRPr="006E13AB">
        <w:rPr>
          <w:color w:val="000000"/>
          <w:sz w:val="28"/>
          <w:szCs w:val="28"/>
        </w:rPr>
        <w:softHyphen/>
        <w:t>стройств на основе диалектического подхода к оценке при</w:t>
      </w:r>
      <w:r w:rsidRPr="006E13AB">
        <w:rPr>
          <w:color w:val="000000"/>
          <w:sz w:val="28"/>
          <w:szCs w:val="28"/>
        </w:rPr>
        <w:softHyphen/>
        <w:t>чинно-следственных связей в патологии речи.</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b/>
          <w:bCs/>
          <w:color w:val="000000"/>
          <w:sz w:val="28"/>
          <w:szCs w:val="28"/>
        </w:rPr>
        <w:t>Под причиной нарушений речи понимают воздействие на организм внешнего или внутреннего вредоносного фак</w:t>
      </w:r>
      <w:r w:rsidRPr="006E13AB">
        <w:rPr>
          <w:b/>
          <w:bCs/>
          <w:color w:val="000000"/>
          <w:sz w:val="28"/>
          <w:szCs w:val="28"/>
        </w:rPr>
        <w:softHyphen/>
        <w:t>тора или их взаимодействия, которые определяют специ</w:t>
      </w:r>
      <w:r w:rsidRPr="006E13AB">
        <w:rPr>
          <w:b/>
          <w:bCs/>
          <w:color w:val="000000"/>
          <w:sz w:val="28"/>
          <w:szCs w:val="28"/>
        </w:rPr>
        <w:softHyphen/>
        <w:t>фику речевого расстройства и без которых последнее не может возникнуть.</w:t>
      </w:r>
    </w:p>
    <w:p w:rsidR="00C218F9" w:rsidRDefault="00C218F9" w:rsidP="006E13AB">
      <w:pPr>
        <w:pStyle w:val="a3"/>
        <w:shd w:val="clear" w:color="auto" w:fill="FFFFFF"/>
        <w:spacing w:after="0" w:afterAutospacing="0" w:line="240" w:lineRule="atLeast"/>
        <w:ind w:firstLine="567"/>
        <w:jc w:val="both"/>
        <w:rPr>
          <w:color w:val="000000"/>
          <w:sz w:val="28"/>
          <w:szCs w:val="28"/>
        </w:rPr>
      </w:pPr>
      <w:r>
        <w:rPr>
          <w:noProof/>
          <w:color w:val="000000"/>
          <w:sz w:val="28"/>
          <w:szCs w:val="28"/>
        </w:rPr>
        <w:drawing>
          <wp:inline distT="0" distB="0" distL="0" distR="0">
            <wp:extent cx="5266471" cy="3327400"/>
            <wp:effectExtent l="0" t="0" r="0" b="6350"/>
            <wp:docPr id="3" name="Рисунок 3" descr="C:\Users\Ирина\Pictures\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Pictures\Снимок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471" cy="3327400"/>
                    </a:xfrm>
                    <a:prstGeom prst="rect">
                      <a:avLst/>
                    </a:prstGeom>
                    <a:noFill/>
                    <a:ln>
                      <a:noFill/>
                    </a:ln>
                  </pic:spPr>
                </pic:pic>
              </a:graphicData>
            </a:graphic>
          </wp:inline>
        </w:drawing>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color w:val="000000"/>
          <w:sz w:val="28"/>
          <w:szCs w:val="28"/>
        </w:rPr>
        <w:lastRenderedPageBreak/>
        <w:t>Выделяют </w:t>
      </w:r>
      <w:r w:rsidRPr="006E13AB">
        <w:rPr>
          <w:b/>
          <w:bCs/>
          <w:color w:val="000000"/>
          <w:sz w:val="28"/>
          <w:szCs w:val="28"/>
        </w:rPr>
        <w:t>три критических</w:t>
      </w:r>
      <w:r w:rsidRPr="006E13AB">
        <w:rPr>
          <w:color w:val="000000"/>
          <w:sz w:val="28"/>
          <w:szCs w:val="28"/>
        </w:rPr>
        <w:t> периода в развитии речевой функции. Первый </w:t>
      </w:r>
      <w:r w:rsidRPr="006E13AB">
        <w:rPr>
          <w:b/>
          <w:bCs/>
          <w:color w:val="000000"/>
          <w:sz w:val="28"/>
          <w:szCs w:val="28"/>
        </w:rPr>
        <w:t>(1—2 года жизни)</w:t>
      </w:r>
      <w:r w:rsidRPr="006E13AB">
        <w:rPr>
          <w:color w:val="000000"/>
          <w:sz w:val="28"/>
          <w:szCs w:val="28"/>
        </w:rPr>
        <w:t>, когда формируются пред</w:t>
      </w:r>
      <w:r w:rsidRPr="006E13AB">
        <w:rPr>
          <w:color w:val="000000"/>
          <w:sz w:val="28"/>
          <w:szCs w:val="28"/>
        </w:rPr>
        <w:softHyphen/>
        <w:t>посылки речи и начинается речевое развитие, складываются основы коммуникативного поведения и движущей ее силой становится потребность в общении. В этом возрасте происхо</w:t>
      </w:r>
      <w:r w:rsidRPr="006E13AB">
        <w:rPr>
          <w:color w:val="000000"/>
          <w:sz w:val="28"/>
          <w:szCs w:val="28"/>
        </w:rPr>
        <w:softHyphen/>
        <w:t>дит наиболее интенсивное развитие корковых речевых зон, в частности зоны Брока, критическим периодом которого счи</w:t>
      </w:r>
      <w:r w:rsidRPr="006E13AB">
        <w:rPr>
          <w:color w:val="000000"/>
          <w:sz w:val="28"/>
          <w:szCs w:val="28"/>
        </w:rPr>
        <w:softHyphen/>
        <w:t>тается возраст ребенка 14—18 месяцев. Любые, даже как будто незначительные неблагоприятные факторы, действующие в этом периоде, могут отразиться на развитии речи ребенка.</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b/>
          <w:color w:val="000000"/>
          <w:sz w:val="28"/>
          <w:szCs w:val="28"/>
        </w:rPr>
        <w:t>Второй критический период</w:t>
      </w:r>
      <w:r w:rsidRPr="006E13AB">
        <w:rPr>
          <w:color w:val="000000"/>
          <w:sz w:val="28"/>
          <w:szCs w:val="28"/>
        </w:rPr>
        <w:t> </w:t>
      </w:r>
      <w:r w:rsidRPr="006E13AB">
        <w:rPr>
          <w:b/>
          <w:bCs/>
          <w:color w:val="000000"/>
          <w:sz w:val="28"/>
          <w:szCs w:val="28"/>
        </w:rPr>
        <w:t>(3 года)</w:t>
      </w:r>
      <w:r w:rsidRPr="006E13AB">
        <w:rPr>
          <w:color w:val="000000"/>
          <w:sz w:val="28"/>
          <w:szCs w:val="28"/>
        </w:rPr>
        <w:t>, когда интенсивно развивается связная речь, происходит переход от ситуацион</w:t>
      </w:r>
      <w:r w:rsidRPr="006E13AB">
        <w:rPr>
          <w:color w:val="000000"/>
          <w:sz w:val="28"/>
          <w:szCs w:val="28"/>
        </w:rPr>
        <w:softHyphen/>
        <w:t>ной речи к контекстной, что требует большой согласованнос</w:t>
      </w:r>
      <w:r w:rsidRPr="006E13AB">
        <w:rPr>
          <w:color w:val="000000"/>
          <w:sz w:val="28"/>
          <w:szCs w:val="28"/>
        </w:rPr>
        <w:softHyphen/>
        <w:t>ти в работе центральной нервной системы (речедвигательного механизма, внимания, памяти, произвольности и т. д.). Возникающая некоторая рассогласованность в работе цент</w:t>
      </w:r>
      <w:r w:rsidRPr="006E13AB">
        <w:rPr>
          <w:color w:val="000000"/>
          <w:sz w:val="28"/>
          <w:szCs w:val="28"/>
        </w:rPr>
        <w:softHyphen/>
        <w:t>ральной нервной системы, в нейроэндокринной и сосудистой регуляции приводит к изменению поведения, наблюдается уп</w:t>
      </w:r>
      <w:r w:rsidRPr="006E13AB">
        <w:rPr>
          <w:color w:val="000000"/>
          <w:sz w:val="28"/>
          <w:szCs w:val="28"/>
        </w:rPr>
        <w:softHyphen/>
        <w:t>рямство, негативизм и т. д.</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b/>
          <w:bCs/>
          <w:color w:val="000000"/>
          <w:sz w:val="28"/>
          <w:szCs w:val="28"/>
        </w:rPr>
        <w:t>Третий критический период (6—7 лет</w:t>
      </w:r>
      <w:r w:rsidRPr="006E13AB">
        <w:rPr>
          <w:color w:val="000000"/>
          <w:sz w:val="28"/>
          <w:szCs w:val="28"/>
        </w:rPr>
        <w:t>) — начало разви</w:t>
      </w:r>
      <w:r w:rsidRPr="006E13AB">
        <w:rPr>
          <w:color w:val="000000"/>
          <w:sz w:val="28"/>
          <w:szCs w:val="28"/>
        </w:rPr>
        <w:softHyphen/>
        <w:t>тия письменной речи. Возрастает нагрузка на центральную нервную систему ребенка. При предъявлении повышенных требований могут происходить «срывы» нервной деятельнос</w:t>
      </w:r>
      <w:r w:rsidRPr="006E13AB">
        <w:rPr>
          <w:color w:val="000000"/>
          <w:sz w:val="28"/>
          <w:szCs w:val="28"/>
        </w:rPr>
        <w:softHyphen/>
        <w:t>ти с возникновением заикания.</w:t>
      </w:r>
    </w:p>
    <w:p w:rsidR="006E13AB" w:rsidRPr="006E13AB" w:rsidRDefault="006E13AB" w:rsidP="006E13AB">
      <w:pPr>
        <w:pStyle w:val="a3"/>
        <w:shd w:val="clear" w:color="auto" w:fill="FFFFFF"/>
        <w:spacing w:after="0" w:afterAutospacing="0" w:line="240" w:lineRule="atLeast"/>
        <w:ind w:firstLine="567"/>
        <w:jc w:val="both"/>
        <w:rPr>
          <w:color w:val="000000"/>
          <w:sz w:val="28"/>
          <w:szCs w:val="28"/>
        </w:rPr>
      </w:pPr>
      <w:r w:rsidRPr="006E13AB">
        <w:rPr>
          <w:color w:val="000000"/>
          <w:sz w:val="28"/>
          <w:szCs w:val="28"/>
        </w:rPr>
        <w:t>Любые нарушения речевой функции, имеющиеся у ребен</w:t>
      </w:r>
      <w:r w:rsidRPr="006E13AB">
        <w:rPr>
          <w:color w:val="000000"/>
          <w:sz w:val="28"/>
          <w:szCs w:val="28"/>
        </w:rPr>
        <w:softHyphen/>
        <w:t>ка, в эти критические периоды проявляются наиболее сильно, кроме того, могут возникнуть и новые речевые расстройства. Логопед должен хорошо знать критические периоды в разви</w:t>
      </w:r>
      <w:r w:rsidRPr="006E13AB">
        <w:rPr>
          <w:color w:val="000000"/>
          <w:sz w:val="28"/>
          <w:szCs w:val="28"/>
        </w:rPr>
        <w:softHyphen/>
        <w:t>тии речи ребенка и учитывать их в своей работе.</w:t>
      </w:r>
    </w:p>
    <w:p w:rsidR="00B626D6" w:rsidRDefault="00B626D6" w:rsidP="006E13AB">
      <w:pPr>
        <w:jc w:val="both"/>
        <w:rPr>
          <w:rFonts w:ascii="Times New Roman" w:hAnsi="Times New Roman" w:cs="Times New Roman"/>
          <w:b/>
          <w:sz w:val="28"/>
          <w:szCs w:val="28"/>
        </w:rPr>
      </w:pPr>
    </w:p>
    <w:p w:rsidR="006B23A8" w:rsidRPr="00442901" w:rsidRDefault="006B23A8" w:rsidP="006B23A8">
      <w:pPr>
        <w:spacing w:after="0" w:line="240" w:lineRule="auto"/>
        <w:jc w:val="both"/>
        <w:outlineLvl w:val="2"/>
        <w:rPr>
          <w:rFonts w:ascii="Times New Roman" w:eastAsia="Times New Roman" w:hAnsi="Times New Roman" w:cs="Times New Roman"/>
          <w:b/>
          <w:iCs/>
          <w:sz w:val="28"/>
          <w:szCs w:val="28"/>
          <w:lang w:eastAsia="ru-RU"/>
        </w:rPr>
      </w:pPr>
      <w:r w:rsidRPr="006B23A8">
        <w:rPr>
          <w:rFonts w:ascii="Times New Roman" w:eastAsia="Times New Roman" w:hAnsi="Times New Roman" w:cs="Times New Roman"/>
          <w:b/>
          <w:iCs/>
          <w:sz w:val="28"/>
          <w:szCs w:val="28"/>
          <w:lang w:eastAsia="ru-RU"/>
        </w:rPr>
        <w:t xml:space="preserve">Физиологические несовершенства </w:t>
      </w:r>
      <w:r w:rsidRPr="00442901">
        <w:rPr>
          <w:rFonts w:ascii="Times New Roman" w:eastAsia="Times New Roman" w:hAnsi="Times New Roman" w:cs="Times New Roman"/>
          <w:b/>
          <w:iCs/>
          <w:sz w:val="28"/>
          <w:szCs w:val="28"/>
          <w:lang w:eastAsia="ru-RU"/>
        </w:rPr>
        <w:t>и патологические расстройства речи у детей.</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Речь маленьких детей в период ее формирования всегда отличается недостатками звукопроизношения. Прежде всего это вызвано недостаточным развитием движений органов артикуляционного аппарата: языка, губ, мягкого нёба, нижней челюсти. Второй причиной является недостаточная сформированность речевого, или фонематического, слуха, т. е. способности воспринимать на слух и точно дифференцировать все звуки речи (фонемы).</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Поэтому к началу дошкольного возраста, хотя ребенок уже в значительной степени овладевает речью, она еще недостаточно ясна и чиста по звучанию.</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 xml:space="preserve">Понятно, что дети отличаются друг от друга как по степени развития фонематического восприятия, так и по развитию моторики речевого аппарата. Некоторым детям легко даются артикуляционные движения, и они с одного показа и объяснения могут усвоить произношение прежде недоступного для них звука. Другие плохо владеют своими речевыми </w:t>
      </w:r>
      <w:r w:rsidRPr="006B23A8">
        <w:rPr>
          <w:rFonts w:ascii="Times New Roman" w:eastAsia="Times New Roman" w:hAnsi="Times New Roman" w:cs="Times New Roman"/>
          <w:sz w:val="28"/>
          <w:szCs w:val="28"/>
          <w:lang w:eastAsia="ru-RU"/>
        </w:rPr>
        <w:lastRenderedPageBreak/>
        <w:t>органами, и нужна длительная тренировка для того, чтобы ребенок смог выполнить необходимое артикуляционное движение.</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Большинство согласных звуков дошкольники произносят при широко распластанном языке, при этом выдох производится через рот по средней линии языка. Неправильное положение языка изменяет направление выдыхаемой воздушной струи и приводит к искаженному произношению звуков.</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Наиболее типичными возрастными несовершенствами звукопроизношения у детей трехлетнего возраста являются следующие:</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1) согласные звуки произносятся смягченно: «сюлоськи» </w:t>
      </w:r>
      <w:r w:rsidRPr="006B23A8">
        <w:rPr>
          <w:rFonts w:ascii="Times New Roman" w:eastAsia="Times New Roman" w:hAnsi="Times New Roman" w:cs="Times New Roman"/>
          <w:i/>
          <w:iCs/>
          <w:sz w:val="28"/>
          <w:szCs w:val="28"/>
          <w:lang w:eastAsia="ru-RU"/>
        </w:rPr>
        <w:t>(чулочки), </w:t>
      </w:r>
      <w:r w:rsidRPr="006B23A8">
        <w:rPr>
          <w:rFonts w:ascii="Times New Roman" w:eastAsia="Times New Roman" w:hAnsi="Times New Roman" w:cs="Times New Roman"/>
          <w:sz w:val="28"/>
          <w:szCs w:val="28"/>
          <w:lang w:eastAsia="ru-RU"/>
        </w:rPr>
        <w:t>«толь» </w:t>
      </w:r>
      <w:r w:rsidRPr="006B23A8">
        <w:rPr>
          <w:rFonts w:ascii="Times New Roman" w:eastAsia="Times New Roman" w:hAnsi="Times New Roman" w:cs="Times New Roman"/>
          <w:i/>
          <w:iCs/>
          <w:sz w:val="28"/>
          <w:szCs w:val="28"/>
          <w:lang w:eastAsia="ru-RU"/>
        </w:rPr>
        <w:t>(стол), </w:t>
      </w:r>
      <w:r w:rsidRPr="006B23A8">
        <w:rPr>
          <w:rFonts w:ascii="Times New Roman" w:eastAsia="Times New Roman" w:hAnsi="Times New Roman" w:cs="Times New Roman"/>
          <w:sz w:val="28"/>
          <w:szCs w:val="28"/>
          <w:lang w:eastAsia="ru-RU"/>
        </w:rPr>
        <w:t>«зюби» </w:t>
      </w:r>
      <w:r w:rsidRPr="006B23A8">
        <w:rPr>
          <w:rFonts w:ascii="Times New Roman" w:eastAsia="Times New Roman" w:hAnsi="Times New Roman" w:cs="Times New Roman"/>
          <w:i/>
          <w:iCs/>
          <w:sz w:val="28"/>
          <w:szCs w:val="28"/>
          <w:lang w:eastAsia="ru-RU"/>
        </w:rPr>
        <w:t>(зубы), </w:t>
      </w:r>
      <w:r w:rsidRPr="006B23A8">
        <w:rPr>
          <w:rFonts w:ascii="Times New Roman" w:eastAsia="Times New Roman" w:hAnsi="Times New Roman" w:cs="Times New Roman"/>
          <w:sz w:val="28"/>
          <w:szCs w:val="28"/>
          <w:lang w:eastAsia="ru-RU"/>
        </w:rPr>
        <w:t>«скамееська» </w:t>
      </w:r>
      <w:r w:rsidRPr="006B23A8">
        <w:rPr>
          <w:rFonts w:ascii="Times New Roman" w:eastAsia="Times New Roman" w:hAnsi="Times New Roman" w:cs="Times New Roman"/>
          <w:i/>
          <w:iCs/>
          <w:sz w:val="28"/>
          <w:szCs w:val="28"/>
          <w:lang w:eastAsia="ru-RU"/>
        </w:rPr>
        <w:t>(скамеечка). </w:t>
      </w:r>
      <w:r w:rsidRPr="006B23A8">
        <w:rPr>
          <w:rFonts w:ascii="Times New Roman" w:eastAsia="Times New Roman" w:hAnsi="Times New Roman" w:cs="Times New Roman"/>
          <w:sz w:val="28"/>
          <w:szCs w:val="28"/>
          <w:lang w:eastAsia="ru-RU"/>
        </w:rPr>
        <w:t>Значительно реже, но все-таки наблюдаются обратные явления — замена мягких фонем твердыми: «тота» </w:t>
      </w:r>
      <w:r w:rsidRPr="006B23A8">
        <w:rPr>
          <w:rFonts w:ascii="Times New Roman" w:eastAsia="Times New Roman" w:hAnsi="Times New Roman" w:cs="Times New Roman"/>
          <w:i/>
          <w:iCs/>
          <w:sz w:val="28"/>
          <w:szCs w:val="28"/>
          <w:lang w:eastAsia="ru-RU"/>
        </w:rPr>
        <w:t>(тётя), </w:t>
      </w:r>
      <w:r w:rsidRPr="006B23A8">
        <w:rPr>
          <w:rFonts w:ascii="Times New Roman" w:eastAsia="Times New Roman" w:hAnsi="Times New Roman" w:cs="Times New Roman"/>
          <w:sz w:val="28"/>
          <w:szCs w:val="28"/>
          <w:lang w:eastAsia="ru-RU"/>
        </w:rPr>
        <w:t>«мыська» </w:t>
      </w:r>
      <w:r w:rsidRPr="006B23A8">
        <w:rPr>
          <w:rFonts w:ascii="Times New Roman" w:eastAsia="Times New Roman" w:hAnsi="Times New Roman" w:cs="Times New Roman"/>
          <w:i/>
          <w:iCs/>
          <w:sz w:val="28"/>
          <w:szCs w:val="28"/>
          <w:lang w:eastAsia="ru-RU"/>
        </w:rPr>
        <w:t>(мишка), </w:t>
      </w:r>
      <w:r w:rsidRPr="006B23A8">
        <w:rPr>
          <w:rFonts w:ascii="Times New Roman" w:eastAsia="Times New Roman" w:hAnsi="Times New Roman" w:cs="Times New Roman"/>
          <w:sz w:val="28"/>
          <w:szCs w:val="28"/>
          <w:lang w:eastAsia="ru-RU"/>
        </w:rPr>
        <w:t>«Луба» </w:t>
      </w:r>
      <w:r w:rsidRPr="006B23A8">
        <w:rPr>
          <w:rFonts w:ascii="Times New Roman" w:eastAsia="Times New Roman" w:hAnsi="Times New Roman" w:cs="Times New Roman"/>
          <w:i/>
          <w:iCs/>
          <w:sz w:val="28"/>
          <w:szCs w:val="28"/>
          <w:lang w:eastAsia="ru-RU"/>
        </w:rPr>
        <w:t>(Люба)</w:t>
      </w:r>
    </w:p>
    <w:p w:rsidR="006B23A8" w:rsidRPr="006B23A8" w:rsidRDefault="006B23A8" w:rsidP="006B23A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i/>
          <w:iCs/>
          <w:sz w:val="28"/>
          <w:szCs w:val="28"/>
          <w:lang w:eastAsia="ru-RU"/>
        </w:rPr>
        <w:t>2) </w:t>
      </w:r>
      <w:r w:rsidRPr="006B23A8">
        <w:rPr>
          <w:rFonts w:ascii="Times New Roman" w:eastAsia="Times New Roman" w:hAnsi="Times New Roman" w:cs="Times New Roman"/>
          <w:sz w:val="28"/>
          <w:szCs w:val="28"/>
          <w:lang w:eastAsia="ru-RU"/>
        </w:rPr>
        <w:t>большинство детей не произносит шипящих фонем </w:t>
      </w:r>
      <w:r w:rsidRPr="006B23A8">
        <w:rPr>
          <w:rFonts w:ascii="Times New Roman" w:eastAsia="Times New Roman" w:hAnsi="Times New Roman" w:cs="Times New Roman"/>
          <w:i/>
          <w:iCs/>
          <w:sz w:val="28"/>
          <w:szCs w:val="28"/>
          <w:lang w:eastAsia="ru-RU"/>
        </w:rPr>
        <w:t>ш, ж, ч, щ </w:t>
      </w:r>
      <w:r w:rsidRPr="006B23A8">
        <w:rPr>
          <w:rFonts w:ascii="Times New Roman" w:eastAsia="Times New Roman" w:hAnsi="Times New Roman" w:cs="Times New Roman"/>
          <w:sz w:val="28"/>
          <w:szCs w:val="28"/>
          <w:lang w:eastAsia="ru-RU"/>
        </w:rPr>
        <w:t>и заменяет их обычно свистящими </w:t>
      </w:r>
      <w:r w:rsidRPr="006B23A8">
        <w:rPr>
          <w:rFonts w:ascii="Times New Roman" w:eastAsia="Times New Roman" w:hAnsi="Times New Roman" w:cs="Times New Roman"/>
          <w:i/>
          <w:iCs/>
          <w:sz w:val="28"/>
          <w:szCs w:val="28"/>
          <w:lang w:eastAsia="ru-RU"/>
        </w:rPr>
        <w:t>с,з: </w:t>
      </w:r>
      <w:r w:rsidRPr="006B23A8">
        <w:rPr>
          <w:rFonts w:ascii="Times New Roman" w:eastAsia="Times New Roman" w:hAnsi="Times New Roman" w:cs="Times New Roman"/>
          <w:sz w:val="28"/>
          <w:szCs w:val="28"/>
          <w:lang w:eastAsia="ru-RU"/>
        </w:rPr>
        <w:t>«лосадка» </w:t>
      </w:r>
      <w:r w:rsidRPr="006B23A8">
        <w:rPr>
          <w:rFonts w:ascii="Times New Roman" w:eastAsia="Times New Roman" w:hAnsi="Times New Roman" w:cs="Times New Roman"/>
          <w:i/>
          <w:iCs/>
          <w:sz w:val="28"/>
          <w:szCs w:val="28"/>
          <w:lang w:eastAsia="ru-RU"/>
        </w:rPr>
        <w:t>(лошадка), </w:t>
      </w:r>
      <w:r w:rsidRPr="006B23A8">
        <w:rPr>
          <w:rFonts w:ascii="Times New Roman" w:eastAsia="Times New Roman" w:hAnsi="Times New Roman" w:cs="Times New Roman"/>
          <w:sz w:val="28"/>
          <w:szCs w:val="28"/>
          <w:lang w:eastAsia="ru-RU"/>
        </w:rPr>
        <w:t>«сапка» </w:t>
      </w:r>
      <w:r w:rsidRPr="006B23A8">
        <w:rPr>
          <w:rFonts w:ascii="Times New Roman" w:eastAsia="Times New Roman" w:hAnsi="Times New Roman" w:cs="Times New Roman"/>
          <w:i/>
          <w:iCs/>
          <w:sz w:val="28"/>
          <w:szCs w:val="28"/>
          <w:lang w:eastAsia="ru-RU"/>
        </w:rPr>
        <w:t>(шапка), </w:t>
      </w:r>
      <w:r w:rsidRPr="006B23A8">
        <w:rPr>
          <w:rFonts w:ascii="Times New Roman" w:eastAsia="Times New Roman" w:hAnsi="Times New Roman" w:cs="Times New Roman"/>
          <w:sz w:val="28"/>
          <w:szCs w:val="28"/>
          <w:lang w:eastAsia="ru-RU"/>
        </w:rPr>
        <w:t>«зук» </w:t>
      </w:r>
      <w:r w:rsidRPr="006B23A8">
        <w:rPr>
          <w:rFonts w:ascii="Times New Roman" w:eastAsia="Times New Roman" w:hAnsi="Times New Roman" w:cs="Times New Roman"/>
          <w:i/>
          <w:iCs/>
          <w:sz w:val="28"/>
          <w:szCs w:val="28"/>
          <w:lang w:eastAsia="ru-RU"/>
        </w:rPr>
        <w:t>(жук), </w:t>
      </w:r>
      <w:r w:rsidRPr="006B23A8">
        <w:rPr>
          <w:rFonts w:ascii="Times New Roman" w:eastAsia="Times New Roman" w:hAnsi="Times New Roman" w:cs="Times New Roman"/>
          <w:sz w:val="28"/>
          <w:szCs w:val="28"/>
          <w:lang w:eastAsia="ru-RU"/>
        </w:rPr>
        <w:t>«нозик» </w:t>
      </w:r>
      <w:r w:rsidRPr="006B23A8">
        <w:rPr>
          <w:rFonts w:ascii="Times New Roman" w:eastAsia="Times New Roman" w:hAnsi="Times New Roman" w:cs="Times New Roman"/>
          <w:i/>
          <w:iCs/>
          <w:sz w:val="28"/>
          <w:szCs w:val="28"/>
          <w:lang w:eastAsia="ru-RU"/>
        </w:rPr>
        <w:t>(ножик), </w:t>
      </w:r>
      <w:r w:rsidRPr="006B23A8">
        <w:rPr>
          <w:rFonts w:ascii="Times New Roman" w:eastAsia="Times New Roman" w:hAnsi="Times New Roman" w:cs="Times New Roman"/>
          <w:sz w:val="28"/>
          <w:szCs w:val="28"/>
          <w:lang w:eastAsia="ru-RU"/>
        </w:rPr>
        <w:t>«девоська» </w:t>
      </w:r>
      <w:r w:rsidRPr="006B23A8">
        <w:rPr>
          <w:rFonts w:ascii="Times New Roman" w:eastAsia="Times New Roman" w:hAnsi="Times New Roman" w:cs="Times New Roman"/>
          <w:i/>
          <w:iCs/>
          <w:sz w:val="28"/>
          <w:szCs w:val="28"/>
          <w:lang w:eastAsia="ru-RU"/>
        </w:rPr>
        <w:t>(девочка), </w:t>
      </w:r>
      <w:r w:rsidRPr="006B23A8">
        <w:rPr>
          <w:rFonts w:ascii="Times New Roman" w:eastAsia="Times New Roman" w:hAnsi="Times New Roman" w:cs="Times New Roman"/>
          <w:sz w:val="28"/>
          <w:szCs w:val="28"/>
          <w:lang w:eastAsia="ru-RU"/>
        </w:rPr>
        <w:t>«сетка» </w:t>
      </w:r>
      <w:r w:rsidRPr="006B23A8">
        <w:rPr>
          <w:rFonts w:ascii="Times New Roman" w:eastAsia="Times New Roman" w:hAnsi="Times New Roman" w:cs="Times New Roman"/>
          <w:i/>
          <w:iCs/>
          <w:sz w:val="28"/>
          <w:szCs w:val="28"/>
          <w:lang w:eastAsia="ru-RU"/>
        </w:rPr>
        <w:t>(щётка);</w:t>
      </w:r>
    </w:p>
    <w:p w:rsidR="006B23A8" w:rsidRPr="006B23A8" w:rsidRDefault="006B23A8" w:rsidP="00DE6A28">
      <w:pPr>
        <w:spacing w:after="0" w:line="315" w:lineRule="atLeast"/>
        <w:ind w:firstLine="300"/>
        <w:jc w:val="both"/>
        <w:rPr>
          <w:rFonts w:ascii="Times New Roman" w:eastAsia="Times New Roman" w:hAnsi="Times New Roman" w:cs="Times New Roman"/>
          <w:sz w:val="28"/>
          <w:szCs w:val="28"/>
          <w:lang w:eastAsia="ru-RU"/>
        </w:rPr>
      </w:pPr>
      <w:r w:rsidRPr="006B23A8">
        <w:rPr>
          <w:rFonts w:ascii="Times New Roman" w:eastAsia="Times New Roman" w:hAnsi="Times New Roman" w:cs="Times New Roman"/>
          <w:sz w:val="28"/>
          <w:szCs w:val="28"/>
          <w:lang w:eastAsia="ru-RU"/>
        </w:rPr>
        <w:t>3) дети совсем не произносят звук </w:t>
      </w:r>
      <w:r w:rsidRPr="006B23A8">
        <w:rPr>
          <w:rFonts w:ascii="Times New Roman" w:eastAsia="Times New Roman" w:hAnsi="Times New Roman" w:cs="Times New Roman"/>
          <w:i/>
          <w:iCs/>
          <w:sz w:val="28"/>
          <w:szCs w:val="28"/>
          <w:lang w:eastAsia="ru-RU"/>
        </w:rPr>
        <w:t>р: </w:t>
      </w:r>
      <w:r w:rsidRPr="006B23A8">
        <w:rPr>
          <w:rFonts w:ascii="Times New Roman" w:eastAsia="Times New Roman" w:hAnsi="Times New Roman" w:cs="Times New Roman"/>
          <w:sz w:val="28"/>
          <w:szCs w:val="28"/>
          <w:lang w:eastAsia="ru-RU"/>
        </w:rPr>
        <w:t>«ука» </w:t>
      </w:r>
      <w:r w:rsidRPr="006B23A8">
        <w:rPr>
          <w:rFonts w:ascii="Times New Roman" w:eastAsia="Times New Roman" w:hAnsi="Times New Roman" w:cs="Times New Roman"/>
          <w:i/>
          <w:iCs/>
          <w:sz w:val="28"/>
          <w:szCs w:val="28"/>
          <w:lang w:eastAsia="ru-RU"/>
        </w:rPr>
        <w:t>(рука), </w:t>
      </w:r>
      <w:r w:rsidRPr="006B23A8">
        <w:rPr>
          <w:rFonts w:ascii="Times New Roman" w:eastAsia="Times New Roman" w:hAnsi="Times New Roman" w:cs="Times New Roman"/>
          <w:sz w:val="28"/>
          <w:szCs w:val="28"/>
          <w:lang w:eastAsia="ru-RU"/>
        </w:rPr>
        <w:t>«ыба» </w:t>
      </w:r>
      <w:r w:rsidRPr="006B23A8">
        <w:rPr>
          <w:rFonts w:ascii="Times New Roman" w:eastAsia="Times New Roman" w:hAnsi="Times New Roman" w:cs="Times New Roman"/>
          <w:i/>
          <w:iCs/>
          <w:sz w:val="28"/>
          <w:szCs w:val="28"/>
          <w:lang w:eastAsia="ru-RU"/>
        </w:rPr>
        <w:t>(рыба) </w:t>
      </w:r>
      <w:r w:rsidRPr="006B23A8">
        <w:rPr>
          <w:rFonts w:ascii="Times New Roman" w:eastAsia="Times New Roman" w:hAnsi="Times New Roman" w:cs="Times New Roman"/>
          <w:sz w:val="28"/>
          <w:szCs w:val="28"/>
          <w:lang w:eastAsia="ru-RU"/>
        </w:rPr>
        <w:t>или заменяют его другими звуками — </w:t>
      </w:r>
      <w:r w:rsidRPr="006B23A8">
        <w:rPr>
          <w:rFonts w:ascii="Times New Roman" w:eastAsia="Times New Roman" w:hAnsi="Times New Roman" w:cs="Times New Roman"/>
          <w:i/>
          <w:iCs/>
          <w:sz w:val="28"/>
          <w:szCs w:val="28"/>
          <w:lang w:eastAsia="ru-RU"/>
        </w:rPr>
        <w:t>л,л', в, и: </w:t>
      </w:r>
      <w:r w:rsidRPr="006B23A8">
        <w:rPr>
          <w:rFonts w:ascii="Times New Roman" w:eastAsia="Times New Roman" w:hAnsi="Times New Roman" w:cs="Times New Roman"/>
          <w:sz w:val="28"/>
          <w:szCs w:val="28"/>
          <w:lang w:eastAsia="ru-RU"/>
        </w:rPr>
        <w:t>«колова» </w:t>
      </w:r>
      <w:r w:rsidRPr="006B23A8">
        <w:rPr>
          <w:rFonts w:ascii="Times New Roman" w:eastAsia="Times New Roman" w:hAnsi="Times New Roman" w:cs="Times New Roman"/>
          <w:i/>
          <w:iCs/>
          <w:sz w:val="28"/>
          <w:szCs w:val="28"/>
          <w:lang w:eastAsia="ru-RU"/>
        </w:rPr>
        <w:t>(корова), </w:t>
      </w:r>
      <w:r w:rsidRPr="006B23A8">
        <w:rPr>
          <w:rFonts w:ascii="Times New Roman" w:eastAsia="Times New Roman" w:hAnsi="Times New Roman" w:cs="Times New Roman"/>
          <w:sz w:val="28"/>
          <w:szCs w:val="28"/>
          <w:lang w:eastAsia="ru-RU"/>
        </w:rPr>
        <w:t>«лот» </w:t>
      </w:r>
      <w:r w:rsidRPr="006B23A8">
        <w:rPr>
          <w:rFonts w:ascii="Times New Roman" w:eastAsia="Times New Roman" w:hAnsi="Times New Roman" w:cs="Times New Roman"/>
          <w:i/>
          <w:iCs/>
          <w:sz w:val="28"/>
          <w:szCs w:val="28"/>
          <w:lang w:eastAsia="ru-RU"/>
        </w:rPr>
        <w:t>(рот), </w:t>
      </w:r>
      <w:r w:rsidRPr="006B23A8">
        <w:rPr>
          <w:rFonts w:ascii="Times New Roman" w:eastAsia="Times New Roman" w:hAnsi="Times New Roman" w:cs="Times New Roman"/>
          <w:sz w:val="28"/>
          <w:szCs w:val="28"/>
          <w:lang w:eastAsia="ru-RU"/>
        </w:rPr>
        <w:t>«лёза» </w:t>
      </w:r>
      <w:r w:rsidRPr="006B23A8">
        <w:rPr>
          <w:rFonts w:ascii="Times New Roman" w:eastAsia="Times New Roman" w:hAnsi="Times New Roman" w:cs="Times New Roman"/>
          <w:i/>
          <w:iCs/>
          <w:sz w:val="28"/>
          <w:szCs w:val="28"/>
          <w:lang w:eastAsia="ru-RU"/>
        </w:rPr>
        <w:t>(роза), </w:t>
      </w:r>
      <w:r w:rsidRPr="006B23A8">
        <w:rPr>
          <w:rFonts w:ascii="Times New Roman" w:eastAsia="Times New Roman" w:hAnsi="Times New Roman" w:cs="Times New Roman"/>
          <w:sz w:val="28"/>
          <w:szCs w:val="28"/>
          <w:lang w:eastAsia="ru-RU"/>
        </w:rPr>
        <w:t>«кавман» </w:t>
      </w:r>
      <w:r w:rsidRPr="006B23A8">
        <w:rPr>
          <w:rFonts w:ascii="Times New Roman" w:eastAsia="Times New Roman" w:hAnsi="Times New Roman" w:cs="Times New Roman"/>
          <w:i/>
          <w:iCs/>
          <w:sz w:val="28"/>
          <w:szCs w:val="28"/>
          <w:lang w:eastAsia="ru-RU"/>
        </w:rPr>
        <w:t>(карман), </w:t>
      </w:r>
      <w:r w:rsidRPr="006B23A8">
        <w:rPr>
          <w:rFonts w:ascii="Times New Roman" w:eastAsia="Times New Roman" w:hAnsi="Times New Roman" w:cs="Times New Roman"/>
          <w:sz w:val="28"/>
          <w:szCs w:val="28"/>
          <w:lang w:eastAsia="ru-RU"/>
        </w:rPr>
        <w:t>«йак» </w:t>
      </w:r>
      <w:r w:rsidRPr="006B23A8">
        <w:rPr>
          <w:rFonts w:ascii="Times New Roman" w:eastAsia="Times New Roman" w:hAnsi="Times New Roman" w:cs="Times New Roman"/>
          <w:i/>
          <w:iCs/>
          <w:sz w:val="28"/>
          <w:szCs w:val="28"/>
          <w:lang w:eastAsia="ru-RU"/>
        </w:rPr>
        <w:t>(рак);</w:t>
      </w:r>
    </w:p>
    <w:p w:rsidR="00DE6A28" w:rsidRPr="00DE6A28" w:rsidRDefault="006B23A8" w:rsidP="00DE6A28">
      <w:pPr>
        <w:pStyle w:val="a4"/>
        <w:ind w:firstLine="567"/>
        <w:jc w:val="both"/>
        <w:rPr>
          <w:rFonts w:ascii="Times New Roman" w:hAnsi="Times New Roman" w:cs="Times New Roman"/>
          <w:sz w:val="28"/>
          <w:szCs w:val="28"/>
        </w:rPr>
      </w:pPr>
      <w:r w:rsidRPr="00DE6A28">
        <w:rPr>
          <w:rFonts w:ascii="Times New Roman" w:hAnsi="Times New Roman" w:cs="Times New Roman"/>
          <w:sz w:val="28"/>
          <w:szCs w:val="28"/>
        </w:rPr>
        <w:t>4) звук л чаше всего смягчается: «люза» (лужа), «толь» (стол). Нередко л заменяется й: «туй» (стул), «той» (стол), «йампа» (лампа);</w:t>
      </w:r>
      <w:r w:rsidR="00DE6A28" w:rsidRPr="00DE6A28">
        <w:rPr>
          <w:rFonts w:ascii="Times New Roman" w:hAnsi="Times New Roman" w:cs="Times New Roman"/>
          <w:sz w:val="28"/>
          <w:szCs w:val="28"/>
        </w:rPr>
        <w:t xml:space="preserve"> </w:t>
      </w:r>
    </w:p>
    <w:p w:rsidR="00DE6A28" w:rsidRPr="00DE6A28" w:rsidRDefault="00DE6A28" w:rsidP="00DE6A28">
      <w:pPr>
        <w:pStyle w:val="a4"/>
        <w:ind w:firstLine="567"/>
        <w:jc w:val="both"/>
        <w:rPr>
          <w:rFonts w:ascii="Times New Roman" w:hAnsi="Times New Roman" w:cs="Times New Roman"/>
          <w:sz w:val="28"/>
          <w:szCs w:val="28"/>
        </w:rPr>
      </w:pPr>
      <w:r w:rsidRPr="00DE6A28">
        <w:rPr>
          <w:rFonts w:ascii="Times New Roman" w:hAnsi="Times New Roman" w:cs="Times New Roman"/>
          <w:sz w:val="28"/>
          <w:szCs w:val="28"/>
        </w:rPr>
        <w:t>5) звуки г, к, х или отсутствуют, или заменяются т и д: «дуси» (гуси), «тоска» (кошка), «тлеп» (хлеб).</w:t>
      </w:r>
    </w:p>
    <w:p w:rsidR="00DE6A28" w:rsidRDefault="00DE6A28" w:rsidP="00DE6A28">
      <w:pPr>
        <w:pStyle w:val="a4"/>
        <w:ind w:firstLine="567"/>
        <w:jc w:val="both"/>
        <w:rPr>
          <w:rFonts w:ascii="Times New Roman" w:hAnsi="Times New Roman" w:cs="Times New Roman"/>
          <w:sz w:val="28"/>
          <w:szCs w:val="28"/>
        </w:rPr>
      </w:pPr>
      <w:r w:rsidRPr="00DE6A28">
        <w:rPr>
          <w:rFonts w:ascii="Times New Roman" w:hAnsi="Times New Roman" w:cs="Times New Roman"/>
          <w:sz w:val="28"/>
          <w:szCs w:val="28"/>
        </w:rPr>
        <w:t>Кроме того, в этом возрасте детям трудно дается произношение двух-трех рядом стоящих согласных звуков. Чаще ребенок произносит лишь один из звуков. Неударные слоги нередко выпадают,</w:t>
      </w:r>
      <w:r>
        <w:rPr>
          <w:rFonts w:ascii="Times New Roman" w:hAnsi="Times New Roman" w:cs="Times New Roman"/>
          <w:sz w:val="28"/>
          <w:szCs w:val="28"/>
        </w:rPr>
        <w:t xml:space="preserve"> </w:t>
      </w:r>
      <w:r w:rsidRPr="00DE6A28">
        <w:rPr>
          <w:rFonts w:ascii="Times New Roman" w:hAnsi="Times New Roman" w:cs="Times New Roman"/>
          <w:sz w:val="28"/>
          <w:szCs w:val="28"/>
        </w:rPr>
        <w:t>звуки и слоги переставляются, взаимоуподобляются, особенно в длинных и новых</w:t>
      </w:r>
      <w:r>
        <w:rPr>
          <w:rFonts w:ascii="Times New Roman" w:hAnsi="Times New Roman" w:cs="Times New Roman"/>
          <w:sz w:val="28"/>
          <w:szCs w:val="28"/>
        </w:rPr>
        <w:t xml:space="preserve">                   с</w:t>
      </w:r>
      <w:r w:rsidRPr="00DE6A28">
        <w:rPr>
          <w:rFonts w:ascii="Times New Roman" w:hAnsi="Times New Roman" w:cs="Times New Roman"/>
          <w:sz w:val="28"/>
          <w:szCs w:val="28"/>
        </w:rPr>
        <w:t>ловах:«тол» (стол), «леп» (хлеб), «ципёнок» (цыплёнок), «мицинел» (милиционер), «мачик» (мальчик), «плесин» (апельсин), «мнемножко» (немножко), «клювка» (клюква).</w:t>
      </w:r>
      <w:r>
        <w:rPr>
          <w:rFonts w:ascii="Times New Roman" w:hAnsi="Times New Roman" w:cs="Times New Roman"/>
          <w:sz w:val="28"/>
          <w:szCs w:val="28"/>
        </w:rPr>
        <w:t xml:space="preserve"> </w:t>
      </w:r>
    </w:p>
    <w:p w:rsidR="00DE6A28" w:rsidRPr="00DE6A28" w:rsidRDefault="00DE6A28" w:rsidP="00DE6A28">
      <w:pPr>
        <w:pStyle w:val="a4"/>
        <w:ind w:firstLine="567"/>
        <w:jc w:val="both"/>
        <w:rPr>
          <w:rFonts w:ascii="Times New Roman" w:hAnsi="Times New Roman" w:cs="Times New Roman"/>
          <w:sz w:val="28"/>
          <w:szCs w:val="28"/>
        </w:rPr>
      </w:pPr>
      <w:r w:rsidRPr="00DE6A28">
        <w:rPr>
          <w:rFonts w:ascii="Times New Roman" w:hAnsi="Times New Roman" w:cs="Times New Roman"/>
          <w:sz w:val="28"/>
          <w:szCs w:val="28"/>
        </w:rPr>
        <w:t>Постепенно все эти недочеты уменьшаются, а к четырем-пяти годам многие дети овладевают правильным звукопроизношением.</w:t>
      </w:r>
    </w:p>
    <w:p w:rsidR="006B23A8" w:rsidRDefault="006B23A8" w:rsidP="00DE6A28">
      <w:pPr>
        <w:spacing w:after="0" w:line="315" w:lineRule="atLeast"/>
        <w:ind w:firstLine="567"/>
        <w:rPr>
          <w:rFonts w:ascii="Times New Roman" w:eastAsia="Times New Roman" w:hAnsi="Times New Roman" w:cs="Times New Roman"/>
          <w:sz w:val="28"/>
          <w:szCs w:val="28"/>
          <w:lang w:eastAsia="ru-RU"/>
        </w:rPr>
      </w:pPr>
    </w:p>
    <w:p w:rsidR="00442901" w:rsidRPr="006B23A8" w:rsidRDefault="00442901" w:rsidP="00DE6A28">
      <w:pPr>
        <w:spacing w:after="0" w:line="315" w:lineRule="atLeast"/>
        <w:ind w:firstLine="567"/>
        <w:rPr>
          <w:rFonts w:ascii="Times New Roman" w:eastAsia="Times New Roman" w:hAnsi="Times New Roman" w:cs="Times New Roman"/>
          <w:b/>
          <w:sz w:val="28"/>
          <w:szCs w:val="28"/>
          <w:lang w:eastAsia="ru-RU"/>
        </w:rPr>
      </w:pPr>
      <w:r w:rsidRPr="00442901">
        <w:rPr>
          <w:rFonts w:ascii="Times New Roman" w:eastAsia="Times New Roman" w:hAnsi="Times New Roman" w:cs="Times New Roman"/>
          <w:b/>
          <w:sz w:val="28"/>
          <w:szCs w:val="28"/>
          <w:lang w:eastAsia="ru-RU"/>
        </w:rPr>
        <w:t>ТЕМА 4. Условия нормального речевого развития</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1. Психическое и соматическое здоровье.</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2. Нормальные умственные способности.</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3. Нормальный слух и зрение.</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4. Достаточная психическая активность ребенка.</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5. Потребность в речевом общении.</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lastRenderedPageBreak/>
        <w:t>6. Полноценное речевое окружение.</w:t>
      </w:r>
    </w:p>
    <w:p w:rsidR="00442901" w:rsidRPr="00442901" w:rsidRDefault="00442901" w:rsidP="00E3047C">
      <w:pPr>
        <w:shd w:val="clear" w:color="auto" w:fill="FFFFFF"/>
        <w:tabs>
          <w:tab w:val="left" w:pos="142"/>
        </w:tabs>
        <w:spacing w:before="150" w:after="150" w:line="240" w:lineRule="auto"/>
        <w:ind w:right="150" w:firstLine="567"/>
        <w:jc w:val="both"/>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Наиболее благоприятный возраст для логопедического воздействия дошкольный (3-5 лет), что связано с:</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 xml:space="preserve">1. Пластичностью </w:t>
      </w:r>
      <w:r w:rsidRPr="00E3047C">
        <w:rPr>
          <w:rFonts w:ascii="Times New Roman" w:eastAsia="Times New Roman" w:hAnsi="Times New Roman" w:cs="Times New Roman"/>
          <w:sz w:val="28"/>
          <w:szCs w:val="28"/>
          <w:lang w:eastAsia="ru-RU"/>
        </w:rPr>
        <w:t>ЦНС</w:t>
      </w:r>
      <w:r w:rsidRPr="00442901">
        <w:rPr>
          <w:rFonts w:ascii="Times New Roman" w:eastAsia="Times New Roman" w:hAnsi="Times New Roman" w:cs="Times New Roman"/>
          <w:sz w:val="28"/>
          <w:szCs w:val="28"/>
          <w:lang w:eastAsia="ru-RU"/>
        </w:rPr>
        <w:t>.</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2. Непрочностью неправильных речевых навыков.</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3. Вниманием детей к речи окружающих и собственной.</w:t>
      </w:r>
    </w:p>
    <w:p w:rsidR="00442901" w:rsidRPr="00442901" w:rsidRDefault="00442901" w:rsidP="00E3047C">
      <w:pPr>
        <w:shd w:val="clear" w:color="auto" w:fill="FFFFFF"/>
        <w:tabs>
          <w:tab w:val="left" w:pos="142"/>
        </w:tabs>
        <w:spacing w:before="150" w:after="150" w:line="240" w:lineRule="auto"/>
        <w:ind w:right="150" w:firstLine="567"/>
        <w:rPr>
          <w:rFonts w:ascii="Times New Roman" w:eastAsia="Times New Roman" w:hAnsi="Times New Roman" w:cs="Times New Roman"/>
          <w:sz w:val="28"/>
          <w:szCs w:val="28"/>
          <w:lang w:eastAsia="ru-RU"/>
        </w:rPr>
      </w:pPr>
      <w:r w:rsidRPr="00442901">
        <w:rPr>
          <w:rFonts w:ascii="Times New Roman" w:eastAsia="Times New Roman" w:hAnsi="Times New Roman" w:cs="Times New Roman"/>
          <w:sz w:val="28"/>
          <w:szCs w:val="28"/>
          <w:lang w:eastAsia="ru-RU"/>
        </w:rPr>
        <w:t>4. Ведущей деятельностью в этом возрасте – игровой (ребенок играет с речью, а не специально овладевает ею).</w:t>
      </w:r>
    </w:p>
    <w:p w:rsidR="006B23A8" w:rsidRDefault="00E3047C" w:rsidP="00E3047C">
      <w:pPr>
        <w:tabs>
          <w:tab w:val="left" w:pos="142"/>
        </w:tabs>
        <w:ind w:firstLine="567"/>
        <w:jc w:val="both"/>
        <w:rPr>
          <w:rFonts w:ascii="Times New Roman" w:hAnsi="Times New Roman" w:cs="Times New Roman"/>
          <w:sz w:val="28"/>
          <w:szCs w:val="28"/>
          <w:shd w:val="clear" w:color="auto" w:fill="F7F7F2"/>
        </w:rPr>
      </w:pPr>
      <w:r w:rsidRPr="00E3047C">
        <w:rPr>
          <w:rFonts w:ascii="Times New Roman" w:hAnsi="Times New Roman" w:cs="Times New Roman"/>
          <w:sz w:val="28"/>
          <w:szCs w:val="28"/>
          <w:shd w:val="clear" w:color="auto" w:fill="F7F7F2"/>
        </w:rPr>
        <w:t>Нормальное (своевременное и правильное) речевое развитие ребенка позволяет ему постоянно усваивать новые понятия, расширять запас знаний и представлений об окружающем. Таким образом, речь, ее развитие самым тесным образом связаны с развитием мышления.</w:t>
      </w:r>
    </w:p>
    <w:p w:rsidR="002E53CA" w:rsidRDefault="002E53CA" w:rsidP="002E53CA">
      <w:pPr>
        <w:pStyle w:val="a4"/>
        <w:ind w:firstLine="567"/>
        <w:jc w:val="both"/>
        <w:rPr>
          <w:rFonts w:ascii="Times New Roman" w:hAnsi="Times New Roman" w:cs="Times New Roman"/>
          <w:sz w:val="28"/>
          <w:szCs w:val="28"/>
        </w:rPr>
      </w:pPr>
    </w:p>
    <w:p w:rsidR="002E53CA" w:rsidRDefault="002E53CA" w:rsidP="002E53CA">
      <w:pPr>
        <w:pStyle w:val="a4"/>
        <w:ind w:firstLine="567"/>
        <w:jc w:val="both"/>
        <w:rPr>
          <w:rFonts w:ascii="Times New Roman" w:hAnsi="Times New Roman" w:cs="Times New Roman"/>
          <w:b/>
          <w:sz w:val="28"/>
          <w:szCs w:val="28"/>
        </w:rPr>
      </w:pPr>
      <w:r w:rsidRPr="002E53CA">
        <w:rPr>
          <w:rFonts w:ascii="Times New Roman" w:hAnsi="Times New Roman" w:cs="Times New Roman"/>
          <w:b/>
          <w:sz w:val="28"/>
          <w:szCs w:val="28"/>
        </w:rPr>
        <w:t>Последствия депривации</w:t>
      </w:r>
    </w:p>
    <w:p w:rsidR="002E53CA" w:rsidRPr="002E53CA" w:rsidRDefault="002E53CA" w:rsidP="002E53CA">
      <w:pPr>
        <w:pStyle w:val="a4"/>
        <w:ind w:firstLine="567"/>
        <w:jc w:val="both"/>
        <w:rPr>
          <w:rFonts w:ascii="Times New Roman" w:hAnsi="Times New Roman" w:cs="Times New Roman"/>
          <w:b/>
          <w:sz w:val="28"/>
          <w:szCs w:val="28"/>
        </w:rPr>
      </w:pP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Социальные условия нормального речевого развития ребенка предполагают проведение лечебных, педагогических и социальных мероприятий, направленных на предупреждение речевых нарушений.</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Реализация профилактического направления начинается еще до рождения ребенка путем создания благоприятных условий перинатального периода развития. Актуальным является определение «факторов риска» для семьи и индивидуальной реактивности организма ребенка. Большое значение имеет генетическая консультация родителей с целью исключения возможности наследственной психоречевой патологии.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 xml:space="preserve">Концепция развития психики, разработанная Л.С.Выготским, составляет методологическую основу изучения причин нарушений речевого развития в детском возрасте. Подчеркивая связь психического развития с воздействием окружающей среды, он ввел понятие </w:t>
      </w:r>
      <w:r w:rsidRPr="002E53CA">
        <w:rPr>
          <w:rFonts w:ascii="Times New Roman" w:hAnsi="Times New Roman" w:cs="Times New Roman"/>
          <w:i/>
          <w:sz w:val="28"/>
          <w:szCs w:val="28"/>
        </w:rPr>
        <w:t>социальной ситуации развития</w:t>
      </w:r>
      <w:r w:rsidRPr="002E53CA">
        <w:rPr>
          <w:rFonts w:ascii="Times New Roman" w:hAnsi="Times New Roman" w:cs="Times New Roman"/>
          <w:sz w:val="28"/>
          <w:szCs w:val="28"/>
        </w:rPr>
        <w:t>, что представляет собой сочетание внутренних процессов развития и внешних условий, являющихся специфичным для каждого возрастного этапа развития психики, а следовательно, речи как одной из форм психической деятельности.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В основе созревания речевой функциональной системы лежит афферентация, т.е. поступление из внешнего мира через различные анализаторы, в первую очередь слуховой анализатор, разнообразных сигналов и прежде всего – речевых. Источником слуховой афферентации является взрослый, который общается с ребенком. В связи с этим роль речевого окружения и речевого общения очень велика, и их недостаточность может быть одной из основных причин, нарушающих формирование речи.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 xml:space="preserve">Так, дети раннего возраста, воспитывающиеся в среде с ограниченным или дефектным речевым окружением (родители с нарушениями слуха, речи; </w:t>
      </w:r>
      <w:r w:rsidRPr="002E53CA">
        <w:rPr>
          <w:rFonts w:ascii="Times New Roman" w:hAnsi="Times New Roman" w:cs="Times New Roman"/>
          <w:sz w:val="28"/>
          <w:szCs w:val="28"/>
        </w:rPr>
        <w:lastRenderedPageBreak/>
        <w:t>длительная госпитализация; ограничение социальных контактов из-за различных тяжелых заболеваний; педагогическая запущенность), отстают в развитии речи.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Психическая депривация</w:t>
      </w:r>
      <w:r w:rsidRPr="002E53CA">
        <w:rPr>
          <w:rStyle w:val="ac"/>
          <w:rFonts w:ascii="Times New Roman" w:hAnsi="Times New Roman" w:cs="Times New Roman"/>
          <w:sz w:val="28"/>
          <w:szCs w:val="28"/>
        </w:rPr>
        <w:footnoteReference w:id="1"/>
      </w:r>
      <w:r w:rsidRPr="002E53CA">
        <w:rPr>
          <w:rFonts w:ascii="Times New Roman" w:hAnsi="Times New Roman" w:cs="Times New Roman"/>
          <w:sz w:val="28"/>
          <w:szCs w:val="28"/>
        </w:rPr>
        <w:t xml:space="preserve"> детей способствует возникновению речевой патологии. Различают познавательную, социальную, эмоциональную и сенсорную депривацию. Все виды депривации существенно влияют на речевое развитие ребенка. Большое значение имеет эмоциональная депривация (недостаточность эмоционально положительного контакта со взрослым). Особое внимание придается нарушениям взаимосвязи матери с ребенком в первые годы жизни. Отделение от матери в раннем возрасте иногда влечет за собой тяжелые нарушения деятельности мозга и является в дальнейшем одной из главных причин развития эмоциональной неустойчивости, импульсивности, нарушения поведения, которые могут осложниться речевыми нарушениями. Известно, что нормальное довербальное развитие на первом году жизни, имеющее важное значение для формирования речевой функции, возможно только при адекватном взаимодействии ребенка с матерью или другим близким для него лицом.</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Для нормального речевого развития ребенка общение должно быть значимым, проходить на эмоционально положительном фоне и побуждать его к ответу. Ребенку недостаточно просто слышать звуки (радио, магнитофон, телевизор), необходимо прежде всего прямое общение со взрослыми на основе характерной для данного возрастного этапа ведущей формой деятельности.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Предпосылкой в развитии речи является накопление ребенком впечатлений в процессе предметно-игровой деятельности, которые и создают основу для усвоения значений слов и формирования связи с образами предметов окружающей действительности. Большое значение для развития речи имеет сенсорное воспитание и развитие игровой деятельности.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Стимуляция формирования речевой функции имеет большое значение для развития ребенка. Необходимо создавать условия для овладения ребенком двигательными навыками, в частности моторным аппаратом и манипулятивной деятельностью рук.</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Важным стимулом развития речи является изменение форм общения ребенка со взрослым. Так, замена эмоционального общения, характерного для первого года жизни, на предметно-действенное в возрасте 2-3 лет является мощным стимулом развития его речи. Если же этого изменения в характере общения взрослого с ребенком не происходит, то может произойти отставание в развитии речи. По мере взросления ребенка следует создавать ситуации мотивированного речевого общения.</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 xml:space="preserve">Развитие речи ребенка задерживается и нарушается при неблагоприятных внешних условиях: полиглоссия, сверхшумное окружение. При одновременном раннем усвоении ребенком двух и более языковых систем могут появляться запинки судорожного характера, нарушения </w:t>
      </w:r>
      <w:r w:rsidRPr="002E53CA">
        <w:rPr>
          <w:rFonts w:ascii="Times New Roman" w:hAnsi="Times New Roman" w:cs="Times New Roman"/>
          <w:sz w:val="28"/>
          <w:szCs w:val="28"/>
        </w:rPr>
        <w:lastRenderedPageBreak/>
        <w:t>звукопроизношения, словообразования и лексико-грамматической стороны речи. При несоблюдении частотных и звукоусиливающих норм у ребенка возникают дискомфортные ощущения со стороны слухового аппарата, понижается порог слуховой чувствительности, уменьшается диапазон воспринимаемых частот, снижается острота слуха.</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Речь развивается по подражанию, поэтому некоторые речевые нарушения (нечеткость произношения, заикание, нарушения темпа речи и др.) могут иметь в своей основе подражание.</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Использование лепета и сюсюканья в общении с ребенком не только не стимулирует его к овладению правильным звукопроизношением, но и надолго закрепляет его недостатки.</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Часто детей побуждают заучивать слишком трудные для их возрастных возможностей стихотворения. В результате излишней стимуляции речевого развития ребенка и перегрузки физиологических механизмов речи возрастные нарушения произношения закрепляются и преумножаются. Формирование речевых навыков должно соответствовать возрастной норме.</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В системе работы с детьми по развитию речи необходимо осуществлять контроль и самоконтроль за произношением, использовать упражнения на развитие артикуляционной моторики, вырабатывать у детей привычку смотреть во время речи на собеседника, следить за движениями его артикуляционного аппарата.</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В дальнейшем необходимо развивать у детей слуховое внимание и фонематическое восприятие. Точное слуховое восприятие звука стимулирует правильное произношение, которое способствует развитию фонематического восприятия, являющегося необходимым условием для овладения грамотой.</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Занятия с дошкольниками следует проводить в игровой форме, использовать детский фольклор. Большое значение имеет соблюдение режима дня ребенка. При поступлении в ДОУ важно соблюдать охранительный психогигиенический режим в адаптационный период, т.к. стрессовая ситуация вхождения в новый коллектив может спровоцировать задержку и регресс достигнутого ранее уровня развития ребенка. Следует использовать поэтапное приспосабливание ребенка к новым социально-психологическим условиям и реализовывать принцип индивидуально-дифференцированного подхода. Единые требования к организации психогигиенического охранительного режима в образовательном учреждении обозначены в нормативно-правовых документах и программах.</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 xml:space="preserve">Речевые нарушения часто возникают при различных психических травмах после 2,5 лет (испуг, переживания, влияние отдельных характерологических особенностей матери, неприятие ребенком со стороны членов семьи, особенности микроклимата неполной семьи, наличие конфликтных взаимоотношений, внезапные негативные изменения в структуре семьи, воспитание ребенка в двух домах, отсутствие единства требований воспитания, резкая смена жизненного стереотипа и типа воспитания, неадекватный тип воспитания ребенка, длительная психотравмирующая ситуация, и т.д.). Эти факторы задерживают развитие </w:t>
      </w:r>
      <w:r w:rsidRPr="002E53CA">
        <w:rPr>
          <w:rFonts w:ascii="Times New Roman" w:hAnsi="Times New Roman" w:cs="Times New Roman"/>
          <w:sz w:val="28"/>
          <w:szCs w:val="28"/>
        </w:rPr>
        <w:lastRenderedPageBreak/>
        <w:t>речи, а в ряде случаев, особенно при острых психических травмах, вызывают у ребенка психогенные речевые расстройства: мутизм, невротическое заикание.</w:t>
      </w:r>
    </w:p>
    <w:p w:rsidR="00651781" w:rsidRPr="002E53CA" w:rsidRDefault="00651781" w:rsidP="002E53CA">
      <w:pPr>
        <w:pStyle w:val="a4"/>
        <w:ind w:firstLine="567"/>
        <w:jc w:val="both"/>
        <w:rPr>
          <w:rFonts w:ascii="Times New Roman" w:hAnsi="Times New Roman" w:cs="Times New Roman"/>
          <w:sz w:val="28"/>
          <w:szCs w:val="28"/>
        </w:rPr>
      </w:pPr>
      <w:r w:rsidRPr="002E53CA">
        <w:rPr>
          <w:rFonts w:ascii="Times New Roman" w:hAnsi="Times New Roman" w:cs="Times New Roman"/>
          <w:sz w:val="28"/>
          <w:szCs w:val="28"/>
        </w:rPr>
        <w:t>Эти речевые нарушения, по классификации М.Е.Хватцева, условно могут быть отнесены к функциональным (нарушение соотношения процессов возбуждения и торможения в ЦНС) и социально-психологическим причинам (различные неблагоприятные влияния окружающей среды).</w:t>
      </w:r>
    </w:p>
    <w:p w:rsidR="00651781" w:rsidRDefault="00651781" w:rsidP="00E3047C">
      <w:pPr>
        <w:tabs>
          <w:tab w:val="left" w:pos="142"/>
        </w:tabs>
        <w:ind w:firstLine="567"/>
        <w:jc w:val="both"/>
        <w:rPr>
          <w:rFonts w:ascii="Times New Roman" w:hAnsi="Times New Roman" w:cs="Times New Roman"/>
          <w:sz w:val="28"/>
          <w:szCs w:val="28"/>
          <w:shd w:val="clear" w:color="auto" w:fill="F7F7F2"/>
        </w:rPr>
      </w:pPr>
    </w:p>
    <w:p w:rsidR="00651781" w:rsidRDefault="008148C5" w:rsidP="00E3047C">
      <w:pPr>
        <w:tabs>
          <w:tab w:val="left" w:pos="142"/>
        </w:tabs>
        <w:ind w:firstLine="567"/>
        <w:jc w:val="both"/>
        <w:rPr>
          <w:rFonts w:ascii="Times New Roman" w:hAnsi="Times New Roman" w:cs="Times New Roman"/>
          <w:b/>
          <w:sz w:val="28"/>
          <w:szCs w:val="28"/>
        </w:rPr>
      </w:pPr>
      <w:r>
        <w:rPr>
          <w:rFonts w:ascii="Times New Roman" w:hAnsi="Times New Roman" w:cs="Times New Roman"/>
          <w:b/>
          <w:sz w:val="28"/>
          <w:szCs w:val="28"/>
        </w:rPr>
        <w:t>ТЕМА 5. Классификация нарушений речи</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color w:val="000000"/>
          <w:sz w:val="28"/>
          <w:szCs w:val="28"/>
        </w:rPr>
        <w:t>Классификация звуков русского языка с учетом анатомо-физиологических особенностей их образования.</w:t>
      </w:r>
    </w:p>
    <w:p w:rsidR="00E46988" w:rsidRPr="00E46988" w:rsidRDefault="00E46988" w:rsidP="00E46988">
      <w:pPr>
        <w:pStyle w:val="a3"/>
        <w:numPr>
          <w:ilvl w:val="0"/>
          <w:numId w:val="2"/>
        </w:numPr>
        <w:shd w:val="clear" w:color="auto" w:fill="FFFFFF"/>
        <w:spacing w:after="202" w:afterAutospacing="0"/>
        <w:jc w:val="both"/>
        <w:rPr>
          <w:color w:val="000000"/>
          <w:sz w:val="28"/>
          <w:szCs w:val="28"/>
        </w:rPr>
      </w:pPr>
      <w:r w:rsidRPr="00E46988">
        <w:rPr>
          <w:color w:val="000000"/>
          <w:sz w:val="28"/>
          <w:szCs w:val="28"/>
        </w:rPr>
        <w:t>Классификация согласных звуков.</w:t>
      </w:r>
    </w:p>
    <w:p w:rsidR="00E46988" w:rsidRPr="00E46988" w:rsidRDefault="00E46988" w:rsidP="00E46988">
      <w:pPr>
        <w:pStyle w:val="a3"/>
        <w:numPr>
          <w:ilvl w:val="0"/>
          <w:numId w:val="2"/>
        </w:numPr>
        <w:shd w:val="clear" w:color="auto" w:fill="FFFFFF"/>
        <w:spacing w:after="202" w:afterAutospacing="0"/>
        <w:jc w:val="both"/>
        <w:rPr>
          <w:color w:val="000000"/>
          <w:sz w:val="28"/>
          <w:szCs w:val="28"/>
        </w:rPr>
      </w:pPr>
      <w:r w:rsidRPr="00E46988">
        <w:rPr>
          <w:color w:val="000000"/>
          <w:sz w:val="28"/>
          <w:szCs w:val="28"/>
        </w:rPr>
        <w:t>Классификация гласных звуков.</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1.</w:t>
      </w:r>
      <w:r w:rsidRPr="00E46988">
        <w:rPr>
          <w:b/>
          <w:bCs/>
          <w:i/>
          <w:iCs/>
          <w:color w:val="000000"/>
          <w:sz w:val="28"/>
          <w:szCs w:val="28"/>
        </w:rPr>
        <w:t> Классификация звуков по отсутствию или наличию преграды в ро</w:t>
      </w:r>
      <w:r w:rsidRPr="00E46988">
        <w:rPr>
          <w:b/>
          <w:bCs/>
          <w:i/>
          <w:iCs/>
          <w:color w:val="000000"/>
          <w:sz w:val="28"/>
          <w:szCs w:val="28"/>
        </w:rPr>
        <w:softHyphen/>
        <w:t>товой полости:</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Гласные - [а], [э], [и], [ы], [о], [у];</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согласные - все остальные.</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звуков по участию в артикуляции мягкого нёба: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носовые - [м], [м'], [н], [н ];</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ротовые - все остальные</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звуков по работе голосовых складок:</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гласные [а], [э], [и], [ы], [о], [у];</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сонорные 0], [м], [м'], [н], [н'], [л], [л'], [р], [р'];</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звонкие [в], [в'], [з], [з'], [ж], [б], [б</w:t>
      </w:r>
      <w:r w:rsidRPr="00E46988">
        <w:rPr>
          <w:color w:val="000000"/>
          <w:sz w:val="28"/>
          <w:szCs w:val="28"/>
          <w:vertAlign w:val="superscript"/>
        </w:rPr>
        <w:t>1</w:t>
      </w:r>
      <w:r w:rsidRPr="00E46988">
        <w:rPr>
          <w:color w:val="000000"/>
          <w:sz w:val="28"/>
          <w:szCs w:val="28"/>
        </w:rPr>
        <w:t>], [д], [д'], [г], [г'];</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глухие [ф], [ф'], [с], [с'], [ш], [п], [п'], [т], [т'], [к], [к'], [х], [х'], [ч], [щ]</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согласных звуков по способу образования:</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смычно-взрывные [п], [п'], [б], [б'], [т], [т'], [д], [д'], </w:t>
      </w:r>
      <w:r w:rsidRPr="00E46988">
        <w:rPr>
          <w:b/>
          <w:bCs/>
          <w:color w:val="000000"/>
          <w:sz w:val="28"/>
          <w:szCs w:val="28"/>
        </w:rPr>
        <w:t>[</w:t>
      </w:r>
      <w:r w:rsidRPr="00E46988">
        <w:rPr>
          <w:color w:val="000000"/>
          <w:sz w:val="28"/>
          <w:szCs w:val="28"/>
        </w:rPr>
        <w:t>к], [к'], [г], [г'];</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смычно-проходные [м], [м'], [н], [н'], [л], [л'];</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lastRenderedPageBreak/>
        <w:t>щелевые (фрикативные) [ф], [ф'], [в], [в'], [с], [с'], [з], [з'], [ш], [ж],[щ], [ j ], [ х ], [х'];</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смычно-щелевые (аффрикаты) [ц], [ч];</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дрожащие (вибранты) [р], [p']</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согласных звуков по месту образования:</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Губно-губные [п], </w:t>
      </w:r>
      <w:r w:rsidRPr="00E46988">
        <w:rPr>
          <w:b/>
          <w:bCs/>
          <w:color w:val="000000"/>
          <w:sz w:val="28"/>
          <w:szCs w:val="28"/>
        </w:rPr>
        <w:t>[</w:t>
      </w:r>
      <w:r w:rsidRPr="00E46988">
        <w:rPr>
          <w:color w:val="000000"/>
          <w:sz w:val="28"/>
          <w:szCs w:val="28"/>
        </w:rPr>
        <w:t>п</w:t>
      </w:r>
      <w:r w:rsidRPr="00E46988">
        <w:rPr>
          <w:b/>
          <w:bCs/>
          <w:color w:val="000000"/>
          <w:sz w:val="28"/>
          <w:szCs w:val="28"/>
        </w:rPr>
        <w:t>'], </w:t>
      </w:r>
      <w:r w:rsidRPr="00E46988">
        <w:rPr>
          <w:color w:val="000000"/>
          <w:sz w:val="28"/>
          <w:szCs w:val="28"/>
        </w:rPr>
        <w:t>[б], [б'], [м], [м'];</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губно-зубные [ф], [ф'], [в], [в'];</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переднеязычные (образуемые передней частью спинки языка, при разном положении кончика языка), кончик языка вверху - [т], [д], [н], [л], [л'], [р], [p'J, [ш], [ж], [щ], [ч];</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кончик языка внизу - [т'], [д'], [н'], [с], [с'], [з], [з'], [ц];</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среднеязычные [j];</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заднеязычные [к], [к'], [г], [г'], [х], [х']</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согласных звуков по степени напряжения средней части спинки языка: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мягкие [j], [щ], [ч], [т'], [д'], [н'],</w:t>
      </w:r>
      <w:r w:rsidRPr="00E46988">
        <w:rPr>
          <w:b/>
          <w:bCs/>
          <w:color w:val="000000"/>
          <w:sz w:val="28"/>
          <w:szCs w:val="28"/>
        </w:rPr>
        <w:t> </w:t>
      </w:r>
      <w:r w:rsidRPr="00E46988">
        <w:rPr>
          <w:color w:val="000000"/>
          <w:sz w:val="28"/>
          <w:szCs w:val="28"/>
        </w:rPr>
        <w:t>[б'], [в'], [г'], [с'], [р'] и др.;</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твердые [ш], [ж], [ц], [т], [д], [н], [б], [в], [г], [с], [р] и др</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2.Классификация гласных звуков по степени подъема языка в рото</w:t>
      </w:r>
      <w:r w:rsidRPr="00E46988">
        <w:rPr>
          <w:b/>
          <w:bCs/>
          <w:i/>
          <w:iCs/>
          <w:color w:val="000000"/>
          <w:sz w:val="28"/>
          <w:szCs w:val="28"/>
        </w:rPr>
        <w:softHyphen/>
        <w:t>вой полости:</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верхний подъем - [и], [ы], [у];</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средний подъем - [э], [о];</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нижний подъем - [а]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t>Классификация гласных звуков по участию е артикуляции разных частей языка: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гласные переднего ряда - [и], [э];</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гласные среднего ряда - [ы], [а];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гласные заднего ряда - [у], [о]</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b/>
          <w:bCs/>
          <w:i/>
          <w:iCs/>
          <w:color w:val="000000"/>
          <w:sz w:val="28"/>
          <w:szCs w:val="28"/>
        </w:rPr>
        <w:lastRenderedPageBreak/>
        <w:t>Классификация гласных звуков с учетом лабиализации (работы губ)</w:t>
      </w:r>
      <w:r w:rsidRPr="00E46988">
        <w:rPr>
          <w:i/>
          <w:iCs/>
          <w:color w:val="000000"/>
          <w:sz w:val="28"/>
          <w:szCs w:val="28"/>
        </w:rPr>
        <w:t> : </w:t>
      </w:r>
      <w:r w:rsidRPr="00E46988">
        <w:rPr>
          <w:color w:val="000000"/>
          <w:sz w:val="28"/>
          <w:szCs w:val="28"/>
        </w:rPr>
        <w:t>лабиализованные- [о], [у],</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нелабиализованные - [и], [э],</w:t>
      </w:r>
      <w:r w:rsidRPr="00E46988">
        <w:rPr>
          <w:b/>
          <w:bCs/>
          <w:color w:val="000000"/>
          <w:sz w:val="28"/>
          <w:szCs w:val="28"/>
        </w:rPr>
        <w:t> </w:t>
      </w:r>
      <w:r w:rsidRPr="00E46988">
        <w:rPr>
          <w:color w:val="000000"/>
          <w:sz w:val="28"/>
          <w:szCs w:val="28"/>
        </w:rPr>
        <w:t>[ы], [а]</w:t>
      </w:r>
    </w:p>
    <w:p w:rsidR="00E46988" w:rsidRPr="00E46988" w:rsidRDefault="00E46988" w:rsidP="00E46988">
      <w:pPr>
        <w:pStyle w:val="a3"/>
        <w:shd w:val="clear" w:color="auto" w:fill="FFFFFF"/>
        <w:spacing w:after="202" w:afterAutospacing="0"/>
        <w:jc w:val="both"/>
        <w:rPr>
          <w:b/>
          <w:bCs/>
          <w:color w:val="000000"/>
          <w:sz w:val="28"/>
          <w:szCs w:val="28"/>
        </w:rPr>
      </w:pPr>
    </w:p>
    <w:p w:rsidR="00E46988" w:rsidRPr="00E46988" w:rsidRDefault="00E46988" w:rsidP="00E46988">
      <w:pPr>
        <w:pStyle w:val="a3"/>
        <w:shd w:val="clear" w:color="auto" w:fill="FFFFFF"/>
        <w:spacing w:after="202" w:afterAutospacing="0"/>
        <w:jc w:val="both"/>
        <w:rPr>
          <w:color w:val="000000"/>
          <w:sz w:val="28"/>
          <w:szCs w:val="28"/>
        </w:rPr>
      </w:pPr>
      <w:r w:rsidRPr="00E46988">
        <w:rPr>
          <w:b/>
          <w:bCs/>
          <w:color w:val="000000"/>
          <w:sz w:val="28"/>
          <w:szCs w:val="28"/>
        </w:rPr>
        <w:t xml:space="preserve"> Классификация нарушений речи.</w:t>
      </w:r>
    </w:p>
    <w:p w:rsidR="00E46988" w:rsidRPr="00E46988" w:rsidRDefault="00E46988" w:rsidP="00E46988">
      <w:pPr>
        <w:pStyle w:val="a3"/>
        <w:numPr>
          <w:ilvl w:val="0"/>
          <w:numId w:val="3"/>
        </w:numPr>
        <w:shd w:val="clear" w:color="auto" w:fill="FFFFFF"/>
        <w:spacing w:after="202" w:afterAutospacing="0"/>
        <w:jc w:val="both"/>
        <w:rPr>
          <w:color w:val="000000"/>
          <w:sz w:val="28"/>
          <w:szCs w:val="28"/>
        </w:rPr>
      </w:pPr>
      <w:r w:rsidRPr="00E46988">
        <w:rPr>
          <w:color w:val="000000"/>
          <w:sz w:val="28"/>
          <w:szCs w:val="28"/>
        </w:rPr>
        <w:t>Виды речевых нарушений, выделяемых в клинико- педагогической классификации.</w:t>
      </w:r>
    </w:p>
    <w:p w:rsidR="00E46988" w:rsidRPr="00E46988" w:rsidRDefault="00E46988" w:rsidP="00E46988">
      <w:pPr>
        <w:pStyle w:val="a3"/>
        <w:numPr>
          <w:ilvl w:val="0"/>
          <w:numId w:val="3"/>
        </w:numPr>
        <w:shd w:val="clear" w:color="auto" w:fill="FFFFFF"/>
        <w:spacing w:after="202" w:afterAutospacing="0"/>
        <w:jc w:val="both"/>
        <w:rPr>
          <w:color w:val="000000"/>
          <w:sz w:val="28"/>
          <w:szCs w:val="28"/>
        </w:rPr>
      </w:pPr>
      <w:r w:rsidRPr="00E46988">
        <w:rPr>
          <w:color w:val="000000"/>
          <w:sz w:val="28"/>
          <w:szCs w:val="28"/>
        </w:rPr>
        <w:t>Психолого-педагогическая классификация.</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1. В настоящее время в отечественной логопедии в обращении находятся две классификации речевых нарушений, одна — клинико-педагогическая, вторая — пси</w:t>
      </w:r>
      <w:r w:rsidRPr="00E46988">
        <w:rPr>
          <w:color w:val="000000"/>
          <w:sz w:val="28"/>
          <w:szCs w:val="28"/>
        </w:rPr>
        <w:softHyphen/>
        <w:t>холого-педагогическая, или педагогическая (по Р. Е. Леви</w:t>
      </w:r>
      <w:r w:rsidRPr="00E46988">
        <w:rPr>
          <w:color w:val="000000"/>
          <w:sz w:val="28"/>
          <w:szCs w:val="28"/>
        </w:rPr>
        <w:softHyphen/>
        <w:t>ной).</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Названные классификации при различии в типологиии и группировке видов речевых нарушений, одни и те же явления рассматривают с разных точек зрения, но они не столько противоречат одна другой, сколько дополняют друг друга, так как ориентированы на решение разных задач единого, но многоаспектного процесса логопедического воздействия.</w:t>
      </w:r>
    </w:p>
    <w:p w:rsidR="00E46988" w:rsidRPr="00E46988" w:rsidRDefault="00E46988" w:rsidP="00E46988">
      <w:pPr>
        <w:pStyle w:val="a3"/>
        <w:shd w:val="clear" w:color="auto" w:fill="FFFFFF"/>
        <w:spacing w:after="0" w:afterAutospacing="0" w:line="240" w:lineRule="atLeast"/>
        <w:jc w:val="both"/>
        <w:rPr>
          <w:b/>
          <w:color w:val="000000"/>
          <w:sz w:val="28"/>
          <w:szCs w:val="28"/>
          <w:u w:val="single"/>
        </w:rPr>
      </w:pPr>
      <w:r w:rsidRPr="00E46988">
        <w:rPr>
          <w:b/>
          <w:color w:val="000000"/>
          <w:sz w:val="28"/>
          <w:szCs w:val="28"/>
          <w:u w:val="single"/>
        </w:rPr>
        <w:t>Все виды нарушений, рассматриваемые в данной класси</w:t>
      </w:r>
      <w:r w:rsidRPr="00E46988">
        <w:rPr>
          <w:b/>
          <w:color w:val="000000"/>
          <w:sz w:val="28"/>
          <w:szCs w:val="28"/>
          <w:u w:val="single"/>
        </w:rPr>
        <w:softHyphen/>
        <w:t>фикации, на основе психолого-лингвистических критериев можно подразделить на две большие группы в зависимости от того, какой вид речи нарушен: устная или письменная.</w:t>
      </w:r>
    </w:p>
    <w:p w:rsidR="00E46988" w:rsidRDefault="00E46988" w:rsidP="00E46988">
      <w:pPr>
        <w:pStyle w:val="a3"/>
        <w:shd w:val="clear" w:color="auto" w:fill="FFFFFF"/>
        <w:spacing w:after="0" w:afterAutospacing="0" w:line="240" w:lineRule="atLeast"/>
        <w:jc w:val="both"/>
        <w:rPr>
          <w:color w:val="000000"/>
          <w:sz w:val="28"/>
          <w:szCs w:val="28"/>
        </w:rPr>
      </w:pPr>
      <w:r w:rsidRPr="00E46988">
        <w:rPr>
          <w:b/>
          <w:color w:val="000000"/>
          <w:sz w:val="28"/>
          <w:szCs w:val="28"/>
          <w:u w:val="single"/>
        </w:rPr>
        <w:t>Нарушения устной речи</w:t>
      </w:r>
      <w:r w:rsidRPr="00E46988">
        <w:rPr>
          <w:color w:val="000000"/>
          <w:sz w:val="28"/>
          <w:szCs w:val="28"/>
        </w:rPr>
        <w:t>, в свою очередь, могут быть раз</w:t>
      </w:r>
      <w:r w:rsidRPr="00E46988">
        <w:rPr>
          <w:color w:val="000000"/>
          <w:sz w:val="28"/>
          <w:szCs w:val="28"/>
        </w:rPr>
        <w:softHyphen/>
        <w:t xml:space="preserve">делены на два типа: </w:t>
      </w:r>
    </w:p>
    <w:p w:rsid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1) фонационного (внешнего) оформле</w:t>
      </w:r>
      <w:r w:rsidRPr="00E46988">
        <w:rPr>
          <w:color w:val="000000"/>
          <w:sz w:val="28"/>
          <w:szCs w:val="28"/>
        </w:rPr>
        <w:softHyphen/>
        <w:t>ния высказывания, которые называют нарушениями произ</w:t>
      </w:r>
      <w:r w:rsidRPr="00E46988">
        <w:rPr>
          <w:color w:val="000000"/>
          <w:sz w:val="28"/>
          <w:szCs w:val="28"/>
        </w:rPr>
        <w:softHyphen/>
        <w:t xml:space="preserve">носительной стороны речи, и </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2) структурно-семантического (внутреннего) оформления высказывания, которые в логопедии называют системными или полиморфными нарушения</w:t>
      </w:r>
      <w:r w:rsidRPr="00E46988">
        <w:rPr>
          <w:color w:val="000000"/>
          <w:sz w:val="28"/>
          <w:szCs w:val="28"/>
        </w:rPr>
        <w:softHyphen/>
        <w:t>ми речи.</w:t>
      </w:r>
    </w:p>
    <w:p w:rsidR="00E46988" w:rsidRPr="00E46988" w:rsidRDefault="00E46988" w:rsidP="00E46988">
      <w:pPr>
        <w:pStyle w:val="a3"/>
        <w:shd w:val="clear" w:color="auto" w:fill="FFFFFF"/>
        <w:spacing w:after="202" w:afterAutospacing="0"/>
        <w:jc w:val="both"/>
        <w:rPr>
          <w:color w:val="000000"/>
          <w:sz w:val="28"/>
          <w:szCs w:val="28"/>
        </w:rPr>
      </w:pPr>
      <w:r w:rsidRPr="00E46988">
        <w:rPr>
          <w:b/>
          <w:color w:val="000000"/>
          <w:sz w:val="28"/>
          <w:szCs w:val="28"/>
        </w:rPr>
        <w:t>I. Расстройства фонационного оформления</w:t>
      </w:r>
      <w:r w:rsidRPr="00E46988">
        <w:rPr>
          <w:color w:val="000000"/>
          <w:sz w:val="28"/>
          <w:szCs w:val="28"/>
        </w:rPr>
        <w:t xml:space="preserve"> выс</w:t>
      </w:r>
      <w:r w:rsidRPr="00E46988">
        <w:rPr>
          <w:color w:val="000000"/>
          <w:sz w:val="28"/>
          <w:szCs w:val="28"/>
        </w:rPr>
        <w:softHyphen/>
        <w:t>казывания могут быть дифференцированы в зависимости от нарушенного звена: а) голосообразования, б) темпоритми-ческой организации высказывания, в) интонационно-мелоди</w:t>
      </w:r>
      <w:r w:rsidRPr="00E46988">
        <w:rPr>
          <w:color w:val="000000"/>
          <w:sz w:val="28"/>
          <w:szCs w:val="28"/>
        </w:rPr>
        <w:softHyphen/>
        <w:t>ческой, г) звукопроизносительной организации. Эти расстрой</w:t>
      </w:r>
      <w:r w:rsidRPr="00E46988">
        <w:rPr>
          <w:color w:val="000000"/>
          <w:sz w:val="28"/>
          <w:szCs w:val="28"/>
        </w:rPr>
        <w:softHyphen/>
        <w:t>ства могут наблюдаться изолированно и в различных комбинациях, в зависимости от чего в логопедии выделяются следующие виды нарушений, для обозначения которых суще</w:t>
      </w:r>
      <w:r w:rsidRPr="00E46988">
        <w:rPr>
          <w:color w:val="000000"/>
          <w:sz w:val="28"/>
          <w:szCs w:val="28"/>
        </w:rPr>
        <w:softHyphen/>
        <w:t>ствуют традиционно закрепившиеся термины:</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lastRenderedPageBreak/>
        <w:t>1. Дисфония (афония) — отсутствие или расстройство фонации вследствие патологических изменений голосового аппарата.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2.Брадилалия — патологически замедленный темп речи.</w:t>
      </w:r>
      <w:r w:rsidRPr="00E46988">
        <w:rPr>
          <w:color w:val="000000"/>
          <w:sz w:val="28"/>
          <w:szCs w:val="28"/>
        </w:rPr>
        <w:br/>
        <w:t>3.Тахилалия — патологически ускоренный темп речи.</w:t>
      </w:r>
      <w:r w:rsidRPr="00E46988">
        <w:rPr>
          <w:color w:val="000000"/>
          <w:sz w:val="28"/>
          <w:szCs w:val="28"/>
        </w:rPr>
        <w:br/>
        <w:t>4.Заикание — нарушение темпо-ритмической организа</w:t>
      </w:r>
      <w:r w:rsidRPr="00E46988">
        <w:rPr>
          <w:color w:val="000000"/>
          <w:sz w:val="28"/>
          <w:szCs w:val="28"/>
        </w:rPr>
        <w:softHyphen/>
        <w:t>ции речи, обусловленное судорожным состоянием мышц речевого аппарата.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5.Дислалия — нарушение звукопроизношения при нор</w:t>
      </w:r>
      <w:r w:rsidRPr="00E46988">
        <w:rPr>
          <w:color w:val="000000"/>
          <w:sz w:val="28"/>
          <w:szCs w:val="28"/>
        </w:rPr>
        <w:softHyphen/>
        <w:t>мальном слухе и сохранной иннервации речевого аппарата.</w:t>
      </w:r>
    </w:p>
    <w:p w:rsidR="00E46988" w:rsidRPr="00E46988" w:rsidRDefault="00E46988" w:rsidP="00E46988">
      <w:pPr>
        <w:pStyle w:val="a3"/>
        <w:shd w:val="clear" w:color="auto" w:fill="FFFFFF"/>
        <w:spacing w:after="0" w:afterAutospacing="0" w:line="240" w:lineRule="atLeast"/>
        <w:jc w:val="both"/>
        <w:rPr>
          <w:color w:val="000000"/>
          <w:sz w:val="28"/>
          <w:szCs w:val="28"/>
        </w:rPr>
      </w:pPr>
      <w:r w:rsidRPr="00E46988">
        <w:rPr>
          <w:color w:val="000000"/>
          <w:sz w:val="28"/>
          <w:szCs w:val="28"/>
        </w:rPr>
        <w:t>6. Ринолалия — нарушения тембра голоса и звукопроиз</w:t>
      </w:r>
      <w:r w:rsidRPr="00E46988">
        <w:rPr>
          <w:color w:val="000000"/>
          <w:sz w:val="28"/>
          <w:szCs w:val="28"/>
        </w:rPr>
        <w:softHyphen/>
        <w:t>ношения, обусловленные анатомо-физиологическими дефек</w:t>
      </w:r>
      <w:r w:rsidRPr="00E46988">
        <w:rPr>
          <w:color w:val="000000"/>
          <w:sz w:val="28"/>
          <w:szCs w:val="28"/>
        </w:rPr>
        <w:softHyphen/>
        <w:t>тами речевого аппарата</w:t>
      </w:r>
      <w:r w:rsidRPr="00E46988">
        <w:rPr>
          <w:b/>
          <w:bCs/>
          <w:color w:val="000000"/>
          <w:sz w:val="28"/>
          <w:szCs w:val="28"/>
        </w:rPr>
        <w:t>. </w:t>
      </w:r>
      <w:r w:rsidRPr="00E46988">
        <w:rPr>
          <w:color w:val="000000"/>
          <w:sz w:val="28"/>
          <w:szCs w:val="28"/>
        </w:rPr>
        <w:t>Проявляется в патологическом изменении тембра голоса, который оказывается избыточно назализованным вследствие того, что голосовыдыхательная струя проходит при произнесе</w:t>
      </w:r>
      <w:r w:rsidRPr="00E46988">
        <w:rPr>
          <w:color w:val="000000"/>
          <w:sz w:val="28"/>
          <w:szCs w:val="28"/>
        </w:rPr>
        <w:softHyphen/>
        <w:t>нии всех звуков речи в полость носа и в</w:t>
      </w:r>
      <w:r w:rsidRPr="00E46988">
        <w:rPr>
          <w:b/>
          <w:bCs/>
          <w:color w:val="000000"/>
          <w:sz w:val="28"/>
          <w:szCs w:val="28"/>
        </w:rPr>
        <w:t> </w:t>
      </w:r>
      <w:r w:rsidRPr="00E46988">
        <w:rPr>
          <w:color w:val="000000"/>
          <w:sz w:val="28"/>
          <w:szCs w:val="28"/>
        </w:rPr>
        <w:t>ней получает резонанс. При ринолалии наблюдается искаженное произнесении всех звуков речи (а не отдельных, как при дислалии).</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7. Дизартрия — нарушение произносительной стороны речи, обусловленное недостаточностью иннвервации рече</w:t>
      </w:r>
      <w:r w:rsidRPr="00E46988">
        <w:rPr>
          <w:color w:val="000000"/>
          <w:sz w:val="28"/>
          <w:szCs w:val="28"/>
        </w:rPr>
        <w:softHyphen/>
        <w:t>вого аппарата.</w:t>
      </w:r>
      <w:r>
        <w:rPr>
          <w:color w:val="000000"/>
          <w:sz w:val="28"/>
          <w:szCs w:val="28"/>
        </w:rPr>
        <w:t xml:space="preserve"> </w:t>
      </w:r>
      <w:r w:rsidRPr="00E46988">
        <w:rPr>
          <w:color w:val="000000"/>
          <w:sz w:val="28"/>
          <w:szCs w:val="28"/>
        </w:rPr>
        <w:t>Наблюдаются несформированность всех звеньев сложного механизма фонационного оформления высказывания, следствием чего являются голосовые, просодические и артикуляционно-фонетические дефекты.</w:t>
      </w:r>
    </w:p>
    <w:p w:rsidR="00E46988" w:rsidRPr="00E46988" w:rsidRDefault="00E46988" w:rsidP="00E46988">
      <w:pPr>
        <w:pStyle w:val="a3"/>
        <w:shd w:val="clear" w:color="auto" w:fill="FFFFFF"/>
        <w:spacing w:after="202" w:afterAutospacing="0"/>
        <w:ind w:firstLine="567"/>
        <w:jc w:val="both"/>
        <w:rPr>
          <w:color w:val="000000"/>
          <w:sz w:val="28"/>
          <w:szCs w:val="28"/>
        </w:rPr>
      </w:pPr>
      <w:r w:rsidRPr="00E46988">
        <w:rPr>
          <w:b/>
          <w:color w:val="000000"/>
          <w:sz w:val="28"/>
          <w:szCs w:val="28"/>
        </w:rPr>
        <w:t>II. Нарушения структурно-семантического (внутреннего) оформления</w:t>
      </w:r>
      <w:r w:rsidRPr="00E46988">
        <w:rPr>
          <w:color w:val="000000"/>
          <w:sz w:val="28"/>
          <w:szCs w:val="28"/>
        </w:rPr>
        <w:t xml:space="preserve"> высказывания представ</w:t>
      </w:r>
      <w:r w:rsidRPr="00E46988">
        <w:rPr>
          <w:color w:val="000000"/>
          <w:sz w:val="28"/>
          <w:szCs w:val="28"/>
        </w:rPr>
        <w:softHyphen/>
        <w:t>лены двумя видами: алалией и афазией.</w:t>
      </w:r>
    </w:p>
    <w:p w:rsidR="00E46988" w:rsidRPr="00E46988" w:rsidRDefault="00E46988" w:rsidP="00E46988">
      <w:pPr>
        <w:pStyle w:val="a3"/>
        <w:numPr>
          <w:ilvl w:val="0"/>
          <w:numId w:val="4"/>
        </w:numPr>
        <w:shd w:val="clear" w:color="auto" w:fill="FFFFFF"/>
        <w:spacing w:after="202" w:afterAutospacing="0"/>
        <w:ind w:firstLine="567"/>
        <w:jc w:val="both"/>
        <w:rPr>
          <w:color w:val="000000"/>
          <w:sz w:val="28"/>
          <w:szCs w:val="28"/>
        </w:rPr>
      </w:pPr>
      <w:r w:rsidRPr="00E46988">
        <w:rPr>
          <w:color w:val="000000"/>
          <w:sz w:val="28"/>
          <w:szCs w:val="28"/>
        </w:rPr>
        <w:t>Алалия — отсутствие или недоразвитие речи вслед</w:t>
      </w:r>
      <w:r w:rsidRPr="00E46988">
        <w:rPr>
          <w:color w:val="000000"/>
          <w:sz w:val="28"/>
          <w:szCs w:val="28"/>
        </w:rPr>
        <w:softHyphen/>
        <w:t>ствие органического поражения речевых зон коры головно</w:t>
      </w:r>
      <w:r w:rsidRPr="00E46988">
        <w:rPr>
          <w:color w:val="000000"/>
          <w:sz w:val="28"/>
          <w:szCs w:val="28"/>
        </w:rPr>
        <w:softHyphen/>
        <w:t>го мозга во внутриутробном или раннем периоде развития ребенка.</w:t>
      </w:r>
    </w:p>
    <w:p w:rsidR="00E46988" w:rsidRPr="00E46988" w:rsidRDefault="00E46988" w:rsidP="00E46988">
      <w:pPr>
        <w:pStyle w:val="a3"/>
        <w:numPr>
          <w:ilvl w:val="0"/>
          <w:numId w:val="4"/>
        </w:numPr>
        <w:shd w:val="clear" w:color="auto" w:fill="FFFFFF"/>
        <w:spacing w:after="202" w:afterAutospacing="0"/>
        <w:ind w:firstLine="567"/>
        <w:jc w:val="both"/>
        <w:rPr>
          <w:color w:val="000000"/>
          <w:sz w:val="28"/>
          <w:szCs w:val="28"/>
        </w:rPr>
      </w:pPr>
      <w:r w:rsidRPr="00E46988">
        <w:rPr>
          <w:color w:val="000000"/>
          <w:sz w:val="28"/>
          <w:szCs w:val="28"/>
        </w:rPr>
        <w:t>Афазия — полная или частная утрата речи, обуслов</w:t>
      </w:r>
      <w:r w:rsidRPr="00E46988">
        <w:rPr>
          <w:color w:val="000000"/>
          <w:sz w:val="28"/>
          <w:szCs w:val="28"/>
        </w:rPr>
        <w:softHyphen/>
        <w:t>ленная локальными поражениями головного мозга.</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b/>
          <w:bCs/>
          <w:color w:val="000000"/>
          <w:sz w:val="28"/>
          <w:szCs w:val="28"/>
        </w:rPr>
        <w:t>Нарушения письменной речи. </w:t>
      </w:r>
      <w:r w:rsidRPr="00E46988">
        <w:rPr>
          <w:color w:val="000000"/>
          <w:sz w:val="28"/>
          <w:szCs w:val="28"/>
        </w:rPr>
        <w:t>Подразделяются на две груп</w:t>
      </w:r>
      <w:r w:rsidRPr="00E46988">
        <w:rPr>
          <w:color w:val="000000"/>
          <w:sz w:val="28"/>
          <w:szCs w:val="28"/>
        </w:rPr>
        <w:softHyphen/>
        <w:t>пы в зависимости от того, какой вид ее нарушен. При нару</w:t>
      </w:r>
      <w:r w:rsidRPr="00E46988">
        <w:rPr>
          <w:color w:val="000000"/>
          <w:sz w:val="28"/>
          <w:szCs w:val="28"/>
        </w:rPr>
        <w:softHyphen/>
        <w:t>шении продуктивного вида отмечаются расстройства письма, при нарушении рецептивной письменной деятельности — расстройства чтения.</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Дислексия — частичное специфическое нарушение процесса чтения.</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Проявляется в затруднениях опознания и узнавания букв; в затруднениях слияния букв в слоги и слогов в слова, что при</w:t>
      </w:r>
      <w:r w:rsidRPr="00E46988">
        <w:rPr>
          <w:color w:val="000000"/>
          <w:sz w:val="28"/>
          <w:szCs w:val="28"/>
        </w:rPr>
        <w:softHyphen/>
        <w:t xml:space="preserve">водит к </w:t>
      </w:r>
      <w:r w:rsidRPr="00E46988">
        <w:rPr>
          <w:color w:val="000000"/>
          <w:sz w:val="28"/>
          <w:szCs w:val="28"/>
        </w:rPr>
        <w:lastRenderedPageBreak/>
        <w:t>неправильному воспроизведению звуковой формы сло</w:t>
      </w:r>
      <w:r w:rsidRPr="00E46988">
        <w:rPr>
          <w:color w:val="000000"/>
          <w:sz w:val="28"/>
          <w:szCs w:val="28"/>
        </w:rPr>
        <w:softHyphen/>
        <w:t>ва; в аграмматизме и искажении понимания прочитанного.</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Дисграфия — частичное специфическое нарушение процесса письма.</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Проявляется в нестойкости оптико-пространственного об</w:t>
      </w:r>
      <w:r w:rsidRPr="00E46988">
        <w:rPr>
          <w:color w:val="000000"/>
          <w:sz w:val="28"/>
          <w:szCs w:val="28"/>
        </w:rPr>
        <w:softHyphen/>
        <w:t>раза буквы, в смешениях или пропусках букв, в искажениях звукослогового состава слова и структуры предложений. В случае несформированности процессов чтения и письма (в ходе обучения) говорят об алексии и аграфии.</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2.</w:t>
      </w:r>
      <w:r w:rsidRPr="00E46988">
        <w:rPr>
          <w:b/>
          <w:bCs/>
          <w:color w:val="000000"/>
          <w:sz w:val="28"/>
          <w:szCs w:val="28"/>
        </w:rPr>
        <w:t> </w:t>
      </w:r>
      <w:r w:rsidRPr="00E46988">
        <w:rPr>
          <w:color w:val="000000"/>
          <w:sz w:val="28"/>
          <w:szCs w:val="28"/>
        </w:rPr>
        <w:t>Психолого-педагогическая классификация</w:t>
      </w:r>
      <w:r w:rsidRPr="00E46988">
        <w:rPr>
          <w:b/>
          <w:bCs/>
          <w:color w:val="000000"/>
          <w:sz w:val="28"/>
          <w:szCs w:val="28"/>
        </w:rPr>
        <w:t> </w:t>
      </w:r>
      <w:r w:rsidRPr="00E46988">
        <w:rPr>
          <w:color w:val="000000"/>
          <w:sz w:val="28"/>
          <w:szCs w:val="28"/>
        </w:rPr>
        <w:t>возникла в ре</w:t>
      </w:r>
      <w:r w:rsidRPr="00E46988">
        <w:rPr>
          <w:color w:val="000000"/>
          <w:sz w:val="28"/>
          <w:szCs w:val="28"/>
        </w:rPr>
        <w:softHyphen/>
        <w:t>зультате критического анализа клинической классификации с точки зрения применимости ее в педагогическом процессе, каким является логопедическое воздействие. Такой анализ оказался необходимым в связи с ориентацией логопедии на обучение и воспитание детей с нарушениями развития речи.</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Внимание исследователей было направлено на разработку методов логопедического воздействия для работы с коллекти</w:t>
      </w:r>
      <w:r w:rsidRPr="00E46988">
        <w:rPr>
          <w:color w:val="000000"/>
          <w:sz w:val="28"/>
          <w:szCs w:val="28"/>
        </w:rPr>
        <w:softHyphen/>
        <w:t>вом детей (учебной группой, классом).</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Нарушения речи в данной классификации подразделяют</w:t>
      </w:r>
      <w:r w:rsidRPr="00E46988">
        <w:rPr>
          <w:color w:val="000000"/>
          <w:sz w:val="28"/>
          <w:szCs w:val="28"/>
        </w:rPr>
        <w:softHyphen/>
        <w:t>ся на две группы.</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b/>
          <w:bCs/>
          <w:color w:val="000000"/>
          <w:sz w:val="28"/>
          <w:szCs w:val="28"/>
        </w:rPr>
        <w:t>Первая группа —</w:t>
      </w:r>
      <w:r w:rsidRPr="00E46988">
        <w:rPr>
          <w:color w:val="000000"/>
          <w:sz w:val="28"/>
          <w:szCs w:val="28"/>
        </w:rPr>
        <w:t> </w:t>
      </w:r>
      <w:r w:rsidRPr="00E46988">
        <w:rPr>
          <w:b/>
          <w:bCs/>
          <w:color w:val="000000"/>
          <w:sz w:val="28"/>
          <w:szCs w:val="28"/>
        </w:rPr>
        <w:t>нарушение средств общения </w:t>
      </w:r>
      <w:r w:rsidRPr="00E46988">
        <w:rPr>
          <w:color w:val="000000"/>
          <w:sz w:val="28"/>
          <w:szCs w:val="28"/>
        </w:rPr>
        <w:t>(фо</w:t>
      </w:r>
      <w:r w:rsidRPr="00E46988">
        <w:rPr>
          <w:color w:val="000000"/>
          <w:sz w:val="28"/>
          <w:szCs w:val="28"/>
        </w:rPr>
        <w:softHyphen/>
        <w:t>нетико-фонематическое недоразвитие и общее недоразвитие речи).</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Фонет</w:t>
      </w:r>
      <w:r w:rsidR="00192AE0">
        <w:rPr>
          <w:color w:val="000000"/>
          <w:sz w:val="28"/>
          <w:szCs w:val="28"/>
        </w:rPr>
        <w:t>и</w:t>
      </w:r>
      <w:r w:rsidRPr="00E46988">
        <w:rPr>
          <w:color w:val="000000"/>
          <w:sz w:val="28"/>
          <w:szCs w:val="28"/>
        </w:rPr>
        <w:t>ко-фонематическое недоразвитие речи</w:t>
      </w:r>
      <w:r w:rsidRPr="00E46988">
        <w:rPr>
          <w:b/>
          <w:bCs/>
          <w:color w:val="000000"/>
          <w:sz w:val="28"/>
          <w:szCs w:val="28"/>
        </w:rPr>
        <w:t> — </w:t>
      </w:r>
      <w:r w:rsidRPr="00E46988">
        <w:rPr>
          <w:color w:val="000000"/>
          <w:sz w:val="28"/>
          <w:szCs w:val="28"/>
        </w:rPr>
        <w:t>нару</w:t>
      </w:r>
      <w:r w:rsidRPr="00E46988">
        <w:rPr>
          <w:color w:val="000000"/>
          <w:sz w:val="28"/>
          <w:szCs w:val="28"/>
        </w:rPr>
        <w:softHyphen/>
        <w:t>шение процессов формирования произносительной системы родного языка у детей с различными речевыми расстрой</w:t>
      </w:r>
      <w:r w:rsidRPr="00E46988">
        <w:rPr>
          <w:color w:val="000000"/>
          <w:sz w:val="28"/>
          <w:szCs w:val="28"/>
        </w:rPr>
        <w:softHyphen/>
        <w:t>ствами вследствие дефектов восприятия и произношения фонем.</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Общее недоразвитие речи</w:t>
      </w:r>
      <w:r w:rsidRPr="00E46988">
        <w:rPr>
          <w:b/>
          <w:bCs/>
          <w:color w:val="000000"/>
          <w:sz w:val="28"/>
          <w:szCs w:val="28"/>
        </w:rPr>
        <w:t> — </w:t>
      </w:r>
      <w:r w:rsidRPr="00E46988">
        <w:rPr>
          <w:color w:val="000000"/>
          <w:sz w:val="28"/>
          <w:szCs w:val="28"/>
        </w:rPr>
        <w:t>различные сложные речевые расстройства, при которых нарушено формирование всех компонентов речевой системы, относящихся к звуко</w:t>
      </w:r>
      <w:r w:rsidRPr="00E46988">
        <w:rPr>
          <w:color w:val="000000"/>
          <w:sz w:val="28"/>
          <w:szCs w:val="28"/>
        </w:rPr>
        <w:softHyphen/>
        <w:t>вой и смысловой стороне.</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В качестве общих признаков отмечаются: позднее начало развития речи, скудный словарный запас, аграмматизм, дефек</w:t>
      </w:r>
      <w:r w:rsidRPr="00E46988">
        <w:rPr>
          <w:color w:val="000000"/>
          <w:sz w:val="28"/>
          <w:szCs w:val="28"/>
        </w:rPr>
        <w:softHyphen/>
        <w:t>ты произношения, дефекты фонемообразования.</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color w:val="000000"/>
          <w:sz w:val="28"/>
          <w:szCs w:val="28"/>
        </w:rPr>
        <w:t>Недоразвитие может быть выражено в разной степени: от отсутствия речи или лепетного ее состояния до развернутой, но с элементами фонетического и лексико-грамматического недоразвития. В зависимости от степени сформированности речевых средств у ребенка общее недоразвитие подразделяет</w:t>
      </w:r>
      <w:r w:rsidRPr="00E46988">
        <w:rPr>
          <w:color w:val="000000"/>
          <w:sz w:val="28"/>
          <w:szCs w:val="28"/>
        </w:rPr>
        <w:softHyphen/>
        <w:t>ся на три уровня.</w:t>
      </w:r>
    </w:p>
    <w:p w:rsidR="00E46988" w:rsidRPr="00E46988" w:rsidRDefault="00E46988" w:rsidP="00E46988">
      <w:pPr>
        <w:pStyle w:val="a3"/>
        <w:shd w:val="clear" w:color="auto" w:fill="FFFFFF"/>
        <w:spacing w:after="0" w:afterAutospacing="0" w:line="240" w:lineRule="atLeast"/>
        <w:ind w:firstLine="567"/>
        <w:jc w:val="both"/>
        <w:rPr>
          <w:color w:val="000000"/>
          <w:sz w:val="28"/>
          <w:szCs w:val="28"/>
        </w:rPr>
      </w:pPr>
      <w:r w:rsidRPr="00E46988">
        <w:rPr>
          <w:b/>
          <w:bCs/>
          <w:color w:val="000000"/>
          <w:sz w:val="28"/>
          <w:szCs w:val="28"/>
        </w:rPr>
        <w:lastRenderedPageBreak/>
        <w:t>Вторая группа</w:t>
      </w:r>
      <w:r w:rsidRPr="00E46988">
        <w:rPr>
          <w:color w:val="000000"/>
          <w:sz w:val="28"/>
          <w:szCs w:val="28"/>
        </w:rPr>
        <w:t> — </w:t>
      </w:r>
      <w:r w:rsidRPr="00E46988">
        <w:rPr>
          <w:b/>
          <w:bCs/>
          <w:color w:val="000000"/>
          <w:sz w:val="28"/>
          <w:szCs w:val="28"/>
        </w:rPr>
        <w:t>нарушения в применении средств общения, </w:t>
      </w:r>
      <w:r w:rsidRPr="00E46988">
        <w:rPr>
          <w:color w:val="000000"/>
          <w:sz w:val="28"/>
          <w:szCs w:val="28"/>
        </w:rPr>
        <w:t>куда относится заикание, которое рассматривается как нарушение коммуникативной функции речи при правиль</w:t>
      </w:r>
      <w:r w:rsidRPr="00E46988">
        <w:rPr>
          <w:color w:val="000000"/>
          <w:sz w:val="28"/>
          <w:szCs w:val="28"/>
        </w:rPr>
        <w:softHyphen/>
        <w:t>но сформировавшихся средствах общения. Возможен и ком</w:t>
      </w:r>
      <w:r w:rsidRPr="00E46988">
        <w:rPr>
          <w:color w:val="000000"/>
          <w:sz w:val="28"/>
          <w:szCs w:val="28"/>
        </w:rPr>
        <w:softHyphen/>
        <w:t>бинированный дефект, при котором заикание сочетается с общим недоразвитием</w:t>
      </w:r>
      <w:r w:rsidRPr="00E46988">
        <w:rPr>
          <w:b/>
          <w:bCs/>
          <w:color w:val="000000"/>
          <w:sz w:val="28"/>
          <w:szCs w:val="28"/>
        </w:rPr>
        <w:t> </w:t>
      </w:r>
      <w:r w:rsidRPr="00E46988">
        <w:rPr>
          <w:color w:val="000000"/>
          <w:sz w:val="28"/>
          <w:szCs w:val="28"/>
        </w:rPr>
        <w:t>речи.</w:t>
      </w:r>
    </w:p>
    <w:p w:rsidR="00E46988" w:rsidRPr="00E46988" w:rsidRDefault="00E46988" w:rsidP="00E46988">
      <w:pPr>
        <w:ind w:firstLine="567"/>
        <w:jc w:val="both"/>
        <w:rPr>
          <w:rFonts w:ascii="Times New Roman" w:hAnsi="Times New Roman" w:cs="Times New Roman"/>
          <w:sz w:val="28"/>
          <w:szCs w:val="28"/>
        </w:rPr>
      </w:pPr>
    </w:p>
    <w:p w:rsidR="00E46988" w:rsidRDefault="00E31106" w:rsidP="00593A62">
      <w:pPr>
        <w:tabs>
          <w:tab w:val="left" w:pos="142"/>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8036" cy="5892800"/>
            <wp:effectExtent l="0" t="0" r="7620" b="0"/>
            <wp:docPr id="2" name="Рисунок 2" descr="C:\Users\Ирина\Pictures\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Pictures\Снимок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8036" cy="5892800"/>
                    </a:xfrm>
                    <a:prstGeom prst="rect">
                      <a:avLst/>
                    </a:prstGeom>
                    <a:noFill/>
                    <a:ln>
                      <a:noFill/>
                    </a:ln>
                  </pic:spPr>
                </pic:pic>
              </a:graphicData>
            </a:graphic>
          </wp:inline>
        </w:drawing>
      </w:r>
    </w:p>
    <w:p w:rsidR="004E4303" w:rsidRDefault="004E4303" w:rsidP="00593A62">
      <w:pPr>
        <w:tabs>
          <w:tab w:val="left" w:pos="142"/>
        </w:tabs>
        <w:rPr>
          <w:rFonts w:ascii="Times New Roman" w:hAnsi="Times New Roman" w:cs="Times New Roman"/>
          <w:b/>
          <w:sz w:val="28"/>
          <w:szCs w:val="28"/>
        </w:rPr>
      </w:pPr>
    </w:p>
    <w:p w:rsidR="004E4303" w:rsidRDefault="004E4303" w:rsidP="00593A62">
      <w:pPr>
        <w:tabs>
          <w:tab w:val="left" w:pos="142"/>
        </w:tabs>
        <w:rPr>
          <w:rFonts w:ascii="Times New Roman" w:hAnsi="Times New Roman" w:cs="Times New Roman"/>
          <w:b/>
          <w:sz w:val="28"/>
          <w:szCs w:val="28"/>
        </w:rPr>
      </w:pPr>
    </w:p>
    <w:p w:rsidR="004E4303" w:rsidRDefault="004E4303" w:rsidP="00593A62">
      <w:pPr>
        <w:tabs>
          <w:tab w:val="left" w:pos="142"/>
        </w:tabs>
        <w:rPr>
          <w:rFonts w:ascii="Times New Roman" w:hAnsi="Times New Roman" w:cs="Times New Roman"/>
          <w:b/>
          <w:sz w:val="28"/>
          <w:szCs w:val="28"/>
        </w:rPr>
      </w:pPr>
    </w:p>
    <w:p w:rsidR="004E4303" w:rsidRDefault="004E4303" w:rsidP="00593A62">
      <w:pPr>
        <w:tabs>
          <w:tab w:val="left" w:pos="142"/>
        </w:tabs>
        <w:rPr>
          <w:rFonts w:ascii="Times New Roman" w:hAnsi="Times New Roman" w:cs="Times New Roman"/>
          <w:b/>
          <w:sz w:val="28"/>
          <w:szCs w:val="28"/>
        </w:rPr>
      </w:pPr>
    </w:p>
    <w:p w:rsidR="004E4303" w:rsidRDefault="004E4303" w:rsidP="00593A62">
      <w:pPr>
        <w:tabs>
          <w:tab w:val="left" w:pos="142"/>
        </w:tabs>
        <w:rPr>
          <w:rFonts w:ascii="Times New Roman" w:hAnsi="Times New Roman" w:cs="Times New Roman"/>
          <w:b/>
          <w:sz w:val="28"/>
          <w:szCs w:val="28"/>
        </w:rPr>
      </w:pPr>
    </w:p>
    <w:p w:rsidR="004E4303" w:rsidRDefault="004E4303" w:rsidP="00593A62">
      <w:pPr>
        <w:tabs>
          <w:tab w:val="left" w:pos="142"/>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9516" cy="3886200"/>
            <wp:effectExtent l="0" t="0" r="0" b="0"/>
            <wp:docPr id="6" name="Рисунок 6" descr="C:\Users\Ирина\Desktop\IMG_20201106_16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IMG_20201106_165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6762" cy="3884401"/>
                    </a:xfrm>
                    <a:prstGeom prst="rect">
                      <a:avLst/>
                    </a:prstGeom>
                    <a:noFill/>
                    <a:ln>
                      <a:noFill/>
                    </a:ln>
                  </pic:spPr>
                </pic:pic>
              </a:graphicData>
            </a:graphic>
          </wp:inline>
        </w:drawing>
      </w:r>
    </w:p>
    <w:p w:rsidR="004E4303" w:rsidRDefault="004E4303" w:rsidP="00593A62">
      <w:pPr>
        <w:tabs>
          <w:tab w:val="left" w:pos="142"/>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28894" cy="4318000"/>
            <wp:effectExtent l="0" t="0" r="635" b="6350"/>
            <wp:docPr id="5" name="Рисунок 5" descr="C:\Users\Ирина\Desktop\IMG_20201106_1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IMG_20201106_165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4984" cy="4322511"/>
                    </a:xfrm>
                    <a:prstGeom prst="rect">
                      <a:avLst/>
                    </a:prstGeom>
                    <a:noFill/>
                    <a:ln>
                      <a:noFill/>
                    </a:ln>
                  </pic:spPr>
                </pic:pic>
              </a:graphicData>
            </a:graphic>
          </wp:inline>
        </w:drawing>
      </w:r>
    </w:p>
    <w:p w:rsidR="004E4303" w:rsidRPr="00874BBF" w:rsidRDefault="004E4303" w:rsidP="00874BBF">
      <w:pPr>
        <w:tabs>
          <w:tab w:val="left" w:pos="142"/>
        </w:tabs>
        <w:jc w:val="both"/>
        <w:rPr>
          <w:rFonts w:ascii="Times New Roman" w:hAnsi="Times New Roman" w:cs="Times New Roman"/>
          <w:b/>
          <w:sz w:val="28"/>
          <w:szCs w:val="28"/>
        </w:rPr>
      </w:pPr>
      <w:r w:rsidRPr="00874BBF">
        <w:rPr>
          <w:rFonts w:ascii="Times New Roman" w:hAnsi="Times New Roman" w:cs="Times New Roman"/>
          <w:b/>
          <w:noProof/>
          <w:sz w:val="28"/>
          <w:szCs w:val="28"/>
          <w:lang w:eastAsia="ru-RU"/>
        </w:rPr>
        <w:lastRenderedPageBreak/>
        <w:drawing>
          <wp:inline distT="0" distB="0" distL="0" distR="0" wp14:anchorId="5385E072" wp14:editId="52006030">
            <wp:extent cx="6198185" cy="4102100"/>
            <wp:effectExtent l="0" t="0" r="0" b="0"/>
            <wp:docPr id="4" name="Рисунок 4" descr="C:\Users\Ирина\Desktop\IMG_20201106_16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IMG_20201106_1652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214" cy="4108737"/>
                    </a:xfrm>
                    <a:prstGeom prst="rect">
                      <a:avLst/>
                    </a:prstGeom>
                    <a:noFill/>
                    <a:ln>
                      <a:noFill/>
                    </a:ln>
                  </pic:spPr>
                </pic:pic>
              </a:graphicData>
            </a:graphic>
          </wp:inline>
        </w:drawing>
      </w:r>
    </w:p>
    <w:p w:rsidR="00B94C62" w:rsidRPr="00874BBF" w:rsidRDefault="00B94C62" w:rsidP="00874BBF">
      <w:pPr>
        <w:tabs>
          <w:tab w:val="left" w:pos="142"/>
        </w:tabs>
        <w:jc w:val="both"/>
        <w:rPr>
          <w:rFonts w:ascii="Times New Roman" w:hAnsi="Times New Roman" w:cs="Times New Roman"/>
          <w:b/>
          <w:sz w:val="28"/>
          <w:szCs w:val="28"/>
        </w:rPr>
      </w:pPr>
    </w:p>
    <w:p w:rsidR="00B94C62" w:rsidRPr="00874BBF" w:rsidRDefault="00B94C62" w:rsidP="00874BBF">
      <w:pPr>
        <w:tabs>
          <w:tab w:val="left" w:pos="142"/>
        </w:tabs>
        <w:jc w:val="both"/>
        <w:rPr>
          <w:rFonts w:ascii="Times New Roman" w:hAnsi="Times New Roman" w:cs="Times New Roman"/>
          <w:b/>
          <w:sz w:val="28"/>
          <w:szCs w:val="28"/>
        </w:rPr>
      </w:pPr>
      <w:r w:rsidRPr="00874BBF">
        <w:rPr>
          <w:rFonts w:ascii="Times New Roman" w:hAnsi="Times New Roman" w:cs="Times New Roman"/>
          <w:b/>
          <w:sz w:val="28"/>
          <w:szCs w:val="28"/>
        </w:rPr>
        <w:t>Т</w:t>
      </w:r>
      <w:r w:rsidR="007A67FB">
        <w:rPr>
          <w:rFonts w:ascii="Times New Roman" w:hAnsi="Times New Roman" w:cs="Times New Roman"/>
          <w:b/>
          <w:sz w:val="28"/>
          <w:szCs w:val="28"/>
        </w:rPr>
        <w:t>ЕМА</w:t>
      </w:r>
      <w:r w:rsidRPr="00874BBF">
        <w:rPr>
          <w:rFonts w:ascii="Times New Roman" w:hAnsi="Times New Roman" w:cs="Times New Roman"/>
          <w:b/>
          <w:sz w:val="28"/>
          <w:szCs w:val="28"/>
        </w:rPr>
        <w:t xml:space="preserve"> 6. Организация логопедической помощи в РФ</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sz w:val="28"/>
          <w:szCs w:val="28"/>
          <w:lang w:eastAsia="ru-RU"/>
        </w:rPr>
        <w:t>Традиционно в дореволюционной России помощь детям, имеющим отклонения в развитии, оказывалась благотворительными организациями и частными лицами.</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sz w:val="28"/>
          <w:szCs w:val="28"/>
          <w:lang w:eastAsia="ru-RU"/>
        </w:rPr>
        <w:t>В круг научных интересов речевая патология попала в 20-е гг. нашего столетия. В 1920 г. на I Всероссийском съезде по борьбе с детской дефективностью были изложены принципы построения системы воспитания и обучения аномальных детей. С 1922 г., после Всероссийского съезда заведующих губоно, начали создаваться специальные учреждения для детей с отклонениями в развитии. 1924 г. стал важной вехой развития дефектологии в России. По</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sz w:val="28"/>
          <w:szCs w:val="28"/>
          <w:lang w:eastAsia="ru-RU"/>
        </w:rPr>
        <w:t>инициативе Л. С. Выготского была произведена реформа школ для аномальных детей, целью которой являлась коррекция личности ребенка в целом и его адаптация к социальным условиям. Годом рождения логопедии в России можно считать 1933 г., когда Л. С. Выготский совместно с директором Экспериментального дефектологического института Наркомпроса И. И. Данюшевским создал еще одну отрасль дефектологии, объектом исследования которой стали дети с нарушениями речи. При Экспериментальном дефектологическом институте появилась Школа — клиника речи.</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sz w:val="28"/>
          <w:szCs w:val="28"/>
          <w:lang w:eastAsia="ru-RU"/>
        </w:rPr>
        <w:lastRenderedPageBreak/>
        <w:t>В настоящее время в нашей стране создана и постоянно совершенствуется система помощи детям и взрослым с речевой патологией. Логопедическая помощь детскому и взрослому населению осуществляется по линии образования, здравоохранения и социального обеспечения.</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b/>
          <w:sz w:val="28"/>
          <w:szCs w:val="28"/>
          <w:lang w:eastAsia="ru-RU"/>
        </w:rPr>
        <w:t>В </w:t>
      </w:r>
      <w:r w:rsidRPr="00695FDB">
        <w:rPr>
          <w:rFonts w:ascii="Times New Roman" w:eastAsia="Times New Roman" w:hAnsi="Times New Roman" w:cs="Times New Roman"/>
          <w:b/>
          <w:iCs/>
          <w:sz w:val="28"/>
          <w:szCs w:val="28"/>
          <w:lang w:eastAsia="ru-RU"/>
        </w:rPr>
        <w:t>системе образования</w:t>
      </w:r>
      <w:r w:rsidRPr="00695FDB">
        <w:rPr>
          <w:rFonts w:ascii="Times New Roman" w:eastAsia="Times New Roman" w:hAnsi="Times New Roman" w:cs="Times New Roman"/>
          <w:i/>
          <w:iCs/>
          <w:sz w:val="28"/>
          <w:szCs w:val="28"/>
          <w:lang w:eastAsia="ru-RU"/>
        </w:rPr>
        <w:t> </w:t>
      </w:r>
      <w:r w:rsidRPr="00695FDB">
        <w:rPr>
          <w:rFonts w:ascii="Times New Roman" w:eastAsia="Times New Roman" w:hAnsi="Times New Roman" w:cs="Times New Roman"/>
          <w:sz w:val="28"/>
          <w:szCs w:val="28"/>
          <w:lang w:eastAsia="ru-RU"/>
        </w:rPr>
        <w:t>оказывается помощь детям с нарушениями речи дошкольного и школьного возраста. С этой целью созданы специальные ясли-сады, детские сады, дошкольные детские дома, дошкольные группы при специальных и общеобразовательных школах, специальные группы в детских садах общего типа, школы для детей с тяжелыми нарушениями речи (школы V вида), логопедические пункты при общеобразовательных школах.</w:t>
      </w:r>
    </w:p>
    <w:p w:rsidR="00695FDB" w:rsidRPr="00695FDB" w:rsidRDefault="00695FDB" w:rsidP="00874BBF">
      <w:pPr>
        <w:spacing w:after="0" w:line="315" w:lineRule="atLeast"/>
        <w:ind w:firstLine="300"/>
        <w:jc w:val="both"/>
        <w:rPr>
          <w:rFonts w:ascii="Times New Roman" w:eastAsia="Times New Roman" w:hAnsi="Times New Roman" w:cs="Times New Roman"/>
          <w:sz w:val="28"/>
          <w:szCs w:val="28"/>
          <w:lang w:eastAsia="ru-RU"/>
        </w:rPr>
      </w:pPr>
      <w:r w:rsidRPr="00695FDB">
        <w:rPr>
          <w:rFonts w:ascii="Times New Roman" w:eastAsia="Times New Roman" w:hAnsi="Times New Roman" w:cs="Times New Roman"/>
          <w:sz w:val="28"/>
          <w:szCs w:val="28"/>
          <w:lang w:eastAsia="ru-RU"/>
        </w:rPr>
        <w:t>В специальные дошкольные учреждения принимаются дети с нарушениями речи с трехлетнего возраста при первично сохранном интеллекте и нормальном слухе. Среди этих учреждений есть детские сады с круглосуточным пребыванием, в которые принимаются дети с 4 лет. Основная цель работы дошкольных учреждений для детей с нарушениями речи согласно «Типовому положению» — всестороннее воспитание детей, развитие у них правильной разговорной речи, правильного произношения и подготовка детей к школе.</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По инициативе отделов образования на местах, администрации учреждений и инициативе родителей в настоящее время создаются дошкольные группы при специальных и общеобразовательных школах и специальные группы в детских садах общего типа. В этих группах оказывается логопедическая помощь детям с нарушениями произношения в целях подготовки их к школе.</w:t>
      </w:r>
    </w:p>
    <w:p w:rsidR="00874BBF" w:rsidRPr="00453281"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школах для детей с тяжелыми нарушениями речи (</w:t>
      </w:r>
      <w:r w:rsidR="00874BBF" w:rsidRPr="00453281">
        <w:rPr>
          <w:rFonts w:ascii="Times New Roman" w:eastAsia="Times New Roman" w:hAnsi="Times New Roman" w:cs="Times New Roman"/>
          <w:sz w:val="28"/>
          <w:szCs w:val="28"/>
          <w:lang w:eastAsia="ru-RU"/>
        </w:rPr>
        <w:t xml:space="preserve">ранее - </w:t>
      </w:r>
      <w:r w:rsidRPr="00EE7E6A">
        <w:rPr>
          <w:rFonts w:ascii="Times New Roman" w:eastAsia="Times New Roman" w:hAnsi="Times New Roman" w:cs="Times New Roman"/>
          <w:sz w:val="28"/>
          <w:szCs w:val="28"/>
          <w:lang w:eastAsia="ru-RU"/>
        </w:rPr>
        <w:t xml:space="preserve">школы V вида) могут быть два отделения: а) для детей с тяжелыми нарушениями речи (1-е отделение), б) для заикающихся (2-е отделение). В 1-е отделение зачисляются дети, страдающие общим недоразвитием речи. При комплектовании классов учитывается уровень речевого развития детей и характер речевого дефекта (алалия, афазия, ринолалия, заикание с ОНР, дизартрия). Во 2-е отделение зачисляются дети с тяжелой формой заикания при нормальном развитии речи. </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школе для детей с тяжелыми нарушениями речи обучение проводится по специально разработанным программам в соответствии с программами общеобразовательных школ.</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1-м отделении — I ступень — начальное общее образование с нормативным сроком освоения — 4-5 лет; II ступень — основное общее образование с нормативным сроком освоения — 6 лет.</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Во 2-м отделении — I ступень — начальное общее образование -4 года, II ступень — основное общее образование — 5 лет.</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Предельная наполняемость классов — 12 человек.</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 xml:space="preserve">Логопедические пункты при общеобразовательных школах предназначены для коррекции нарушений речи у детей школьного возраста. На логопедические пункты, по инициативе невропатологов, учителей, </w:t>
      </w:r>
      <w:r w:rsidRPr="00EE7E6A">
        <w:rPr>
          <w:rFonts w:ascii="Times New Roman" w:eastAsia="Times New Roman" w:hAnsi="Times New Roman" w:cs="Times New Roman"/>
          <w:sz w:val="28"/>
          <w:szCs w:val="28"/>
          <w:lang w:eastAsia="ru-RU"/>
        </w:rPr>
        <w:lastRenderedPageBreak/>
        <w:t>родителей, зачисляются учащиеся, имеющие нарушения звукопроизношения, общее недоразвитие речи, заикание, нарушения чтения и письма.</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b/>
          <w:sz w:val="28"/>
          <w:szCs w:val="28"/>
          <w:lang w:eastAsia="ru-RU"/>
        </w:rPr>
        <w:t>В </w:t>
      </w:r>
      <w:r w:rsidRPr="00EE7E6A">
        <w:rPr>
          <w:rFonts w:ascii="Times New Roman" w:eastAsia="Times New Roman" w:hAnsi="Times New Roman" w:cs="Times New Roman"/>
          <w:b/>
          <w:iCs/>
          <w:sz w:val="28"/>
          <w:szCs w:val="28"/>
          <w:lang w:eastAsia="ru-RU"/>
        </w:rPr>
        <w:t>системе здравоохранения</w:t>
      </w:r>
      <w:r w:rsidRPr="00EE7E6A">
        <w:rPr>
          <w:rFonts w:ascii="Times New Roman" w:eastAsia="Times New Roman" w:hAnsi="Times New Roman" w:cs="Times New Roman"/>
          <w:i/>
          <w:iCs/>
          <w:sz w:val="28"/>
          <w:szCs w:val="28"/>
          <w:lang w:eastAsia="ru-RU"/>
        </w:rPr>
        <w:t> </w:t>
      </w:r>
      <w:r w:rsidRPr="00EE7E6A">
        <w:rPr>
          <w:rFonts w:ascii="Times New Roman" w:eastAsia="Times New Roman" w:hAnsi="Times New Roman" w:cs="Times New Roman"/>
          <w:sz w:val="28"/>
          <w:szCs w:val="28"/>
          <w:lang w:eastAsia="ru-RU"/>
        </w:rPr>
        <w:t>помощь детям с речевой патологией оказывается в логопедических кабинетах детских поликлиник, в специализированных яслях для детей с нарушениями речи, в специализированных домах ребенка, в детских психоневрологических больницах и санаториях, полустационарах и летних лагерях-санаториях. В условиях медицинских учреждений детям оказывается комплексная медико-психолого-педагогическая помощь, что предполагает коррекционно-воспитательную работу логопеда, воспитателя и психолога, медицинское воздействие (медикаментозное лечение, физиотерапию, рефлексотерапию, лечебную физкультуру, психотерапию, массаж, лечебно-охранительный режим, рациональное питание и т.п.).</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Логопедические кабинеты детских поликлиник обслуживают детей по месту жительства. Основные направления работы логопеда поликлиники: диспансеризация детей, находящихся в детских дошкольных учреждениях, первичный прием детей, не посещающих детские дошкольные учреждения, участие в комплектовании логопедических учреждений системы здравоохранения и образования, педагогическая работа по исправлению дефектов речи, проведение логопедической санитарно-просветительной работы среди населения.</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специализированные ясли для детей с нарушениями речи принимаются дети в возрасте до 3 лет с заиканием и задержкой речевого развития органического генеза, с нормальным слухом и первично сохранным интеллектом, с сохранной двигательной сферой. Данный тип учреждений работает в режиме круглосуточного пребывания детей. Группы комплектуются по речевому дефекту — для заикающихся детей и для детей с задержкой речевого развития.</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специализированных домах ребенка находятся дети с органическим поражением центральной нервной системы с 3 месяцев до одного года. Коррекционно-воспитательная работа с данной категорией детей предусматривает обследование психомоторного</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развития и проведение коррекционных мероприятий по формированию речи и психики.</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детские психоневрологические больницы направляются дети с последствиями раннего органического поражения ЦНС (основной контингент — дети с детским церебральным параличом) для получения комплексной медико-психолого-педагогической помощи.</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sz w:val="28"/>
          <w:szCs w:val="28"/>
          <w:lang w:eastAsia="ru-RU"/>
        </w:rPr>
        <w:t>В детских психоневрологических санаториях находятся дети дошкольного возраста от 4 до 7 лет и школьного от 7 до 13 лет Контингент детей, направляемых в санаторий, включает детей с последствиями раннего органического поражения ЦНС, с ОНР, с ЗПР, с заиканием. Корреционно-воспитательная работа направлена на исправление речевых нарушений и отклонений в психическом развитии.</w:t>
      </w:r>
    </w:p>
    <w:p w:rsidR="00EE7E6A" w:rsidRPr="00EE7E6A" w:rsidRDefault="00EE7E6A" w:rsidP="00874BBF">
      <w:pPr>
        <w:spacing w:after="0" w:line="315" w:lineRule="atLeast"/>
        <w:ind w:firstLine="300"/>
        <w:jc w:val="both"/>
        <w:rPr>
          <w:rFonts w:ascii="Times New Roman" w:eastAsia="Times New Roman" w:hAnsi="Times New Roman" w:cs="Times New Roman"/>
          <w:sz w:val="28"/>
          <w:szCs w:val="28"/>
          <w:lang w:eastAsia="ru-RU"/>
        </w:rPr>
      </w:pPr>
      <w:r w:rsidRPr="00EE7E6A">
        <w:rPr>
          <w:rFonts w:ascii="Times New Roman" w:eastAsia="Times New Roman" w:hAnsi="Times New Roman" w:cs="Times New Roman"/>
          <w:b/>
          <w:sz w:val="28"/>
          <w:szCs w:val="28"/>
          <w:lang w:eastAsia="ru-RU"/>
        </w:rPr>
        <w:lastRenderedPageBreak/>
        <w:t>В </w:t>
      </w:r>
      <w:r w:rsidRPr="00EE7E6A">
        <w:rPr>
          <w:rFonts w:ascii="Times New Roman" w:eastAsia="Times New Roman" w:hAnsi="Times New Roman" w:cs="Times New Roman"/>
          <w:b/>
          <w:iCs/>
          <w:sz w:val="28"/>
          <w:szCs w:val="28"/>
          <w:lang w:eastAsia="ru-RU"/>
        </w:rPr>
        <w:t>системе социального обеспечения</w:t>
      </w:r>
      <w:r w:rsidRPr="00EE7E6A">
        <w:rPr>
          <w:rFonts w:ascii="Times New Roman" w:eastAsia="Times New Roman" w:hAnsi="Times New Roman" w:cs="Times New Roman"/>
          <w:i/>
          <w:iCs/>
          <w:sz w:val="28"/>
          <w:szCs w:val="28"/>
          <w:lang w:eastAsia="ru-RU"/>
        </w:rPr>
        <w:t> </w:t>
      </w:r>
      <w:r w:rsidRPr="00EE7E6A">
        <w:rPr>
          <w:rFonts w:ascii="Times New Roman" w:eastAsia="Times New Roman" w:hAnsi="Times New Roman" w:cs="Times New Roman"/>
          <w:sz w:val="28"/>
          <w:szCs w:val="28"/>
          <w:lang w:eastAsia="ru-RU"/>
        </w:rPr>
        <w:t>находятся детские дома для глубоко умственно отсталых детей и подростков и детские дома для слепоглухих. В учреждения принимаются дети-инвалиды, с ними проводится комплексная коррекционно-воспитательная работа, составной частью которой является логопедическое воздействие.</w:t>
      </w:r>
    </w:p>
    <w:p w:rsidR="00874BBF" w:rsidRPr="00453281" w:rsidRDefault="00874BBF" w:rsidP="00874BBF">
      <w:pPr>
        <w:pStyle w:val="a3"/>
        <w:spacing w:before="0" w:beforeAutospacing="0" w:after="0" w:afterAutospacing="0" w:line="315" w:lineRule="atLeast"/>
        <w:ind w:firstLine="300"/>
        <w:jc w:val="both"/>
        <w:rPr>
          <w:sz w:val="28"/>
          <w:szCs w:val="28"/>
        </w:rPr>
      </w:pPr>
      <w:r w:rsidRPr="00453281">
        <w:rPr>
          <w:sz w:val="28"/>
          <w:szCs w:val="28"/>
        </w:rPr>
        <w:t>Типовым положением определяется порядок работы и структура дошкольных учреждений для детей с нарушениями речи, порядок направления и приема детей, а также руководства, финансирования и отчетности. Одним из важных звеньев работы детских садов, принимающих детей с нарушениями речи, является отбор детей и комплектование групп, что обеспечивается психолого-медико-педагогическими комиссиями (ПМПК).</w:t>
      </w:r>
    </w:p>
    <w:p w:rsidR="00743076" w:rsidRDefault="00743076" w:rsidP="00743076">
      <w:pPr>
        <w:jc w:val="center"/>
        <w:rPr>
          <w:rFonts w:ascii="Times New Roman" w:hAnsi="Times New Roman" w:cs="Times New Roman"/>
          <w:color w:val="FF0000"/>
          <w:sz w:val="28"/>
          <w:szCs w:val="28"/>
        </w:rPr>
      </w:pPr>
    </w:p>
    <w:p w:rsidR="00743076" w:rsidRDefault="007A67FB" w:rsidP="007A67FB">
      <w:pPr>
        <w:rPr>
          <w:rFonts w:ascii="Times New Roman" w:hAnsi="Times New Roman" w:cs="Times New Roman"/>
          <w:b/>
          <w:sz w:val="28"/>
          <w:szCs w:val="28"/>
        </w:rPr>
      </w:pPr>
      <w:r w:rsidRPr="00D72013">
        <w:rPr>
          <w:rFonts w:ascii="Times New Roman" w:hAnsi="Times New Roman" w:cs="Times New Roman"/>
          <w:b/>
          <w:sz w:val="28"/>
          <w:szCs w:val="28"/>
        </w:rPr>
        <w:t xml:space="preserve">ТЕМА 7. </w:t>
      </w:r>
      <w:r w:rsidR="00D72013">
        <w:rPr>
          <w:rFonts w:ascii="Times New Roman" w:hAnsi="Times New Roman" w:cs="Times New Roman"/>
          <w:b/>
          <w:sz w:val="28"/>
          <w:szCs w:val="28"/>
        </w:rPr>
        <w:t>Профилактика речевых нарушений</w:t>
      </w:r>
    </w:p>
    <w:p w:rsidR="00D72013" w:rsidRDefault="00D72013" w:rsidP="007A67FB">
      <w:pPr>
        <w:rPr>
          <w:rFonts w:ascii="Times New Roman" w:hAnsi="Times New Roman" w:cs="Times New Roman"/>
          <w:sz w:val="28"/>
          <w:szCs w:val="28"/>
        </w:rPr>
      </w:pPr>
      <w:r w:rsidRPr="00D72013">
        <w:rPr>
          <w:rFonts w:ascii="Times New Roman" w:hAnsi="Times New Roman" w:cs="Times New Roman"/>
          <w:sz w:val="28"/>
          <w:szCs w:val="28"/>
        </w:rPr>
        <w:t>Профилактика:</w:t>
      </w:r>
    </w:p>
    <w:tbl>
      <w:tblPr>
        <w:tblStyle w:val="ad"/>
        <w:tblW w:w="0" w:type="auto"/>
        <w:tblLook w:val="04A0" w:firstRow="1" w:lastRow="0" w:firstColumn="1" w:lastColumn="0" w:noHBand="0" w:noVBand="1"/>
      </w:tblPr>
      <w:tblGrid>
        <w:gridCol w:w="9571"/>
      </w:tblGrid>
      <w:tr w:rsidR="00D639A0" w:rsidTr="00D639A0">
        <w:tc>
          <w:tcPr>
            <w:tcW w:w="9571" w:type="dxa"/>
          </w:tcPr>
          <w:p w:rsidR="00D639A0" w:rsidRDefault="00D639A0" w:rsidP="00D639A0">
            <w:pPr>
              <w:pStyle w:val="a8"/>
              <w:numPr>
                <w:ilvl w:val="0"/>
                <w:numId w:val="8"/>
              </w:numPr>
              <w:jc w:val="both"/>
              <w:rPr>
                <w:rFonts w:ascii="Times New Roman" w:hAnsi="Times New Roman" w:cs="Times New Roman"/>
                <w:sz w:val="28"/>
                <w:szCs w:val="28"/>
              </w:rPr>
            </w:pPr>
            <w:r w:rsidRPr="00D639A0">
              <w:rPr>
                <w:rFonts w:ascii="Times New Roman" w:hAnsi="Times New Roman" w:cs="Times New Roman"/>
                <w:b/>
                <w:sz w:val="28"/>
                <w:szCs w:val="28"/>
              </w:rPr>
              <w:t>Первичная – предупреждение</w:t>
            </w:r>
            <w:r w:rsidRPr="00BE76BB">
              <w:rPr>
                <w:rFonts w:ascii="Times New Roman" w:hAnsi="Times New Roman" w:cs="Times New Roman"/>
                <w:sz w:val="28"/>
                <w:szCs w:val="28"/>
              </w:rPr>
              <w:t xml:space="preserve"> речевых нарушений с использованием мер социального, педагогического и психогигиенического предупреждения расстройств психических функций. </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sz w:val="28"/>
                <w:szCs w:val="28"/>
              </w:rPr>
              <w:t>Большое значение в организации лечебно-профилактической и медико-педагогической коррекции проявлений дизонтогенеза имеет ранняя диагностика отклонений психофизического развития. С целью предупреждения и ранней диагностики речевых нарушений проводится массовая диспансеризация детей. На первом году жизни, кроме профилактических осмотров педиатра, ребенок должен быть осмотрен психоневрологом, окулистом, ортопедом, оториноларингологом, в возрасте 2 лет – стоматологом, в 3-5 лет – теми же специалистами и логопедом. Такие углубленные осмотры позволяют выявить как общую патологию, так и возможность развития речевых нарушений у детей в самые ранние сроки и вовремя провести мероприятия по оздоровительной и коррекционной работе. Практика указывает на желательность осмотра логопедом детей до года. Специализированное педагогическое обследование помогает выявить возможные нарушения речи и начать работу по их профилактике. Предупреждение нарушений в речевом развитии основывается на мерах социального, педагогического и психологического предупреждения расстройств психических функций. Реализация профилактического направления здравоохранения и специальной </w:t>
            </w:r>
            <w:hyperlink r:id="rId14" w:history="1">
              <w:r w:rsidRPr="00D639A0">
                <w:rPr>
                  <w:rStyle w:val="ae"/>
                  <w:rFonts w:ascii="Times New Roman" w:hAnsi="Times New Roman" w:cs="Times New Roman"/>
                  <w:sz w:val="28"/>
                  <w:szCs w:val="28"/>
                </w:rPr>
                <w:t>педагогики</w:t>
              </w:r>
            </w:hyperlink>
            <w:r w:rsidRPr="00D639A0">
              <w:rPr>
                <w:rFonts w:ascii="Times New Roman" w:hAnsi="Times New Roman" w:cs="Times New Roman"/>
                <w:sz w:val="28"/>
                <w:szCs w:val="28"/>
              </w:rPr>
              <w:t> начинается еще до рождения ребенка и предполагает создание для будущей матери в период беременности максимально благоприятных условий. Учет закономерностей действия факторов риска позволяет целенаправленно проводить первичную профилактическую коррекционно-педагогическую работу.</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b/>
                <w:bCs/>
                <w:sz w:val="28"/>
                <w:szCs w:val="28"/>
              </w:rPr>
              <w:t>Для организации этой работы необходимы следующие условия:</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sz w:val="28"/>
                <w:szCs w:val="28"/>
              </w:rPr>
              <w:t xml:space="preserve">· знание возрастных особенностей становления речевой функции и психики в </w:t>
            </w:r>
            <w:r w:rsidRPr="00D639A0">
              <w:rPr>
                <w:rFonts w:ascii="Times New Roman" w:hAnsi="Times New Roman" w:cs="Times New Roman"/>
                <w:sz w:val="28"/>
                <w:szCs w:val="28"/>
              </w:rPr>
              <w:lastRenderedPageBreak/>
              <w:t>целом;</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sz w:val="28"/>
                <w:szCs w:val="28"/>
              </w:rPr>
              <w:t>· организация адекватной речевой среды;</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sz w:val="28"/>
                <w:szCs w:val="28"/>
              </w:rPr>
              <w:t>· организация предметной среды для сенсорного воспитания и развития игровой и познавательной деятельности;</w:t>
            </w:r>
          </w:p>
          <w:p w:rsidR="00D639A0" w:rsidRPr="00D639A0" w:rsidRDefault="00D639A0" w:rsidP="00D639A0">
            <w:pPr>
              <w:pStyle w:val="a4"/>
              <w:jc w:val="both"/>
              <w:rPr>
                <w:rFonts w:ascii="Times New Roman" w:hAnsi="Times New Roman" w:cs="Times New Roman"/>
                <w:sz w:val="28"/>
                <w:szCs w:val="28"/>
              </w:rPr>
            </w:pPr>
            <w:r w:rsidRPr="00D639A0">
              <w:rPr>
                <w:rFonts w:ascii="Times New Roman" w:hAnsi="Times New Roman" w:cs="Times New Roman"/>
                <w:sz w:val="28"/>
                <w:szCs w:val="28"/>
              </w:rPr>
              <w:t>· соблюдение психогигиенических правил в семье и детских учреждениях (профилактика переутомления и психического травмирования детей и т. д.)</w:t>
            </w:r>
          </w:p>
          <w:p w:rsidR="00D639A0" w:rsidRDefault="00D639A0" w:rsidP="007A67FB">
            <w:pPr>
              <w:rPr>
                <w:rFonts w:ascii="Times New Roman" w:hAnsi="Times New Roman" w:cs="Times New Roman"/>
                <w:sz w:val="28"/>
                <w:szCs w:val="28"/>
              </w:rPr>
            </w:pPr>
          </w:p>
        </w:tc>
      </w:tr>
      <w:tr w:rsidR="00D639A0" w:rsidTr="00D639A0">
        <w:tc>
          <w:tcPr>
            <w:tcW w:w="9571" w:type="dxa"/>
          </w:tcPr>
          <w:p w:rsidR="00D639A0" w:rsidRPr="00D639A0" w:rsidRDefault="00D639A0" w:rsidP="00D639A0">
            <w:pPr>
              <w:pStyle w:val="a4"/>
              <w:numPr>
                <w:ilvl w:val="0"/>
                <w:numId w:val="8"/>
              </w:numPr>
              <w:jc w:val="both"/>
              <w:rPr>
                <w:rFonts w:ascii="Times New Roman" w:hAnsi="Times New Roman" w:cs="Times New Roman"/>
                <w:b/>
                <w:sz w:val="28"/>
                <w:szCs w:val="28"/>
              </w:rPr>
            </w:pPr>
            <w:r w:rsidRPr="00D639A0">
              <w:rPr>
                <w:rFonts w:ascii="Times New Roman" w:hAnsi="Times New Roman" w:cs="Times New Roman"/>
                <w:b/>
                <w:sz w:val="28"/>
                <w:szCs w:val="28"/>
              </w:rPr>
              <w:lastRenderedPageBreak/>
              <w:t>Вторичная  - работа с человеком, уже имеющим речевые нарушения. Предупреждение перехода речевых расстройств в хронические формы, а также предупреждение последствий речевой патологии.</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bCs/>
                <w:sz w:val="28"/>
                <w:szCs w:val="28"/>
                <w:lang w:eastAsia="ru-RU"/>
              </w:rPr>
              <w:t>Методы вторичной профилактики:</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 всесторонне обследование ребенка с речевой патологией;</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 организация последующего коррекционно-психологического и коррекционно-педагогического воздействия</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Внимание учителя-логопеда должно быть максимально сконцентрировано на своевременном предуп</w:t>
            </w:r>
            <w:r w:rsidRPr="00D639A0">
              <w:rPr>
                <w:rFonts w:ascii="Times New Roman" w:eastAsia="Times New Roman" w:hAnsi="Times New Roman" w:cs="Times New Roman"/>
                <w:sz w:val="28"/>
                <w:szCs w:val="28"/>
                <w:lang w:eastAsia="ru-RU"/>
              </w:rPr>
              <w:softHyphen/>
              <w:t>реждении возможных вторичных, более отдаленных послед</w:t>
            </w:r>
            <w:r w:rsidRPr="00D639A0">
              <w:rPr>
                <w:rFonts w:ascii="Times New Roman" w:eastAsia="Times New Roman" w:hAnsi="Times New Roman" w:cs="Times New Roman"/>
                <w:sz w:val="28"/>
                <w:szCs w:val="28"/>
                <w:lang w:eastAsia="ru-RU"/>
              </w:rPr>
              <w:softHyphen/>
              <w:t>ствий речевой патологии. Особенно внимательно следует про</w:t>
            </w:r>
            <w:r w:rsidRPr="00D639A0">
              <w:rPr>
                <w:rFonts w:ascii="Times New Roman" w:eastAsia="Times New Roman" w:hAnsi="Times New Roman" w:cs="Times New Roman"/>
                <w:sz w:val="28"/>
                <w:szCs w:val="28"/>
                <w:lang w:eastAsia="ru-RU"/>
              </w:rPr>
              <w:softHyphen/>
              <w:t>анализировать с этих позиций состояние звуковой стороны речи, ибо недостаточная сформированность фонематических процессов даже при полностью скомпенсированных дефек</w:t>
            </w:r>
            <w:r w:rsidRPr="00D639A0">
              <w:rPr>
                <w:rFonts w:ascii="Times New Roman" w:eastAsia="Times New Roman" w:hAnsi="Times New Roman" w:cs="Times New Roman"/>
                <w:sz w:val="28"/>
                <w:szCs w:val="28"/>
                <w:lang w:eastAsia="ru-RU"/>
              </w:rPr>
              <w:softHyphen/>
              <w:t>тах звукопроизношения может привести к недостаткам в ов</w:t>
            </w:r>
            <w:r w:rsidRPr="00D639A0">
              <w:rPr>
                <w:rFonts w:ascii="Times New Roman" w:eastAsia="Times New Roman" w:hAnsi="Times New Roman" w:cs="Times New Roman"/>
                <w:sz w:val="28"/>
                <w:szCs w:val="28"/>
                <w:lang w:eastAsia="ru-RU"/>
              </w:rPr>
              <w:softHyphen/>
              <w:t>ладении навыками письма и чтения.</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В процессе воспитания детей, имеющих речевые наруше</w:t>
            </w:r>
            <w:r w:rsidRPr="00D639A0">
              <w:rPr>
                <w:rFonts w:ascii="Times New Roman" w:eastAsia="Times New Roman" w:hAnsi="Times New Roman" w:cs="Times New Roman"/>
                <w:sz w:val="28"/>
                <w:szCs w:val="28"/>
                <w:lang w:eastAsia="ru-RU"/>
              </w:rPr>
              <w:softHyphen/>
              <w:t>ния, родителям и педагогам необходимо постоянно осмыс</w:t>
            </w:r>
            <w:r w:rsidRPr="00D639A0">
              <w:rPr>
                <w:rFonts w:ascii="Times New Roman" w:eastAsia="Times New Roman" w:hAnsi="Times New Roman" w:cs="Times New Roman"/>
                <w:sz w:val="28"/>
                <w:szCs w:val="28"/>
                <w:lang w:eastAsia="ru-RU"/>
              </w:rPr>
              <w:softHyphen/>
              <w:t>ливать свое поведение и свои позиции. Взаимопонимание, поощрение, взаимное уважение, соблюдение порядка, взаимо</w:t>
            </w:r>
            <w:r w:rsidRPr="00D639A0">
              <w:rPr>
                <w:rFonts w:ascii="Times New Roman" w:eastAsia="Times New Roman" w:hAnsi="Times New Roman" w:cs="Times New Roman"/>
                <w:sz w:val="28"/>
                <w:szCs w:val="28"/>
                <w:lang w:eastAsia="ru-RU"/>
              </w:rPr>
              <w:softHyphen/>
              <w:t>действие как между членами семьи, так и между педагогами и родителями играют серьезную роль в профилактике психо</w:t>
            </w:r>
            <w:r w:rsidRPr="00D639A0">
              <w:rPr>
                <w:rFonts w:ascii="Times New Roman" w:eastAsia="Times New Roman" w:hAnsi="Times New Roman" w:cs="Times New Roman"/>
                <w:sz w:val="28"/>
                <w:szCs w:val="28"/>
                <w:lang w:eastAsia="ru-RU"/>
              </w:rPr>
              <w:softHyphen/>
              <w:t>генных реактивных явлений у детей, страдающих речевой патологией. В особенности данное положение актуально для заикающихся школьников.</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В тех случаях, когда у детей наблюдаются психологичес</w:t>
            </w:r>
            <w:r w:rsidRPr="00D639A0">
              <w:rPr>
                <w:rFonts w:ascii="Times New Roman" w:eastAsia="Times New Roman" w:hAnsi="Times New Roman" w:cs="Times New Roman"/>
                <w:sz w:val="28"/>
                <w:szCs w:val="28"/>
                <w:lang w:eastAsia="ru-RU"/>
              </w:rPr>
              <w:softHyphen/>
              <w:t>кие осложнения типа личностных переживаний, связанных с наличием речевого дефекта, страх речи, уход от ситуаций, тре</w:t>
            </w:r>
            <w:r w:rsidRPr="00D639A0">
              <w:rPr>
                <w:rFonts w:ascii="Times New Roman" w:eastAsia="Times New Roman" w:hAnsi="Times New Roman" w:cs="Times New Roman"/>
                <w:sz w:val="28"/>
                <w:szCs w:val="28"/>
                <w:lang w:eastAsia="ru-RU"/>
              </w:rPr>
              <w:softHyphen/>
              <w:t>бующих речевого общения, и т. д., логопеду необходимо суще</w:t>
            </w:r>
            <w:r w:rsidRPr="00D639A0">
              <w:rPr>
                <w:rFonts w:ascii="Times New Roman" w:eastAsia="Times New Roman" w:hAnsi="Times New Roman" w:cs="Times New Roman"/>
                <w:sz w:val="28"/>
                <w:szCs w:val="28"/>
                <w:lang w:eastAsia="ru-RU"/>
              </w:rPr>
              <w:softHyphen/>
              <w:t>ственно усилить психотерапевтический акцент в своей рабо</w:t>
            </w:r>
            <w:r w:rsidRPr="00D639A0">
              <w:rPr>
                <w:rFonts w:ascii="Times New Roman" w:eastAsia="Times New Roman" w:hAnsi="Times New Roman" w:cs="Times New Roman"/>
                <w:sz w:val="28"/>
                <w:szCs w:val="28"/>
                <w:lang w:eastAsia="ru-RU"/>
              </w:rPr>
              <w:softHyphen/>
              <w:t>те. Всякий раз этот акцент и формы психотерапии будут зависеть от возраста ребенка и особенностей индивидуально</w:t>
            </w:r>
            <w:r w:rsidRPr="00D639A0">
              <w:rPr>
                <w:rFonts w:ascii="Times New Roman" w:eastAsia="Times New Roman" w:hAnsi="Times New Roman" w:cs="Times New Roman"/>
                <w:sz w:val="28"/>
                <w:szCs w:val="28"/>
                <w:lang w:eastAsia="ru-RU"/>
              </w:rPr>
              <w:softHyphen/>
              <w:t>го психологического реагирования.</w:t>
            </w:r>
          </w:p>
          <w:p w:rsidR="00D639A0" w:rsidRPr="00D639A0" w:rsidRDefault="00D639A0" w:rsidP="00D639A0">
            <w:pPr>
              <w:pStyle w:val="a4"/>
              <w:ind w:firstLine="567"/>
              <w:jc w:val="both"/>
              <w:rPr>
                <w:rFonts w:ascii="Times New Roman" w:eastAsia="Times New Roman" w:hAnsi="Times New Roman" w:cs="Times New Roman"/>
                <w:sz w:val="28"/>
                <w:szCs w:val="28"/>
                <w:lang w:eastAsia="ru-RU"/>
              </w:rPr>
            </w:pPr>
            <w:r w:rsidRPr="00D639A0">
              <w:rPr>
                <w:rFonts w:ascii="Times New Roman" w:eastAsia="Times New Roman" w:hAnsi="Times New Roman" w:cs="Times New Roman"/>
                <w:sz w:val="28"/>
                <w:szCs w:val="28"/>
                <w:lang w:eastAsia="ru-RU"/>
              </w:rPr>
              <w:t>Необходимо хорошо знать и учитывать конкретные про</w:t>
            </w:r>
            <w:r w:rsidRPr="00D639A0">
              <w:rPr>
                <w:rFonts w:ascii="Times New Roman" w:eastAsia="Times New Roman" w:hAnsi="Times New Roman" w:cs="Times New Roman"/>
                <w:sz w:val="28"/>
                <w:szCs w:val="28"/>
                <w:lang w:eastAsia="ru-RU"/>
              </w:rPr>
              <w:softHyphen/>
              <w:t>явления речевого дефекта, а также условия его полной ком</w:t>
            </w:r>
            <w:r w:rsidRPr="00D639A0">
              <w:rPr>
                <w:rFonts w:ascii="Times New Roman" w:eastAsia="Times New Roman" w:hAnsi="Times New Roman" w:cs="Times New Roman"/>
                <w:sz w:val="28"/>
                <w:szCs w:val="28"/>
                <w:lang w:eastAsia="ru-RU"/>
              </w:rPr>
              <w:softHyphen/>
              <w:t>пенсации. Вследствие этого тщательное всестороннее изуче</w:t>
            </w:r>
            <w:r w:rsidRPr="00D639A0">
              <w:rPr>
                <w:rFonts w:ascii="Times New Roman" w:eastAsia="Times New Roman" w:hAnsi="Times New Roman" w:cs="Times New Roman"/>
                <w:sz w:val="28"/>
                <w:szCs w:val="28"/>
                <w:lang w:eastAsia="ru-RU"/>
              </w:rPr>
              <w:softHyphen/>
              <w:t>ние каждого ребенка приобретает особую значимость при построении оптимального варианта коррекционного воспи</w:t>
            </w:r>
            <w:r w:rsidRPr="00D639A0">
              <w:rPr>
                <w:rFonts w:ascii="Times New Roman" w:eastAsia="Times New Roman" w:hAnsi="Times New Roman" w:cs="Times New Roman"/>
                <w:sz w:val="28"/>
                <w:szCs w:val="28"/>
                <w:lang w:eastAsia="ru-RU"/>
              </w:rPr>
              <w:softHyphen/>
              <w:t>тания и обучения детей с патологией речи и вторичной про</w:t>
            </w:r>
            <w:r w:rsidRPr="00D639A0">
              <w:rPr>
                <w:rFonts w:ascii="Times New Roman" w:eastAsia="Times New Roman" w:hAnsi="Times New Roman" w:cs="Times New Roman"/>
                <w:sz w:val="28"/>
                <w:szCs w:val="28"/>
                <w:lang w:eastAsia="ru-RU"/>
              </w:rPr>
              <w:softHyphen/>
              <w:t>филактике осложнений. Четкое знание учителем-логопедом индивидуальных особенностей всех детей группы позволяет определить возможность преодоления дефекта в целом, ус</w:t>
            </w:r>
            <w:r w:rsidRPr="00D639A0">
              <w:rPr>
                <w:rFonts w:ascii="Times New Roman" w:eastAsia="Times New Roman" w:hAnsi="Times New Roman" w:cs="Times New Roman"/>
                <w:sz w:val="28"/>
                <w:szCs w:val="28"/>
                <w:lang w:eastAsia="ru-RU"/>
              </w:rPr>
              <w:softHyphen/>
              <w:t xml:space="preserve">тановить необходимые для этого сроки, </w:t>
            </w:r>
            <w:r w:rsidRPr="00D639A0">
              <w:rPr>
                <w:rFonts w:ascii="Times New Roman" w:eastAsia="Times New Roman" w:hAnsi="Times New Roman" w:cs="Times New Roman"/>
                <w:sz w:val="28"/>
                <w:szCs w:val="28"/>
                <w:lang w:eastAsia="ru-RU"/>
              </w:rPr>
              <w:lastRenderedPageBreak/>
              <w:t>сделать прогноз в отношении обучения по программе общеобразовательной школы.</w:t>
            </w:r>
          </w:p>
          <w:p w:rsidR="00D639A0" w:rsidRDefault="00D639A0" w:rsidP="00037CDD">
            <w:pPr>
              <w:pStyle w:val="a4"/>
              <w:ind w:firstLine="567"/>
              <w:jc w:val="both"/>
              <w:rPr>
                <w:rFonts w:ascii="Times New Roman" w:hAnsi="Times New Roman" w:cs="Times New Roman"/>
                <w:sz w:val="28"/>
                <w:szCs w:val="28"/>
              </w:rPr>
            </w:pPr>
            <w:r w:rsidRPr="00D639A0">
              <w:rPr>
                <w:rFonts w:ascii="Times New Roman" w:eastAsia="Times New Roman" w:hAnsi="Times New Roman" w:cs="Times New Roman"/>
                <w:sz w:val="28"/>
                <w:szCs w:val="28"/>
                <w:lang w:eastAsia="ru-RU"/>
              </w:rPr>
              <w:t>Логопедическая профилактика может быть действенной лишь при условии полного знания о развитии ребенка (фи</w:t>
            </w:r>
            <w:r w:rsidRPr="00D639A0">
              <w:rPr>
                <w:rFonts w:ascii="Times New Roman" w:eastAsia="Times New Roman" w:hAnsi="Times New Roman" w:cs="Times New Roman"/>
                <w:sz w:val="28"/>
                <w:szCs w:val="28"/>
                <w:lang w:eastAsia="ru-RU"/>
              </w:rPr>
              <w:softHyphen/>
              <w:t>зического, психического, речевого и т. д.) с опорой на норма</w:t>
            </w:r>
            <w:r w:rsidRPr="00D639A0">
              <w:rPr>
                <w:rFonts w:ascii="Times New Roman" w:eastAsia="Times New Roman" w:hAnsi="Times New Roman" w:cs="Times New Roman"/>
                <w:sz w:val="28"/>
                <w:szCs w:val="28"/>
                <w:lang w:eastAsia="ru-RU"/>
              </w:rPr>
              <w:softHyphen/>
              <w:t>тивы развития. Это позволит логопеду адресно руководить воспитанием и обучением, используя периоды сенситивности, наблюдаемых на определенных стадиях онтогенеза. Преж</w:t>
            </w:r>
            <w:r w:rsidRPr="00D639A0">
              <w:rPr>
                <w:rFonts w:ascii="Times New Roman" w:eastAsia="Times New Roman" w:hAnsi="Times New Roman" w:cs="Times New Roman"/>
                <w:sz w:val="28"/>
                <w:szCs w:val="28"/>
                <w:lang w:eastAsia="ru-RU"/>
              </w:rPr>
              <w:softHyphen/>
              <w:t>девременное или запаздывающее, по отношению к периоду сенситивности, коррекционное обучение является менее эф</w:t>
            </w:r>
            <w:r w:rsidRPr="00D639A0">
              <w:rPr>
                <w:rFonts w:ascii="Times New Roman" w:eastAsia="Times New Roman" w:hAnsi="Times New Roman" w:cs="Times New Roman"/>
                <w:sz w:val="28"/>
                <w:szCs w:val="28"/>
                <w:lang w:eastAsia="ru-RU"/>
              </w:rPr>
              <w:softHyphen/>
              <w:t>фективным, тогда как сознательная опора на закономернос</w:t>
            </w:r>
            <w:r w:rsidRPr="00D639A0">
              <w:rPr>
                <w:rFonts w:ascii="Times New Roman" w:eastAsia="Times New Roman" w:hAnsi="Times New Roman" w:cs="Times New Roman"/>
                <w:sz w:val="28"/>
                <w:szCs w:val="28"/>
                <w:lang w:eastAsia="ru-RU"/>
              </w:rPr>
              <w:softHyphen/>
              <w:t>ти развития психофизиологических характеристик, психи</w:t>
            </w:r>
            <w:r w:rsidRPr="00D639A0">
              <w:rPr>
                <w:rFonts w:ascii="Times New Roman" w:eastAsia="Times New Roman" w:hAnsi="Times New Roman" w:cs="Times New Roman"/>
                <w:sz w:val="28"/>
                <w:szCs w:val="28"/>
                <w:lang w:eastAsia="ru-RU"/>
              </w:rPr>
              <w:softHyphen/>
              <w:t>ки и речи, позволяет логопеду добиваться значительных успехов.</w:t>
            </w:r>
          </w:p>
        </w:tc>
      </w:tr>
      <w:tr w:rsidR="00D639A0" w:rsidTr="00D639A0">
        <w:tc>
          <w:tcPr>
            <w:tcW w:w="9571" w:type="dxa"/>
          </w:tcPr>
          <w:p w:rsidR="00037CDD" w:rsidRPr="00037CDD" w:rsidRDefault="00037CDD" w:rsidP="00037CDD">
            <w:pPr>
              <w:pStyle w:val="a8"/>
              <w:numPr>
                <w:ilvl w:val="0"/>
                <w:numId w:val="10"/>
              </w:numPr>
              <w:jc w:val="both"/>
              <w:rPr>
                <w:rFonts w:ascii="Times New Roman" w:hAnsi="Times New Roman" w:cs="Times New Roman"/>
                <w:b/>
                <w:sz w:val="28"/>
                <w:szCs w:val="28"/>
              </w:rPr>
            </w:pPr>
            <w:r w:rsidRPr="00037CDD">
              <w:rPr>
                <w:rFonts w:ascii="Times New Roman" w:hAnsi="Times New Roman" w:cs="Times New Roman"/>
                <w:b/>
                <w:sz w:val="28"/>
                <w:szCs w:val="28"/>
              </w:rPr>
              <w:lastRenderedPageBreak/>
              <w:t>Третичная – мероприятия по социально-трудовой адаптации лиц, имеющих тяжёлые речевые нарушения.</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u w:val="single"/>
                <w:lang w:eastAsia="ru-RU"/>
              </w:rPr>
              <w:t>Задачи третичной профилактики</w:t>
            </w:r>
            <w:r w:rsidRPr="00037CDD">
              <w:rPr>
                <w:rFonts w:ascii="Times New Roman" w:hAnsi="Times New Roman" w:cs="Times New Roman"/>
                <w:sz w:val="28"/>
                <w:szCs w:val="28"/>
                <w:lang w:eastAsia="ru-RU"/>
              </w:rPr>
              <w:t> – профессиональная ориентация и обучение лиц, страдающих нарушением речи. Основное направление работы – глубокий учет личностных возможностей и интересов каждого ученика. У учащихся должна быть возможность выбора с помощью педагога, психолога, врачей такого пути обучения, который позволит конкретной личности достичь наилучших результатов. Помимо когнитивного развития необходимо уделять большое внимание эмоциональному и социальному развитию.</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b/>
                <w:bCs/>
                <w:sz w:val="28"/>
                <w:szCs w:val="28"/>
                <w:lang w:eastAsia="ru-RU"/>
              </w:rPr>
              <w:t>Этапы социально-трудовой адаптации:</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I. Профессиональное просвещение.</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II. Профессиональная пропаганда.</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III. Профессиональная ориентация.</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IV. Трудовая реабилитация.</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Необходимо создание центров медико-психолого-педагогической реабилитации, центров надомного обучения и других реабилитационных учреждений.</w:t>
            </w:r>
          </w:p>
          <w:p w:rsidR="00037CDD" w:rsidRPr="00037CDD" w:rsidRDefault="00037CDD" w:rsidP="00037CDD">
            <w:pPr>
              <w:pStyle w:val="a4"/>
              <w:rPr>
                <w:rFonts w:ascii="Times New Roman" w:hAnsi="Times New Roman" w:cs="Times New Roman"/>
                <w:sz w:val="28"/>
                <w:szCs w:val="28"/>
                <w:lang w:eastAsia="ru-RU"/>
              </w:rPr>
            </w:pPr>
            <w:r w:rsidRPr="00037CDD">
              <w:rPr>
                <w:rFonts w:ascii="Times New Roman" w:hAnsi="Times New Roman" w:cs="Times New Roman"/>
                <w:sz w:val="28"/>
                <w:szCs w:val="28"/>
                <w:lang w:eastAsia="ru-RU"/>
              </w:rPr>
              <w:t>Большая роль в социально-трудовой адаптации принадлежит специальной (коррекционной) школе. Школа должна готовить учащихся к общественно-полезной деятельности и участию в производительном труде.</w:t>
            </w:r>
          </w:p>
          <w:p w:rsidR="00D639A0" w:rsidRDefault="00D639A0" w:rsidP="007A67FB">
            <w:pPr>
              <w:rPr>
                <w:rFonts w:ascii="Times New Roman" w:hAnsi="Times New Roman" w:cs="Times New Roman"/>
                <w:sz w:val="28"/>
                <w:szCs w:val="28"/>
              </w:rPr>
            </w:pPr>
          </w:p>
        </w:tc>
      </w:tr>
    </w:tbl>
    <w:p w:rsidR="00037CDD" w:rsidRDefault="00037CDD" w:rsidP="0010081A">
      <w:pPr>
        <w:pStyle w:val="a4"/>
        <w:ind w:firstLine="567"/>
        <w:jc w:val="both"/>
        <w:rPr>
          <w:rFonts w:ascii="Times New Roman" w:hAnsi="Times New Roman" w:cs="Times New Roman"/>
          <w:b/>
          <w:sz w:val="28"/>
          <w:szCs w:val="28"/>
        </w:rPr>
      </w:pPr>
    </w:p>
    <w:p w:rsidR="0010081A" w:rsidRPr="0010081A" w:rsidRDefault="0010081A" w:rsidP="0010081A">
      <w:pPr>
        <w:pStyle w:val="a4"/>
        <w:ind w:firstLine="567"/>
        <w:jc w:val="both"/>
        <w:rPr>
          <w:rFonts w:ascii="Times New Roman" w:hAnsi="Times New Roman" w:cs="Times New Roman"/>
          <w:b/>
          <w:sz w:val="28"/>
          <w:szCs w:val="28"/>
        </w:rPr>
      </w:pPr>
      <w:r w:rsidRPr="0010081A">
        <w:rPr>
          <w:rFonts w:ascii="Times New Roman" w:hAnsi="Times New Roman" w:cs="Times New Roman"/>
          <w:b/>
          <w:sz w:val="28"/>
          <w:szCs w:val="28"/>
        </w:rPr>
        <w:t>Профилактика ринолалии: предупреждение возникновения врожденных расщелин неба, вторичных речевых и неречевых расстройств, рецидивов.</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Можно выделить несколько направлений профилактики ринолалии у ребенка: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На этапе беременности – беременная женщина должна избегать таких заболеваний, как краснуха, паротит, токсоплазмоз, грипп, которые способны привести к возникновению у ребенка расщелин губы, твердого или мягкого нёба.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xml:space="preserve">· На этапе формирования речи у ребенка – устранение анатомических дефектов, всестороннее обучение правильному произношению звуков, в том </w:t>
      </w:r>
      <w:r w:rsidRPr="0010081A">
        <w:rPr>
          <w:rFonts w:ascii="Times New Roman" w:hAnsi="Times New Roman" w:cs="Times New Roman"/>
          <w:sz w:val="28"/>
          <w:szCs w:val="28"/>
        </w:rPr>
        <w:lastRenderedPageBreak/>
        <w:t>числе и с привлечением специалиста, препятствование копирования ребенком гнусавого голоса одного из родственников, сверстников или просто посторонних людей.</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Профилактика приобретенной ринолалии – избегание травм головы, лица, носа, инфекционных заболеваний, переохлаждения, кровоизлияний в головной мозг, профилактика опухолей.</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Регулярные профилактические визиты ребенка к логопеду для контроля правильности развития речи.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Профилактика нарушений речи при врожденных дефектах неба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Ребенок, родившийся с расщелиной неба, имеет очень большие предпосылки для возникновения тяжелого дефекта ринолалии. Однако своевременные медицинские и педагогические мероприятия могут полностью или частично предупредить этот дефект.</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Большое значение придается также своевременному медицинскому воздействию (операционное лечение или применение обтуратора). Однако мнения врачей о сроках оперативного вмешательства часто расходятся. Поэтому по многим причинам не всегда еще есть возможность получить своевременную медицинскую помощь.</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Существуют некоторые педагогические средства предупреждения дефекта речи.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раннем возрасте (до года) рекомендуется укладывать ребенка в положение, стимулирующее удержание кончика языка как можно ближе к альвеолам. Это возможно при лежании на животе или на боку.</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8—10 месяцев у ребенка появляется лепет. Ребенок начинает произносить звукосочетания (агу, и-и-и, мам-мам и т. д.). В это время он в некоторой степени начинает понимать обращенную к нему речь. Он может показать глазками или пальчиком, например, где баба, мама, часы и т. д., или с помощью звуков показать (изобразить), как плачет девочка(а-а-а...), как храпит дедушка(х-х-х) и т. п</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Именно в это время нужно начинать работу по предупреждению дефектов речи при расщелине неба.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Хорошо использовать развитый у детей подражательный рефлекс — сначала при сосании, а затем в непосредственных упражнениях по развитию речевого выдоха (после года). Для этого можно применять игры на звукоподражание, во время которых взрослые привлекают внимание ребенка к ротовому выдоху с помощью комочков ваты, окрашенных в разные цвета.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игре ребенок имитирует такие ситуации, как, например, дыхание собаки, когда ей жарко. Подсказывается ребенку произнесение шепотного утрированного а-а-а... с высунутым языком. Как мы греем руки? (Показывается выдох на руких-х-х...) Можно придумать ряд других упражнений, чтобы постепенно приучить ребенка дышать ртом, перемещая кончик языка вперед.</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xml:space="preserve">От простых дыхательных игр-упражнений постепенно нужно переходить к выработке выдоха через рот с включением голоса на артикуляции гласных и согласных звуков, вкладывая определенный смысл в </w:t>
      </w:r>
      <w:r w:rsidRPr="0010081A">
        <w:rPr>
          <w:rFonts w:ascii="Times New Roman" w:hAnsi="Times New Roman" w:cs="Times New Roman"/>
          <w:sz w:val="28"/>
          <w:szCs w:val="28"/>
        </w:rPr>
        <w:lastRenderedPageBreak/>
        <w:t>каждый произносимый звук. Например, попросить ребенка показать, как плачет девочка (а-а-а). При этом нужно постоянно следить за выходом воздушной струи через рот. Язык при произнесении звукаа своим кончиком должен касаться нижних резцов. Мышцы лица спокойны. Это положение соблюдается при произнесении всех гласных звуков в начальном периоде.</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Приведем примеры таких упражнений:</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Как гасят огонек? (ф).</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Как гудит паровоз? (у).</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Правильность произношения можно контролировать поднесенным ко рту кусочком ваты или колебанием разложенных мелких кусочков папиросной бумаги, которые «пугаются» ребенка при выдохе и «дрожат».</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Игры-упражнения следует проводить с ребенком, не надоедая ему, а постепенно приучая его к занятиям.</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Очень важно обратить внимание ребенка на то, что во время произношения звуков и слов рот раскрывается (у детей с расщелиной неба имеется тенденция говорить, почти не размыкая губ).</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Задача родителей и логопеда — помочь ребенку увидеть артикуляцию звука и слова, привлечь к ней внимание. Это будет способствовать развитию четкости произношения.</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При формировании развернутой речи нужно обращать внимание ребенка на ротовой выдох, слегка утрируя его в собственной речи для показа ребенку. Если в раннем возрасте не проводить профилактику речевых расстройств, то к моменту операции дефект речи становится относительно стабильным, и для нормализации ее требуется значительная логопедическая работа.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Выводы. При открытой ринолалии логопедическая работа необходима как после, так и до операции.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Главным условием в работе является активизация здоровых отделов речевого аппарата.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основе методики — постепенное перевоспитание физиологического дыхания в речевое диафрагмальное с ротовым выдохом. При этом особое внимание обращается на правильное положение языка в полости рта.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процессе работы все звуки формируются заново, артикуляция их подготавливается строго определенными упражнениями. В системе этих упражнений главным должно быть использование физиологического взаимодействия мышц речевого аппарата.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Последовательность работы над звуками определяется подготовленностью артикуляционной базы звука (с использованием опорных звуков). Эта последовательность предполагает развитие правильного речевого дыхания и моторики сначала верхнего, а затем и среднего отделов артикуляционного аппарата.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xml:space="preserve">При работе над правильным произношением важно соблюдать последовательность развития слухового контроля детей за собственной речью: сначала логопед максимально отвлекает ребенка от контролирования </w:t>
      </w:r>
      <w:r w:rsidRPr="0010081A">
        <w:rPr>
          <w:rFonts w:ascii="Times New Roman" w:hAnsi="Times New Roman" w:cs="Times New Roman"/>
          <w:sz w:val="28"/>
          <w:szCs w:val="28"/>
        </w:rPr>
        <w:lastRenderedPageBreak/>
        <w:t>звучания; по мере автоматизации звуков включается сознательный слуховой контроль.</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дооперационной работе, кроме формирования произношения, значительное внимание уделяется коррекции личности.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Вся логопедическая работа должна быть максимально наглядной, а для детей и эмоциональной.</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Работа с больными после уранопластики определяется наличием и степенью дооперационной речевой подготовки и результатами операции. Послеоперационная работа логопеда направлена на закрепление полученных произносительных навыков в новых условиях.</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После уранопластики внимание больного акцентируется на слуховом контроле за своей речью. При наличии хотя бы незначительного носового оттенка в речи послеоперационная работа должна проводиться полностью так же, как и до операции.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При врожденных расщелинах возможна профилактика речевого дефекта медицинскими и педагогическими средствами. Цель педагогического предупреждения — привлечь внимание ребенка к артикуляции и с помощью специальных упражнений предупредить дефектное положение языка в ротовой полости и сформировать ротовой выдох.</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Первичная профилактика – это предупреждение речевых нарушений, т.е. их возникновения. Предупреждение самой ринолалии – профилактика причин, ее вызывающих: забота о здоровье беременной женщины, охрана здоровья ребенка. В числе профилактических мероприятий – генетическое консультирование, психолого-педагогическое просвещение молодых родителей, ранняя диагностика детей с фактором риска в речевом развитии. Знание причин, которые приводят к расщелинам, позволяет проводить пропаганду знаний об этих факторах и предупреждать их появление.</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Вторичная профилактика – предупреждение перехода речевых расстройств в хронические формы, а также предупреждение последствий речевой патологии. Это предупреждение вторичных речевых и неречевых расстройств, профилактика рецедивов.</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Ринолалия – результат появления и закрепления речевых и неречевых условий, которые возникают вследствие анатомической патологии (расщелины). Поэтому устранение патологических условий и создание нормальной базы имеет исключительное значение в предупреждении ринолалии.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В работах Л.А.Зайцевой, Т.Н. Воронцовой, Т.В. Волосовец и др.: ранняя коррекционная работа позволяет предупредить вторичные речевые нарушения. Она должна начинаться с периода новорожденности, носить комплексный совместный характер.</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1. стимуляция физического развития ребенка с целью возможного предупреждения астенического синдрома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2. предупреждение грубых нарушений дыхательной функции</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3. предупреждение появления и закрепления патологических артикуляционных и голосовых навыков, а также синкинезий</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lastRenderedPageBreak/>
        <w:t>4. предупреждение ЗРР и ЗПР</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5. расширение социальных контактов ребенка.</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А также: профилактика ОНР, нарушений чтения и письма; профилактика неадекватного типа воспитания (гиперопека), который может привести к ЗПР.</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Для профилактики рецидивов – посещение учителя-логопеда и врачей после курса проведенных занятий и лечения.</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Третичная профилактика – социально-трудовая адаптация лиц, страдающих речевой патологией. Включает профессиональную ориентацию лиц с ринолалией – на основе учета степени разборчивости речи, личностных особенностей, интересов.</w:t>
      </w:r>
    </w:p>
    <w:p w:rsidR="0010081A" w:rsidRPr="0010081A" w:rsidRDefault="0010081A" w:rsidP="0010081A">
      <w:pPr>
        <w:pStyle w:val="a4"/>
        <w:ind w:firstLine="567"/>
        <w:jc w:val="both"/>
        <w:rPr>
          <w:rFonts w:ascii="Times New Roman" w:hAnsi="Times New Roman" w:cs="Times New Roman"/>
          <w:sz w:val="28"/>
          <w:szCs w:val="28"/>
        </w:rPr>
      </w:pPr>
      <w:r w:rsidRPr="0010081A">
        <w:rPr>
          <w:rFonts w:ascii="Times New Roman" w:hAnsi="Times New Roman" w:cs="Times New Roman"/>
          <w:sz w:val="28"/>
          <w:szCs w:val="28"/>
        </w:rPr>
        <w:t xml:space="preserve">Организация профилактической логопедической работы – участие учителей-логопедов в диспансерных осмотрах, систематический контроль за речевым развитием детей в дошкольных и школьных учреждениях. </w:t>
      </w:r>
    </w:p>
    <w:p w:rsidR="0010081A" w:rsidRDefault="0010081A" w:rsidP="0010081A">
      <w:pPr>
        <w:pStyle w:val="1"/>
        <w:shd w:val="clear" w:color="auto" w:fill="FFFFFF"/>
        <w:spacing w:before="0"/>
        <w:ind w:left="720"/>
        <w:jc w:val="both"/>
        <w:rPr>
          <w:rFonts w:ascii="Times New Roman" w:hAnsi="Times New Roman" w:cs="Times New Roman"/>
          <w:color w:val="1F1A22"/>
          <w:sz w:val="24"/>
          <w:szCs w:val="24"/>
        </w:rPr>
      </w:pPr>
    </w:p>
    <w:p w:rsidR="0010081A" w:rsidRDefault="0010081A" w:rsidP="0010081A">
      <w:pPr>
        <w:pStyle w:val="1"/>
        <w:shd w:val="clear" w:color="auto" w:fill="FFFFFF"/>
        <w:spacing w:before="0"/>
        <w:jc w:val="both"/>
        <w:rPr>
          <w:rFonts w:ascii="Times New Roman" w:hAnsi="Times New Roman" w:cs="Times New Roman"/>
          <w:color w:val="1F1A22"/>
          <w:sz w:val="24"/>
          <w:szCs w:val="24"/>
        </w:rPr>
      </w:pPr>
    </w:p>
    <w:p w:rsidR="0010081A" w:rsidRPr="0010081A" w:rsidRDefault="0010081A" w:rsidP="0010081A">
      <w:pPr>
        <w:pStyle w:val="1"/>
        <w:shd w:val="clear" w:color="auto" w:fill="FFFFFF"/>
        <w:spacing w:before="0"/>
        <w:ind w:firstLine="567"/>
        <w:jc w:val="both"/>
        <w:rPr>
          <w:rFonts w:ascii="Times New Roman" w:hAnsi="Times New Roman" w:cs="Times New Roman"/>
          <w:color w:val="auto"/>
        </w:rPr>
      </w:pPr>
      <w:r w:rsidRPr="0010081A">
        <w:rPr>
          <w:rFonts w:ascii="Times New Roman" w:hAnsi="Times New Roman" w:cs="Times New Roman"/>
          <w:color w:val="auto"/>
        </w:rPr>
        <w:t>Профилактика голосовых расстройств</w:t>
      </w:r>
    </w:p>
    <w:p w:rsid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Под голосом понимается совокупность любых звуков, исходящих из гортани человека, начиная от крика, стона, кашля, громкого зевка и кончая поставленным голосом профессионального оратора или певца. Голос является важным компонентом речеобразования, поскольку он обеспечивает, во-первых, слышимость речи и, во- вторых её интонационную выразительность.</w:t>
      </w:r>
    </w:p>
    <w:p w:rsid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 xml:space="preserve"> Каждый человек должен научиться владеть своим голосом и уметь в полной мере использовать для целей речевого общения все его богатые возможности. Однако воспитанию голоса в семье и школе часто не уделяется должного внимания, что приводит к неправильному пользованию голосом и связанным с этим голосовым расстройствам.</w:t>
      </w:r>
    </w:p>
    <w:p w:rsid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   Созревание голоса охватывает длительный период времени — от рождения и до наступления зрелости. Развитие гортани, а, следовательно, и состояние голосовой функции, зависит от функционирования половых желёз и других желёз внутренней секреции. В связи с этим в период полового созревания у детей происходят существенные возрастные изменения голоса. И вообще голосовая функция настолько тесно связана с соматическим и нервно-психическим состоянием человека, что об изменениях этого состояния в каждый данный момент мы можем безошибочно судить по голосу.</w:t>
      </w:r>
      <w:r w:rsidRPr="0010081A">
        <w:rPr>
          <w:sz w:val="28"/>
          <w:szCs w:val="28"/>
        </w:rPr>
        <w:br/>
      </w:r>
      <w:r w:rsidRPr="0010081A">
        <w:rPr>
          <w:b/>
          <w:sz w:val="28"/>
          <w:szCs w:val="28"/>
        </w:rPr>
        <w:t>   Все причины голосовых расстройств условно принято делить на органические и функциональные. К органическим</w:t>
      </w:r>
      <w:r w:rsidRPr="0010081A">
        <w:rPr>
          <w:sz w:val="28"/>
          <w:szCs w:val="28"/>
        </w:rPr>
        <w:t xml:space="preserve"> относятся те из них, которые вызывают изменение анатомического строения голосового аппарата в его периферическом или центральном отделах. Органические расстройства голоса, обусловленные органическим поражением центрального или периферического отделов голосового аппарата, часто встречаются у детей. </w:t>
      </w:r>
      <w:r w:rsidRPr="0010081A">
        <w:rPr>
          <w:sz w:val="28"/>
          <w:szCs w:val="28"/>
        </w:rPr>
        <w:lastRenderedPageBreak/>
        <w:t>Они могут быть связаны с рубцовыми изменениями в гортани после удаления папиллом, с постдифтерийными стенозами гортани, с нарушениями в системе резонаторов, обусловленными наличием нёбных расщелин, с параличами и парезами голосовых связок и мягкого нёба при дизартрии и с другими причинами.</w:t>
      </w:r>
    </w:p>
    <w:p w:rsidR="0010081A" w:rsidRPr="0010081A" w:rsidRDefault="0010081A" w:rsidP="0010081A">
      <w:pPr>
        <w:pStyle w:val="a3"/>
        <w:shd w:val="clear" w:color="auto" w:fill="FFFFFF"/>
        <w:spacing w:before="0" w:beforeAutospacing="0" w:after="300" w:afterAutospacing="0"/>
        <w:ind w:firstLine="567"/>
        <w:jc w:val="both"/>
        <w:rPr>
          <w:sz w:val="28"/>
          <w:szCs w:val="28"/>
        </w:rPr>
      </w:pPr>
      <w:r w:rsidRPr="0010081A">
        <w:rPr>
          <w:b/>
          <w:sz w:val="28"/>
          <w:szCs w:val="28"/>
        </w:rPr>
        <w:t>Функциональные нарушения голоса</w:t>
      </w:r>
      <w:r w:rsidRPr="0010081A">
        <w:rPr>
          <w:sz w:val="28"/>
          <w:szCs w:val="28"/>
        </w:rPr>
        <w:t xml:space="preserve"> не связаны с органическим повреждением голосового аппарата, а обусловлены лишь изменением его функции. Эта группа голосовых расстройств также делится на центральные и периферические. Функциональные нарушения голоса периферического характера чаще всего бывают связаны с перенапряжением голосовых связок, особенно в условиях неправильного пользования голосом. К центральным функциональным расстройствам голоса относятся такие его нарушения, которые имеют психогенное происхождение и являются преимущественно результатом психотравмы. Однако чёткую границу между органическими и функциональными нарушениями голоса провести очень трудно, поскольку длительно существующие функциональные расстройства приводят к стойким органическим изменениям в гортани. Примером тому может быть образование на голосовых связках «певческих узелков» в результате длительного неправильного пользования голосом.</w:t>
      </w:r>
    </w:p>
    <w:p w:rsid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Невозможность правильного голосообразования при органических повреждениях голосового аппарата очевидна. Что же касается функциональных нарушений голоса, особенно центрально обусловленных, то механизм их происхождения обусловлен сочетанием трёх неблагоприятных факторов, следующих один за другим.</w:t>
      </w:r>
      <w:r w:rsidRPr="0010081A">
        <w:rPr>
          <w:sz w:val="28"/>
          <w:szCs w:val="28"/>
        </w:rPr>
        <w:br/>
        <w:t>Во-первых, ещё до возникновения голосового расстройства у больного появляется своего рода предрасположенность к нему в виде уже возникшего невротического состояния, невротического фона.</w:t>
      </w:r>
      <w:r w:rsidRPr="0010081A">
        <w:rPr>
          <w:sz w:val="28"/>
          <w:szCs w:val="28"/>
        </w:rPr>
        <w:br/>
        <w:t>Во-вторых, всегда имеет место какой-то «пусковой момент», вызывающий первичное нарушение нормального голосообразования. В такой роли в разных случаях могут выступать самые различные жизненные обстоятельства.</w:t>
      </w:r>
      <w:r w:rsidRPr="0010081A">
        <w:rPr>
          <w:sz w:val="28"/>
          <w:szCs w:val="28"/>
        </w:rPr>
        <w:br/>
        <w:t>В-третьих, мгновенная потеря голоса или неправильное голосообразование, однажды возникшее или многократно возникавшее, закрепляется в виде патологического условного рефлекса и в дальнейшем является основой для существования функционального нарушения голоса.</w:t>
      </w:r>
      <w:r w:rsidRPr="0010081A">
        <w:rPr>
          <w:sz w:val="28"/>
          <w:szCs w:val="28"/>
        </w:rPr>
        <w:br/>
        <w:t xml:space="preserve">   </w:t>
      </w:r>
      <w:r w:rsidRPr="0010081A">
        <w:rPr>
          <w:b/>
          <w:sz w:val="28"/>
          <w:szCs w:val="28"/>
        </w:rPr>
        <w:t>В плане профилактики возникновения функциональных нарушений голоса</w:t>
      </w:r>
      <w:r w:rsidRPr="0010081A">
        <w:rPr>
          <w:sz w:val="28"/>
          <w:szCs w:val="28"/>
        </w:rPr>
        <w:t xml:space="preserve">, важно понять, что временное расстройство голосовой функции, наступившее по каким-то вполне очевидным причинам (простуда, переутомление, пребывание в дымном или пыльном помещении и пр.), бесследно пройдёт в том случае, если для голосового аппарата на некоторое время будут созданы щадящие условия в виде отсутствия или сведения к минимуму голосовой нагрузки. В противном случае неправильное пользование голосом закрепится и к тому же неизбежно «обрастёт» </w:t>
      </w:r>
      <w:r w:rsidRPr="0010081A">
        <w:rPr>
          <w:sz w:val="28"/>
          <w:szCs w:val="28"/>
        </w:rPr>
        <w:lastRenderedPageBreak/>
        <w:t>вторичными психическими наслоениями.</w:t>
      </w:r>
      <w:r w:rsidRPr="0010081A">
        <w:rPr>
          <w:sz w:val="28"/>
          <w:szCs w:val="28"/>
        </w:rPr>
        <w:br/>
        <w:t>Что касается опять-таки временной потери голоса при стрессовых ситуациях, то к этому также следует отнестись разумно. В момент сильного испуга общее торможение распространяется не только на голос и речь, но нередко и на многие другие функции организма. Но через некоторое время всё само собой нормализуется, в том числе восстанавливается голосо и речеобразование. Однако оно восстанавливается в самую последнюю очередь, что вполне закономерно: речевая функция у человека появилась позднее всех других и является наиболее ранимой. Поэтому при всякого рода стрессах не надо впадать в панику и фиксировать внимание на любых возможных расстройствах — лучше временно воздержаться от речи и вполне осознанно дать возможность своему организму полностью прийти в норму.</w:t>
      </w:r>
      <w:r w:rsidRPr="0010081A">
        <w:rPr>
          <w:sz w:val="28"/>
          <w:szCs w:val="28"/>
        </w:rPr>
        <w:br/>
      </w:r>
      <w:r w:rsidRPr="0010081A">
        <w:rPr>
          <w:b/>
          <w:sz w:val="28"/>
          <w:szCs w:val="28"/>
        </w:rPr>
        <w:t>   Таким образом, профилактика функциональных нарушений голоса слагается из мероприятий по укреплению нервной системы и предупреждению невроза, с одной стороны, и предупреждению фиксации нервной системой неправильных навыков голосообразования, с другой.</w:t>
      </w:r>
      <w:r w:rsidRPr="0010081A">
        <w:rPr>
          <w:sz w:val="28"/>
          <w:szCs w:val="28"/>
        </w:rPr>
        <w:t xml:space="preserve"> (Патологические механизмы голосообразования особенно легко закрепляются у невротиков). Что касается профилактики голосовых расстройств в целом (включая и органические нарушения голоса), то она должна быть направлена на предупреждение действия тех причин, которые приводят к таким расстройствам.</w:t>
      </w:r>
    </w:p>
    <w:p w:rsid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Правила хорошего голоса:</w:t>
      </w:r>
    </w:p>
    <w:p w:rsidR="0010081A" w:rsidRDefault="0010081A" w:rsidP="0010081A">
      <w:pPr>
        <w:pStyle w:val="a3"/>
        <w:shd w:val="clear" w:color="auto" w:fill="FFFFFF"/>
        <w:spacing w:before="0" w:beforeAutospacing="0" w:after="300" w:afterAutospacing="0"/>
        <w:jc w:val="both"/>
        <w:rPr>
          <w:sz w:val="28"/>
          <w:szCs w:val="28"/>
        </w:rPr>
      </w:pPr>
      <w:r w:rsidRPr="0010081A">
        <w:rPr>
          <w:sz w:val="28"/>
          <w:szCs w:val="28"/>
        </w:rPr>
        <w:t>1. Говори спокойно и тихо в соответствии с ситуацией.</w:t>
      </w:r>
      <w:r w:rsidRPr="0010081A">
        <w:rPr>
          <w:sz w:val="28"/>
          <w:szCs w:val="28"/>
        </w:rPr>
        <w:br/>
        <w:t>2. Избегай чрезмерно громкой речи и пения.</w:t>
      </w:r>
      <w:r w:rsidRPr="0010081A">
        <w:rPr>
          <w:sz w:val="28"/>
          <w:szCs w:val="28"/>
        </w:rPr>
        <w:br/>
        <w:t>3. Никогда не говори слишком быстро или слишком медленно.</w:t>
      </w:r>
      <w:r w:rsidRPr="0010081A">
        <w:rPr>
          <w:sz w:val="28"/>
          <w:szCs w:val="28"/>
        </w:rPr>
        <w:br/>
        <w:t>4. Занимайся спортом, проводи закаливающие процедуры.</w:t>
      </w:r>
      <w:r w:rsidRPr="0010081A">
        <w:rPr>
          <w:sz w:val="28"/>
          <w:szCs w:val="28"/>
        </w:rPr>
        <w:br/>
        <w:t>5. Во время или сразу после простудных заболеваний воздержись от голосовых нагрузок, придерживайся режима молчания в течение 5 дней.</w:t>
      </w:r>
      <w:r w:rsidRPr="0010081A">
        <w:rPr>
          <w:sz w:val="28"/>
          <w:szCs w:val="28"/>
        </w:rPr>
        <w:br/>
        <w:t>    Помимо предложенных правил, особое внимание необходимо уделить постановке голоса. Постановка голоса включает работу над нормализацией мышечного тонуса, развитием физиологического и фонационного дыхания и тренировки по улучшению и оптимизации акустических качеств голоса. Овладение практическими навыками оптимального дыхания и голосообразования является основной мерой предупреждения дисфоний, так как позволяет обучающемуся приспособиться к повышенной нагрузке и тем самым сохранить голосовой аппарат здоровым.</w:t>
      </w:r>
    </w:p>
    <w:p w:rsidR="0010081A" w:rsidRPr="0010081A" w:rsidRDefault="0010081A" w:rsidP="0010081A">
      <w:pPr>
        <w:pStyle w:val="a3"/>
        <w:shd w:val="clear" w:color="auto" w:fill="FFFFFF"/>
        <w:spacing w:before="0" w:beforeAutospacing="0" w:after="300" w:afterAutospacing="0"/>
        <w:jc w:val="both"/>
        <w:rPr>
          <w:sz w:val="28"/>
          <w:szCs w:val="28"/>
        </w:rPr>
      </w:pPr>
      <w:r w:rsidRPr="0010081A">
        <w:rPr>
          <w:sz w:val="28"/>
          <w:szCs w:val="28"/>
        </w:rPr>
        <w:t>   Помимо уже рассмотренного нами деления голосовых расстройств на органические и функциональные, учитывающего их причинную обусловленность, эти расстройства принято классифицировать и по внешним признакам, то есть по особенностям непосредственного проявления нарушений голоса. В соответствии с этим последним принципом выделяются следующие наиболее часто встречающиеся расстройства голоса.</w:t>
      </w:r>
      <w:r w:rsidRPr="0010081A">
        <w:rPr>
          <w:sz w:val="28"/>
          <w:szCs w:val="28"/>
        </w:rPr>
        <w:br/>
      </w:r>
      <w:r w:rsidRPr="0010081A">
        <w:rPr>
          <w:sz w:val="28"/>
          <w:szCs w:val="28"/>
        </w:rPr>
        <w:lastRenderedPageBreak/>
        <w:t>Истерический мутизм — внезапная и полная потеря голоса при невозможности даже шёпотной речи, связанная с психической травмой.</w:t>
      </w:r>
      <w:r w:rsidRPr="0010081A">
        <w:rPr>
          <w:sz w:val="28"/>
          <w:szCs w:val="28"/>
        </w:rPr>
        <w:br/>
        <w:t>Афония — отсутствие звучного голоса при наличии шёпотной речи. Непосредственная причина афонии — отсутствие смыкания или неполное смыкание голосовых связок. Она может быть вызвана как органическими (органически обусловленные параличи и парезы голосовых связок), так и функциональными причинами. При функциональной афонии, в отличие от органической, у больного имеется звучный кашель, что лишний раз свидетельствует о возможности нормального голосообразования. Характерна здесь и нестойкость, «нестационарность» патологических изменений в гортани: имеющиеся отёчность, покраснение, утолщение голосовых связок и недостаточность их смыкания носят преходящий характер, тогда как, например, при органически обусловленном параличе или парезе голосовых связок они при каждом ларингоскопическом осмотре занимают одно и то же положение. Кроме того, для всех функциональных нарушений голоса характерно наличие сенсорных расстройств — ощущение сухости, тяжести или инородного тела в горле, а нередко и болевые ощущения. Всегда имеются и общеневротические симптомы, выражающиеся в особенностях поведения больного, в преследующих его мыслях о неизлечимости голосового расстройства, в повышенной раздражительности, мнительности, неустойчивости настроения, нарушениях сна и т.п.</w:t>
      </w:r>
      <w:r w:rsidRPr="0010081A">
        <w:rPr>
          <w:sz w:val="28"/>
          <w:szCs w:val="28"/>
        </w:rPr>
        <w:br/>
        <w:t>Дисфония — расстройство голоса, выражающееся в нарушении его основных характеристик — высоты, силы и тембра. В отличие от афонии, при дисфонии голос образуется, но становится неполноценным. Он может быть слабым, сиплым, хриплым, срывающимся, дрожащим, фальцетным (слишком высоким), монотонным, «бубнящим», глухим, сдавленным, «квакающим», «металлическим», с носовым оттенком и т.п. В основе дисфонии также могут лежать и органические и функциональные причины.</w:t>
      </w:r>
      <w:r w:rsidRPr="0010081A">
        <w:rPr>
          <w:sz w:val="28"/>
          <w:szCs w:val="28"/>
        </w:rPr>
        <w:br/>
        <w:t>Фонастения — нарушение голоса, выражающееся в его быстрой утомляемости, прерывании («осечках») и сопровождающееся неприятными ощущениями в горле (царапание, жжение, щекотание, сухость, боли). Чаще всего фонастения является профессиональным заболеванием голоса у людей, имеющих большую голосовую нагрузку, особенно при условии неправильного пользования голосом. Предрасполагающими факторами могут оказаться нервно-психические переживания, а также острые и хронические заболевания верхних дыхательных путей. У детей фонастения может возникать в результате криков и неправильного обучения пению.</w:t>
      </w:r>
      <w:r w:rsidRPr="0010081A">
        <w:rPr>
          <w:sz w:val="28"/>
          <w:szCs w:val="28"/>
        </w:rPr>
        <w:br/>
        <w:t>Патологическая мутация голоса относится к его функциональным расстройствам, однако её тоже можно рассматривать как пограничное нарушение, стоящее между функциональными и органическими.</w:t>
      </w:r>
      <w:r w:rsidRPr="0010081A">
        <w:rPr>
          <w:sz w:val="28"/>
          <w:szCs w:val="28"/>
        </w:rPr>
        <w:br/>
        <w:t xml:space="preserve">Голос ребёнка отличается от голоса взрослого человека по всем основным характеристикам — по силе, высоте и тембру. Это объясняется ещё не полной анатомо-физиологической зрелостью голосового аппарата ребёнка. В частности, детская гортань примерно в 2-2,5 раза меньше по своему размеру, чем гортань взрослого, соответственно более короткими являются и </w:t>
      </w:r>
      <w:r w:rsidRPr="0010081A">
        <w:rPr>
          <w:sz w:val="28"/>
          <w:szCs w:val="28"/>
        </w:rPr>
        <w:lastRenderedPageBreak/>
        <w:t>голосовые связки. Грудной резонатор ещё мал по объёму и слаб, вследствие чего преобладающую роль при голосообразовании играют верхние резонаторы, дающие голосу «головное», то есть высокое звучание. Недостаточно сильной является и струя выдыхаемого воздуха. Голосовые связки колеблются только своими краями. По этим причинам, наряду с высоким звучанием, детский голос характеризуется небольшой силой и малым диапазоном, причём голоса мальчиков и девочек до определённого возраста не имеют больших различий.</w:t>
      </w:r>
      <w:r w:rsidRPr="0010081A">
        <w:rPr>
          <w:sz w:val="28"/>
          <w:szCs w:val="28"/>
        </w:rPr>
        <w:br/>
        <w:t>Мутация (возрастная «ломка») голоса — это физиологическое явление, наблюдающееся в период полового созревания и связанное с преобразованием детского голоса в голос взрослого человека. Наиболее заметно это явление выражено у мальчиков. У них под влиянием мужских половых гормонов наблюдается дисгармоничный, неравномерный рост отдельных частей голосового аппарата: быстро увеличивается в размерах гортань, выпячивается «кадык», удлиняются и утолщаются голосовые связки, увеличивается объём языка, тогда как рост резонаторных полостей и надгортанника заметно отстаёт. Гортань начинает занимать более низкое положение. Суть мутации голоса состоит в том, что в этих резко изменившихся анатомических условиях нарушается уже сложившаяся нормальная координированная работа разных частей голосового аппарата, что и приводит к неустойчивости пользования голосом. Это усугубляется ещё и непривычностью возникающих у подростка кинестетических ощущений при речи и пении – речевые органы становятся как бы не совсем ему «подвластными», «незнакомыми».</w:t>
      </w:r>
    </w:p>
    <w:p w:rsidR="00112947"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Для преодоления как органических, так и функциональных расстройств голоса используется комплексное воздействие на больного, конкретное содержание которого варьируется в зависимости от имеющейся картины нарушений.</w:t>
      </w:r>
      <w:r w:rsidRPr="0010081A">
        <w:rPr>
          <w:sz w:val="28"/>
          <w:szCs w:val="28"/>
        </w:rPr>
        <w:br/>
        <w:t xml:space="preserve">В частности, при функциональных нарушениях голоса по понятным причинам большое значение придаётся психотерапии, которая нередко приобретает решающее значение в деле преодоления голосовых расстройств. Так, при умелом психотерапевтическом подходе к больному голосовая функция у него нередко восстанавливается уже в ходе самого обследования. В случае надобности проводится общеукрепляющее лечение, рассчитанное, в том числе и на укрепление нервной системы больного, поскольку состояние последней оказывает большое влияние на общую эффективность логопедической работы. Положительное воздействие на мускулатуру гортани и её слизистые оболочки оказывают массаж и физиотерапевтические процедуры, способствующие регуляции кровообращения и уменьшению количества слизи. На фоне этих общеоздоровительных мероприятий больному предлагается строго соблюдать голосовой режим, не допуская перегрузки голосового аппарата. Иногда даже на некоторое время рекомендуется полное молчание или переход на шёпотную речь. Большое внимание уделяется дыхательным и артикуляторным упражнениям, </w:t>
      </w:r>
      <w:r w:rsidRPr="0010081A">
        <w:rPr>
          <w:sz w:val="28"/>
          <w:szCs w:val="28"/>
        </w:rPr>
        <w:lastRenderedPageBreak/>
        <w:t>поскольку полноценное речевое дыхание и правильное артикулирование звуков уже сами по себе способствуют лучшему звучанию голоса и большей разборчивости речи. Далее переходят к так называемым ортофоническим упражнениям конечной целью которых является восстановление единой, координированной деятельности дыхательного, голосового и артикуляторного аппаратов, а также речевой функции в целом. Вся эта работа носит сугубо специальный характер, требует профессиональных знаний.</w:t>
      </w:r>
      <w:r w:rsidRPr="0010081A">
        <w:rPr>
          <w:sz w:val="28"/>
          <w:szCs w:val="28"/>
        </w:rPr>
        <w:br/>
        <w:t>     После окончания лечения больному в течение некоторого времени рекомендуется соблюдать щадящий режим и придерживаться необходимых профилактических мер.</w:t>
      </w:r>
      <w:r w:rsidRPr="0010081A">
        <w:rPr>
          <w:sz w:val="28"/>
          <w:szCs w:val="28"/>
        </w:rPr>
        <w:br/>
        <w:t>При органических нарушениях голоса в общем комплексе воздействия на больного большое место занимают медицинские мероприятия – медикаментозное и другое лечение, прижигания, ингаляции, оперативное вмешательство и пр. Используются даже некоторые специальные приспособления. Психотерапевтическое воздействие здесь также сохраняет своё важное значение, однако оно приобретает несколько иную направленность.</w:t>
      </w:r>
    </w:p>
    <w:p w:rsidR="0010081A" w:rsidRPr="0010081A" w:rsidRDefault="0010081A" w:rsidP="0010081A">
      <w:pPr>
        <w:pStyle w:val="a3"/>
        <w:shd w:val="clear" w:color="auto" w:fill="FFFFFF"/>
        <w:spacing w:before="0" w:beforeAutospacing="0" w:after="300" w:afterAutospacing="0"/>
        <w:ind w:firstLine="567"/>
        <w:jc w:val="both"/>
        <w:rPr>
          <w:sz w:val="28"/>
          <w:szCs w:val="28"/>
        </w:rPr>
      </w:pPr>
      <w:r w:rsidRPr="0010081A">
        <w:rPr>
          <w:sz w:val="28"/>
          <w:szCs w:val="28"/>
        </w:rPr>
        <w:t>Эффективность преодоления голосовых расстройств во многом определяется их причинной обусловленностью. При наличии грубых анатомических изменений в голосообразующем аппарате, а также при органических параличах и парезах в большинстве случаев достигается лишь та или иная степень улучшения. Функциональные расстройства голоса часто поддаются полному устранению. Однако далеко не последнюю роль в этом вопросе играют личностные особенности человека, страдающего нарушением голоса, его собственная организованность и настойчивость в достижении цели.</w:t>
      </w:r>
    </w:p>
    <w:p w:rsidR="002207FA" w:rsidRDefault="006A6F69" w:rsidP="0010081A">
      <w:pPr>
        <w:ind w:firstLine="567"/>
        <w:jc w:val="both"/>
        <w:rPr>
          <w:rFonts w:ascii="Times New Roman" w:hAnsi="Times New Roman" w:cs="Times New Roman"/>
          <w:b/>
          <w:sz w:val="28"/>
          <w:szCs w:val="28"/>
        </w:rPr>
      </w:pPr>
      <w:r w:rsidRPr="006A6F69">
        <w:rPr>
          <w:rFonts w:ascii="Times New Roman" w:hAnsi="Times New Roman" w:cs="Times New Roman"/>
          <w:b/>
          <w:sz w:val="28"/>
          <w:szCs w:val="28"/>
        </w:rPr>
        <w:t>Профилактика заикания</w:t>
      </w:r>
      <w:r>
        <w:rPr>
          <w:rFonts w:ascii="Times New Roman" w:hAnsi="Times New Roman" w:cs="Times New Roman"/>
          <w:b/>
          <w:sz w:val="28"/>
          <w:szCs w:val="28"/>
        </w:rPr>
        <w:t>.</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Предупреждение появления заикания у детей связано главным образом с просветительской работой среди родителей и работников дошкольных учреждений.</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Поскольку в появлении заикания значительную роль играют особенности речевого развития ребенка, его характерологические качества, внутрисемейные отношения и многое другое, необходимо, чтобы родители, воспитатели и окружающие ребенка близкие люди были осведомлены о закономерностях речевого развития и об условиях, которые могут способствовать возникновению речевой патологии.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u w:val="single"/>
          <w:lang w:eastAsia="ru-RU"/>
        </w:rPr>
      </w:pPr>
      <w:r w:rsidRPr="006A6F69">
        <w:rPr>
          <w:rFonts w:ascii="Times New Roman" w:eastAsia="Times New Roman" w:hAnsi="Times New Roman" w:cs="Times New Roman"/>
          <w:sz w:val="28"/>
          <w:szCs w:val="28"/>
          <w:u w:val="single"/>
          <w:lang w:eastAsia="ru-RU"/>
        </w:rPr>
        <w:t>В профилактике заикания выделяются три основных направления: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1) предупреждение возникновения заикания у детей;</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2) предупреждение хронификации и рецидивов заикания;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3) предупреждение нарушений социальной адаптации.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Можно выделить несколько групп детей с фактором риска по заиканию.</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lastRenderedPageBreak/>
        <w:t>Во-первых, это дети с тревожными чертами характера. Обычно они очень привязаны к матери, реагируют на изменения ее настроения. Такие дети нередко дают реакцию в виде нарушения сна, аппетита, раздражительности, плаксивости в ответ на резкое изменение окружающей среды (помещение в ясли, детский сад, длительное отсутствие матери и т.п.).</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Во-вторых, это группа детей с ранним речевым развитием. У таких детей первые слова появляются до 1-го года. В 1,6-1,8 года у них формируется фразовая речь. В 2-2,5 года они начинают говорить развернутыми фразами. Их речевая активность высокая. В этот период в речи у них появляются множественные итерации. Речь протекает часто в период инспираторной фазы дыхания.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В-третьих, это дети с некоторой задержкой речевого развития. Слова у таких детей появляются после 1-го года, чаще всего к 1,3-1,5 годам. Фразовая речь формируется после 3-х лет, фаза ее интенсивного развития падает на возраст 3,6 года. Речь таких детей зачастую невнятна с существенным нарушением звукопроизносительной стороны речи.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В-четвертых, это дети с генетическими факторами риска, т.е. дети с признаками левшества, а также имеющие родственников с заиканием или левшеством (обнаруживается генетическая обусловленность речевой патологии).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Дети, имеющие в ближайшем речевом окружении лиц, страдающих заиканием, подвержены этой речевой патологии чаще, чем другие.</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Дети, воспитывающиеся в семьях с двуязычьем также находятся в ситуации риска заикания (см. подробнее в главе 2.2.).</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Возникновению заикания у этих групп детей способствует снижение адаптационных возможностей их центральной нервной системы.</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 просветительской деятельности логопеда большое внимание должно уделяться работе с родителями. В семье детей с факторами риска заикания должны быть созданы условия для нормального соматического и нервно-психического развития ребенка. Сюда относятся: соблюдение режимных моментов, соответствующих возрасту ребенка, правильное питание, избегание соматических и психических перегрузок, создание благоприятного эмоционального климата в семье, согласованные единообразные воспитательные воздействия.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У детей дошкольного возраста, особенно у детей с тревожными чертами характера, легко возникают страхи. Эти страхи могут возникать в результате запугивания, чтения книг или просмотра фильмов устрашающего содержания и т.п. Нередко дети боятся остаться в темноте и просят не гасить свет перед засыпанием, боятся остаться одни в комнате, пройти по темному коридору и т.п.</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xml:space="preserve">Не следует “приучать” детей быть храбрыми, настаивать на том, чтобы ребенок обязательно был в темноте перед засыпанием, так как это может усилить страхи и зафиксировать их. Можно оставить приглушенный свет в комнате засыпающего ребенка, посидеть с ним рядом, пока он не уснет. При разумном поведении родителей страхи ребенка постепенно проходят. Если </w:t>
      </w:r>
      <w:r w:rsidRPr="006A6F69">
        <w:rPr>
          <w:rFonts w:ascii="Times New Roman" w:eastAsia="Times New Roman" w:hAnsi="Times New Roman" w:cs="Times New Roman"/>
          <w:sz w:val="28"/>
          <w:szCs w:val="28"/>
          <w:lang w:eastAsia="ru-RU"/>
        </w:rPr>
        <w:lastRenderedPageBreak/>
        <w:t>возникшие страхи наблюдаются длительное время, следует обратиться к психоневрологу.</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Следует обратить внимание родителей на то, что для детей в возрасте от 1-го до 6-7-ми лет речь родителей является образцом. Общими правилами речевого поведения родителей являются следующие:</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речь должна быть достаточно плавной, эмоционально-выразительной, умеренной по темпу;</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желательно, чтобы речь родителей была четкой;</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нельзя говорить с детьми их лепетным языком или искажать звукопроизношение;</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речь взрослых не должна быть перегружена труднопроизносимыми для детей словами;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взрослые не должны включать в речь при общении с ребенком сложные лексико-грамматические обороты, фразы по конструкции должны быть достаточно простыми;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при общении с ребенком следует задавать только конкретные вопросы, не торопить с ответом;</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 ребенка нельзя наказывать за погрешности в речи, передразнивать его или раздраженно поправлять. Полезно читать детям стихотворные тексты, соответствующие их возрасту. Дети легко запоминают их, а ритмизованная речь способствует выработке правильных речедвигательных автоматизмов.</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b/>
          <w:bCs/>
          <w:sz w:val="28"/>
          <w:szCs w:val="28"/>
          <w:lang w:eastAsia="ru-RU"/>
        </w:rPr>
        <w:t>Случаи раннего речевого развития</w:t>
      </w:r>
      <w:r w:rsidRPr="006A6F69">
        <w:rPr>
          <w:rFonts w:ascii="Times New Roman" w:eastAsia="Times New Roman" w:hAnsi="Times New Roman" w:cs="Times New Roman"/>
          <w:sz w:val="28"/>
          <w:szCs w:val="28"/>
          <w:lang w:eastAsia="ru-RU"/>
        </w:rPr>
        <w:t> не следует оценивать как положительное явление. Такого ребенка опасно “перегружать” речевым общением: вводить новые слова,</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речевые обороты в обиходную речь, поощрять речевую активность, демонстрировать “речевые успехи” ребенка окружающим и пр. Напротив, необходимо максимально снизить интенсивность поступающей информации. Выбор книг должен быть ограничен и строго соответствовать</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возрасту. Таким детям противопоказаны массовые зрелищные мероприятия, которые могут привести к психической перегрузке.</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Речевые образцы взрослых играют особо важную роль</w:t>
      </w:r>
      <w:r w:rsidRPr="006A6F69">
        <w:rPr>
          <w:rFonts w:ascii="Times New Roman" w:eastAsia="Times New Roman" w:hAnsi="Times New Roman" w:cs="Times New Roman"/>
          <w:b/>
          <w:bCs/>
          <w:sz w:val="28"/>
          <w:szCs w:val="28"/>
          <w:lang w:eastAsia="ru-RU"/>
        </w:rPr>
        <w:t> </w:t>
      </w:r>
      <w:r w:rsidRPr="006A6F69">
        <w:rPr>
          <w:rFonts w:ascii="Times New Roman" w:eastAsia="Times New Roman" w:hAnsi="Times New Roman" w:cs="Times New Roman"/>
          <w:sz w:val="28"/>
          <w:szCs w:val="28"/>
          <w:lang w:eastAsia="ru-RU"/>
        </w:rPr>
        <w:t>в организации речедвигательных автоматизмов</w:t>
      </w:r>
      <w:r w:rsidRPr="006A6F69">
        <w:rPr>
          <w:rFonts w:ascii="Times New Roman" w:eastAsia="Times New Roman" w:hAnsi="Times New Roman" w:cs="Times New Roman"/>
          <w:b/>
          <w:bCs/>
          <w:sz w:val="28"/>
          <w:szCs w:val="28"/>
          <w:lang w:eastAsia="ru-RU"/>
        </w:rPr>
        <w:t> </w:t>
      </w:r>
      <w:r w:rsidRPr="006A6F69">
        <w:rPr>
          <w:rFonts w:ascii="Times New Roman" w:eastAsia="Times New Roman" w:hAnsi="Times New Roman" w:cs="Times New Roman"/>
          <w:sz w:val="28"/>
          <w:szCs w:val="28"/>
          <w:lang w:eastAsia="ru-RU"/>
        </w:rPr>
        <w:t>таких детей. Речь взрослых должна быть спокойной и неторопливой, с четким проговариванием слов и предложений. Для таких детей полезны игры с ритмическими движениями, ритмическим проговариванием отдельных слов и коротких фраз. Очень важно обратить внимание на процесс становления у них речевого дыхания.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Таким образом, для детей с ранним речевым развитием профилактические мероприятия, прежде всего, связаны с охранительным речевым режимом, ритмизацией речи и формированием речевого дыхания.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 тех случаях, когда итерации и речь на вдохе наблюдаются более полугода без тенденции к “сглаживанию” и далее к исчезновению этих феноменов, необходимо начинать коррекционную педагогическую работу в целях предупреждения заикания.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Дети</w:t>
      </w:r>
      <w:r w:rsidRPr="006A6F69">
        <w:rPr>
          <w:rFonts w:ascii="Times New Roman" w:eastAsia="Times New Roman" w:hAnsi="Times New Roman" w:cs="Times New Roman"/>
          <w:b/>
          <w:bCs/>
          <w:sz w:val="28"/>
          <w:szCs w:val="28"/>
          <w:lang w:eastAsia="ru-RU"/>
        </w:rPr>
        <w:t> с некоторой задержкой речевого развития</w:t>
      </w:r>
      <w:r w:rsidRPr="006A6F69">
        <w:rPr>
          <w:rFonts w:ascii="Times New Roman" w:eastAsia="Times New Roman" w:hAnsi="Times New Roman" w:cs="Times New Roman"/>
          <w:sz w:val="28"/>
          <w:szCs w:val="28"/>
          <w:lang w:eastAsia="ru-RU"/>
        </w:rPr>
        <w:t xml:space="preserve"> нередко при тщательном обследовании их психоневрологом обнаруживают те или иные </w:t>
      </w:r>
      <w:r w:rsidRPr="006A6F69">
        <w:rPr>
          <w:rFonts w:ascii="Times New Roman" w:eastAsia="Times New Roman" w:hAnsi="Times New Roman" w:cs="Times New Roman"/>
          <w:sz w:val="28"/>
          <w:szCs w:val="28"/>
          <w:lang w:eastAsia="ru-RU"/>
        </w:rPr>
        <w:lastRenderedPageBreak/>
        <w:t>симптомы церебрастенического синдрома (повышение внутричерепного давления, двигательная расторможенность, снижение внимания и т.д.).</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Такие дети нуждаются в стимуляции речевого развития, однако эта стимуляция должна быть очень осторожной и умеренной. В первую очередь, таким детям надо формировать звукопроизносительную сторону речи и речевое дыхание (базовые уровни речедвигательного акта).</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В период интенсивного накопления словаря и развития фразовой речи у этих детей необходимо быть предельно внимательным к появлению итераций. Если на протяжении 3-4-х месяцев количество итераций не снижается, необходимо переходить к коррекционным воздействиям, направленным на выработку плавности речи.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У детей с</w:t>
      </w:r>
      <w:r w:rsidRPr="006A6F69">
        <w:rPr>
          <w:rFonts w:ascii="Times New Roman" w:eastAsia="Times New Roman" w:hAnsi="Times New Roman" w:cs="Times New Roman"/>
          <w:b/>
          <w:bCs/>
          <w:sz w:val="28"/>
          <w:szCs w:val="28"/>
          <w:lang w:eastAsia="ru-RU"/>
        </w:rPr>
        <w:t> семейным левшеством</w:t>
      </w:r>
      <w:r w:rsidRPr="006A6F69">
        <w:rPr>
          <w:rFonts w:ascii="Times New Roman" w:eastAsia="Times New Roman" w:hAnsi="Times New Roman" w:cs="Times New Roman"/>
          <w:sz w:val="28"/>
          <w:szCs w:val="28"/>
          <w:lang w:eastAsia="ru-RU"/>
        </w:rPr>
        <w:t> полезно своевременно выявлять симптомы нарушения формирования нормальных межполушарных отношений. В дошкольном возрасте у части детей не сразу устанавливается доминантность одной из рук. Дети могут одинаково свободно использовать то правую, то левую руку в своих действиях. В этих случаях рекомендуется организовать деятельность ребенка так, чтобы максимально активизировать Правую руку. Необходимо последовательно, но в то же время не насильственно, вкладывать ложку перед едой (карандаш перед рисованием и пр.) в правую руку. Во время прогулок стараться держать ребенка за его правую руку и т.д. Если же ребенок, несмотря на эти мероприятия, настойчиво продолжает пользоваться левой рукой, не следует этого запрещать ребенку.</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Известно, что дети-левши эмоционально неустойчивы, тревожны, имеют низкий уровень адаптационных возможностей центральной нервной системы. Для таких детей особенно важна эмоциональная стабильность в семейных отношениях и вредна резкая смена окружающей обстановки (например, помещение в детский сад без периода адаптации).</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b/>
          <w:bCs/>
          <w:sz w:val="28"/>
          <w:szCs w:val="28"/>
          <w:lang w:eastAsia="ru-RU"/>
        </w:rPr>
        <w:t>Наличие заикающихся в семье</w:t>
      </w:r>
      <w:r w:rsidRPr="006A6F69">
        <w:rPr>
          <w:rFonts w:ascii="Times New Roman" w:eastAsia="Times New Roman" w:hAnsi="Times New Roman" w:cs="Times New Roman"/>
          <w:sz w:val="28"/>
          <w:szCs w:val="28"/>
          <w:lang w:eastAsia="ru-RU"/>
        </w:rPr>
        <w:t> может иметь патогенное значение для развивающейся речи ребенка. В первую очередь, должно быть рекомендовано значительное ограничение речевого общения заикающегося с маленьким ребенком, особенно в период формирования у того фразовой речи. Их общение может протекать только при использовании таких видов речи, в которых у взрослого заикающегося не проявляется заикания (например, чтение стихов, односложная вопросно-ответная речь и пр.).</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Заикающимся родителям рекомендуется пройти курс лечебно-коррекционного воздействия для устранения заикания.</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Для детей, речь которых формируется в условиях семьи с</w:t>
      </w:r>
      <w:r w:rsidRPr="006A6F69">
        <w:rPr>
          <w:rFonts w:ascii="Times New Roman" w:eastAsia="Times New Roman" w:hAnsi="Times New Roman" w:cs="Times New Roman"/>
          <w:b/>
          <w:bCs/>
          <w:sz w:val="28"/>
          <w:szCs w:val="28"/>
          <w:lang w:eastAsia="ru-RU"/>
        </w:rPr>
        <w:t> двуязычием</w:t>
      </w:r>
      <w:r w:rsidRPr="006A6F69">
        <w:rPr>
          <w:rFonts w:ascii="Times New Roman" w:eastAsia="Times New Roman" w:hAnsi="Times New Roman" w:cs="Times New Roman"/>
          <w:sz w:val="28"/>
          <w:szCs w:val="28"/>
          <w:lang w:eastAsia="ru-RU"/>
        </w:rPr>
        <w:t xml:space="preserve"> (т.е. где говорят на двух или более языках), должны быть созданы особые условия. Нервная система детей в период развития речи испытывает значительное напряжение. Оно возрастает в тех случаях, когда формируются одновременно две языковые системы. Нередко в этой ситуации появляются те или иные симптомы речевой патологии или возникают отклонения от нормы. В одних случаях это задержка развития каждой из языковых систем, которыми ребенок овладевает одновременно, </w:t>
      </w:r>
      <w:r w:rsidRPr="006A6F69">
        <w:rPr>
          <w:rFonts w:ascii="Times New Roman" w:eastAsia="Times New Roman" w:hAnsi="Times New Roman" w:cs="Times New Roman"/>
          <w:sz w:val="28"/>
          <w:szCs w:val="28"/>
          <w:lang w:eastAsia="ru-RU"/>
        </w:rPr>
        <w:lastRenderedPageBreak/>
        <w:t>несоответствующий возрасту малый словарный запас, задержка формирования грамматических структур, использование разных языков при построении одной фразы и т.д. В других случаях может развиться и заикание.</w:t>
      </w:r>
    </w:p>
    <w:p w:rsidR="006A6F69" w:rsidRPr="006A6F69" w:rsidRDefault="006A6F69" w:rsidP="006A6F69">
      <w:pPr>
        <w:spacing w:after="0" w:line="315" w:lineRule="atLeast"/>
        <w:ind w:firstLine="300"/>
        <w:jc w:val="both"/>
        <w:rPr>
          <w:rFonts w:ascii="Times New Roman" w:eastAsia="Times New Roman" w:hAnsi="Times New Roman" w:cs="Times New Roman"/>
          <w:sz w:val="28"/>
          <w:szCs w:val="28"/>
          <w:lang w:eastAsia="ru-RU"/>
        </w:rPr>
      </w:pPr>
      <w:r w:rsidRPr="006A6F69">
        <w:rPr>
          <w:rFonts w:ascii="Times New Roman" w:eastAsia="Times New Roman" w:hAnsi="Times New Roman" w:cs="Times New Roman"/>
          <w:sz w:val="28"/>
          <w:szCs w:val="28"/>
          <w:lang w:eastAsia="ru-RU"/>
        </w:rPr>
        <w:t>Для того чтобы избежать развития патологии речи, необходимо создать условия для формирования лексико-грамматической базы сначала одной языковой системы. Это происходит в норме, как правило, к 4-м годам. После этого овладение другой языковой системой не приводит к отклонениям в речевом развитии или речевой патологии, и ребенок свободно овладевает вторым языком.</w:t>
      </w:r>
    </w:p>
    <w:p w:rsidR="00055DFD" w:rsidRPr="00055DFD" w:rsidRDefault="00055DFD" w:rsidP="00055DFD">
      <w:pPr>
        <w:pStyle w:val="2"/>
        <w:spacing w:before="0"/>
        <w:ind w:firstLine="567"/>
        <w:jc w:val="both"/>
        <w:rPr>
          <w:rFonts w:ascii="Times New Roman" w:hAnsi="Times New Roman" w:cs="Times New Roman"/>
          <w:b w:val="0"/>
          <w:bCs w:val="0"/>
          <w:color w:val="auto"/>
          <w:sz w:val="28"/>
          <w:szCs w:val="28"/>
        </w:rPr>
      </w:pPr>
      <w:r w:rsidRPr="00055DFD">
        <w:rPr>
          <w:rFonts w:ascii="Times New Roman" w:hAnsi="Times New Roman" w:cs="Times New Roman"/>
          <w:bCs w:val="0"/>
          <w:color w:val="auto"/>
          <w:sz w:val="28"/>
          <w:szCs w:val="28"/>
        </w:rPr>
        <w:t>Второе направление – это профилактика хронификации заикания.</w:t>
      </w:r>
      <w:r w:rsidRPr="00055DFD">
        <w:rPr>
          <w:rFonts w:ascii="Times New Roman" w:hAnsi="Times New Roman" w:cs="Times New Roman"/>
          <w:b w:val="0"/>
          <w:bCs w:val="0"/>
          <w:color w:val="auto"/>
          <w:sz w:val="28"/>
          <w:szCs w:val="28"/>
        </w:rPr>
        <w:t xml:space="preserve"> </w:t>
      </w:r>
      <w:r w:rsidRPr="00055DFD">
        <w:rPr>
          <w:rFonts w:ascii="Times New Roman" w:hAnsi="Times New Roman" w:cs="Times New Roman"/>
          <w:b w:val="0"/>
          <w:color w:val="auto"/>
          <w:sz w:val="28"/>
          <w:szCs w:val="28"/>
        </w:rPr>
        <w:t>При “остром” начале заикания, что бывает, как правило, после испуга, необходимо срочно создать условия для нормализации эмоционального состояния ребенка, особенно в тех случаях, если после испуга наблюдался мутизм.</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Такими условиями может быть смена обстановки, в которой произошла психическая травма, на нейтральную;</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создание специального охранительного режима с пролонгированным сном и снижением уровня поступающей информации. Желательна консультация логопеда и психоневролога.</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При появлении судорожных запинок родители не должны внешне проявлять своего беспокойства, тем более не должны делать замечаний по поводу речи ребенка, требовать от него плавной речи, правильного произношения звуков, слов и т.п. Недопустимы передразнивания и насмешки. В инициальный период заикания следует ограничить речевое общение с ребенком и разговаривать с ним лишь в необходимых случаях. Речь окружающих при этом должна быть негромкой и спокойной. Так как в процессе игры наедине с собой заикающиеся дети оречевляют свои действия без запинок, то следует поощрять разнообразные</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виды игровой деятельности ребенка наедине: рисование, мозаика, строительные игры и пр.</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Нельзя запретить ребенку говорить, если у него возникает такая потребность. Следует в этих случаях переводить форму речевой активности ребенка из монологической в диалогическую, с тем чтобы упростить как форму общения, так и лексико-грамматическое оформление высказываний ребенка.</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Логопед может рекомендовать родителям использовать как ритмизированную речь, так и пение в общении с ребенком, разучивать с ним стихи, имеющие короткую строку, четкий ритм и соответствующие возрасту ребенка содержание. Полезно ребенку выполнять ритмические движения под музыку (маршировать, хлопать в ладоши, и пр.). При этом ритм выполнения движений должен быть выбран так, чтобы ребенок выполнял это без напряжения, с удовольствием.</w:t>
      </w:r>
    </w:p>
    <w:p w:rsidR="00055DFD" w:rsidRPr="00055DFD" w:rsidRDefault="00055DFD" w:rsidP="00055DFD">
      <w:pPr>
        <w:pStyle w:val="a3"/>
        <w:spacing w:before="0" w:beforeAutospacing="0" w:after="0" w:afterAutospacing="0" w:line="315" w:lineRule="atLeast"/>
        <w:ind w:firstLine="567"/>
        <w:jc w:val="both"/>
        <w:rPr>
          <w:sz w:val="28"/>
          <w:szCs w:val="28"/>
        </w:rPr>
      </w:pPr>
      <w:r w:rsidRPr="00055DFD">
        <w:rPr>
          <w:sz w:val="28"/>
          <w:szCs w:val="28"/>
        </w:rPr>
        <w:t xml:space="preserve">Все дисциплинарные требования должны предъявляться спокойным тоном, не носить характера безапелляционных приказов. Если ребенок </w:t>
      </w:r>
      <w:r w:rsidRPr="00055DFD">
        <w:rPr>
          <w:sz w:val="28"/>
          <w:szCs w:val="28"/>
        </w:rPr>
        <w:lastRenderedPageBreak/>
        <w:t>сопротивляется выполнению требований, следует переключить его внимание на другую деятельность.</w:t>
      </w:r>
    </w:p>
    <w:p w:rsidR="006A6F69" w:rsidRPr="006A6F69" w:rsidRDefault="00055DFD" w:rsidP="00055DFD">
      <w:pPr>
        <w:pStyle w:val="a3"/>
        <w:spacing w:before="0" w:beforeAutospacing="0" w:after="0" w:afterAutospacing="0" w:line="315" w:lineRule="atLeast"/>
        <w:ind w:firstLine="567"/>
        <w:jc w:val="both"/>
        <w:rPr>
          <w:b/>
          <w:sz w:val="28"/>
          <w:szCs w:val="28"/>
        </w:rPr>
      </w:pPr>
      <w:r w:rsidRPr="00055DFD">
        <w:rPr>
          <w:sz w:val="28"/>
          <w:szCs w:val="28"/>
        </w:rPr>
        <w:t>Логопед должен объяснить родителям, что заикание у ребенка можно устранить, правильно выполняя рекомендации.</w:t>
      </w:r>
      <w:r w:rsidRPr="006A6F69">
        <w:rPr>
          <w:b/>
          <w:sz w:val="28"/>
          <w:szCs w:val="28"/>
        </w:rPr>
        <w:t xml:space="preserve"> </w:t>
      </w:r>
    </w:p>
    <w:p w:rsidR="00055DFD" w:rsidRDefault="00055DFD" w:rsidP="00055DFD">
      <w:pPr>
        <w:pStyle w:val="2"/>
        <w:spacing w:before="0"/>
        <w:rPr>
          <w:rFonts w:ascii="Georgia" w:hAnsi="Georgia"/>
          <w:b w:val="0"/>
          <w:bCs w:val="0"/>
          <w:color w:val="2A2723"/>
          <w:sz w:val="30"/>
          <w:szCs w:val="30"/>
        </w:rPr>
      </w:pPr>
      <w:r>
        <w:rPr>
          <w:rFonts w:ascii="Georgia" w:hAnsi="Georgia"/>
          <w:b w:val="0"/>
          <w:bCs w:val="0"/>
          <w:color w:val="2A2723"/>
          <w:sz w:val="30"/>
          <w:szCs w:val="30"/>
        </w:rPr>
        <w:t>Предупреждение рецидивов заикания</w:t>
      </w:r>
    </w:p>
    <w:p w:rsidR="00055DFD" w:rsidRDefault="00055DFD" w:rsidP="00055DFD">
      <w:pPr>
        <w:pStyle w:val="a3"/>
        <w:spacing w:before="0" w:beforeAutospacing="0" w:after="0" w:afterAutospacing="0" w:line="315" w:lineRule="atLeast"/>
        <w:ind w:firstLine="300"/>
        <w:jc w:val="both"/>
        <w:rPr>
          <w:sz w:val="28"/>
          <w:szCs w:val="28"/>
        </w:rPr>
      </w:pPr>
    </w:p>
    <w:p w:rsidR="005D60E3" w:rsidRPr="005D60E3" w:rsidRDefault="005D60E3" w:rsidP="005D60E3">
      <w:pPr>
        <w:pStyle w:val="2"/>
        <w:spacing w:before="0"/>
        <w:rPr>
          <w:rFonts w:ascii="Times New Roman" w:hAnsi="Times New Roman" w:cs="Times New Roman"/>
          <w:bCs w:val="0"/>
          <w:color w:val="auto"/>
          <w:sz w:val="28"/>
          <w:szCs w:val="28"/>
        </w:rPr>
      </w:pPr>
      <w:r w:rsidRPr="005D60E3">
        <w:rPr>
          <w:rFonts w:ascii="Times New Roman" w:hAnsi="Times New Roman" w:cs="Times New Roman"/>
          <w:bCs w:val="0"/>
          <w:color w:val="auto"/>
          <w:sz w:val="28"/>
          <w:szCs w:val="28"/>
        </w:rPr>
        <w:t>Предупреждение рецидивов заикания</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Несмотря на эффективность коррекционно-педагогической работы с заикающимися детьми в дошкольном возрасте, в школьном возрасте у таких детей могут быть рецидивы заикания.</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Следует учесть, что несмотря на избавление от судорожных запинок, у таких детей остается низкий уровень адаптивных возможностей центральной нервной системы. В связи с этим усиление эмоциональной, психической и физической нагрузок может вызвать рецидив заикания.</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Наиболее часто первый рецидив наступает при поступлении ребенка в школу.</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Для того чтобы предупредить рецидив заикания, необходимо особым образом готовить такого ребенка к школе.</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Еще до 1 сентября ребенок должен посетить школу и класс, в котором он будет учиться. Он может походить по классу, посидеть за партой, узнать, где находится туалет. Кроме этого, необходимо заранее познакомить ребенка с педагогом. Педагог должен знать о том, что ребенок в прошлом заикался и потому требует к себе особого отношения.</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Такого ребенка нельзя спрашивать первым, настаивать на ответе, если ребенок молчит, требовать от него развернутых устных ответов. При этом необходимо максимально поощрять активность ребенка. Рекомендуется в первое время вызывать маленького школьника к ответам перед классом только с чтением стихов.</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Если у учащегося будут судорожные речевые запинки, не следует торопить его с ответом. В случаях возникновения рецидива заикания не следует отстранять заикающегося от устных ответов перед классом. Можно рекомендовать родителям, чтобы ребенок готовил все домашние задания вслух.</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При ослаблении ребенка после соматических или инфекционных заболеваний необходимо проведение щадящего общего и речевого режима.</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Желательно, чтобы ребенок, в прошлом страдавший заиканием, наблюдался логопедом и психоневрологом в течение 1-1,5 лет.</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 xml:space="preserve">Следующим “опасным” для рецидива заикания возрастом является пре- и пубертатный возраст. В этот период психосоматического развития усложняются формы общения, возрастают требования к собственной речи, у подростка нарастает эмоциональное напряжение, связанное с эндокринной перестройкой организма. Нередко наблюдаются переживания подростка, связанные с его социальным статусом среди сверстников. В этот период </w:t>
      </w:r>
      <w:r w:rsidRPr="00055DFD">
        <w:rPr>
          <w:sz w:val="28"/>
          <w:szCs w:val="28"/>
        </w:rPr>
        <w:lastRenderedPageBreak/>
        <w:t>могут быть рецидивы заикания. Необходимо сразу же обратиться за лечебно-педагогической помощью.</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Для того чтобы избежать возможных рецидивов заикания, рекомендуется длительное диспансерное наблюдение логопедом и психоневрологом (психологом), а также периодическая психолого-педагогическая поддержка в виде логопедических занятий и психотерапии.</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Для взрослых практикуются поддерживающие психолого-педагогические курсы типа “группы поддержки” или долечивания, или “группы открытых дверей”. Такие группы организуются обычно при крупных консультативных и реабилитационных центрах.</w:t>
      </w:r>
    </w:p>
    <w:p w:rsidR="00055DFD" w:rsidRPr="00055DFD" w:rsidRDefault="00055DFD" w:rsidP="00055DFD">
      <w:pPr>
        <w:pStyle w:val="a3"/>
        <w:spacing w:before="0" w:beforeAutospacing="0" w:after="0" w:afterAutospacing="0" w:line="315" w:lineRule="atLeast"/>
        <w:ind w:firstLine="300"/>
        <w:jc w:val="both"/>
        <w:rPr>
          <w:sz w:val="28"/>
          <w:szCs w:val="28"/>
        </w:rPr>
      </w:pPr>
      <w:r w:rsidRPr="00055DFD">
        <w:rPr>
          <w:sz w:val="28"/>
          <w:szCs w:val="28"/>
        </w:rPr>
        <w:t>Предупреждение нарушений социальной адаптации заикающихся начинается в дошкольном возрасте. Неуверенные, тревожные по характеру дети (такими чертами характеризуются, как правило, заикающиеся с невротической формой речевой патологии) нуждаются в психологической поддержке родителей, воспитателей и учителей.</w:t>
      </w:r>
    </w:p>
    <w:p w:rsidR="002207FA" w:rsidRPr="0010081A" w:rsidRDefault="002207FA" w:rsidP="0010081A">
      <w:pPr>
        <w:ind w:firstLine="567"/>
        <w:jc w:val="both"/>
        <w:rPr>
          <w:rFonts w:ascii="Times New Roman" w:hAnsi="Times New Roman" w:cs="Times New Roman"/>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5D60E3" w:rsidRDefault="005D60E3"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2207FA" w:rsidRDefault="002207FA" w:rsidP="00743076">
      <w:pPr>
        <w:jc w:val="center"/>
        <w:rPr>
          <w:rFonts w:ascii="Times New Roman" w:hAnsi="Times New Roman" w:cs="Times New Roman"/>
          <w:color w:val="FF0000"/>
          <w:sz w:val="28"/>
          <w:szCs w:val="28"/>
        </w:rPr>
      </w:pPr>
    </w:p>
    <w:p w:rsidR="00832754" w:rsidRDefault="00743076" w:rsidP="00743076">
      <w:pPr>
        <w:jc w:val="center"/>
        <w:rPr>
          <w:rFonts w:ascii="Times New Roman" w:hAnsi="Times New Roman" w:cs="Times New Roman"/>
          <w:b/>
          <w:color w:val="FF0000"/>
          <w:sz w:val="28"/>
          <w:szCs w:val="28"/>
        </w:rPr>
      </w:pPr>
      <w:r w:rsidRPr="002E0FF1">
        <w:rPr>
          <w:rFonts w:ascii="Times New Roman" w:hAnsi="Times New Roman" w:cs="Times New Roman"/>
          <w:b/>
          <w:color w:val="FF0000"/>
          <w:sz w:val="28"/>
          <w:szCs w:val="28"/>
        </w:rPr>
        <w:lastRenderedPageBreak/>
        <w:t>З</w:t>
      </w:r>
      <w:r w:rsidR="002E0FF1" w:rsidRPr="002E0FF1">
        <w:rPr>
          <w:rFonts w:ascii="Times New Roman" w:hAnsi="Times New Roman" w:cs="Times New Roman"/>
          <w:b/>
          <w:color w:val="FF0000"/>
          <w:sz w:val="28"/>
          <w:szCs w:val="28"/>
        </w:rPr>
        <w:t xml:space="preserve">АДАНИЯ </w:t>
      </w:r>
      <w:r w:rsidR="00832754">
        <w:rPr>
          <w:rFonts w:ascii="Times New Roman" w:hAnsi="Times New Roman" w:cs="Times New Roman"/>
          <w:b/>
          <w:color w:val="FF0000"/>
          <w:sz w:val="28"/>
          <w:szCs w:val="28"/>
        </w:rPr>
        <w:t>к практическим за</w:t>
      </w:r>
      <w:r w:rsidR="00AE027F">
        <w:rPr>
          <w:rFonts w:ascii="Times New Roman" w:hAnsi="Times New Roman" w:cs="Times New Roman"/>
          <w:b/>
          <w:color w:val="FF0000"/>
          <w:sz w:val="28"/>
          <w:szCs w:val="28"/>
        </w:rPr>
        <w:t>нятиям</w:t>
      </w:r>
      <w:bookmarkStart w:id="0" w:name="_GoBack"/>
      <w:bookmarkEnd w:id="0"/>
      <w:r w:rsidR="00832754">
        <w:rPr>
          <w:rFonts w:ascii="Times New Roman" w:hAnsi="Times New Roman" w:cs="Times New Roman"/>
          <w:b/>
          <w:color w:val="FF0000"/>
          <w:sz w:val="28"/>
          <w:szCs w:val="28"/>
        </w:rPr>
        <w:t xml:space="preserve"> и экзамену</w:t>
      </w:r>
    </w:p>
    <w:p w:rsidR="00743076" w:rsidRPr="00832754" w:rsidRDefault="002E0FF1" w:rsidP="00743076">
      <w:pPr>
        <w:jc w:val="center"/>
        <w:rPr>
          <w:rFonts w:ascii="Times New Roman" w:hAnsi="Times New Roman" w:cs="Times New Roman"/>
          <w:b/>
          <w:color w:val="FF0000"/>
          <w:sz w:val="28"/>
          <w:szCs w:val="28"/>
          <w:u w:val="single"/>
        </w:rPr>
      </w:pPr>
      <w:r w:rsidRPr="00832754">
        <w:rPr>
          <w:rFonts w:ascii="Times New Roman" w:hAnsi="Times New Roman" w:cs="Times New Roman"/>
          <w:b/>
          <w:color w:val="FF0000"/>
          <w:sz w:val="28"/>
          <w:szCs w:val="28"/>
          <w:u w:val="single"/>
        </w:rPr>
        <w:t>(оформля</w:t>
      </w:r>
      <w:r w:rsidR="00832754" w:rsidRPr="00832754">
        <w:rPr>
          <w:rFonts w:ascii="Times New Roman" w:hAnsi="Times New Roman" w:cs="Times New Roman"/>
          <w:b/>
          <w:color w:val="FF0000"/>
          <w:sz w:val="28"/>
          <w:szCs w:val="28"/>
          <w:u w:val="single"/>
        </w:rPr>
        <w:t xml:space="preserve">ются в ЛК </w:t>
      </w:r>
      <w:r w:rsidRPr="00832754">
        <w:rPr>
          <w:rFonts w:ascii="Times New Roman" w:hAnsi="Times New Roman" w:cs="Times New Roman"/>
          <w:b/>
          <w:color w:val="FF0000"/>
          <w:sz w:val="28"/>
          <w:szCs w:val="28"/>
          <w:u w:val="single"/>
        </w:rPr>
        <w:t>одним файлом)</w:t>
      </w:r>
      <w:r w:rsidR="00743076" w:rsidRPr="00832754">
        <w:rPr>
          <w:rFonts w:ascii="Times New Roman" w:hAnsi="Times New Roman" w:cs="Times New Roman"/>
          <w:b/>
          <w:color w:val="FF0000"/>
          <w:sz w:val="28"/>
          <w:szCs w:val="28"/>
          <w:u w:val="single"/>
        </w:rPr>
        <w:t xml:space="preserve"> </w:t>
      </w:r>
    </w:p>
    <w:p w:rsidR="00FC48AF" w:rsidRDefault="00FC48AF" w:rsidP="00FC48AF">
      <w:pPr>
        <w:pStyle w:val="a4"/>
        <w:numPr>
          <w:ilvl w:val="0"/>
          <w:numId w:val="7"/>
        </w:numPr>
        <w:jc w:val="both"/>
        <w:rPr>
          <w:rFonts w:ascii="Times New Roman" w:hAnsi="Times New Roman" w:cs="Times New Roman"/>
          <w:color w:val="FF0000"/>
          <w:sz w:val="28"/>
          <w:szCs w:val="28"/>
        </w:rPr>
      </w:pPr>
      <w:r w:rsidRPr="002E0FF1">
        <w:rPr>
          <w:rFonts w:ascii="Times New Roman" w:hAnsi="Times New Roman" w:cs="Times New Roman"/>
          <w:b/>
          <w:color w:val="FF0000"/>
          <w:sz w:val="28"/>
          <w:szCs w:val="28"/>
        </w:rPr>
        <w:t>Подготовить сообщение</w:t>
      </w:r>
      <w:r w:rsidRPr="00D307CF">
        <w:rPr>
          <w:rFonts w:ascii="Times New Roman" w:hAnsi="Times New Roman" w:cs="Times New Roman"/>
          <w:color w:val="FF0000"/>
          <w:sz w:val="28"/>
          <w:szCs w:val="28"/>
        </w:rPr>
        <w:t xml:space="preserve"> «Особенности формирования звукопроизношения и лексико-грамматического строя речи в ходе онтогенеза»</w:t>
      </w:r>
      <w:r>
        <w:rPr>
          <w:rFonts w:ascii="Times New Roman" w:hAnsi="Times New Roman" w:cs="Times New Roman"/>
          <w:color w:val="FF0000"/>
          <w:sz w:val="28"/>
          <w:szCs w:val="28"/>
        </w:rPr>
        <w:t>;</w:t>
      </w:r>
    </w:p>
    <w:p w:rsidR="002E0FF1" w:rsidRDefault="002E0FF1" w:rsidP="002E0FF1">
      <w:pPr>
        <w:pStyle w:val="a4"/>
        <w:ind w:left="720"/>
        <w:jc w:val="both"/>
        <w:rPr>
          <w:rFonts w:ascii="Times New Roman" w:hAnsi="Times New Roman" w:cs="Times New Roman"/>
          <w:color w:val="FF0000"/>
          <w:sz w:val="28"/>
          <w:szCs w:val="28"/>
        </w:rPr>
      </w:pPr>
    </w:p>
    <w:p w:rsidR="00743076" w:rsidRPr="00FC48AF" w:rsidRDefault="00FC48AF" w:rsidP="00743076">
      <w:pPr>
        <w:pStyle w:val="a4"/>
        <w:numPr>
          <w:ilvl w:val="0"/>
          <w:numId w:val="7"/>
        </w:numPr>
        <w:jc w:val="both"/>
        <w:rPr>
          <w:rFonts w:ascii="Times New Roman" w:hAnsi="Times New Roman" w:cs="Times New Roman"/>
          <w:color w:val="FF0000"/>
          <w:sz w:val="28"/>
          <w:szCs w:val="28"/>
        </w:rPr>
      </w:pPr>
      <w:r w:rsidRPr="002E0FF1">
        <w:rPr>
          <w:rFonts w:ascii="Times New Roman" w:hAnsi="Times New Roman" w:cs="Times New Roman"/>
          <w:b/>
          <w:color w:val="FF0000"/>
          <w:sz w:val="28"/>
          <w:szCs w:val="28"/>
        </w:rPr>
        <w:t>С</w:t>
      </w:r>
      <w:r w:rsidR="00743076" w:rsidRPr="002E0FF1">
        <w:rPr>
          <w:rFonts w:ascii="Times New Roman" w:hAnsi="Times New Roman" w:cs="Times New Roman"/>
          <w:b/>
          <w:color w:val="FF0000"/>
          <w:sz w:val="28"/>
          <w:szCs w:val="28"/>
        </w:rPr>
        <w:t>равнить</w:t>
      </w:r>
      <w:r w:rsidR="00743076" w:rsidRPr="00FC48AF">
        <w:rPr>
          <w:rFonts w:ascii="Times New Roman" w:hAnsi="Times New Roman" w:cs="Times New Roman"/>
          <w:color w:val="FF0000"/>
          <w:sz w:val="28"/>
          <w:szCs w:val="28"/>
        </w:rPr>
        <w:t xml:space="preserve"> требования адаптированной основной образовательной программы ля детей с тяжелым  нарушениями речи (варианты 5.1 и 5.2. ФГОС НОО ОВЗ). Дать понятие «тяжелые нарушения речи</w:t>
      </w:r>
      <w:r w:rsidR="002E0FF1">
        <w:rPr>
          <w:rFonts w:ascii="Times New Roman" w:hAnsi="Times New Roman" w:cs="Times New Roman"/>
          <w:color w:val="FF0000"/>
          <w:sz w:val="28"/>
          <w:szCs w:val="28"/>
        </w:rPr>
        <w:t xml:space="preserve"> - ТНР</w:t>
      </w:r>
      <w:r w:rsidR="00743076" w:rsidRPr="00FC48AF">
        <w:rPr>
          <w:rFonts w:ascii="Times New Roman" w:hAnsi="Times New Roman" w:cs="Times New Roman"/>
          <w:color w:val="FF0000"/>
          <w:sz w:val="28"/>
          <w:szCs w:val="28"/>
        </w:rPr>
        <w:t>» исходя из ФГОС НОО ОВЗ. Заполнить таблицу.</w:t>
      </w:r>
    </w:p>
    <w:tbl>
      <w:tblPr>
        <w:tblStyle w:val="ad"/>
        <w:tblW w:w="0" w:type="auto"/>
        <w:tblInd w:w="720" w:type="dxa"/>
        <w:tblLook w:val="04A0" w:firstRow="1" w:lastRow="0" w:firstColumn="1" w:lastColumn="0" w:noHBand="0" w:noVBand="1"/>
      </w:tblPr>
      <w:tblGrid>
        <w:gridCol w:w="4425"/>
        <w:gridCol w:w="4426"/>
      </w:tblGrid>
      <w:tr w:rsidR="00743076" w:rsidRPr="00743076" w:rsidTr="00055DFD">
        <w:tc>
          <w:tcPr>
            <w:tcW w:w="4425" w:type="dxa"/>
          </w:tcPr>
          <w:p w:rsidR="00743076" w:rsidRPr="00743076" w:rsidRDefault="00743076" w:rsidP="00055DFD">
            <w:pPr>
              <w:pStyle w:val="a8"/>
              <w:ind w:left="0"/>
              <w:jc w:val="center"/>
              <w:rPr>
                <w:rFonts w:ascii="Times New Roman" w:hAnsi="Times New Roman" w:cs="Times New Roman"/>
                <w:color w:val="FF0000"/>
                <w:sz w:val="28"/>
                <w:szCs w:val="28"/>
              </w:rPr>
            </w:pPr>
            <w:r w:rsidRPr="00743076">
              <w:rPr>
                <w:rFonts w:ascii="Times New Roman" w:hAnsi="Times New Roman" w:cs="Times New Roman"/>
                <w:color w:val="FF0000"/>
                <w:sz w:val="28"/>
                <w:szCs w:val="28"/>
              </w:rPr>
              <w:t>5.1.</w:t>
            </w:r>
          </w:p>
        </w:tc>
        <w:tc>
          <w:tcPr>
            <w:tcW w:w="4426" w:type="dxa"/>
          </w:tcPr>
          <w:p w:rsidR="00743076" w:rsidRPr="00743076" w:rsidRDefault="00743076" w:rsidP="00055DFD">
            <w:pPr>
              <w:pStyle w:val="a8"/>
              <w:ind w:left="0"/>
              <w:jc w:val="center"/>
              <w:rPr>
                <w:rFonts w:ascii="Times New Roman" w:hAnsi="Times New Roman" w:cs="Times New Roman"/>
                <w:color w:val="FF0000"/>
                <w:sz w:val="28"/>
                <w:szCs w:val="28"/>
              </w:rPr>
            </w:pPr>
            <w:r w:rsidRPr="00743076">
              <w:rPr>
                <w:rFonts w:ascii="Times New Roman" w:hAnsi="Times New Roman" w:cs="Times New Roman"/>
                <w:color w:val="FF0000"/>
                <w:sz w:val="28"/>
                <w:szCs w:val="28"/>
              </w:rPr>
              <w:t>5.2.</w:t>
            </w:r>
          </w:p>
        </w:tc>
      </w:tr>
      <w:tr w:rsidR="00743076" w:rsidRPr="00743076" w:rsidTr="00055DFD">
        <w:trPr>
          <w:trHeight w:val="272"/>
        </w:trPr>
        <w:tc>
          <w:tcPr>
            <w:tcW w:w="8851" w:type="dxa"/>
            <w:gridSpan w:val="2"/>
          </w:tcPr>
          <w:p w:rsidR="00743076" w:rsidRPr="00743076" w:rsidRDefault="00743076" w:rsidP="00055DFD">
            <w:pPr>
              <w:pStyle w:val="a8"/>
              <w:ind w:left="0"/>
              <w:jc w:val="center"/>
              <w:rPr>
                <w:rFonts w:ascii="Times New Roman" w:hAnsi="Times New Roman" w:cs="Times New Roman"/>
                <w:color w:val="FF0000"/>
                <w:sz w:val="28"/>
                <w:szCs w:val="28"/>
              </w:rPr>
            </w:pPr>
            <w:r w:rsidRPr="00743076">
              <w:rPr>
                <w:rFonts w:ascii="Times New Roman" w:hAnsi="Times New Roman" w:cs="Times New Roman"/>
                <w:color w:val="FF0000"/>
                <w:sz w:val="28"/>
                <w:szCs w:val="28"/>
              </w:rPr>
              <w:t>Предназначена для…</w:t>
            </w:r>
          </w:p>
        </w:tc>
      </w:tr>
      <w:tr w:rsidR="00743076" w:rsidRPr="00743076" w:rsidTr="00055DFD">
        <w:tc>
          <w:tcPr>
            <w:tcW w:w="4425" w:type="dxa"/>
          </w:tcPr>
          <w:p w:rsidR="00743076" w:rsidRPr="00743076" w:rsidRDefault="00743076" w:rsidP="00055DFD">
            <w:pPr>
              <w:pStyle w:val="a8"/>
              <w:ind w:left="0"/>
              <w:jc w:val="center"/>
              <w:rPr>
                <w:rFonts w:ascii="Times New Roman" w:hAnsi="Times New Roman" w:cs="Times New Roman"/>
                <w:color w:val="FF0000"/>
                <w:sz w:val="28"/>
                <w:szCs w:val="28"/>
              </w:rPr>
            </w:pPr>
          </w:p>
        </w:tc>
        <w:tc>
          <w:tcPr>
            <w:tcW w:w="4426" w:type="dxa"/>
          </w:tcPr>
          <w:p w:rsidR="00743076" w:rsidRPr="00743076" w:rsidRDefault="00743076" w:rsidP="00055DFD">
            <w:pPr>
              <w:pStyle w:val="a8"/>
              <w:ind w:left="0"/>
              <w:jc w:val="center"/>
              <w:rPr>
                <w:rFonts w:ascii="Times New Roman" w:hAnsi="Times New Roman" w:cs="Times New Roman"/>
                <w:color w:val="FF0000"/>
                <w:sz w:val="28"/>
                <w:szCs w:val="28"/>
              </w:rPr>
            </w:pPr>
          </w:p>
        </w:tc>
      </w:tr>
      <w:tr w:rsidR="00743076" w:rsidRPr="00743076" w:rsidTr="00055DFD">
        <w:trPr>
          <w:trHeight w:val="266"/>
        </w:trPr>
        <w:tc>
          <w:tcPr>
            <w:tcW w:w="8851" w:type="dxa"/>
            <w:gridSpan w:val="2"/>
          </w:tcPr>
          <w:p w:rsidR="00743076" w:rsidRPr="00743076" w:rsidRDefault="00743076" w:rsidP="00055DFD">
            <w:pPr>
              <w:pStyle w:val="a8"/>
              <w:ind w:left="0"/>
              <w:jc w:val="center"/>
              <w:rPr>
                <w:rFonts w:ascii="Times New Roman" w:hAnsi="Times New Roman" w:cs="Times New Roman"/>
                <w:color w:val="FF0000"/>
                <w:sz w:val="28"/>
                <w:szCs w:val="28"/>
              </w:rPr>
            </w:pPr>
            <w:r w:rsidRPr="00743076">
              <w:rPr>
                <w:rFonts w:ascii="Times New Roman" w:hAnsi="Times New Roman" w:cs="Times New Roman"/>
                <w:color w:val="FF0000"/>
                <w:sz w:val="28"/>
                <w:szCs w:val="28"/>
              </w:rPr>
              <w:t>Нормативные сроки освоения…</w:t>
            </w:r>
          </w:p>
        </w:tc>
      </w:tr>
      <w:tr w:rsidR="00743076" w:rsidRPr="00743076" w:rsidTr="00055DFD">
        <w:tc>
          <w:tcPr>
            <w:tcW w:w="4425" w:type="dxa"/>
          </w:tcPr>
          <w:p w:rsidR="00743076" w:rsidRPr="00743076" w:rsidRDefault="00743076" w:rsidP="00055DFD">
            <w:pPr>
              <w:pStyle w:val="a8"/>
              <w:ind w:left="0"/>
              <w:jc w:val="center"/>
              <w:rPr>
                <w:rFonts w:ascii="Times New Roman" w:hAnsi="Times New Roman" w:cs="Times New Roman"/>
                <w:color w:val="FF0000"/>
                <w:sz w:val="28"/>
                <w:szCs w:val="28"/>
              </w:rPr>
            </w:pPr>
          </w:p>
        </w:tc>
        <w:tc>
          <w:tcPr>
            <w:tcW w:w="4426" w:type="dxa"/>
          </w:tcPr>
          <w:p w:rsidR="00743076" w:rsidRPr="00743076" w:rsidRDefault="00743076" w:rsidP="00055DFD">
            <w:pPr>
              <w:pStyle w:val="a8"/>
              <w:ind w:left="0"/>
              <w:jc w:val="center"/>
              <w:rPr>
                <w:rFonts w:ascii="Times New Roman" w:hAnsi="Times New Roman" w:cs="Times New Roman"/>
                <w:color w:val="FF0000"/>
                <w:sz w:val="28"/>
                <w:szCs w:val="28"/>
              </w:rPr>
            </w:pPr>
          </w:p>
        </w:tc>
      </w:tr>
      <w:tr w:rsidR="002E0FF1" w:rsidRPr="00743076" w:rsidTr="00055DFD">
        <w:tc>
          <w:tcPr>
            <w:tcW w:w="4425" w:type="dxa"/>
          </w:tcPr>
          <w:p w:rsidR="002E0FF1" w:rsidRDefault="002E0FF1" w:rsidP="00055DFD">
            <w:pPr>
              <w:pStyle w:val="a8"/>
              <w:ind w:left="0"/>
              <w:jc w:val="center"/>
              <w:rPr>
                <w:rFonts w:ascii="Times New Roman" w:hAnsi="Times New Roman" w:cs="Times New Roman"/>
                <w:color w:val="FF0000"/>
                <w:sz w:val="28"/>
                <w:szCs w:val="28"/>
              </w:rPr>
            </w:pPr>
          </w:p>
          <w:p w:rsidR="002E0FF1" w:rsidRDefault="002E0FF1" w:rsidP="00055DFD">
            <w:pPr>
              <w:pStyle w:val="a8"/>
              <w:ind w:left="0"/>
              <w:jc w:val="center"/>
              <w:rPr>
                <w:rFonts w:ascii="Times New Roman" w:hAnsi="Times New Roman" w:cs="Times New Roman"/>
                <w:color w:val="FF0000"/>
                <w:sz w:val="28"/>
                <w:szCs w:val="28"/>
              </w:rPr>
            </w:pPr>
            <w:r>
              <w:rPr>
                <w:rFonts w:ascii="Times New Roman" w:hAnsi="Times New Roman" w:cs="Times New Roman"/>
                <w:color w:val="FF0000"/>
                <w:sz w:val="28"/>
                <w:szCs w:val="28"/>
              </w:rPr>
              <w:t>ТНР - это</w:t>
            </w:r>
          </w:p>
          <w:p w:rsidR="002E0FF1" w:rsidRPr="00743076" w:rsidRDefault="002E0FF1" w:rsidP="00055DFD">
            <w:pPr>
              <w:pStyle w:val="a8"/>
              <w:ind w:left="0"/>
              <w:jc w:val="center"/>
              <w:rPr>
                <w:rFonts w:ascii="Times New Roman" w:hAnsi="Times New Roman" w:cs="Times New Roman"/>
                <w:color w:val="FF0000"/>
                <w:sz w:val="28"/>
                <w:szCs w:val="28"/>
              </w:rPr>
            </w:pPr>
          </w:p>
        </w:tc>
        <w:tc>
          <w:tcPr>
            <w:tcW w:w="4426" w:type="dxa"/>
          </w:tcPr>
          <w:p w:rsidR="002E0FF1" w:rsidRPr="00743076" w:rsidRDefault="002E0FF1" w:rsidP="00055DFD">
            <w:pPr>
              <w:pStyle w:val="a8"/>
              <w:ind w:left="0"/>
              <w:jc w:val="center"/>
              <w:rPr>
                <w:rFonts w:ascii="Times New Roman" w:hAnsi="Times New Roman" w:cs="Times New Roman"/>
                <w:color w:val="FF0000"/>
                <w:sz w:val="28"/>
                <w:szCs w:val="28"/>
              </w:rPr>
            </w:pPr>
          </w:p>
        </w:tc>
      </w:tr>
    </w:tbl>
    <w:p w:rsidR="00743076" w:rsidRDefault="00743076" w:rsidP="00743076">
      <w:pPr>
        <w:pStyle w:val="a8"/>
        <w:jc w:val="both"/>
        <w:rPr>
          <w:rFonts w:ascii="Times New Roman" w:hAnsi="Times New Roman" w:cs="Times New Roman"/>
          <w:color w:val="FF0000"/>
          <w:sz w:val="28"/>
          <w:szCs w:val="28"/>
        </w:rPr>
      </w:pPr>
    </w:p>
    <w:p w:rsidR="00743076" w:rsidRPr="00743076" w:rsidRDefault="00FC48AF" w:rsidP="00FC48AF">
      <w:pPr>
        <w:pStyle w:val="a8"/>
        <w:jc w:val="both"/>
        <w:rPr>
          <w:rFonts w:ascii="Times New Roman" w:hAnsi="Times New Roman" w:cs="Times New Roman"/>
          <w:color w:val="FF0000"/>
          <w:sz w:val="28"/>
          <w:szCs w:val="28"/>
        </w:rPr>
      </w:pPr>
      <w:r w:rsidRPr="002E0FF1">
        <w:rPr>
          <w:rFonts w:ascii="Times New Roman" w:hAnsi="Times New Roman" w:cs="Times New Roman"/>
          <w:b/>
          <w:color w:val="FF0000"/>
          <w:sz w:val="28"/>
          <w:szCs w:val="28"/>
        </w:rPr>
        <w:t>3. О</w:t>
      </w:r>
      <w:r w:rsidR="00743076" w:rsidRPr="002E0FF1">
        <w:rPr>
          <w:rFonts w:ascii="Times New Roman" w:hAnsi="Times New Roman" w:cs="Times New Roman"/>
          <w:b/>
          <w:color w:val="FF0000"/>
          <w:sz w:val="28"/>
          <w:szCs w:val="28"/>
        </w:rPr>
        <w:t>знакомиться</w:t>
      </w:r>
      <w:r w:rsidR="00743076" w:rsidRPr="00743076">
        <w:rPr>
          <w:rFonts w:ascii="Times New Roman" w:hAnsi="Times New Roman" w:cs="Times New Roman"/>
          <w:color w:val="FF0000"/>
          <w:sz w:val="28"/>
          <w:szCs w:val="28"/>
        </w:rPr>
        <w:t xml:space="preserve"> с нормативными актами и сделать </w:t>
      </w:r>
      <w:r w:rsidR="002207FA">
        <w:rPr>
          <w:rFonts w:ascii="Times New Roman" w:hAnsi="Times New Roman" w:cs="Times New Roman"/>
          <w:color w:val="FF0000"/>
          <w:sz w:val="28"/>
          <w:szCs w:val="28"/>
        </w:rPr>
        <w:t>сравнительную таблицу</w:t>
      </w:r>
      <w:r w:rsidR="00743076" w:rsidRPr="00743076">
        <w:rPr>
          <w:rFonts w:ascii="Times New Roman" w:hAnsi="Times New Roman" w:cs="Times New Roman"/>
          <w:color w:val="FF0000"/>
          <w:sz w:val="28"/>
          <w:szCs w:val="28"/>
        </w:rPr>
        <w:t xml:space="preserve"> «Отличительные особенности ПМПК и ППк»:</w:t>
      </w:r>
    </w:p>
    <w:p w:rsidR="00743076" w:rsidRPr="00743076" w:rsidRDefault="00743076" w:rsidP="00743076">
      <w:pPr>
        <w:pStyle w:val="a4"/>
        <w:jc w:val="both"/>
        <w:rPr>
          <w:rFonts w:ascii="Times New Roman" w:hAnsi="Times New Roman"/>
          <w:color w:val="FF0000"/>
          <w:sz w:val="28"/>
          <w:szCs w:val="28"/>
        </w:rPr>
      </w:pPr>
      <w:r w:rsidRPr="00743076">
        <w:rPr>
          <w:rFonts w:ascii="Times New Roman" w:hAnsi="Times New Roman"/>
          <w:color w:val="FF0000"/>
          <w:sz w:val="28"/>
          <w:szCs w:val="28"/>
        </w:rPr>
        <w:t>-Приказ Минобрнауки России от 20.09.2013 N 1082 Об утверждении Положения о психолого-медико-педагогической комиссии;</w:t>
      </w:r>
    </w:p>
    <w:p w:rsidR="00743076" w:rsidRDefault="00743076" w:rsidP="00743076">
      <w:pPr>
        <w:pStyle w:val="a4"/>
        <w:jc w:val="both"/>
        <w:rPr>
          <w:rFonts w:ascii="Times New Roman" w:hAnsi="Times New Roman"/>
          <w:color w:val="FF0000"/>
          <w:sz w:val="28"/>
          <w:szCs w:val="28"/>
        </w:rPr>
      </w:pPr>
      <w:r w:rsidRPr="00743076">
        <w:rPr>
          <w:rFonts w:ascii="Times New Roman" w:hAnsi="Times New Roman"/>
          <w:color w:val="FF0000"/>
          <w:sz w:val="28"/>
          <w:szCs w:val="28"/>
        </w:rPr>
        <w:t>-Распоряжение Минпросвещения России от 09.09.2019 N Р-93 "Об утверждении примерного Положения о психолого-педагогическом консилиуме образовательной организации".</w:t>
      </w:r>
    </w:p>
    <w:p w:rsidR="001204D3" w:rsidRDefault="001204D3" w:rsidP="00743076">
      <w:pPr>
        <w:pStyle w:val="a4"/>
        <w:jc w:val="both"/>
        <w:rPr>
          <w:rFonts w:ascii="Times New Roman" w:hAnsi="Times New Roman"/>
          <w:color w:val="FF0000"/>
          <w:sz w:val="28"/>
          <w:szCs w:val="28"/>
        </w:rPr>
      </w:pPr>
    </w:p>
    <w:p w:rsidR="005D60E3" w:rsidRDefault="00832754" w:rsidP="00832754">
      <w:pPr>
        <w:pStyle w:val="2"/>
        <w:shd w:val="clear" w:color="auto" w:fill="FFFFFF"/>
        <w:spacing w:before="0"/>
        <w:jc w:val="both"/>
        <w:rPr>
          <w:rFonts w:ascii="Times New Roman" w:hAnsi="Times New Roman" w:cs="Times New Roman"/>
          <w:b w:val="0"/>
          <w:color w:val="FF0000"/>
          <w:sz w:val="28"/>
          <w:szCs w:val="28"/>
        </w:rPr>
      </w:pPr>
      <w:r>
        <w:rPr>
          <w:rFonts w:ascii="Times New Roman" w:hAnsi="Times New Roman" w:cs="Times New Roman"/>
          <w:color w:val="FF0000"/>
          <w:sz w:val="28"/>
          <w:szCs w:val="28"/>
        </w:rPr>
        <w:t>4.</w:t>
      </w:r>
      <w:r w:rsidR="001204D3" w:rsidRPr="005D60E3">
        <w:rPr>
          <w:rFonts w:ascii="Times New Roman" w:hAnsi="Times New Roman" w:cs="Times New Roman"/>
          <w:color w:val="FF0000"/>
          <w:sz w:val="28"/>
          <w:szCs w:val="28"/>
        </w:rPr>
        <w:t>Разработать буклет</w:t>
      </w:r>
      <w:r w:rsidR="005D60E3" w:rsidRPr="005D60E3">
        <w:rPr>
          <w:rFonts w:ascii="Times New Roman" w:hAnsi="Times New Roman" w:cs="Times New Roman"/>
          <w:b w:val="0"/>
          <w:color w:val="FF0000"/>
          <w:sz w:val="28"/>
          <w:szCs w:val="28"/>
        </w:rPr>
        <w:t xml:space="preserve"> </w:t>
      </w:r>
      <w:r w:rsidR="001204D3" w:rsidRPr="005D60E3">
        <w:rPr>
          <w:rFonts w:ascii="Times New Roman" w:hAnsi="Times New Roman" w:cs="Times New Roman"/>
          <w:b w:val="0"/>
          <w:color w:val="FF0000"/>
          <w:sz w:val="28"/>
          <w:szCs w:val="28"/>
        </w:rPr>
        <w:t xml:space="preserve"> для родителей и педагогов</w:t>
      </w:r>
      <w:r w:rsidR="005D60E3" w:rsidRPr="005D60E3">
        <w:rPr>
          <w:rFonts w:ascii="Times New Roman" w:hAnsi="Times New Roman" w:cs="Times New Roman"/>
          <w:b w:val="0"/>
          <w:color w:val="FF0000"/>
          <w:sz w:val="28"/>
          <w:szCs w:val="28"/>
        </w:rPr>
        <w:t xml:space="preserve"> «П</w:t>
      </w:r>
      <w:r w:rsidR="005D60E3" w:rsidRPr="005D60E3">
        <w:rPr>
          <w:rFonts w:ascii="Times New Roman" w:hAnsi="Times New Roman" w:cs="Times New Roman"/>
          <w:b w:val="0"/>
          <w:bCs w:val="0"/>
          <w:color w:val="FF0000"/>
          <w:sz w:val="28"/>
          <w:szCs w:val="28"/>
        </w:rPr>
        <w:t>амятка</w:t>
      </w:r>
      <w:r w:rsidR="005D60E3">
        <w:rPr>
          <w:rFonts w:ascii="Times New Roman" w:hAnsi="Times New Roman" w:cs="Times New Roman"/>
          <w:b w:val="0"/>
          <w:bCs w:val="0"/>
          <w:color w:val="FF0000"/>
          <w:sz w:val="28"/>
          <w:szCs w:val="28"/>
        </w:rPr>
        <w:t xml:space="preserve"> </w:t>
      </w:r>
      <w:r w:rsidR="005D60E3" w:rsidRPr="005D60E3">
        <w:rPr>
          <w:rFonts w:ascii="Times New Roman" w:hAnsi="Times New Roman" w:cs="Times New Roman"/>
          <w:b w:val="0"/>
          <w:bCs w:val="0"/>
          <w:color w:val="FF0000"/>
          <w:sz w:val="28"/>
          <w:szCs w:val="28"/>
        </w:rPr>
        <w:t>(Составители памятки логопеды Е.С. Лопотко, Л.А. Соколова.) для подростков и взрослых заикающихся, прошедших курс психолого-педагогической реабилитации», используя пособие Беляков</w:t>
      </w:r>
      <w:r w:rsidR="005D60E3" w:rsidRPr="005D60E3">
        <w:rPr>
          <w:rFonts w:ascii="Times New Roman" w:hAnsi="Times New Roman" w:cs="Times New Roman"/>
          <w:b w:val="0"/>
          <w:color w:val="FF0000"/>
          <w:sz w:val="28"/>
          <w:szCs w:val="28"/>
        </w:rPr>
        <w:t>ой</w:t>
      </w:r>
      <w:r w:rsidR="005D60E3" w:rsidRPr="005D60E3">
        <w:rPr>
          <w:rFonts w:ascii="Times New Roman" w:hAnsi="Times New Roman" w:cs="Times New Roman"/>
          <w:b w:val="0"/>
          <w:bCs w:val="0"/>
          <w:color w:val="FF0000"/>
          <w:sz w:val="28"/>
          <w:szCs w:val="28"/>
        </w:rPr>
        <w:t xml:space="preserve"> Л.И. , Дьяков</w:t>
      </w:r>
      <w:r w:rsidR="005D60E3" w:rsidRPr="005D60E3">
        <w:rPr>
          <w:rFonts w:ascii="Times New Roman" w:hAnsi="Times New Roman" w:cs="Times New Roman"/>
          <w:b w:val="0"/>
          <w:color w:val="FF0000"/>
          <w:sz w:val="28"/>
          <w:szCs w:val="28"/>
        </w:rPr>
        <w:t>ой</w:t>
      </w:r>
      <w:r w:rsidR="005D60E3" w:rsidRPr="005D60E3">
        <w:rPr>
          <w:rFonts w:ascii="Times New Roman" w:hAnsi="Times New Roman" w:cs="Times New Roman"/>
          <w:b w:val="0"/>
          <w:bCs w:val="0"/>
          <w:color w:val="FF0000"/>
          <w:sz w:val="28"/>
          <w:szCs w:val="28"/>
        </w:rPr>
        <w:t xml:space="preserve"> Е.А. Заикание. Учебное пособие для студентов педагогических институтов по специальности “Логопедия” — М.: В. Секачев, 1998</w:t>
      </w:r>
      <w:r w:rsidR="005D60E3" w:rsidRPr="005D60E3">
        <w:rPr>
          <w:rFonts w:ascii="Times New Roman" w:hAnsi="Times New Roman" w:cs="Times New Roman"/>
          <w:b w:val="0"/>
          <w:color w:val="FF0000"/>
          <w:sz w:val="28"/>
          <w:szCs w:val="28"/>
        </w:rPr>
        <w:t>. —— 304 с</w:t>
      </w:r>
    </w:p>
    <w:p w:rsidR="001D3EA0" w:rsidRDefault="001D3EA0" w:rsidP="001D3EA0"/>
    <w:p w:rsidR="001D3EA0" w:rsidRPr="00832754" w:rsidRDefault="00832754" w:rsidP="00832754">
      <w:pPr>
        <w:rPr>
          <w:rFonts w:ascii="Times New Roman" w:hAnsi="Times New Roman" w:cs="Times New Roman"/>
          <w:b/>
          <w:color w:val="FF0000"/>
          <w:sz w:val="28"/>
          <w:szCs w:val="28"/>
        </w:rPr>
      </w:pPr>
      <w:r w:rsidRPr="00832754">
        <w:rPr>
          <w:rFonts w:ascii="Times New Roman" w:hAnsi="Times New Roman" w:cs="Times New Roman"/>
          <w:b/>
          <w:color w:val="FF0000"/>
          <w:sz w:val="28"/>
          <w:szCs w:val="28"/>
        </w:rPr>
        <w:t>5.</w:t>
      </w:r>
      <w:r w:rsidR="001D3EA0" w:rsidRPr="00832754">
        <w:rPr>
          <w:rFonts w:ascii="Times New Roman" w:hAnsi="Times New Roman" w:cs="Times New Roman"/>
          <w:b/>
          <w:color w:val="FF0000"/>
          <w:sz w:val="28"/>
          <w:szCs w:val="28"/>
        </w:rPr>
        <w:t>Заполнить таблицу</w:t>
      </w:r>
    </w:p>
    <w:tbl>
      <w:tblPr>
        <w:tblStyle w:val="ad"/>
        <w:tblW w:w="9322" w:type="dxa"/>
        <w:tblLook w:val="04A0" w:firstRow="1" w:lastRow="0" w:firstColumn="1" w:lastColumn="0" w:noHBand="0" w:noVBand="1"/>
      </w:tblPr>
      <w:tblGrid>
        <w:gridCol w:w="496"/>
        <w:gridCol w:w="4290"/>
        <w:gridCol w:w="2410"/>
        <w:gridCol w:w="2126"/>
      </w:tblGrid>
      <w:tr w:rsidR="001D3EA0" w:rsidRPr="00FF2DF5" w:rsidTr="0076274F">
        <w:trPr>
          <w:trHeight w:val="340"/>
        </w:trPr>
        <w:tc>
          <w:tcPr>
            <w:tcW w:w="496" w:type="dxa"/>
            <w:vMerge w:val="restart"/>
          </w:tcPr>
          <w:p w:rsidR="001D3EA0" w:rsidRPr="00FF2DF5" w:rsidRDefault="001D3EA0" w:rsidP="0076274F">
            <w:pPr>
              <w:pStyle w:val="a4"/>
              <w:rPr>
                <w:rFonts w:ascii="Times New Roman" w:hAnsi="Times New Roman" w:cs="Times New Roman"/>
                <w:sz w:val="28"/>
                <w:szCs w:val="28"/>
              </w:rPr>
            </w:pPr>
          </w:p>
        </w:tc>
        <w:tc>
          <w:tcPr>
            <w:tcW w:w="4290" w:type="dxa"/>
            <w:vMerge w:val="restart"/>
          </w:tcPr>
          <w:p w:rsidR="001D3EA0" w:rsidRDefault="001D3EA0" w:rsidP="0076274F">
            <w:pPr>
              <w:pStyle w:val="a4"/>
              <w:jc w:val="center"/>
              <w:rPr>
                <w:rFonts w:ascii="Times New Roman" w:hAnsi="Times New Roman" w:cs="Times New Roman"/>
                <w:sz w:val="28"/>
                <w:szCs w:val="28"/>
              </w:rPr>
            </w:pPr>
            <w:r>
              <w:rPr>
                <w:rFonts w:ascii="Times New Roman" w:hAnsi="Times New Roman" w:cs="Times New Roman"/>
                <w:sz w:val="28"/>
                <w:szCs w:val="28"/>
              </w:rPr>
              <w:t>Речевое нарушение</w:t>
            </w:r>
          </w:p>
        </w:tc>
        <w:tc>
          <w:tcPr>
            <w:tcW w:w="2410" w:type="dxa"/>
            <w:vMerge w:val="restart"/>
          </w:tcPr>
          <w:p w:rsidR="001D3EA0" w:rsidRPr="00FF2DF5" w:rsidRDefault="001D3EA0" w:rsidP="0076274F">
            <w:pPr>
              <w:pStyle w:val="a4"/>
              <w:jc w:val="center"/>
              <w:rPr>
                <w:rFonts w:ascii="Times New Roman" w:hAnsi="Times New Roman" w:cs="Times New Roman"/>
                <w:sz w:val="28"/>
                <w:szCs w:val="28"/>
              </w:rPr>
            </w:pPr>
            <w:r>
              <w:rPr>
                <w:rFonts w:ascii="Times New Roman" w:hAnsi="Times New Roman" w:cs="Times New Roman"/>
                <w:sz w:val="28"/>
                <w:szCs w:val="28"/>
              </w:rPr>
              <w:t>Определение</w:t>
            </w:r>
          </w:p>
        </w:tc>
        <w:tc>
          <w:tcPr>
            <w:tcW w:w="2126" w:type="dxa"/>
            <w:vMerge w:val="restart"/>
          </w:tcPr>
          <w:p w:rsidR="001D3EA0" w:rsidRPr="00FF2DF5" w:rsidRDefault="001D3EA0" w:rsidP="0076274F">
            <w:pPr>
              <w:pStyle w:val="a4"/>
              <w:jc w:val="center"/>
              <w:rPr>
                <w:rFonts w:ascii="Times New Roman" w:hAnsi="Times New Roman" w:cs="Times New Roman"/>
                <w:sz w:val="28"/>
                <w:szCs w:val="28"/>
              </w:rPr>
            </w:pPr>
            <w:r>
              <w:rPr>
                <w:rFonts w:ascii="Times New Roman" w:hAnsi="Times New Roman" w:cs="Times New Roman"/>
                <w:sz w:val="28"/>
                <w:szCs w:val="28"/>
              </w:rPr>
              <w:t>Причины</w:t>
            </w:r>
          </w:p>
        </w:tc>
      </w:tr>
      <w:tr w:rsidR="001D3EA0" w:rsidRPr="00FF2DF5" w:rsidTr="0076274F">
        <w:trPr>
          <w:trHeight w:val="322"/>
        </w:trPr>
        <w:tc>
          <w:tcPr>
            <w:tcW w:w="496" w:type="dxa"/>
            <w:vMerge/>
          </w:tcPr>
          <w:p w:rsidR="001D3EA0" w:rsidRPr="00FF2DF5" w:rsidRDefault="001D3EA0" w:rsidP="0076274F">
            <w:pPr>
              <w:pStyle w:val="a4"/>
              <w:rPr>
                <w:rFonts w:ascii="Times New Roman" w:hAnsi="Times New Roman" w:cs="Times New Roman"/>
                <w:sz w:val="28"/>
                <w:szCs w:val="28"/>
              </w:rPr>
            </w:pPr>
          </w:p>
        </w:tc>
        <w:tc>
          <w:tcPr>
            <w:tcW w:w="4290" w:type="dxa"/>
            <w:vMerge/>
          </w:tcPr>
          <w:p w:rsidR="001D3EA0" w:rsidRDefault="001D3EA0" w:rsidP="0076274F">
            <w:pPr>
              <w:pStyle w:val="a4"/>
              <w:jc w:val="center"/>
              <w:rPr>
                <w:rFonts w:ascii="Times New Roman" w:hAnsi="Times New Roman" w:cs="Times New Roman"/>
                <w:sz w:val="28"/>
                <w:szCs w:val="28"/>
              </w:rPr>
            </w:pPr>
          </w:p>
        </w:tc>
        <w:tc>
          <w:tcPr>
            <w:tcW w:w="2410" w:type="dxa"/>
            <w:vMerge/>
          </w:tcPr>
          <w:p w:rsidR="001D3EA0" w:rsidRDefault="001D3EA0" w:rsidP="0076274F">
            <w:pPr>
              <w:pStyle w:val="a4"/>
              <w:jc w:val="center"/>
              <w:rPr>
                <w:rFonts w:ascii="Times New Roman" w:hAnsi="Times New Roman" w:cs="Times New Roman"/>
                <w:sz w:val="28"/>
                <w:szCs w:val="28"/>
              </w:rPr>
            </w:pPr>
          </w:p>
        </w:tc>
        <w:tc>
          <w:tcPr>
            <w:tcW w:w="2126" w:type="dxa"/>
            <w:vMerge/>
          </w:tcPr>
          <w:p w:rsidR="001D3EA0" w:rsidRDefault="001D3EA0" w:rsidP="0076274F">
            <w:pPr>
              <w:pStyle w:val="a4"/>
              <w:jc w:val="center"/>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1</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Фонематическое недоразвитие</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2</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Фонетическое недоразвитие</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lastRenderedPageBreak/>
              <w:t>3</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Фонетико-фонематическое недоразвитие</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4</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Общее недоразвитие речи</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5</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Дислалия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6</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Дизартрия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7</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Алалия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8</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Дисграфия, дислексия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9</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Ринолалия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sidRPr="00FF2DF5">
              <w:rPr>
                <w:rFonts w:ascii="Times New Roman" w:hAnsi="Times New Roman" w:cs="Times New Roman"/>
                <w:sz w:val="28"/>
                <w:szCs w:val="28"/>
              </w:rPr>
              <w:t>10</w:t>
            </w:r>
          </w:p>
        </w:tc>
        <w:tc>
          <w:tcPr>
            <w:tcW w:w="4290"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Заикание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11</w:t>
            </w:r>
          </w:p>
        </w:tc>
        <w:tc>
          <w:tcPr>
            <w:tcW w:w="4290" w:type="dxa"/>
          </w:tcPr>
          <w:p w:rsidR="001D3EA0" w:rsidRDefault="001D3EA0" w:rsidP="0076274F">
            <w:pPr>
              <w:pStyle w:val="a4"/>
              <w:rPr>
                <w:rFonts w:ascii="Times New Roman" w:hAnsi="Times New Roman" w:cs="Times New Roman"/>
                <w:sz w:val="28"/>
                <w:szCs w:val="28"/>
              </w:rPr>
            </w:pPr>
            <w:r>
              <w:rPr>
                <w:rFonts w:ascii="Times New Roman" w:hAnsi="Times New Roman" w:cs="Times New Roman"/>
                <w:sz w:val="28"/>
                <w:szCs w:val="28"/>
              </w:rPr>
              <w:t>Тахилалия</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12</w:t>
            </w:r>
          </w:p>
        </w:tc>
        <w:tc>
          <w:tcPr>
            <w:tcW w:w="4290" w:type="dxa"/>
          </w:tcPr>
          <w:p w:rsidR="001D3EA0" w:rsidRDefault="001D3EA0" w:rsidP="0076274F">
            <w:pPr>
              <w:pStyle w:val="a4"/>
              <w:rPr>
                <w:rFonts w:ascii="Times New Roman" w:hAnsi="Times New Roman" w:cs="Times New Roman"/>
                <w:sz w:val="28"/>
                <w:szCs w:val="28"/>
              </w:rPr>
            </w:pPr>
            <w:r>
              <w:rPr>
                <w:rFonts w:ascii="Times New Roman" w:hAnsi="Times New Roman" w:cs="Times New Roman"/>
                <w:sz w:val="28"/>
                <w:szCs w:val="28"/>
              </w:rPr>
              <w:t xml:space="preserve">Брадилалия </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Pr="00FF2DF5" w:rsidRDefault="001D3EA0" w:rsidP="0076274F">
            <w:pPr>
              <w:pStyle w:val="a4"/>
              <w:rPr>
                <w:rFonts w:ascii="Times New Roman" w:hAnsi="Times New Roman" w:cs="Times New Roman"/>
                <w:sz w:val="28"/>
                <w:szCs w:val="28"/>
              </w:rPr>
            </w:pPr>
            <w:r>
              <w:rPr>
                <w:rFonts w:ascii="Times New Roman" w:hAnsi="Times New Roman" w:cs="Times New Roman"/>
                <w:sz w:val="28"/>
                <w:szCs w:val="28"/>
              </w:rPr>
              <w:t>13</w:t>
            </w:r>
          </w:p>
        </w:tc>
        <w:tc>
          <w:tcPr>
            <w:tcW w:w="4290" w:type="dxa"/>
          </w:tcPr>
          <w:p w:rsidR="001D3EA0" w:rsidRDefault="001D3EA0" w:rsidP="0076274F">
            <w:pPr>
              <w:pStyle w:val="a4"/>
              <w:rPr>
                <w:rFonts w:ascii="Times New Roman" w:hAnsi="Times New Roman" w:cs="Times New Roman"/>
                <w:sz w:val="28"/>
                <w:szCs w:val="28"/>
              </w:rPr>
            </w:pPr>
            <w:r>
              <w:rPr>
                <w:rFonts w:ascii="Times New Roman" w:hAnsi="Times New Roman" w:cs="Times New Roman"/>
                <w:sz w:val="28"/>
                <w:szCs w:val="28"/>
              </w:rPr>
              <w:t>Дисфония</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r w:rsidR="001D3EA0" w:rsidRPr="00FF2DF5" w:rsidTr="0076274F">
        <w:tc>
          <w:tcPr>
            <w:tcW w:w="496" w:type="dxa"/>
          </w:tcPr>
          <w:p w:rsidR="001D3EA0" w:rsidRDefault="001D3EA0" w:rsidP="0076274F">
            <w:pPr>
              <w:pStyle w:val="a4"/>
              <w:rPr>
                <w:rFonts w:ascii="Times New Roman" w:hAnsi="Times New Roman" w:cs="Times New Roman"/>
                <w:sz w:val="28"/>
                <w:szCs w:val="28"/>
              </w:rPr>
            </w:pPr>
            <w:r>
              <w:rPr>
                <w:rFonts w:ascii="Times New Roman" w:hAnsi="Times New Roman" w:cs="Times New Roman"/>
                <w:sz w:val="28"/>
                <w:szCs w:val="28"/>
              </w:rPr>
              <w:t>14</w:t>
            </w:r>
          </w:p>
        </w:tc>
        <w:tc>
          <w:tcPr>
            <w:tcW w:w="4290" w:type="dxa"/>
          </w:tcPr>
          <w:p w:rsidR="001D3EA0" w:rsidRDefault="001D3EA0" w:rsidP="0076274F">
            <w:pPr>
              <w:pStyle w:val="a4"/>
              <w:rPr>
                <w:rFonts w:ascii="Times New Roman" w:hAnsi="Times New Roman" w:cs="Times New Roman"/>
                <w:sz w:val="28"/>
                <w:szCs w:val="28"/>
              </w:rPr>
            </w:pPr>
            <w:r>
              <w:rPr>
                <w:rFonts w:ascii="Times New Roman" w:hAnsi="Times New Roman" w:cs="Times New Roman"/>
                <w:sz w:val="28"/>
                <w:szCs w:val="28"/>
              </w:rPr>
              <w:t>Афазия</w:t>
            </w:r>
          </w:p>
        </w:tc>
        <w:tc>
          <w:tcPr>
            <w:tcW w:w="2410" w:type="dxa"/>
          </w:tcPr>
          <w:p w:rsidR="001D3EA0" w:rsidRPr="00FF2DF5" w:rsidRDefault="001D3EA0" w:rsidP="0076274F">
            <w:pPr>
              <w:pStyle w:val="a4"/>
              <w:jc w:val="both"/>
              <w:rPr>
                <w:rFonts w:ascii="Times New Roman" w:hAnsi="Times New Roman" w:cs="Times New Roman"/>
                <w:sz w:val="28"/>
                <w:szCs w:val="28"/>
              </w:rPr>
            </w:pPr>
          </w:p>
        </w:tc>
        <w:tc>
          <w:tcPr>
            <w:tcW w:w="2126" w:type="dxa"/>
          </w:tcPr>
          <w:p w:rsidR="001D3EA0" w:rsidRPr="00FF2DF5" w:rsidRDefault="001D3EA0" w:rsidP="0076274F">
            <w:pPr>
              <w:pStyle w:val="a4"/>
              <w:jc w:val="both"/>
              <w:rPr>
                <w:rFonts w:ascii="Times New Roman" w:hAnsi="Times New Roman" w:cs="Times New Roman"/>
                <w:sz w:val="28"/>
                <w:szCs w:val="28"/>
              </w:rPr>
            </w:pPr>
          </w:p>
        </w:tc>
      </w:tr>
    </w:tbl>
    <w:p w:rsidR="002B79B6" w:rsidRPr="001D3EA0" w:rsidRDefault="002B79B6" w:rsidP="00832754">
      <w:pPr>
        <w:pStyle w:val="a8"/>
        <w:tabs>
          <w:tab w:val="left" w:pos="142"/>
        </w:tabs>
        <w:jc w:val="both"/>
        <w:rPr>
          <w:rFonts w:ascii="Times New Roman" w:hAnsi="Times New Roman" w:cs="Times New Roman"/>
          <w:color w:val="FF0000"/>
          <w:sz w:val="28"/>
          <w:szCs w:val="28"/>
        </w:rPr>
      </w:pPr>
    </w:p>
    <w:p w:rsidR="00832754" w:rsidRDefault="00FF2DF5" w:rsidP="00FF2DF5">
      <w:pPr>
        <w:pStyle w:val="a4"/>
        <w:jc w:val="center"/>
        <w:rPr>
          <w:rFonts w:ascii="Times New Roman" w:hAnsi="Times New Roman" w:cs="Times New Roman"/>
          <w:b/>
          <w:color w:val="FF0000"/>
          <w:sz w:val="28"/>
          <w:szCs w:val="28"/>
        </w:rPr>
      </w:pPr>
      <w:r w:rsidRPr="00832754">
        <w:rPr>
          <w:rFonts w:ascii="Times New Roman" w:hAnsi="Times New Roman" w:cs="Times New Roman"/>
          <w:b/>
          <w:color w:val="FF0000"/>
          <w:sz w:val="28"/>
          <w:szCs w:val="28"/>
        </w:rPr>
        <w:t>ТЕСТ</w:t>
      </w:r>
    </w:p>
    <w:p w:rsidR="00FF2DF5" w:rsidRPr="00832754" w:rsidRDefault="00832754" w:rsidP="00FF2DF5">
      <w:pPr>
        <w:pStyle w:val="a4"/>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(пишем только цифру и букву, обозначающую правильный ответ/ответы)</w:t>
      </w: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 Определите, о каких видах речи идет речь:</w:t>
      </w:r>
    </w:p>
    <w:p w:rsidR="002B79B6" w:rsidRPr="00FF2DF5" w:rsidRDefault="002B79B6" w:rsidP="002B79B6">
      <w:pPr>
        <w:pStyle w:val="a4"/>
        <w:jc w:val="both"/>
        <w:rPr>
          <w:rFonts w:ascii="Times New Roman" w:hAnsi="Times New Roman" w:cs="Times New Roman"/>
          <w:sz w:val="28"/>
          <w:szCs w:val="28"/>
        </w:rPr>
      </w:pPr>
      <w:r w:rsidRPr="00FF2DF5">
        <w:rPr>
          <w:rFonts w:ascii="Times New Roman" w:hAnsi="Times New Roman" w:cs="Times New Roman"/>
          <w:sz w:val="28"/>
          <w:szCs w:val="28"/>
        </w:rPr>
        <w:t xml:space="preserve">а) </w:t>
      </w:r>
      <w:r w:rsidR="00FF2DF5">
        <w:rPr>
          <w:rFonts w:ascii="Times New Roman" w:hAnsi="Times New Roman" w:cs="Times New Roman"/>
          <w:sz w:val="28"/>
          <w:szCs w:val="28"/>
        </w:rPr>
        <w:t xml:space="preserve">_______________ </w:t>
      </w:r>
      <w:r w:rsidRPr="00FF2DF5">
        <w:rPr>
          <w:rFonts w:ascii="Times New Roman" w:hAnsi="Times New Roman" w:cs="Times New Roman"/>
          <w:sz w:val="28"/>
          <w:szCs w:val="28"/>
        </w:rPr>
        <w:t>это высказывание с помощью языка, направленное вовне и проходящее этапы – возникновение замысла высказывания – формулирование его во внутреннем плане – внешнее оформление высказывания</w:t>
      </w:r>
    </w:p>
    <w:p w:rsidR="002B79B6" w:rsidRPr="00FF2DF5" w:rsidRDefault="002B79B6" w:rsidP="00FF2DF5">
      <w:pPr>
        <w:pStyle w:val="a4"/>
        <w:jc w:val="both"/>
        <w:rPr>
          <w:rFonts w:ascii="Times New Roman" w:hAnsi="Times New Roman" w:cs="Times New Roman"/>
          <w:sz w:val="28"/>
          <w:szCs w:val="28"/>
        </w:rPr>
      </w:pPr>
      <w:r w:rsidRPr="00FF2DF5">
        <w:rPr>
          <w:rFonts w:ascii="Times New Roman" w:hAnsi="Times New Roman" w:cs="Times New Roman"/>
          <w:sz w:val="28"/>
          <w:szCs w:val="28"/>
        </w:rPr>
        <w:t>б)</w:t>
      </w:r>
      <w:r w:rsidR="00FF2DF5">
        <w:rPr>
          <w:rFonts w:ascii="Times New Roman" w:hAnsi="Times New Roman" w:cs="Times New Roman"/>
          <w:sz w:val="28"/>
          <w:szCs w:val="28"/>
        </w:rPr>
        <w:t>_______________</w:t>
      </w:r>
      <w:r w:rsidRPr="00FF2DF5">
        <w:rPr>
          <w:rFonts w:ascii="Times New Roman" w:hAnsi="Times New Roman" w:cs="Times New Roman"/>
          <w:sz w:val="28"/>
          <w:szCs w:val="28"/>
        </w:rPr>
        <w:t xml:space="preserve"> это процесс понимания речи окружающих, имеющий этапы – восприятие речевого сообщения – выделение информационных единиц – формирование во внутреннем плане общего смысла воспринятого сообщения</w:t>
      </w:r>
    </w:p>
    <w:p w:rsidR="002B79B6" w:rsidRPr="00FF2DF5" w:rsidRDefault="002B79B6" w:rsidP="002B79B6">
      <w:pPr>
        <w:pStyle w:val="a4"/>
        <w:rPr>
          <w:rFonts w:ascii="Times New Roman" w:hAnsi="Times New Roman" w:cs="Times New Roman"/>
          <w:sz w:val="28"/>
          <w:szCs w:val="28"/>
        </w:rPr>
      </w:pPr>
    </w:p>
    <w:p w:rsidR="001D3EA0" w:rsidRPr="00FE458A" w:rsidRDefault="002B79B6" w:rsidP="00FE458A">
      <w:pPr>
        <w:pStyle w:val="a4"/>
        <w:jc w:val="both"/>
        <w:rPr>
          <w:rFonts w:ascii="Times New Roman" w:hAnsi="Times New Roman" w:cs="Times New Roman"/>
          <w:b/>
          <w:sz w:val="28"/>
          <w:szCs w:val="28"/>
        </w:rPr>
      </w:pPr>
      <w:r w:rsidRPr="00FF2DF5">
        <w:rPr>
          <w:rFonts w:ascii="Times New Roman" w:hAnsi="Times New Roman" w:cs="Times New Roman"/>
          <w:b/>
          <w:sz w:val="28"/>
          <w:szCs w:val="28"/>
        </w:rPr>
        <w:t xml:space="preserve">2. </w:t>
      </w:r>
      <w:r w:rsidR="00FE458A" w:rsidRPr="00FE458A">
        <w:rPr>
          <w:rFonts w:ascii="Times New Roman" w:hAnsi="Times New Roman" w:cs="Times New Roman"/>
          <w:b/>
          <w:sz w:val="28"/>
          <w:szCs w:val="28"/>
          <w:shd w:val="clear" w:color="auto" w:fill="FFFFFF"/>
        </w:rPr>
        <w:t>Что понимается под структурой речевого дефекта?</w:t>
      </w:r>
      <w:r w:rsidR="00FE458A" w:rsidRPr="00FE458A">
        <w:rPr>
          <w:rFonts w:ascii="Times New Roman" w:hAnsi="Times New Roman" w:cs="Times New Roman"/>
          <w:b/>
          <w:sz w:val="28"/>
          <w:szCs w:val="28"/>
        </w:rPr>
        <w:br/>
      </w:r>
      <w:r w:rsidR="00FE458A" w:rsidRPr="00FE458A">
        <w:rPr>
          <w:rFonts w:ascii="Times New Roman" w:hAnsi="Times New Roman" w:cs="Times New Roman"/>
          <w:sz w:val="28"/>
          <w:szCs w:val="28"/>
          <w:shd w:val="clear" w:color="auto" w:fill="FFFFFF"/>
        </w:rPr>
        <w:t>а) совокупность признаков (проявлений) нарушения речевой деятельности</w:t>
      </w:r>
      <w:r w:rsidR="00FE458A" w:rsidRPr="00FE458A">
        <w:rPr>
          <w:rFonts w:ascii="Times New Roman" w:hAnsi="Times New Roman" w:cs="Times New Roman"/>
          <w:sz w:val="28"/>
          <w:szCs w:val="28"/>
        </w:rPr>
        <w:br/>
      </w:r>
      <w:r w:rsidR="00FE458A" w:rsidRPr="00FE458A">
        <w:rPr>
          <w:rFonts w:ascii="Times New Roman" w:hAnsi="Times New Roman" w:cs="Times New Roman"/>
          <w:sz w:val="28"/>
          <w:szCs w:val="28"/>
          <w:shd w:val="clear" w:color="auto" w:fill="FFFFFF"/>
        </w:rPr>
        <w:t>б) характер отклонений в функционировании процессов и операций, обусловливающих возникновение и развитие нарушений речевой деятельности</w:t>
      </w:r>
      <w:r w:rsidR="00FE458A" w:rsidRPr="00FE458A">
        <w:rPr>
          <w:rFonts w:ascii="Times New Roman" w:hAnsi="Times New Roman" w:cs="Times New Roman"/>
          <w:sz w:val="28"/>
          <w:szCs w:val="28"/>
        </w:rPr>
        <w:br/>
      </w:r>
      <w:r w:rsidR="00FE458A" w:rsidRPr="00FE458A">
        <w:rPr>
          <w:rFonts w:ascii="Times New Roman" w:hAnsi="Times New Roman" w:cs="Times New Roman"/>
          <w:sz w:val="28"/>
          <w:szCs w:val="28"/>
          <w:shd w:val="clear" w:color="auto" w:fill="FFFFFF"/>
        </w:rPr>
        <w:t xml:space="preserve">в) совокупность (состав) речевых и неречевых симптомов данного нарушения речи и характер их связей </w:t>
      </w:r>
    </w:p>
    <w:p w:rsidR="005D60E3" w:rsidRPr="00FE458A" w:rsidRDefault="005D60E3" w:rsidP="002B79B6">
      <w:pPr>
        <w:pStyle w:val="a4"/>
        <w:jc w:val="both"/>
        <w:rPr>
          <w:rFonts w:ascii="Times New Roman" w:hAnsi="Times New Roman" w:cs="Times New Roman"/>
          <w:b/>
          <w:sz w:val="28"/>
          <w:szCs w:val="28"/>
        </w:rPr>
      </w:pPr>
    </w:p>
    <w:p w:rsidR="002B79B6" w:rsidRPr="00FF2DF5" w:rsidRDefault="002B79B6" w:rsidP="002B79B6">
      <w:pPr>
        <w:pStyle w:val="a4"/>
        <w:jc w:val="both"/>
        <w:rPr>
          <w:rFonts w:ascii="Times New Roman" w:hAnsi="Times New Roman" w:cs="Times New Roman"/>
          <w:b/>
          <w:sz w:val="28"/>
          <w:szCs w:val="28"/>
        </w:rPr>
      </w:pPr>
      <w:r w:rsidRPr="00FF2DF5">
        <w:rPr>
          <w:rFonts w:ascii="Times New Roman" w:hAnsi="Times New Roman" w:cs="Times New Roman"/>
          <w:b/>
          <w:sz w:val="28"/>
          <w:szCs w:val="28"/>
        </w:rPr>
        <w:t>3. В психолого-педагогической классификации в группе нарушений средств общения не выделяют:</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ФН; б) заикание; в) ОНР; г) ФФНР.</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jc w:val="both"/>
        <w:rPr>
          <w:rFonts w:ascii="Times New Roman" w:hAnsi="Times New Roman" w:cs="Times New Roman"/>
          <w:b/>
          <w:sz w:val="28"/>
          <w:szCs w:val="28"/>
        </w:rPr>
      </w:pPr>
      <w:r w:rsidRPr="00FF2DF5">
        <w:rPr>
          <w:rFonts w:ascii="Times New Roman" w:hAnsi="Times New Roman" w:cs="Times New Roman"/>
          <w:b/>
          <w:sz w:val="28"/>
          <w:szCs w:val="28"/>
        </w:rPr>
        <w:t>4. К группе нарушений фонационного оформления высказывания не относится:</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дислалия; б) дизартрия; в) ринолалия; г) алалия.</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jc w:val="both"/>
        <w:rPr>
          <w:rFonts w:ascii="Times New Roman" w:hAnsi="Times New Roman" w:cs="Times New Roman"/>
          <w:b/>
          <w:sz w:val="28"/>
          <w:szCs w:val="28"/>
        </w:rPr>
      </w:pPr>
      <w:r w:rsidRPr="00FF2DF5">
        <w:rPr>
          <w:rFonts w:ascii="Times New Roman" w:hAnsi="Times New Roman" w:cs="Times New Roman"/>
          <w:b/>
          <w:sz w:val="28"/>
          <w:szCs w:val="28"/>
        </w:rPr>
        <w:t>5. К группе нарушений письменной речи относится:</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lastRenderedPageBreak/>
        <w:t>а) дислексия; б) алексия; в) дисграфия; г) аграфия; д)дискалькулия.</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jc w:val="both"/>
        <w:rPr>
          <w:rFonts w:ascii="Times New Roman" w:hAnsi="Times New Roman" w:cs="Times New Roman"/>
          <w:sz w:val="28"/>
          <w:szCs w:val="28"/>
        </w:rPr>
      </w:pPr>
      <w:r w:rsidRPr="00FF2DF5">
        <w:rPr>
          <w:rFonts w:ascii="Times New Roman" w:hAnsi="Times New Roman" w:cs="Times New Roman"/>
          <w:b/>
          <w:sz w:val="28"/>
          <w:szCs w:val="28"/>
        </w:rPr>
        <w:t>6. Нарушение тембра голоса и звукопроизношения, обусловленные анатомо-физиологическими дефектами речевого аппарата – это</w:t>
      </w:r>
      <w:r w:rsidRPr="00FF2DF5">
        <w:rPr>
          <w:rFonts w:ascii="Times New Roman" w:hAnsi="Times New Roman" w:cs="Times New Roman"/>
          <w:sz w:val="28"/>
          <w:szCs w:val="28"/>
        </w:rPr>
        <w:t>_____________________</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7. В клинико - педагогической классификации к группе нарушений структурно-семантического оформления высказывания относится:</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афония; б) анартрия; в) алалия; г) афазия.</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jc w:val="both"/>
        <w:rPr>
          <w:rFonts w:ascii="Times New Roman" w:hAnsi="Times New Roman" w:cs="Times New Roman"/>
          <w:b/>
          <w:sz w:val="28"/>
          <w:szCs w:val="28"/>
        </w:rPr>
      </w:pPr>
      <w:r w:rsidRPr="00FF2DF5">
        <w:rPr>
          <w:rFonts w:ascii="Times New Roman" w:hAnsi="Times New Roman" w:cs="Times New Roman"/>
          <w:b/>
          <w:sz w:val="28"/>
          <w:szCs w:val="28"/>
        </w:rPr>
        <w:t>8</w:t>
      </w:r>
      <w:r w:rsidRPr="00FF2DF5">
        <w:rPr>
          <w:rFonts w:ascii="Times New Roman" w:hAnsi="Times New Roman" w:cs="Times New Roman"/>
          <w:sz w:val="28"/>
          <w:szCs w:val="28"/>
        </w:rPr>
        <w:t xml:space="preserve">. </w:t>
      </w:r>
      <w:r w:rsidRPr="00FF2DF5">
        <w:rPr>
          <w:rFonts w:ascii="Times New Roman" w:hAnsi="Times New Roman" w:cs="Times New Roman"/>
          <w:b/>
          <w:sz w:val="28"/>
          <w:szCs w:val="28"/>
        </w:rPr>
        <w:t>Воздействие на организм внешнего или внутреннего вредного фактора или их взаимодействия, которые определяют специфику речевого расстройства и без которых последнее не может возникнуть – это:</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a) механизм речевых нарушений; б) этиология речевых нарушений;</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в) симптоматика речевых нарушений; г) специфика речевых нарушений.</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9. Вредоносные факторы, действующие после рождения ребенка называются:</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пренатальными; б) натальными; в) перинатальными; г) постнатальными.</w:t>
      </w:r>
    </w:p>
    <w:p w:rsidR="002B79B6" w:rsidRPr="00FF2DF5" w:rsidRDefault="002B79B6" w:rsidP="002B79B6">
      <w:pPr>
        <w:pStyle w:val="a4"/>
        <w:ind w:firstLine="567"/>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10.</w:t>
      </w:r>
      <w:r w:rsidRPr="00FF2DF5">
        <w:rPr>
          <w:rFonts w:ascii="Times New Roman" w:hAnsi="Times New Roman" w:cs="Times New Roman"/>
          <w:sz w:val="28"/>
          <w:szCs w:val="28"/>
        </w:rPr>
        <w:t xml:space="preserve"> </w:t>
      </w:r>
      <w:r w:rsidRPr="00FF2DF5">
        <w:rPr>
          <w:rFonts w:ascii="Times New Roman" w:hAnsi="Times New Roman" w:cs="Times New Roman"/>
          <w:b/>
          <w:sz w:val="28"/>
          <w:szCs w:val="28"/>
        </w:rPr>
        <w:t>К каким факторам относится неправильная речь окружающих?</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к органическим; б) к биологическим; в) к социальным; г) к эндогенным.</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11. Выберите правильное определение нормы речи:</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отсутствие дефектов строения артикуляционного аппарата;</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б) сохранность психофизиологических механизмов речи;</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в) отсутствие возрастных изменений в процессе употребления языка;</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г) общепринятые варианты употребления языка в процессе речевой деятельности.</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numPr>
          <w:ilvl w:val="0"/>
          <w:numId w:val="9"/>
        </w:numPr>
        <w:ind w:left="0" w:firstLine="0"/>
        <w:rPr>
          <w:rFonts w:ascii="Times New Roman" w:hAnsi="Times New Roman" w:cs="Times New Roman"/>
          <w:b/>
          <w:sz w:val="28"/>
          <w:szCs w:val="28"/>
        </w:rPr>
      </w:pPr>
      <w:r w:rsidRPr="00FF2DF5">
        <w:rPr>
          <w:rFonts w:ascii="Times New Roman" w:hAnsi="Times New Roman" w:cs="Times New Roman"/>
          <w:b/>
          <w:sz w:val="28"/>
          <w:szCs w:val="28"/>
        </w:rPr>
        <w:t>Предмет логопедии</w:t>
      </w:r>
    </w:p>
    <w:p w:rsidR="002B79B6" w:rsidRPr="00FF2DF5" w:rsidRDefault="002B79B6" w:rsidP="002B79B6">
      <w:pPr>
        <w:pStyle w:val="a4"/>
        <w:jc w:val="both"/>
        <w:rPr>
          <w:rFonts w:ascii="Times New Roman" w:hAnsi="Times New Roman" w:cs="Times New Roman"/>
          <w:sz w:val="28"/>
          <w:szCs w:val="28"/>
        </w:rPr>
      </w:pPr>
      <w:r w:rsidRPr="00FF2DF5">
        <w:rPr>
          <w:rFonts w:ascii="Times New Roman" w:hAnsi="Times New Roman" w:cs="Times New Roman"/>
          <w:sz w:val="28"/>
          <w:szCs w:val="28"/>
        </w:rPr>
        <w:t xml:space="preserve">а) нарушения речи; б) процесс обучения и воспитания лиц с нарушениями речи; в) человек с нарушением речи. </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13. Периферический отдел речевого аппарата состоит из следующих отделов:</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 xml:space="preserve">а) дыхательный; б) артикуляторный; в) фонационный г) регулирующий. </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14. В центральный отдел речевого аппарата входит:</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 xml:space="preserve">а) кора головного мозга; б) подкорковые узлы; в) ядра ствола г) проводящие пути; д) двигательные нервные пути. </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15. Функции периферического речевого аппарата это:</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а) образование голоса; б) подача воздуха; в) резонаторная.</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lastRenderedPageBreak/>
        <w:t>16. К условиям нормального речевого развития относятся:</w:t>
      </w:r>
    </w:p>
    <w:p w:rsidR="002B79B6" w:rsidRPr="00FF2DF5" w:rsidRDefault="002B79B6" w:rsidP="00FE458A">
      <w:pPr>
        <w:pStyle w:val="a4"/>
        <w:jc w:val="both"/>
        <w:rPr>
          <w:rFonts w:ascii="Times New Roman" w:hAnsi="Times New Roman" w:cs="Times New Roman"/>
          <w:sz w:val="28"/>
          <w:szCs w:val="28"/>
        </w:rPr>
      </w:pPr>
      <w:r w:rsidRPr="00FF2DF5">
        <w:rPr>
          <w:rFonts w:ascii="Times New Roman" w:hAnsi="Times New Roman" w:cs="Times New Roman"/>
          <w:sz w:val="28"/>
          <w:szCs w:val="28"/>
        </w:rPr>
        <w:t xml:space="preserve">а) хорошая проводимость нервных волокон; б) сохранность речевых зон коры; в) согласованная работа анализаторных систем; г) нормальное звуковое восприятие; д) сохранность слуха и зрения; е) достаточный уровень общения со взрослым; ж) отсутствие двуязычия в семье.  </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3"/>
        <w:spacing w:before="0" w:beforeAutospacing="0" w:after="0" w:afterAutospacing="0" w:line="315" w:lineRule="atLeast"/>
        <w:jc w:val="both"/>
        <w:rPr>
          <w:sz w:val="28"/>
          <w:szCs w:val="28"/>
        </w:rPr>
      </w:pPr>
      <w:r w:rsidRPr="00FF2DF5">
        <w:rPr>
          <w:b/>
          <w:sz w:val="28"/>
          <w:szCs w:val="28"/>
        </w:rPr>
        <w:t>17. Одним из важных направлений развития логопедической помощи населению является предупреждение речевых нарушений и последствий речевой патологии. Перед этой специальной отраслью логопедии стоят следующие задачи:</w:t>
      </w:r>
      <w:r w:rsidRPr="00FF2DF5">
        <w:rPr>
          <w:sz w:val="28"/>
          <w:szCs w:val="28"/>
        </w:rPr>
        <w:t xml:space="preserve"> а) предупреждение речевых нарушений —    ___________профилактика; б) предупреждение перехода речевых расстройств в хронические формы, а также предупреждение последствий речевой патологии — _____________ профилактика; в) социально-трудовая адаптация лиц, страдающих речевой патологией, — _________________профилактика.</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18. Заполните таблицу</w:t>
      </w:r>
    </w:p>
    <w:p w:rsidR="002B79B6" w:rsidRPr="00FF2DF5" w:rsidRDefault="002B79B6" w:rsidP="002B79B6">
      <w:pPr>
        <w:pStyle w:val="a4"/>
        <w:rPr>
          <w:rFonts w:ascii="Times New Roman" w:hAnsi="Times New Roman" w:cs="Times New Roman"/>
          <w:b/>
          <w:sz w:val="28"/>
          <w:szCs w:val="28"/>
        </w:rPr>
      </w:pP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noProof/>
          <w:sz w:val="28"/>
          <w:szCs w:val="28"/>
          <w:lang w:eastAsia="ru-RU"/>
        </w:rPr>
        <w:drawing>
          <wp:inline distT="0" distB="0" distL="0" distR="0" wp14:anchorId="176914BF" wp14:editId="354DA34D">
            <wp:extent cx="3247265" cy="1996446"/>
            <wp:effectExtent l="0" t="0" r="0" b="3810"/>
            <wp:docPr id="8" name="Рисунок 8" descr="C:\Users\Владимировна\Pictur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имировна\Pictures\image0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683" cy="1999162"/>
                    </a:xfrm>
                    <a:prstGeom prst="rect">
                      <a:avLst/>
                    </a:prstGeom>
                    <a:noFill/>
                    <a:ln>
                      <a:noFill/>
                    </a:ln>
                  </pic:spPr>
                </pic:pic>
              </a:graphicData>
            </a:graphic>
          </wp:inline>
        </w:drawing>
      </w: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b/>
          <w:sz w:val="28"/>
          <w:szCs w:val="28"/>
        </w:rPr>
        <w:t>19. Что понимают под экзогенно-органическими причинами возникновения речевых расстройств</w:t>
      </w:r>
    </w:p>
    <w:p w:rsidR="002B79B6" w:rsidRPr="00FF2DF5" w:rsidRDefault="002B79B6" w:rsidP="002B79B6">
      <w:pPr>
        <w:pStyle w:val="a4"/>
        <w:rPr>
          <w:rFonts w:ascii="Times New Roman" w:hAnsi="Times New Roman" w:cs="Times New Roman"/>
          <w:sz w:val="28"/>
          <w:szCs w:val="28"/>
        </w:rPr>
      </w:pPr>
      <w:r w:rsidRPr="00FF2DF5">
        <w:rPr>
          <w:rFonts w:ascii="Times New Roman" w:hAnsi="Times New Roman" w:cs="Times New Roman"/>
          <w:sz w:val="28"/>
          <w:szCs w:val="28"/>
        </w:rPr>
        <w:t xml:space="preserve">а) неправильная речь окружающих; б) билингвизм; в) </w:t>
      </w:r>
      <w:r w:rsidRPr="00FF2DF5">
        <w:rPr>
          <w:rFonts w:ascii="Times New Roman" w:hAnsi="Times New Roman" w:cs="Times New Roman"/>
          <w:bCs/>
          <w:sz w:val="28"/>
          <w:szCs w:val="28"/>
        </w:rPr>
        <w:t xml:space="preserve">черепно-мозговая травма; г) </w:t>
      </w:r>
      <w:r w:rsidRPr="00FF2DF5">
        <w:rPr>
          <w:rFonts w:ascii="Times New Roman" w:hAnsi="Times New Roman" w:cs="Times New Roman"/>
          <w:sz w:val="28"/>
          <w:szCs w:val="28"/>
        </w:rPr>
        <w:t>задержка психического развития</w:t>
      </w:r>
    </w:p>
    <w:p w:rsidR="002B79B6" w:rsidRPr="00FF2DF5" w:rsidRDefault="002B79B6" w:rsidP="002B79B6">
      <w:pPr>
        <w:pStyle w:val="a4"/>
        <w:rPr>
          <w:rFonts w:ascii="Times New Roman" w:hAnsi="Times New Roman" w:cs="Times New Roman"/>
          <w:sz w:val="28"/>
          <w:szCs w:val="28"/>
        </w:rPr>
      </w:pPr>
    </w:p>
    <w:p w:rsidR="002B79B6" w:rsidRPr="00FF2DF5" w:rsidRDefault="002B79B6" w:rsidP="002B79B6">
      <w:pPr>
        <w:pStyle w:val="a4"/>
        <w:rPr>
          <w:rFonts w:ascii="Times New Roman" w:hAnsi="Times New Roman" w:cs="Times New Roman"/>
          <w:b/>
          <w:sz w:val="28"/>
          <w:szCs w:val="28"/>
          <w:shd w:val="clear" w:color="auto" w:fill="F7F7F2"/>
        </w:rPr>
      </w:pPr>
      <w:r w:rsidRPr="00FF2DF5">
        <w:rPr>
          <w:rFonts w:ascii="Times New Roman" w:hAnsi="Times New Roman" w:cs="Times New Roman"/>
          <w:b/>
          <w:sz w:val="28"/>
          <w:szCs w:val="28"/>
          <w:shd w:val="clear" w:color="auto" w:fill="F7F7F2"/>
        </w:rPr>
        <w:t xml:space="preserve">20. Основными структурными компонентами речи являются </w:t>
      </w:r>
    </w:p>
    <w:p w:rsidR="002B79B6" w:rsidRPr="00FF2DF5" w:rsidRDefault="002B79B6" w:rsidP="002B79B6">
      <w:pPr>
        <w:pStyle w:val="a4"/>
        <w:rPr>
          <w:rFonts w:ascii="Times New Roman" w:hAnsi="Times New Roman" w:cs="Times New Roman"/>
          <w:b/>
          <w:sz w:val="28"/>
          <w:szCs w:val="28"/>
        </w:rPr>
      </w:pPr>
      <w:r w:rsidRPr="00FF2DF5">
        <w:rPr>
          <w:rFonts w:ascii="Times New Roman" w:hAnsi="Times New Roman" w:cs="Times New Roman"/>
          <w:sz w:val="28"/>
          <w:szCs w:val="28"/>
          <w:shd w:val="clear" w:color="auto" w:fill="F7F7F2"/>
        </w:rPr>
        <w:t>а) звуковой состав; б)словарь; в) грамматический строй; г) связная речь; д) фонематические процессы; е) просодическая сторона речи.</w:t>
      </w:r>
    </w:p>
    <w:p w:rsidR="002B79B6" w:rsidRDefault="002B79B6" w:rsidP="001204D3">
      <w:pPr>
        <w:tabs>
          <w:tab w:val="left" w:pos="142"/>
        </w:tabs>
        <w:jc w:val="both"/>
        <w:rPr>
          <w:rFonts w:ascii="Times New Roman" w:hAnsi="Times New Roman" w:cs="Times New Roman"/>
          <w:color w:val="FF0000"/>
          <w:sz w:val="28"/>
          <w:szCs w:val="28"/>
        </w:rPr>
      </w:pPr>
    </w:p>
    <w:p w:rsidR="00FE458A" w:rsidRPr="00FE458A" w:rsidRDefault="00FE458A" w:rsidP="00FE458A">
      <w:pPr>
        <w:pStyle w:val="a4"/>
        <w:jc w:val="both"/>
        <w:rPr>
          <w:rFonts w:ascii="Times New Roman" w:hAnsi="Times New Roman" w:cs="Times New Roman"/>
          <w:b/>
          <w:sz w:val="28"/>
          <w:szCs w:val="28"/>
          <w:lang w:eastAsia="ru-RU"/>
        </w:rPr>
      </w:pPr>
      <w:r w:rsidRPr="00FE458A">
        <w:rPr>
          <w:rFonts w:ascii="Times New Roman" w:hAnsi="Times New Roman" w:cs="Times New Roman"/>
          <w:b/>
          <w:sz w:val="28"/>
          <w:szCs w:val="28"/>
          <w:lang w:eastAsia="ru-RU"/>
        </w:rPr>
        <w:t>21. Качественно низкий уровень сформированности сравнительно с нормой той или иной речевой функции или речевой системы в целом – это …</w:t>
      </w:r>
    </w:p>
    <w:p w:rsidR="00FE458A" w:rsidRPr="00FE458A" w:rsidRDefault="00FE458A" w:rsidP="00FE458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w:t>
      </w:r>
      <w:r w:rsidRPr="00FE458A">
        <w:rPr>
          <w:rFonts w:ascii="Times New Roman" w:hAnsi="Times New Roman" w:cs="Times New Roman"/>
          <w:bCs/>
          <w:sz w:val="28"/>
          <w:szCs w:val="28"/>
          <w:lang w:eastAsia="ru-RU"/>
        </w:rPr>
        <w:t>недоразвитие речи</w:t>
      </w:r>
      <w:r>
        <w:rPr>
          <w:rFonts w:ascii="Times New Roman" w:hAnsi="Times New Roman" w:cs="Times New Roman"/>
          <w:bCs/>
          <w:sz w:val="28"/>
          <w:szCs w:val="28"/>
          <w:lang w:eastAsia="ru-RU"/>
        </w:rPr>
        <w:t xml:space="preserve">; б) </w:t>
      </w:r>
      <w:r w:rsidRPr="00FE458A">
        <w:rPr>
          <w:rFonts w:ascii="Times New Roman" w:hAnsi="Times New Roman" w:cs="Times New Roman"/>
          <w:sz w:val="28"/>
          <w:szCs w:val="28"/>
          <w:lang w:eastAsia="ru-RU"/>
        </w:rPr>
        <w:t>нарушение речевого развития</w:t>
      </w:r>
      <w:r>
        <w:rPr>
          <w:rFonts w:ascii="Times New Roman" w:hAnsi="Times New Roman" w:cs="Times New Roman"/>
          <w:sz w:val="28"/>
          <w:szCs w:val="28"/>
          <w:lang w:eastAsia="ru-RU"/>
        </w:rPr>
        <w:t xml:space="preserve">; в) </w:t>
      </w:r>
      <w:r w:rsidRPr="00FE458A">
        <w:rPr>
          <w:rFonts w:ascii="Times New Roman" w:hAnsi="Times New Roman" w:cs="Times New Roman"/>
          <w:sz w:val="28"/>
          <w:szCs w:val="28"/>
          <w:lang w:eastAsia="ru-RU"/>
        </w:rPr>
        <w:t>нарушение речи</w:t>
      </w:r>
      <w:r>
        <w:rPr>
          <w:rFonts w:ascii="Times New Roman" w:hAnsi="Times New Roman" w:cs="Times New Roman"/>
          <w:sz w:val="28"/>
          <w:szCs w:val="28"/>
          <w:lang w:eastAsia="ru-RU"/>
        </w:rPr>
        <w:t xml:space="preserve"> г) </w:t>
      </w:r>
      <w:r w:rsidRPr="00FE458A">
        <w:rPr>
          <w:rFonts w:ascii="Times New Roman" w:hAnsi="Times New Roman" w:cs="Times New Roman"/>
          <w:sz w:val="28"/>
          <w:szCs w:val="28"/>
          <w:lang w:eastAsia="ru-RU"/>
        </w:rPr>
        <w:t>задержка речевого развития</w:t>
      </w:r>
    </w:p>
    <w:p w:rsidR="00FE458A" w:rsidRPr="00FE458A" w:rsidRDefault="00FE458A" w:rsidP="00FE458A">
      <w:pPr>
        <w:pStyle w:val="a4"/>
        <w:rPr>
          <w:rFonts w:ascii="Times New Roman" w:hAnsi="Times New Roman" w:cs="Times New Roman"/>
          <w:sz w:val="28"/>
          <w:szCs w:val="28"/>
          <w:lang w:eastAsia="ru-RU"/>
        </w:rPr>
      </w:pPr>
    </w:p>
    <w:p w:rsidR="00FE458A" w:rsidRPr="00FE458A" w:rsidRDefault="00FE458A" w:rsidP="00FE458A">
      <w:pPr>
        <w:pStyle w:val="a4"/>
        <w:jc w:val="both"/>
        <w:rPr>
          <w:rFonts w:ascii="Times New Roman" w:hAnsi="Times New Roman" w:cs="Times New Roman"/>
          <w:b/>
          <w:sz w:val="28"/>
          <w:szCs w:val="28"/>
          <w:lang w:eastAsia="ru-RU"/>
        </w:rPr>
      </w:pPr>
      <w:r w:rsidRPr="00FE458A">
        <w:rPr>
          <w:rFonts w:ascii="Times New Roman" w:hAnsi="Times New Roman" w:cs="Times New Roman"/>
          <w:b/>
          <w:sz w:val="28"/>
          <w:szCs w:val="28"/>
          <w:lang w:eastAsia="ru-RU"/>
        </w:rPr>
        <w:lastRenderedPageBreak/>
        <w:t>22. Замедление темпа речевого развития, при котором уровень речевого развития не соответствует возрасту ребёнка</w:t>
      </w:r>
    </w:p>
    <w:p w:rsidR="00FE458A" w:rsidRPr="00FE458A" w:rsidRDefault="00FE458A" w:rsidP="00FE458A">
      <w:pPr>
        <w:pStyle w:val="a4"/>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w:t>
      </w:r>
      <w:r w:rsidRPr="00FE458A">
        <w:rPr>
          <w:rFonts w:ascii="Times New Roman" w:hAnsi="Times New Roman" w:cs="Times New Roman"/>
          <w:bCs/>
          <w:sz w:val="28"/>
          <w:szCs w:val="28"/>
          <w:lang w:eastAsia="ru-RU"/>
        </w:rPr>
        <w:t>недоразвитие речи</w:t>
      </w:r>
      <w:r>
        <w:rPr>
          <w:rFonts w:ascii="Times New Roman" w:hAnsi="Times New Roman" w:cs="Times New Roman"/>
          <w:bCs/>
          <w:sz w:val="28"/>
          <w:szCs w:val="28"/>
          <w:lang w:eastAsia="ru-RU"/>
        </w:rPr>
        <w:t xml:space="preserve">; б) </w:t>
      </w:r>
      <w:r w:rsidRPr="00FE458A">
        <w:rPr>
          <w:rFonts w:ascii="Times New Roman" w:hAnsi="Times New Roman" w:cs="Times New Roman"/>
          <w:sz w:val="28"/>
          <w:szCs w:val="28"/>
          <w:lang w:eastAsia="ru-RU"/>
        </w:rPr>
        <w:t>нарушение речевого развития</w:t>
      </w:r>
      <w:r>
        <w:rPr>
          <w:rFonts w:ascii="Times New Roman" w:hAnsi="Times New Roman" w:cs="Times New Roman"/>
          <w:sz w:val="28"/>
          <w:szCs w:val="28"/>
          <w:lang w:eastAsia="ru-RU"/>
        </w:rPr>
        <w:t xml:space="preserve">; в) </w:t>
      </w:r>
      <w:r w:rsidRPr="00FE458A">
        <w:rPr>
          <w:rFonts w:ascii="Times New Roman" w:hAnsi="Times New Roman" w:cs="Times New Roman"/>
          <w:sz w:val="28"/>
          <w:szCs w:val="28"/>
          <w:lang w:eastAsia="ru-RU"/>
        </w:rPr>
        <w:t>нарушение речи</w:t>
      </w:r>
      <w:r>
        <w:rPr>
          <w:rFonts w:ascii="Times New Roman" w:hAnsi="Times New Roman" w:cs="Times New Roman"/>
          <w:sz w:val="28"/>
          <w:szCs w:val="28"/>
          <w:lang w:eastAsia="ru-RU"/>
        </w:rPr>
        <w:t xml:space="preserve"> г)</w:t>
      </w:r>
      <w:r w:rsidRPr="00FE458A">
        <w:rPr>
          <w:rFonts w:ascii="Times New Roman" w:hAnsi="Times New Roman" w:cs="Times New Roman"/>
          <w:sz w:val="28"/>
          <w:szCs w:val="28"/>
          <w:lang w:eastAsia="ru-RU"/>
        </w:rPr>
        <w:t>задержка речевого развития</w:t>
      </w:r>
      <w:r w:rsidR="00E64D94">
        <w:rPr>
          <w:rFonts w:ascii="Times New Roman" w:hAnsi="Times New Roman" w:cs="Times New Roman"/>
          <w:sz w:val="28"/>
          <w:szCs w:val="28"/>
          <w:lang w:eastAsia="ru-RU"/>
        </w:rPr>
        <w:t>.</w:t>
      </w:r>
    </w:p>
    <w:p w:rsidR="00FE458A" w:rsidRPr="00FE458A" w:rsidRDefault="00FE458A" w:rsidP="00FE458A">
      <w:pPr>
        <w:pStyle w:val="a4"/>
        <w:rPr>
          <w:rFonts w:ascii="Times New Roman" w:hAnsi="Times New Roman" w:cs="Times New Roman"/>
          <w:color w:val="FF0000"/>
          <w:sz w:val="28"/>
          <w:szCs w:val="28"/>
        </w:rPr>
      </w:pPr>
    </w:p>
    <w:p w:rsidR="002B79B6" w:rsidRPr="00FF2DF5" w:rsidRDefault="002B79B6" w:rsidP="001204D3">
      <w:pPr>
        <w:tabs>
          <w:tab w:val="left" w:pos="142"/>
        </w:tabs>
        <w:jc w:val="both"/>
        <w:rPr>
          <w:rFonts w:ascii="Times New Roman" w:hAnsi="Times New Roman" w:cs="Times New Roman"/>
          <w:color w:val="FF0000"/>
          <w:sz w:val="28"/>
          <w:szCs w:val="28"/>
        </w:rPr>
      </w:pPr>
    </w:p>
    <w:sectPr w:rsidR="002B79B6" w:rsidRPr="00FF2D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E1C" w:rsidRDefault="00B41E1C" w:rsidP="00651781">
      <w:pPr>
        <w:spacing w:after="0" w:line="240" w:lineRule="auto"/>
      </w:pPr>
      <w:r>
        <w:separator/>
      </w:r>
    </w:p>
  </w:endnote>
  <w:endnote w:type="continuationSeparator" w:id="0">
    <w:p w:rsidR="00B41E1C" w:rsidRDefault="00B41E1C" w:rsidP="0065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E1C" w:rsidRDefault="00B41E1C" w:rsidP="00651781">
      <w:pPr>
        <w:spacing w:after="0" w:line="240" w:lineRule="auto"/>
      </w:pPr>
      <w:r>
        <w:separator/>
      </w:r>
    </w:p>
  </w:footnote>
  <w:footnote w:type="continuationSeparator" w:id="0">
    <w:p w:rsidR="00B41E1C" w:rsidRDefault="00B41E1C" w:rsidP="00651781">
      <w:pPr>
        <w:spacing w:after="0" w:line="240" w:lineRule="auto"/>
      </w:pPr>
      <w:r>
        <w:continuationSeparator/>
      </w:r>
    </w:p>
  </w:footnote>
  <w:footnote w:id="1">
    <w:p w:rsidR="00055DFD" w:rsidRDefault="00055DFD" w:rsidP="00651781">
      <w:pPr>
        <w:pStyle w:val="aa"/>
      </w:pPr>
      <w:r>
        <w:rPr>
          <w:rStyle w:val="ac"/>
        </w:rPr>
        <w:footnoteRef/>
      </w:r>
      <w:r>
        <w:t xml:space="preserve"> Депривация – недостаточное удовлетворение потребностей.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BF8"/>
    <w:multiLevelType w:val="hybridMultilevel"/>
    <w:tmpl w:val="52AAA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241720"/>
    <w:multiLevelType w:val="hybridMultilevel"/>
    <w:tmpl w:val="2348C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937030"/>
    <w:multiLevelType w:val="hybridMultilevel"/>
    <w:tmpl w:val="26F26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5171D5"/>
    <w:multiLevelType w:val="multilevel"/>
    <w:tmpl w:val="6E784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9B22E1"/>
    <w:multiLevelType w:val="multilevel"/>
    <w:tmpl w:val="838E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345B0E"/>
    <w:multiLevelType w:val="hybridMultilevel"/>
    <w:tmpl w:val="AF9A1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F2154E"/>
    <w:multiLevelType w:val="hybridMultilevel"/>
    <w:tmpl w:val="A96AF7CC"/>
    <w:lvl w:ilvl="0" w:tplc="708AF21C">
      <w:start w:val="1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44C74623"/>
    <w:multiLevelType w:val="multilevel"/>
    <w:tmpl w:val="E4345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706B19"/>
    <w:multiLevelType w:val="hybridMultilevel"/>
    <w:tmpl w:val="CFF228D2"/>
    <w:lvl w:ilvl="0" w:tplc="8D7435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BFC56E8"/>
    <w:multiLevelType w:val="hybridMultilevel"/>
    <w:tmpl w:val="2348C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4"/>
  </w:num>
  <w:num w:numId="5">
    <w:abstractNumId w:val="0"/>
  </w:num>
  <w:num w:numId="6">
    <w:abstractNumId w:val="5"/>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E0"/>
    <w:rsid w:val="00037CDD"/>
    <w:rsid w:val="00055DFD"/>
    <w:rsid w:val="0010081A"/>
    <w:rsid w:val="00112947"/>
    <w:rsid w:val="001204D3"/>
    <w:rsid w:val="00192AE0"/>
    <w:rsid w:val="001D3EA0"/>
    <w:rsid w:val="002207FA"/>
    <w:rsid w:val="00245B3B"/>
    <w:rsid w:val="002646E0"/>
    <w:rsid w:val="002B79B6"/>
    <w:rsid w:val="002E0FF1"/>
    <w:rsid w:val="002E53CA"/>
    <w:rsid w:val="0041090D"/>
    <w:rsid w:val="00442901"/>
    <w:rsid w:val="00453281"/>
    <w:rsid w:val="004D650A"/>
    <w:rsid w:val="004E4303"/>
    <w:rsid w:val="0050149C"/>
    <w:rsid w:val="00552BCA"/>
    <w:rsid w:val="00593A62"/>
    <w:rsid w:val="005B712F"/>
    <w:rsid w:val="005C0687"/>
    <w:rsid w:val="005D60E3"/>
    <w:rsid w:val="0063503F"/>
    <w:rsid w:val="00651781"/>
    <w:rsid w:val="006547DF"/>
    <w:rsid w:val="00695FDB"/>
    <w:rsid w:val="006A6F69"/>
    <w:rsid w:val="006B23A8"/>
    <w:rsid w:val="006E13AB"/>
    <w:rsid w:val="00743076"/>
    <w:rsid w:val="007A67FB"/>
    <w:rsid w:val="007D3CB2"/>
    <w:rsid w:val="008148C5"/>
    <w:rsid w:val="00832754"/>
    <w:rsid w:val="00837095"/>
    <w:rsid w:val="008708A5"/>
    <w:rsid w:val="00874BBF"/>
    <w:rsid w:val="008B3126"/>
    <w:rsid w:val="008D336E"/>
    <w:rsid w:val="009476CA"/>
    <w:rsid w:val="009E04AA"/>
    <w:rsid w:val="00AD35D8"/>
    <w:rsid w:val="00AE027F"/>
    <w:rsid w:val="00B16069"/>
    <w:rsid w:val="00B41E1C"/>
    <w:rsid w:val="00B44FB9"/>
    <w:rsid w:val="00B56CDF"/>
    <w:rsid w:val="00B626D6"/>
    <w:rsid w:val="00B94C62"/>
    <w:rsid w:val="00BE76BB"/>
    <w:rsid w:val="00C0737B"/>
    <w:rsid w:val="00C218F9"/>
    <w:rsid w:val="00D307CF"/>
    <w:rsid w:val="00D639A0"/>
    <w:rsid w:val="00D72013"/>
    <w:rsid w:val="00DE6A28"/>
    <w:rsid w:val="00E3047C"/>
    <w:rsid w:val="00E31106"/>
    <w:rsid w:val="00E31EBF"/>
    <w:rsid w:val="00E46988"/>
    <w:rsid w:val="00E64D94"/>
    <w:rsid w:val="00E839D0"/>
    <w:rsid w:val="00EB73E9"/>
    <w:rsid w:val="00EE7E6A"/>
    <w:rsid w:val="00EF1CC3"/>
    <w:rsid w:val="00EF32DE"/>
    <w:rsid w:val="00F245EE"/>
    <w:rsid w:val="00F35058"/>
    <w:rsid w:val="00FC48AF"/>
    <w:rsid w:val="00FE458A"/>
    <w:rsid w:val="00FF2DF5"/>
    <w:rsid w:val="00FF3D2B"/>
    <w:rsid w:val="00FF4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8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74B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B23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1C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5B712F"/>
    <w:pPr>
      <w:spacing w:after="0" w:line="240" w:lineRule="auto"/>
    </w:pPr>
  </w:style>
  <w:style w:type="paragraph" w:styleId="a6">
    <w:name w:val="Balloon Text"/>
    <w:basedOn w:val="a"/>
    <w:link w:val="a7"/>
    <w:uiPriority w:val="99"/>
    <w:semiHidden/>
    <w:unhideWhenUsed/>
    <w:rsid w:val="00B626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26D6"/>
    <w:rPr>
      <w:rFonts w:ascii="Tahoma" w:hAnsi="Tahoma" w:cs="Tahoma"/>
      <w:sz w:val="16"/>
      <w:szCs w:val="16"/>
    </w:rPr>
  </w:style>
  <w:style w:type="character" w:customStyle="1" w:styleId="30">
    <w:name w:val="Заголовок 3 Знак"/>
    <w:basedOn w:val="a0"/>
    <w:link w:val="3"/>
    <w:uiPriority w:val="9"/>
    <w:rsid w:val="006B23A8"/>
    <w:rPr>
      <w:rFonts w:ascii="Times New Roman" w:eastAsia="Times New Roman" w:hAnsi="Times New Roman" w:cs="Times New Roman"/>
      <w:b/>
      <w:bCs/>
      <w:sz w:val="27"/>
      <w:szCs w:val="27"/>
      <w:lang w:eastAsia="ru-RU"/>
    </w:rPr>
  </w:style>
  <w:style w:type="paragraph" w:styleId="a8">
    <w:name w:val="List Paragraph"/>
    <w:basedOn w:val="a"/>
    <w:uiPriority w:val="34"/>
    <w:qFormat/>
    <w:rsid w:val="006B23A8"/>
    <w:pPr>
      <w:ind w:left="720"/>
      <w:contextualSpacing/>
    </w:pPr>
  </w:style>
  <w:style w:type="character" w:styleId="a9">
    <w:name w:val="Strong"/>
    <w:basedOn w:val="a0"/>
    <w:uiPriority w:val="22"/>
    <w:qFormat/>
    <w:rsid w:val="00FF4E8D"/>
    <w:rPr>
      <w:b/>
      <w:bCs/>
    </w:rPr>
  </w:style>
  <w:style w:type="paragraph" w:styleId="aa">
    <w:name w:val="footnote text"/>
    <w:basedOn w:val="a"/>
    <w:link w:val="ab"/>
    <w:semiHidden/>
    <w:unhideWhenUsed/>
    <w:rsid w:val="00651781"/>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651781"/>
    <w:rPr>
      <w:rFonts w:ascii="Times New Roman" w:eastAsia="Times New Roman" w:hAnsi="Times New Roman" w:cs="Times New Roman"/>
      <w:sz w:val="20"/>
      <w:szCs w:val="20"/>
      <w:lang w:eastAsia="ru-RU"/>
    </w:rPr>
  </w:style>
  <w:style w:type="character" w:styleId="ac">
    <w:name w:val="footnote reference"/>
    <w:basedOn w:val="a0"/>
    <w:semiHidden/>
    <w:unhideWhenUsed/>
    <w:rsid w:val="00651781"/>
    <w:rPr>
      <w:vertAlign w:val="superscript"/>
    </w:rPr>
  </w:style>
  <w:style w:type="character" w:customStyle="1" w:styleId="20">
    <w:name w:val="Заголовок 2 Знак"/>
    <w:basedOn w:val="a0"/>
    <w:link w:val="2"/>
    <w:uiPriority w:val="9"/>
    <w:rsid w:val="00874BBF"/>
    <w:rPr>
      <w:rFonts w:asciiTheme="majorHAnsi" w:eastAsiaTheme="majorEastAsia" w:hAnsiTheme="majorHAnsi" w:cstheme="majorBidi"/>
      <w:b/>
      <w:bCs/>
      <w:color w:val="4F81BD" w:themeColor="accent1"/>
      <w:sz w:val="26"/>
      <w:szCs w:val="26"/>
    </w:rPr>
  </w:style>
  <w:style w:type="character" w:customStyle="1" w:styleId="a5">
    <w:name w:val="Без интервала Знак"/>
    <w:basedOn w:val="a0"/>
    <w:link w:val="a4"/>
    <w:uiPriority w:val="1"/>
    <w:rsid w:val="00743076"/>
  </w:style>
  <w:style w:type="table" w:styleId="ad">
    <w:name w:val="Table Grid"/>
    <w:basedOn w:val="a1"/>
    <w:uiPriority w:val="59"/>
    <w:rsid w:val="00743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0081A"/>
    <w:rPr>
      <w:rFonts w:asciiTheme="majorHAnsi" w:eastAsiaTheme="majorEastAsia" w:hAnsiTheme="majorHAnsi" w:cstheme="majorBidi"/>
      <w:b/>
      <w:bCs/>
      <w:color w:val="365F91" w:themeColor="accent1" w:themeShade="BF"/>
      <w:sz w:val="28"/>
      <w:szCs w:val="28"/>
    </w:rPr>
  </w:style>
  <w:style w:type="paragraph" w:styleId="z-">
    <w:name w:val="HTML Top of Form"/>
    <w:basedOn w:val="a"/>
    <w:next w:val="a"/>
    <w:link w:val="z-0"/>
    <w:hidden/>
    <w:uiPriority w:val="99"/>
    <w:semiHidden/>
    <w:unhideWhenUsed/>
    <w:rsid w:val="00055DF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5DFD"/>
    <w:rPr>
      <w:rFonts w:ascii="Arial" w:eastAsia="Times New Roman" w:hAnsi="Arial" w:cs="Arial"/>
      <w:vanish/>
      <w:sz w:val="16"/>
      <w:szCs w:val="16"/>
      <w:lang w:eastAsia="ru-RU"/>
    </w:rPr>
  </w:style>
  <w:style w:type="character" w:styleId="ae">
    <w:name w:val="Hyperlink"/>
    <w:basedOn w:val="a0"/>
    <w:uiPriority w:val="99"/>
    <w:semiHidden/>
    <w:unhideWhenUsed/>
    <w:rsid w:val="00D639A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08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74B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B23A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1C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5B712F"/>
    <w:pPr>
      <w:spacing w:after="0" w:line="240" w:lineRule="auto"/>
    </w:pPr>
  </w:style>
  <w:style w:type="paragraph" w:styleId="a6">
    <w:name w:val="Balloon Text"/>
    <w:basedOn w:val="a"/>
    <w:link w:val="a7"/>
    <w:uiPriority w:val="99"/>
    <w:semiHidden/>
    <w:unhideWhenUsed/>
    <w:rsid w:val="00B626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26D6"/>
    <w:rPr>
      <w:rFonts w:ascii="Tahoma" w:hAnsi="Tahoma" w:cs="Tahoma"/>
      <w:sz w:val="16"/>
      <w:szCs w:val="16"/>
    </w:rPr>
  </w:style>
  <w:style w:type="character" w:customStyle="1" w:styleId="30">
    <w:name w:val="Заголовок 3 Знак"/>
    <w:basedOn w:val="a0"/>
    <w:link w:val="3"/>
    <w:uiPriority w:val="9"/>
    <w:rsid w:val="006B23A8"/>
    <w:rPr>
      <w:rFonts w:ascii="Times New Roman" w:eastAsia="Times New Roman" w:hAnsi="Times New Roman" w:cs="Times New Roman"/>
      <w:b/>
      <w:bCs/>
      <w:sz w:val="27"/>
      <w:szCs w:val="27"/>
      <w:lang w:eastAsia="ru-RU"/>
    </w:rPr>
  </w:style>
  <w:style w:type="paragraph" w:styleId="a8">
    <w:name w:val="List Paragraph"/>
    <w:basedOn w:val="a"/>
    <w:uiPriority w:val="34"/>
    <w:qFormat/>
    <w:rsid w:val="006B23A8"/>
    <w:pPr>
      <w:ind w:left="720"/>
      <w:contextualSpacing/>
    </w:pPr>
  </w:style>
  <w:style w:type="character" w:styleId="a9">
    <w:name w:val="Strong"/>
    <w:basedOn w:val="a0"/>
    <w:uiPriority w:val="22"/>
    <w:qFormat/>
    <w:rsid w:val="00FF4E8D"/>
    <w:rPr>
      <w:b/>
      <w:bCs/>
    </w:rPr>
  </w:style>
  <w:style w:type="paragraph" w:styleId="aa">
    <w:name w:val="footnote text"/>
    <w:basedOn w:val="a"/>
    <w:link w:val="ab"/>
    <w:semiHidden/>
    <w:unhideWhenUsed/>
    <w:rsid w:val="00651781"/>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semiHidden/>
    <w:rsid w:val="00651781"/>
    <w:rPr>
      <w:rFonts w:ascii="Times New Roman" w:eastAsia="Times New Roman" w:hAnsi="Times New Roman" w:cs="Times New Roman"/>
      <w:sz w:val="20"/>
      <w:szCs w:val="20"/>
      <w:lang w:eastAsia="ru-RU"/>
    </w:rPr>
  </w:style>
  <w:style w:type="character" w:styleId="ac">
    <w:name w:val="footnote reference"/>
    <w:basedOn w:val="a0"/>
    <w:semiHidden/>
    <w:unhideWhenUsed/>
    <w:rsid w:val="00651781"/>
    <w:rPr>
      <w:vertAlign w:val="superscript"/>
    </w:rPr>
  </w:style>
  <w:style w:type="character" w:customStyle="1" w:styleId="20">
    <w:name w:val="Заголовок 2 Знак"/>
    <w:basedOn w:val="a0"/>
    <w:link w:val="2"/>
    <w:uiPriority w:val="9"/>
    <w:rsid w:val="00874BBF"/>
    <w:rPr>
      <w:rFonts w:asciiTheme="majorHAnsi" w:eastAsiaTheme="majorEastAsia" w:hAnsiTheme="majorHAnsi" w:cstheme="majorBidi"/>
      <w:b/>
      <w:bCs/>
      <w:color w:val="4F81BD" w:themeColor="accent1"/>
      <w:sz w:val="26"/>
      <w:szCs w:val="26"/>
    </w:rPr>
  </w:style>
  <w:style w:type="character" w:customStyle="1" w:styleId="a5">
    <w:name w:val="Без интервала Знак"/>
    <w:basedOn w:val="a0"/>
    <w:link w:val="a4"/>
    <w:uiPriority w:val="1"/>
    <w:rsid w:val="00743076"/>
  </w:style>
  <w:style w:type="table" w:styleId="ad">
    <w:name w:val="Table Grid"/>
    <w:basedOn w:val="a1"/>
    <w:uiPriority w:val="59"/>
    <w:rsid w:val="00743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0081A"/>
    <w:rPr>
      <w:rFonts w:asciiTheme="majorHAnsi" w:eastAsiaTheme="majorEastAsia" w:hAnsiTheme="majorHAnsi" w:cstheme="majorBidi"/>
      <w:b/>
      <w:bCs/>
      <w:color w:val="365F91" w:themeColor="accent1" w:themeShade="BF"/>
      <w:sz w:val="28"/>
      <w:szCs w:val="28"/>
    </w:rPr>
  </w:style>
  <w:style w:type="paragraph" w:styleId="z-">
    <w:name w:val="HTML Top of Form"/>
    <w:basedOn w:val="a"/>
    <w:next w:val="a"/>
    <w:link w:val="z-0"/>
    <w:hidden/>
    <w:uiPriority w:val="99"/>
    <w:semiHidden/>
    <w:unhideWhenUsed/>
    <w:rsid w:val="00055DF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55DFD"/>
    <w:rPr>
      <w:rFonts w:ascii="Arial" w:eastAsia="Times New Roman" w:hAnsi="Arial" w:cs="Arial"/>
      <w:vanish/>
      <w:sz w:val="16"/>
      <w:szCs w:val="16"/>
      <w:lang w:eastAsia="ru-RU"/>
    </w:rPr>
  </w:style>
  <w:style w:type="character" w:styleId="ae">
    <w:name w:val="Hyperlink"/>
    <w:basedOn w:val="a0"/>
    <w:uiPriority w:val="99"/>
    <w:semiHidden/>
    <w:unhideWhenUsed/>
    <w:rsid w:val="00D639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90366">
      <w:bodyDiv w:val="1"/>
      <w:marLeft w:val="0"/>
      <w:marRight w:val="0"/>
      <w:marTop w:val="0"/>
      <w:marBottom w:val="0"/>
      <w:divBdr>
        <w:top w:val="none" w:sz="0" w:space="0" w:color="auto"/>
        <w:left w:val="none" w:sz="0" w:space="0" w:color="auto"/>
        <w:bottom w:val="none" w:sz="0" w:space="0" w:color="auto"/>
        <w:right w:val="none" w:sz="0" w:space="0" w:color="auto"/>
      </w:divBdr>
    </w:div>
    <w:div w:id="236790229">
      <w:bodyDiv w:val="1"/>
      <w:marLeft w:val="0"/>
      <w:marRight w:val="0"/>
      <w:marTop w:val="0"/>
      <w:marBottom w:val="0"/>
      <w:divBdr>
        <w:top w:val="none" w:sz="0" w:space="0" w:color="auto"/>
        <w:left w:val="none" w:sz="0" w:space="0" w:color="auto"/>
        <w:bottom w:val="none" w:sz="0" w:space="0" w:color="auto"/>
        <w:right w:val="none" w:sz="0" w:space="0" w:color="auto"/>
      </w:divBdr>
    </w:div>
    <w:div w:id="539362532">
      <w:bodyDiv w:val="1"/>
      <w:marLeft w:val="0"/>
      <w:marRight w:val="0"/>
      <w:marTop w:val="0"/>
      <w:marBottom w:val="0"/>
      <w:divBdr>
        <w:top w:val="none" w:sz="0" w:space="0" w:color="auto"/>
        <w:left w:val="none" w:sz="0" w:space="0" w:color="auto"/>
        <w:bottom w:val="none" w:sz="0" w:space="0" w:color="auto"/>
        <w:right w:val="none" w:sz="0" w:space="0" w:color="auto"/>
      </w:divBdr>
    </w:div>
    <w:div w:id="700008630">
      <w:bodyDiv w:val="1"/>
      <w:marLeft w:val="0"/>
      <w:marRight w:val="0"/>
      <w:marTop w:val="0"/>
      <w:marBottom w:val="0"/>
      <w:divBdr>
        <w:top w:val="none" w:sz="0" w:space="0" w:color="auto"/>
        <w:left w:val="none" w:sz="0" w:space="0" w:color="auto"/>
        <w:bottom w:val="none" w:sz="0" w:space="0" w:color="auto"/>
        <w:right w:val="none" w:sz="0" w:space="0" w:color="auto"/>
      </w:divBdr>
    </w:div>
    <w:div w:id="737435813">
      <w:bodyDiv w:val="1"/>
      <w:marLeft w:val="0"/>
      <w:marRight w:val="0"/>
      <w:marTop w:val="0"/>
      <w:marBottom w:val="0"/>
      <w:divBdr>
        <w:top w:val="none" w:sz="0" w:space="0" w:color="auto"/>
        <w:left w:val="none" w:sz="0" w:space="0" w:color="auto"/>
        <w:bottom w:val="none" w:sz="0" w:space="0" w:color="auto"/>
        <w:right w:val="none" w:sz="0" w:space="0" w:color="auto"/>
      </w:divBdr>
    </w:div>
    <w:div w:id="817302864">
      <w:bodyDiv w:val="1"/>
      <w:marLeft w:val="0"/>
      <w:marRight w:val="0"/>
      <w:marTop w:val="0"/>
      <w:marBottom w:val="0"/>
      <w:divBdr>
        <w:top w:val="none" w:sz="0" w:space="0" w:color="auto"/>
        <w:left w:val="none" w:sz="0" w:space="0" w:color="auto"/>
        <w:bottom w:val="none" w:sz="0" w:space="0" w:color="auto"/>
        <w:right w:val="none" w:sz="0" w:space="0" w:color="auto"/>
      </w:divBdr>
    </w:div>
    <w:div w:id="941374823">
      <w:bodyDiv w:val="1"/>
      <w:marLeft w:val="0"/>
      <w:marRight w:val="0"/>
      <w:marTop w:val="0"/>
      <w:marBottom w:val="0"/>
      <w:divBdr>
        <w:top w:val="none" w:sz="0" w:space="0" w:color="auto"/>
        <w:left w:val="none" w:sz="0" w:space="0" w:color="auto"/>
        <w:bottom w:val="none" w:sz="0" w:space="0" w:color="auto"/>
        <w:right w:val="none" w:sz="0" w:space="0" w:color="auto"/>
      </w:divBdr>
    </w:div>
    <w:div w:id="1064834150">
      <w:bodyDiv w:val="1"/>
      <w:marLeft w:val="0"/>
      <w:marRight w:val="0"/>
      <w:marTop w:val="0"/>
      <w:marBottom w:val="0"/>
      <w:divBdr>
        <w:top w:val="none" w:sz="0" w:space="0" w:color="auto"/>
        <w:left w:val="none" w:sz="0" w:space="0" w:color="auto"/>
        <w:bottom w:val="none" w:sz="0" w:space="0" w:color="auto"/>
        <w:right w:val="none" w:sz="0" w:space="0" w:color="auto"/>
      </w:divBdr>
    </w:div>
    <w:div w:id="1083841558">
      <w:bodyDiv w:val="1"/>
      <w:marLeft w:val="0"/>
      <w:marRight w:val="0"/>
      <w:marTop w:val="0"/>
      <w:marBottom w:val="0"/>
      <w:divBdr>
        <w:top w:val="none" w:sz="0" w:space="0" w:color="auto"/>
        <w:left w:val="none" w:sz="0" w:space="0" w:color="auto"/>
        <w:bottom w:val="none" w:sz="0" w:space="0" w:color="auto"/>
        <w:right w:val="none" w:sz="0" w:space="0" w:color="auto"/>
      </w:divBdr>
    </w:div>
    <w:div w:id="1134300346">
      <w:bodyDiv w:val="1"/>
      <w:marLeft w:val="0"/>
      <w:marRight w:val="0"/>
      <w:marTop w:val="0"/>
      <w:marBottom w:val="0"/>
      <w:divBdr>
        <w:top w:val="none" w:sz="0" w:space="0" w:color="auto"/>
        <w:left w:val="none" w:sz="0" w:space="0" w:color="auto"/>
        <w:bottom w:val="none" w:sz="0" w:space="0" w:color="auto"/>
        <w:right w:val="none" w:sz="0" w:space="0" w:color="auto"/>
      </w:divBdr>
    </w:div>
    <w:div w:id="1183665256">
      <w:bodyDiv w:val="1"/>
      <w:marLeft w:val="0"/>
      <w:marRight w:val="0"/>
      <w:marTop w:val="0"/>
      <w:marBottom w:val="0"/>
      <w:divBdr>
        <w:top w:val="none" w:sz="0" w:space="0" w:color="auto"/>
        <w:left w:val="none" w:sz="0" w:space="0" w:color="auto"/>
        <w:bottom w:val="none" w:sz="0" w:space="0" w:color="auto"/>
        <w:right w:val="none" w:sz="0" w:space="0" w:color="auto"/>
      </w:divBdr>
    </w:div>
    <w:div w:id="1294796705">
      <w:bodyDiv w:val="1"/>
      <w:marLeft w:val="0"/>
      <w:marRight w:val="0"/>
      <w:marTop w:val="0"/>
      <w:marBottom w:val="0"/>
      <w:divBdr>
        <w:top w:val="none" w:sz="0" w:space="0" w:color="auto"/>
        <w:left w:val="none" w:sz="0" w:space="0" w:color="auto"/>
        <w:bottom w:val="none" w:sz="0" w:space="0" w:color="auto"/>
        <w:right w:val="none" w:sz="0" w:space="0" w:color="auto"/>
      </w:divBdr>
    </w:div>
    <w:div w:id="1564099000">
      <w:bodyDiv w:val="1"/>
      <w:marLeft w:val="0"/>
      <w:marRight w:val="0"/>
      <w:marTop w:val="0"/>
      <w:marBottom w:val="0"/>
      <w:divBdr>
        <w:top w:val="none" w:sz="0" w:space="0" w:color="auto"/>
        <w:left w:val="none" w:sz="0" w:space="0" w:color="auto"/>
        <w:bottom w:val="none" w:sz="0" w:space="0" w:color="auto"/>
        <w:right w:val="none" w:sz="0" w:space="0" w:color="auto"/>
      </w:divBdr>
    </w:div>
    <w:div w:id="1581669453">
      <w:bodyDiv w:val="1"/>
      <w:marLeft w:val="0"/>
      <w:marRight w:val="0"/>
      <w:marTop w:val="0"/>
      <w:marBottom w:val="0"/>
      <w:divBdr>
        <w:top w:val="none" w:sz="0" w:space="0" w:color="auto"/>
        <w:left w:val="none" w:sz="0" w:space="0" w:color="auto"/>
        <w:bottom w:val="none" w:sz="0" w:space="0" w:color="auto"/>
        <w:right w:val="none" w:sz="0" w:space="0" w:color="auto"/>
      </w:divBdr>
    </w:div>
    <w:div w:id="1700005919">
      <w:bodyDiv w:val="1"/>
      <w:marLeft w:val="0"/>
      <w:marRight w:val="0"/>
      <w:marTop w:val="0"/>
      <w:marBottom w:val="0"/>
      <w:divBdr>
        <w:top w:val="none" w:sz="0" w:space="0" w:color="auto"/>
        <w:left w:val="none" w:sz="0" w:space="0" w:color="auto"/>
        <w:bottom w:val="none" w:sz="0" w:space="0" w:color="auto"/>
        <w:right w:val="none" w:sz="0" w:space="0" w:color="auto"/>
      </w:divBdr>
    </w:div>
    <w:div w:id="1736854200">
      <w:bodyDiv w:val="1"/>
      <w:marLeft w:val="0"/>
      <w:marRight w:val="0"/>
      <w:marTop w:val="0"/>
      <w:marBottom w:val="0"/>
      <w:divBdr>
        <w:top w:val="none" w:sz="0" w:space="0" w:color="auto"/>
        <w:left w:val="none" w:sz="0" w:space="0" w:color="auto"/>
        <w:bottom w:val="none" w:sz="0" w:space="0" w:color="auto"/>
        <w:right w:val="none" w:sz="0" w:space="0" w:color="auto"/>
      </w:divBdr>
    </w:div>
    <w:div w:id="1743599880">
      <w:bodyDiv w:val="1"/>
      <w:marLeft w:val="0"/>
      <w:marRight w:val="0"/>
      <w:marTop w:val="0"/>
      <w:marBottom w:val="0"/>
      <w:divBdr>
        <w:top w:val="none" w:sz="0" w:space="0" w:color="auto"/>
        <w:left w:val="none" w:sz="0" w:space="0" w:color="auto"/>
        <w:bottom w:val="none" w:sz="0" w:space="0" w:color="auto"/>
        <w:right w:val="none" w:sz="0" w:space="0" w:color="auto"/>
      </w:divBdr>
    </w:div>
    <w:div w:id="1745906565">
      <w:bodyDiv w:val="1"/>
      <w:marLeft w:val="0"/>
      <w:marRight w:val="0"/>
      <w:marTop w:val="0"/>
      <w:marBottom w:val="0"/>
      <w:divBdr>
        <w:top w:val="none" w:sz="0" w:space="0" w:color="auto"/>
        <w:left w:val="none" w:sz="0" w:space="0" w:color="auto"/>
        <w:bottom w:val="none" w:sz="0" w:space="0" w:color="auto"/>
        <w:right w:val="none" w:sz="0" w:space="0" w:color="auto"/>
      </w:divBdr>
    </w:div>
    <w:div w:id="1759136220">
      <w:bodyDiv w:val="1"/>
      <w:marLeft w:val="0"/>
      <w:marRight w:val="0"/>
      <w:marTop w:val="0"/>
      <w:marBottom w:val="0"/>
      <w:divBdr>
        <w:top w:val="none" w:sz="0" w:space="0" w:color="auto"/>
        <w:left w:val="none" w:sz="0" w:space="0" w:color="auto"/>
        <w:bottom w:val="none" w:sz="0" w:space="0" w:color="auto"/>
        <w:right w:val="none" w:sz="0" w:space="0" w:color="auto"/>
      </w:divBdr>
    </w:div>
    <w:div w:id="1773042800">
      <w:bodyDiv w:val="1"/>
      <w:marLeft w:val="0"/>
      <w:marRight w:val="0"/>
      <w:marTop w:val="0"/>
      <w:marBottom w:val="0"/>
      <w:divBdr>
        <w:top w:val="none" w:sz="0" w:space="0" w:color="auto"/>
        <w:left w:val="none" w:sz="0" w:space="0" w:color="auto"/>
        <w:bottom w:val="none" w:sz="0" w:space="0" w:color="auto"/>
        <w:right w:val="none" w:sz="0" w:space="0" w:color="auto"/>
      </w:divBdr>
    </w:div>
    <w:div w:id="1819420056">
      <w:bodyDiv w:val="1"/>
      <w:marLeft w:val="0"/>
      <w:marRight w:val="0"/>
      <w:marTop w:val="0"/>
      <w:marBottom w:val="0"/>
      <w:divBdr>
        <w:top w:val="none" w:sz="0" w:space="0" w:color="auto"/>
        <w:left w:val="none" w:sz="0" w:space="0" w:color="auto"/>
        <w:bottom w:val="none" w:sz="0" w:space="0" w:color="auto"/>
        <w:right w:val="none" w:sz="0" w:space="0" w:color="auto"/>
      </w:divBdr>
    </w:div>
    <w:div w:id="1982033929">
      <w:bodyDiv w:val="1"/>
      <w:marLeft w:val="0"/>
      <w:marRight w:val="0"/>
      <w:marTop w:val="0"/>
      <w:marBottom w:val="0"/>
      <w:divBdr>
        <w:top w:val="none" w:sz="0" w:space="0" w:color="auto"/>
        <w:left w:val="none" w:sz="0" w:space="0" w:color="auto"/>
        <w:bottom w:val="none" w:sz="0" w:space="0" w:color="auto"/>
        <w:right w:val="none" w:sz="0" w:space="0" w:color="auto"/>
      </w:divBdr>
    </w:div>
    <w:div w:id="1992173753">
      <w:bodyDiv w:val="1"/>
      <w:marLeft w:val="0"/>
      <w:marRight w:val="0"/>
      <w:marTop w:val="0"/>
      <w:marBottom w:val="0"/>
      <w:divBdr>
        <w:top w:val="none" w:sz="0" w:space="0" w:color="auto"/>
        <w:left w:val="none" w:sz="0" w:space="0" w:color="auto"/>
        <w:bottom w:val="none" w:sz="0" w:space="0" w:color="auto"/>
        <w:right w:val="none" w:sz="0" w:space="0" w:color="auto"/>
      </w:divBdr>
    </w:div>
    <w:div w:id="20601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udopedia.ru/Pedagog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60</Pages>
  <Words>19641</Words>
  <Characters>111959</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88</cp:revision>
  <dcterms:created xsi:type="dcterms:W3CDTF">2020-11-05T07:09:00Z</dcterms:created>
  <dcterms:modified xsi:type="dcterms:W3CDTF">2020-11-07T05:44:00Z</dcterms:modified>
</cp:coreProperties>
</file>