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CF4327" w:rsidP="00970241">
      <w:pPr>
        <w:spacing w:after="0" w:line="360" w:lineRule="auto"/>
        <w:ind w:firstLine="709"/>
        <w:jc w:val="center"/>
        <w:rPr>
          <w:rFonts w:ascii="Times New Roman" w:hAnsi="Times New Roman"/>
          <w:b/>
          <w:sz w:val="28"/>
          <w:szCs w:val="28"/>
        </w:rPr>
      </w:pPr>
    </w:p>
    <w:p w:rsidR="00CF4327" w:rsidRDefault="00847711" w:rsidP="001A3412">
      <w:pPr>
        <w:spacing w:after="0" w:line="360" w:lineRule="auto"/>
        <w:jc w:val="center"/>
        <w:rPr>
          <w:rFonts w:ascii="Times New Roman" w:hAnsi="Times New Roman"/>
          <w:b/>
          <w:sz w:val="28"/>
          <w:szCs w:val="28"/>
        </w:rPr>
      </w:pPr>
      <w:r w:rsidRPr="00847711">
        <w:rPr>
          <w:rFonts w:ascii="Times New Roman" w:hAnsi="Times New Roman"/>
          <w:b/>
          <w:sz w:val="28"/>
          <w:szCs w:val="28"/>
        </w:rPr>
        <w:t xml:space="preserve">ТЕОРЕТИЧЕСКИЕ ОСНОВЫ И ТЕХНОЛОГИИ НАЧАЛЬНОГО </w:t>
      </w:r>
      <w:r>
        <w:rPr>
          <w:rFonts w:ascii="Times New Roman" w:hAnsi="Times New Roman"/>
          <w:b/>
          <w:sz w:val="28"/>
          <w:szCs w:val="28"/>
        </w:rPr>
        <w:t xml:space="preserve">ЕСТЕСТВЕННОНАУЧНОГО </w:t>
      </w:r>
      <w:r w:rsidRPr="00847711">
        <w:rPr>
          <w:rFonts w:ascii="Times New Roman" w:hAnsi="Times New Roman"/>
          <w:b/>
          <w:sz w:val="28"/>
          <w:szCs w:val="28"/>
        </w:rPr>
        <w:t>ОБРАЗОВАНИЯ</w:t>
      </w:r>
    </w:p>
    <w:p w:rsidR="00CF4327" w:rsidRDefault="00CF4327" w:rsidP="001A3412">
      <w:pPr>
        <w:spacing w:after="0" w:line="360" w:lineRule="auto"/>
        <w:jc w:val="center"/>
        <w:rPr>
          <w:rFonts w:ascii="Times New Roman" w:hAnsi="Times New Roman"/>
          <w:b/>
          <w:sz w:val="28"/>
          <w:szCs w:val="28"/>
        </w:rPr>
      </w:pPr>
    </w:p>
    <w:p w:rsidR="00CF4327" w:rsidRPr="00CF4327" w:rsidRDefault="00CF4327" w:rsidP="001A3412">
      <w:pPr>
        <w:spacing w:after="0" w:line="360" w:lineRule="auto"/>
        <w:jc w:val="center"/>
        <w:rPr>
          <w:rFonts w:ascii="Times New Roman" w:hAnsi="Times New Roman"/>
          <w:i/>
          <w:sz w:val="28"/>
          <w:szCs w:val="28"/>
        </w:rPr>
      </w:pPr>
      <w:r>
        <w:rPr>
          <w:rFonts w:ascii="Times New Roman" w:hAnsi="Times New Roman"/>
          <w:i/>
          <w:sz w:val="28"/>
          <w:szCs w:val="28"/>
        </w:rPr>
        <w:t>Учебно-методическое пособие</w:t>
      </w:r>
    </w:p>
    <w:p w:rsidR="0056050B" w:rsidRDefault="00CF4327" w:rsidP="00A67332">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E7446C">
        <w:rPr>
          <w:rFonts w:ascii="Times New Roman" w:hAnsi="Times New Roman"/>
          <w:b/>
          <w:sz w:val="28"/>
          <w:szCs w:val="28"/>
        </w:rPr>
        <w:lastRenderedPageBreak/>
        <w:t>Оглавле</w:t>
      </w:r>
      <w:r w:rsidR="00970241" w:rsidRPr="00970241">
        <w:rPr>
          <w:rFonts w:ascii="Times New Roman" w:hAnsi="Times New Roman"/>
          <w:b/>
          <w:sz w:val="28"/>
          <w:szCs w:val="28"/>
        </w:rPr>
        <w:t>ние</w:t>
      </w:r>
    </w:p>
    <w:p w:rsidR="0056050B" w:rsidRPr="00124D3F" w:rsidRDefault="0056050B"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Введение</w:t>
      </w:r>
      <w:r w:rsidRPr="00124D3F">
        <w:rPr>
          <w:rFonts w:ascii="Times New Roman" w:hAnsi="Times New Roman"/>
          <w:sz w:val="28"/>
          <w:szCs w:val="28"/>
        </w:rPr>
        <w:t>……………………………………………………………</w:t>
      </w:r>
      <w:r w:rsidR="00945053" w:rsidRPr="00124D3F">
        <w:rPr>
          <w:rFonts w:ascii="Times New Roman" w:hAnsi="Times New Roman"/>
          <w:sz w:val="28"/>
          <w:szCs w:val="28"/>
        </w:rPr>
        <w:t>...</w:t>
      </w:r>
      <w:r w:rsidR="00E859F8" w:rsidRPr="00124D3F">
        <w:rPr>
          <w:rFonts w:ascii="Times New Roman" w:hAnsi="Times New Roman"/>
          <w:sz w:val="28"/>
          <w:szCs w:val="28"/>
        </w:rPr>
        <w:t>3</w:t>
      </w:r>
    </w:p>
    <w:p w:rsidR="0056050B" w:rsidRPr="000327BC" w:rsidRDefault="0056050B"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Содержа</w:t>
      </w:r>
      <w:r w:rsidR="00324768" w:rsidRPr="00124D3F">
        <w:rPr>
          <w:rFonts w:ascii="Times New Roman" w:hAnsi="Times New Roman"/>
          <w:b/>
          <w:sz w:val="28"/>
          <w:szCs w:val="28"/>
        </w:rPr>
        <w:t>ние</w:t>
      </w:r>
      <w:r w:rsidRPr="00124D3F">
        <w:rPr>
          <w:rFonts w:ascii="Times New Roman" w:hAnsi="Times New Roman"/>
          <w:b/>
          <w:sz w:val="28"/>
          <w:szCs w:val="28"/>
        </w:rPr>
        <w:t xml:space="preserve"> дисциплины…………………………</w:t>
      </w:r>
      <w:r w:rsidR="00465749" w:rsidRPr="00124D3F">
        <w:rPr>
          <w:rFonts w:ascii="Times New Roman" w:hAnsi="Times New Roman"/>
          <w:b/>
          <w:sz w:val="28"/>
          <w:szCs w:val="28"/>
        </w:rPr>
        <w:t>…………</w:t>
      </w:r>
      <w:proofErr w:type="gramStart"/>
      <w:r w:rsidR="00465749" w:rsidRPr="00124D3F">
        <w:rPr>
          <w:rFonts w:ascii="Times New Roman" w:hAnsi="Times New Roman"/>
          <w:b/>
          <w:sz w:val="28"/>
          <w:szCs w:val="28"/>
        </w:rPr>
        <w:t>……</w:t>
      </w:r>
      <w:r w:rsidR="00124D3F">
        <w:rPr>
          <w:rFonts w:ascii="Times New Roman" w:hAnsi="Times New Roman"/>
          <w:b/>
          <w:sz w:val="28"/>
          <w:szCs w:val="28"/>
        </w:rPr>
        <w:t>.</w:t>
      </w:r>
      <w:proofErr w:type="gramEnd"/>
      <w:r w:rsidR="00124D3F">
        <w:rPr>
          <w:rFonts w:ascii="Times New Roman" w:hAnsi="Times New Roman"/>
          <w:b/>
          <w:sz w:val="28"/>
          <w:szCs w:val="28"/>
        </w:rPr>
        <w:t>.</w:t>
      </w:r>
      <w:r w:rsidR="00E859F8">
        <w:rPr>
          <w:rFonts w:ascii="Times New Roman" w:hAnsi="Times New Roman"/>
          <w:sz w:val="28"/>
          <w:szCs w:val="28"/>
        </w:rPr>
        <w:t>7</w:t>
      </w:r>
    </w:p>
    <w:p w:rsidR="00343A1E" w:rsidRDefault="00343A1E"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Глава 1.</w:t>
      </w:r>
      <w:r w:rsidRPr="000327BC">
        <w:rPr>
          <w:rFonts w:ascii="Times New Roman" w:hAnsi="Times New Roman"/>
          <w:sz w:val="28"/>
          <w:szCs w:val="28"/>
        </w:rPr>
        <w:t xml:space="preserve"> Основы общего землеведения в системе естествознания</w:t>
      </w:r>
      <w:r w:rsidR="00714B3A">
        <w:rPr>
          <w:rFonts w:ascii="Times New Roman" w:hAnsi="Times New Roman"/>
          <w:sz w:val="28"/>
          <w:szCs w:val="28"/>
        </w:rPr>
        <w:t>………………………………………………………</w:t>
      </w:r>
      <w:proofErr w:type="gramStart"/>
      <w:r w:rsidR="00714B3A">
        <w:rPr>
          <w:rFonts w:ascii="Times New Roman" w:hAnsi="Times New Roman"/>
          <w:sz w:val="28"/>
          <w:szCs w:val="28"/>
        </w:rPr>
        <w:t>……</w:t>
      </w:r>
      <w:r w:rsidR="008941DD">
        <w:rPr>
          <w:rFonts w:ascii="Times New Roman" w:hAnsi="Times New Roman"/>
          <w:sz w:val="28"/>
          <w:szCs w:val="28"/>
        </w:rPr>
        <w:t>.</w:t>
      </w:r>
      <w:proofErr w:type="gramEnd"/>
      <w:r w:rsidR="00E859F8">
        <w:rPr>
          <w:rFonts w:ascii="Times New Roman" w:hAnsi="Times New Roman"/>
          <w:sz w:val="28"/>
          <w:szCs w:val="28"/>
        </w:rPr>
        <w:t>11</w:t>
      </w:r>
    </w:p>
    <w:p w:rsidR="006E641E" w:rsidRPr="00741046" w:rsidRDefault="006E641E" w:rsidP="00D1524C">
      <w:pPr>
        <w:spacing w:after="0" w:line="336" w:lineRule="auto"/>
        <w:ind w:firstLine="709"/>
        <w:jc w:val="both"/>
        <w:rPr>
          <w:rFonts w:ascii="Times New Roman" w:hAnsi="Times New Roman"/>
          <w:sz w:val="28"/>
          <w:szCs w:val="28"/>
        </w:rPr>
      </w:pPr>
      <w:r w:rsidRPr="00741046">
        <w:rPr>
          <w:rFonts w:ascii="Times New Roman" w:hAnsi="Times New Roman"/>
          <w:sz w:val="28"/>
          <w:szCs w:val="28"/>
        </w:rPr>
        <w:t xml:space="preserve">Раздел </w:t>
      </w:r>
      <w:r w:rsidRPr="00741046">
        <w:rPr>
          <w:rFonts w:ascii="Times New Roman" w:hAnsi="Times New Roman"/>
          <w:sz w:val="28"/>
          <w:szCs w:val="28"/>
          <w:lang w:val="en-US"/>
        </w:rPr>
        <w:t>I</w:t>
      </w:r>
      <w:r w:rsidRPr="00741046">
        <w:rPr>
          <w:rFonts w:ascii="Times New Roman" w:hAnsi="Times New Roman"/>
          <w:sz w:val="28"/>
          <w:szCs w:val="28"/>
        </w:rPr>
        <w:t>. Происхождение и эволюция Вселенной. Солнечная система………………………………………………………………</w:t>
      </w:r>
      <w:proofErr w:type="gramStart"/>
      <w:r w:rsidRPr="00741046">
        <w:rPr>
          <w:rFonts w:ascii="Times New Roman" w:hAnsi="Times New Roman"/>
          <w:sz w:val="28"/>
          <w:szCs w:val="28"/>
        </w:rPr>
        <w:t>……</w:t>
      </w:r>
      <w:r w:rsidR="003203F0">
        <w:rPr>
          <w:rFonts w:ascii="Times New Roman" w:hAnsi="Times New Roman"/>
          <w:sz w:val="28"/>
          <w:szCs w:val="28"/>
        </w:rPr>
        <w:t>.</w:t>
      </w:r>
      <w:proofErr w:type="gramEnd"/>
      <w:r w:rsidR="003203F0">
        <w:rPr>
          <w:rFonts w:ascii="Times New Roman" w:hAnsi="Times New Roman"/>
          <w:sz w:val="28"/>
          <w:szCs w:val="28"/>
        </w:rPr>
        <w:t>.</w:t>
      </w:r>
      <w:r w:rsidR="00D06C2B" w:rsidRPr="00741046">
        <w:rPr>
          <w:rFonts w:ascii="Times New Roman" w:hAnsi="Times New Roman"/>
          <w:sz w:val="28"/>
          <w:szCs w:val="28"/>
        </w:rPr>
        <w:t>1</w:t>
      </w:r>
      <w:r w:rsidR="00E859F8">
        <w:rPr>
          <w:rFonts w:ascii="Times New Roman" w:hAnsi="Times New Roman"/>
          <w:sz w:val="28"/>
          <w:szCs w:val="28"/>
        </w:rPr>
        <w:t>1</w:t>
      </w:r>
    </w:p>
    <w:p w:rsidR="0056050B" w:rsidRPr="00741046" w:rsidRDefault="0056050B" w:rsidP="00D1524C">
      <w:pPr>
        <w:spacing w:after="0" w:line="336" w:lineRule="auto"/>
        <w:ind w:firstLine="709"/>
        <w:jc w:val="both"/>
        <w:rPr>
          <w:rFonts w:ascii="Times New Roman" w:hAnsi="Times New Roman"/>
          <w:sz w:val="28"/>
          <w:szCs w:val="28"/>
        </w:rPr>
      </w:pPr>
      <w:r w:rsidRPr="00741046">
        <w:rPr>
          <w:rFonts w:ascii="Times New Roman" w:hAnsi="Times New Roman"/>
          <w:sz w:val="28"/>
          <w:szCs w:val="28"/>
        </w:rPr>
        <w:t xml:space="preserve">Раздел </w:t>
      </w:r>
      <w:r w:rsidR="00261632" w:rsidRPr="00741046">
        <w:rPr>
          <w:rFonts w:ascii="Times New Roman" w:hAnsi="Times New Roman"/>
          <w:sz w:val="28"/>
          <w:szCs w:val="28"/>
          <w:lang w:val="en-US"/>
        </w:rPr>
        <w:t>II</w:t>
      </w:r>
      <w:r w:rsidRPr="00741046">
        <w:rPr>
          <w:rFonts w:ascii="Times New Roman" w:hAnsi="Times New Roman"/>
          <w:sz w:val="28"/>
          <w:szCs w:val="28"/>
        </w:rPr>
        <w:t>. Земля –</w:t>
      </w:r>
      <w:r w:rsidR="00D06C2B" w:rsidRPr="00741046">
        <w:rPr>
          <w:rFonts w:ascii="Times New Roman" w:hAnsi="Times New Roman"/>
          <w:sz w:val="28"/>
          <w:szCs w:val="28"/>
        </w:rPr>
        <w:t xml:space="preserve"> планета Солнечной системы……………</w:t>
      </w:r>
      <w:proofErr w:type="gramStart"/>
      <w:r w:rsidR="007A23FD">
        <w:rPr>
          <w:rFonts w:ascii="Times New Roman" w:hAnsi="Times New Roman"/>
          <w:sz w:val="28"/>
          <w:szCs w:val="28"/>
        </w:rPr>
        <w:t>……</w:t>
      </w:r>
      <w:r w:rsidR="008941DD">
        <w:rPr>
          <w:rFonts w:ascii="Times New Roman" w:hAnsi="Times New Roman"/>
          <w:sz w:val="28"/>
          <w:szCs w:val="28"/>
        </w:rPr>
        <w:t>.</w:t>
      </w:r>
      <w:proofErr w:type="gramEnd"/>
      <w:r w:rsidR="008941DD">
        <w:rPr>
          <w:rFonts w:ascii="Times New Roman" w:hAnsi="Times New Roman"/>
          <w:sz w:val="28"/>
          <w:szCs w:val="28"/>
        </w:rPr>
        <w:t>.</w:t>
      </w:r>
      <w:r w:rsidR="00527B82">
        <w:rPr>
          <w:rFonts w:ascii="Times New Roman" w:hAnsi="Times New Roman"/>
          <w:sz w:val="28"/>
          <w:szCs w:val="28"/>
        </w:rPr>
        <w:t>25</w:t>
      </w:r>
    </w:p>
    <w:p w:rsidR="0056050B" w:rsidRPr="00741046" w:rsidRDefault="0056050B" w:rsidP="00D1524C">
      <w:pPr>
        <w:spacing w:after="0" w:line="336" w:lineRule="auto"/>
        <w:ind w:firstLine="709"/>
        <w:jc w:val="both"/>
        <w:rPr>
          <w:rFonts w:ascii="Times New Roman" w:hAnsi="Times New Roman"/>
          <w:sz w:val="28"/>
          <w:szCs w:val="28"/>
        </w:rPr>
      </w:pPr>
      <w:r w:rsidRPr="00741046">
        <w:rPr>
          <w:rFonts w:ascii="Times New Roman" w:hAnsi="Times New Roman"/>
          <w:sz w:val="28"/>
          <w:szCs w:val="28"/>
        </w:rPr>
        <w:t xml:space="preserve">Раздел </w:t>
      </w:r>
      <w:r w:rsidR="00261632" w:rsidRPr="00741046">
        <w:rPr>
          <w:rFonts w:ascii="Times New Roman" w:hAnsi="Times New Roman"/>
          <w:sz w:val="28"/>
          <w:szCs w:val="28"/>
          <w:lang w:val="en-US"/>
        </w:rPr>
        <w:t>III</w:t>
      </w:r>
      <w:r w:rsidRPr="00741046">
        <w:rPr>
          <w:rFonts w:ascii="Times New Roman" w:hAnsi="Times New Roman"/>
          <w:sz w:val="28"/>
          <w:szCs w:val="28"/>
        </w:rPr>
        <w:t xml:space="preserve">. </w:t>
      </w:r>
      <w:r w:rsidR="000A0F1B" w:rsidRPr="000327BC">
        <w:rPr>
          <w:rFonts w:ascii="Times New Roman" w:hAnsi="Times New Roman"/>
          <w:sz w:val="28"/>
          <w:szCs w:val="28"/>
        </w:rPr>
        <w:t>Неживая природа</w:t>
      </w:r>
      <w:r w:rsidR="000A0F1B">
        <w:rPr>
          <w:rFonts w:ascii="Times New Roman" w:hAnsi="Times New Roman"/>
          <w:sz w:val="28"/>
          <w:szCs w:val="28"/>
        </w:rPr>
        <w:t>.</w:t>
      </w:r>
      <w:r w:rsidR="000A0F1B" w:rsidRPr="00741046">
        <w:rPr>
          <w:rFonts w:ascii="Times New Roman" w:hAnsi="Times New Roman"/>
          <w:sz w:val="28"/>
          <w:szCs w:val="28"/>
        </w:rPr>
        <w:t xml:space="preserve"> </w:t>
      </w:r>
      <w:r w:rsidRPr="00741046">
        <w:rPr>
          <w:rFonts w:ascii="Times New Roman" w:hAnsi="Times New Roman"/>
          <w:sz w:val="28"/>
          <w:szCs w:val="28"/>
        </w:rPr>
        <w:t>Геологические оболочки земли и их характеристика…</w:t>
      </w:r>
      <w:r w:rsidR="00D06C2B" w:rsidRPr="00741046">
        <w:rPr>
          <w:rFonts w:ascii="Times New Roman" w:hAnsi="Times New Roman"/>
          <w:sz w:val="28"/>
          <w:szCs w:val="28"/>
        </w:rPr>
        <w:t>……………………………………………………</w:t>
      </w:r>
      <w:proofErr w:type="gramStart"/>
      <w:r w:rsidR="00D06C2B" w:rsidRPr="00741046">
        <w:rPr>
          <w:rFonts w:ascii="Times New Roman" w:hAnsi="Times New Roman"/>
          <w:sz w:val="28"/>
          <w:szCs w:val="28"/>
        </w:rPr>
        <w:t>……</w:t>
      </w:r>
      <w:r w:rsidR="008941DD">
        <w:rPr>
          <w:rFonts w:ascii="Times New Roman" w:hAnsi="Times New Roman"/>
          <w:sz w:val="28"/>
          <w:szCs w:val="28"/>
        </w:rPr>
        <w:t>.</w:t>
      </w:r>
      <w:proofErr w:type="gramEnd"/>
      <w:r w:rsidR="000D19BF">
        <w:rPr>
          <w:rFonts w:ascii="Times New Roman" w:hAnsi="Times New Roman"/>
          <w:sz w:val="28"/>
          <w:szCs w:val="28"/>
        </w:rPr>
        <w:t>4</w:t>
      </w:r>
      <w:r w:rsidR="00527B82">
        <w:rPr>
          <w:rFonts w:ascii="Times New Roman" w:hAnsi="Times New Roman"/>
          <w:sz w:val="28"/>
          <w:szCs w:val="28"/>
        </w:rPr>
        <w:t>3</w:t>
      </w:r>
    </w:p>
    <w:p w:rsidR="0056050B" w:rsidRPr="000327BC" w:rsidRDefault="0056050B" w:rsidP="00D1524C">
      <w:pPr>
        <w:spacing w:after="0" w:line="336" w:lineRule="auto"/>
        <w:ind w:firstLine="709"/>
        <w:jc w:val="both"/>
        <w:rPr>
          <w:rFonts w:ascii="Times New Roman" w:hAnsi="Times New Roman"/>
          <w:sz w:val="28"/>
          <w:szCs w:val="28"/>
        </w:rPr>
      </w:pPr>
      <w:r w:rsidRPr="000327BC">
        <w:rPr>
          <w:rFonts w:ascii="Times New Roman" w:hAnsi="Times New Roman"/>
          <w:sz w:val="28"/>
          <w:szCs w:val="28"/>
        </w:rPr>
        <w:t xml:space="preserve">Раздел </w:t>
      </w:r>
      <w:r w:rsidR="00261632" w:rsidRPr="000327BC">
        <w:rPr>
          <w:rFonts w:ascii="Times New Roman" w:hAnsi="Times New Roman"/>
          <w:sz w:val="28"/>
          <w:szCs w:val="28"/>
          <w:lang w:val="en-US"/>
        </w:rPr>
        <w:t>IV</w:t>
      </w:r>
      <w:r w:rsidRPr="000327BC">
        <w:rPr>
          <w:rFonts w:ascii="Times New Roman" w:hAnsi="Times New Roman"/>
          <w:sz w:val="28"/>
          <w:szCs w:val="28"/>
        </w:rPr>
        <w:t>. Картография</w:t>
      </w:r>
      <w:r w:rsidR="00D06C2B" w:rsidRPr="000327BC">
        <w:rPr>
          <w:rFonts w:ascii="Times New Roman" w:hAnsi="Times New Roman"/>
          <w:sz w:val="28"/>
          <w:szCs w:val="28"/>
        </w:rPr>
        <w:t xml:space="preserve"> и топография. Ориентирование…</w:t>
      </w:r>
      <w:proofErr w:type="gramStart"/>
      <w:r w:rsidR="00D06C2B" w:rsidRPr="000327BC">
        <w:rPr>
          <w:rFonts w:ascii="Times New Roman" w:hAnsi="Times New Roman"/>
          <w:sz w:val="28"/>
          <w:szCs w:val="28"/>
        </w:rPr>
        <w:t>…</w:t>
      </w:r>
      <w:r w:rsidR="005D437F">
        <w:rPr>
          <w:rFonts w:ascii="Times New Roman" w:hAnsi="Times New Roman"/>
          <w:sz w:val="28"/>
          <w:szCs w:val="28"/>
        </w:rPr>
        <w:t>….</w:t>
      </w:r>
      <w:proofErr w:type="gramEnd"/>
      <w:r w:rsidR="005D437F">
        <w:rPr>
          <w:rFonts w:ascii="Times New Roman" w:hAnsi="Times New Roman"/>
          <w:sz w:val="28"/>
          <w:szCs w:val="28"/>
        </w:rPr>
        <w:t>.</w:t>
      </w:r>
      <w:r w:rsidR="000D19BF" w:rsidRPr="000327BC">
        <w:rPr>
          <w:rFonts w:ascii="Times New Roman" w:hAnsi="Times New Roman"/>
          <w:sz w:val="28"/>
          <w:szCs w:val="28"/>
        </w:rPr>
        <w:t>5</w:t>
      </w:r>
      <w:r w:rsidR="009738B6">
        <w:rPr>
          <w:rFonts w:ascii="Times New Roman" w:hAnsi="Times New Roman"/>
          <w:sz w:val="28"/>
          <w:szCs w:val="28"/>
        </w:rPr>
        <w:t>4</w:t>
      </w:r>
    </w:p>
    <w:p w:rsidR="00AF2C83" w:rsidRPr="005331D0" w:rsidRDefault="00AF2C83"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Глава 2.</w:t>
      </w:r>
      <w:r w:rsidRPr="000327BC">
        <w:rPr>
          <w:rFonts w:ascii="Times New Roman" w:hAnsi="Times New Roman"/>
          <w:sz w:val="28"/>
          <w:szCs w:val="28"/>
        </w:rPr>
        <w:t xml:space="preserve"> Живая природа</w:t>
      </w:r>
      <w:r w:rsidRPr="005331D0">
        <w:rPr>
          <w:rFonts w:ascii="Times New Roman" w:hAnsi="Times New Roman"/>
          <w:sz w:val="28"/>
          <w:szCs w:val="28"/>
        </w:rPr>
        <w:t>……………………………………</w:t>
      </w:r>
      <w:r w:rsidR="00124D3F">
        <w:rPr>
          <w:rFonts w:ascii="Times New Roman" w:hAnsi="Times New Roman"/>
          <w:sz w:val="28"/>
          <w:szCs w:val="28"/>
        </w:rPr>
        <w:t>……..</w:t>
      </w:r>
      <w:r w:rsidR="009738B6">
        <w:rPr>
          <w:rFonts w:ascii="Times New Roman" w:hAnsi="Times New Roman"/>
          <w:sz w:val="28"/>
          <w:szCs w:val="28"/>
        </w:rPr>
        <w:t>.61</w:t>
      </w:r>
    </w:p>
    <w:p w:rsidR="00223F9E" w:rsidRDefault="00261632" w:rsidP="00D1524C">
      <w:pPr>
        <w:spacing w:after="0" w:line="336" w:lineRule="auto"/>
        <w:ind w:firstLine="709"/>
        <w:jc w:val="both"/>
        <w:rPr>
          <w:rFonts w:ascii="Times New Roman" w:hAnsi="Times New Roman"/>
          <w:sz w:val="28"/>
          <w:szCs w:val="28"/>
        </w:rPr>
      </w:pPr>
      <w:r w:rsidRPr="00741046">
        <w:rPr>
          <w:rFonts w:ascii="Times New Roman" w:hAnsi="Times New Roman"/>
          <w:sz w:val="28"/>
          <w:szCs w:val="28"/>
        </w:rPr>
        <w:t xml:space="preserve">Раздел </w:t>
      </w:r>
      <w:r w:rsidRPr="00741046">
        <w:rPr>
          <w:rFonts w:ascii="Times New Roman" w:hAnsi="Times New Roman"/>
          <w:sz w:val="28"/>
          <w:szCs w:val="28"/>
          <w:lang w:val="en-US"/>
        </w:rPr>
        <w:t>I</w:t>
      </w:r>
      <w:r w:rsidR="00E119D9">
        <w:rPr>
          <w:rFonts w:ascii="Times New Roman" w:hAnsi="Times New Roman"/>
          <w:sz w:val="28"/>
          <w:szCs w:val="28"/>
        </w:rPr>
        <w:t>. Уровни организации живого</w:t>
      </w:r>
      <w:r w:rsidR="00E725BC">
        <w:rPr>
          <w:rFonts w:ascii="Times New Roman" w:hAnsi="Times New Roman"/>
          <w:sz w:val="28"/>
          <w:szCs w:val="28"/>
        </w:rPr>
        <w:t xml:space="preserve">. </w:t>
      </w:r>
      <w:r w:rsidR="00B340EC" w:rsidRPr="00B340EC">
        <w:rPr>
          <w:rFonts w:ascii="Times New Roman" w:hAnsi="Times New Roman"/>
          <w:sz w:val="28"/>
          <w:szCs w:val="28"/>
        </w:rPr>
        <w:t>Классификация живого мира</w:t>
      </w:r>
      <w:r w:rsidR="00E119D9">
        <w:rPr>
          <w:rFonts w:ascii="Times New Roman" w:hAnsi="Times New Roman"/>
          <w:sz w:val="28"/>
          <w:szCs w:val="28"/>
        </w:rPr>
        <w:t>………………………………</w:t>
      </w:r>
      <w:r w:rsidR="00B340EC">
        <w:rPr>
          <w:rFonts w:ascii="Times New Roman" w:hAnsi="Times New Roman"/>
          <w:sz w:val="28"/>
          <w:szCs w:val="28"/>
        </w:rPr>
        <w:t>…………………………………………</w:t>
      </w:r>
      <w:r w:rsidR="009738B6">
        <w:rPr>
          <w:rFonts w:ascii="Times New Roman" w:hAnsi="Times New Roman"/>
          <w:sz w:val="28"/>
          <w:szCs w:val="28"/>
        </w:rPr>
        <w:t>61</w:t>
      </w:r>
    </w:p>
    <w:p w:rsidR="00261632" w:rsidRPr="00741046" w:rsidRDefault="00223F9E" w:rsidP="00D1524C">
      <w:pPr>
        <w:spacing w:after="0" w:line="336" w:lineRule="auto"/>
        <w:ind w:firstLine="709"/>
        <w:jc w:val="both"/>
        <w:rPr>
          <w:rFonts w:ascii="Times New Roman" w:hAnsi="Times New Roman"/>
          <w:sz w:val="28"/>
          <w:szCs w:val="28"/>
        </w:rPr>
      </w:pPr>
      <w:r w:rsidRPr="00741046">
        <w:rPr>
          <w:rFonts w:ascii="Times New Roman" w:hAnsi="Times New Roman"/>
          <w:sz w:val="28"/>
          <w:szCs w:val="28"/>
        </w:rPr>
        <w:t xml:space="preserve">Раздел </w:t>
      </w:r>
      <w:r w:rsidRPr="00741046">
        <w:rPr>
          <w:rFonts w:ascii="Times New Roman" w:hAnsi="Times New Roman"/>
          <w:sz w:val="28"/>
          <w:szCs w:val="28"/>
          <w:lang w:val="en-US"/>
        </w:rPr>
        <w:t>II</w:t>
      </w:r>
      <w:r>
        <w:rPr>
          <w:rFonts w:ascii="Times New Roman" w:hAnsi="Times New Roman"/>
          <w:sz w:val="28"/>
          <w:szCs w:val="28"/>
        </w:rPr>
        <w:t xml:space="preserve">. </w:t>
      </w:r>
      <w:r w:rsidR="00E119D9" w:rsidRPr="00E119D9">
        <w:rPr>
          <w:rFonts w:ascii="Times New Roman" w:hAnsi="Times New Roman"/>
          <w:sz w:val="28"/>
          <w:szCs w:val="28"/>
        </w:rPr>
        <w:t>Вирусы, бактерии, грибы и лишайники.</w:t>
      </w:r>
      <w:r w:rsidR="00261632" w:rsidRPr="00741046">
        <w:rPr>
          <w:rFonts w:ascii="Times New Roman" w:hAnsi="Times New Roman"/>
          <w:sz w:val="28"/>
          <w:szCs w:val="28"/>
        </w:rPr>
        <w:t xml:space="preserve"> Низшие и высшие растения……………………………</w:t>
      </w:r>
      <w:proofErr w:type="gramStart"/>
      <w:r w:rsidR="00261632" w:rsidRPr="00741046">
        <w:rPr>
          <w:rFonts w:ascii="Times New Roman" w:hAnsi="Times New Roman"/>
          <w:sz w:val="28"/>
          <w:szCs w:val="28"/>
        </w:rPr>
        <w:t>…</w:t>
      </w:r>
      <w:r w:rsidR="00E119D9">
        <w:rPr>
          <w:rFonts w:ascii="Times New Roman" w:hAnsi="Times New Roman"/>
          <w:sz w:val="28"/>
          <w:szCs w:val="28"/>
        </w:rPr>
        <w:t>….</w:t>
      </w:r>
      <w:proofErr w:type="gramEnd"/>
      <w:r w:rsidR="00E119D9">
        <w:rPr>
          <w:rFonts w:ascii="Times New Roman" w:hAnsi="Times New Roman"/>
          <w:sz w:val="28"/>
          <w:szCs w:val="28"/>
        </w:rPr>
        <w:t>.</w:t>
      </w:r>
      <w:r w:rsidR="00261632" w:rsidRPr="00741046">
        <w:rPr>
          <w:rFonts w:ascii="Times New Roman" w:hAnsi="Times New Roman"/>
          <w:sz w:val="28"/>
          <w:szCs w:val="28"/>
        </w:rPr>
        <w:t>………</w:t>
      </w:r>
      <w:r w:rsidR="00D06C2B" w:rsidRPr="00741046">
        <w:rPr>
          <w:rFonts w:ascii="Times New Roman" w:hAnsi="Times New Roman"/>
          <w:sz w:val="28"/>
          <w:szCs w:val="28"/>
        </w:rPr>
        <w:t>……</w:t>
      </w:r>
      <w:r w:rsidR="00AF2C83">
        <w:rPr>
          <w:rFonts w:ascii="Times New Roman" w:hAnsi="Times New Roman"/>
          <w:sz w:val="28"/>
          <w:szCs w:val="28"/>
        </w:rPr>
        <w:t>…………</w:t>
      </w:r>
      <w:r w:rsidR="009738B6">
        <w:rPr>
          <w:rFonts w:ascii="Times New Roman" w:hAnsi="Times New Roman"/>
          <w:sz w:val="28"/>
          <w:szCs w:val="28"/>
        </w:rPr>
        <w:t>.69</w:t>
      </w:r>
    </w:p>
    <w:p w:rsidR="00AF2C83" w:rsidRDefault="00223F9E" w:rsidP="00D1524C">
      <w:pPr>
        <w:spacing w:after="0" w:line="336" w:lineRule="auto"/>
        <w:ind w:firstLine="709"/>
        <w:jc w:val="both"/>
        <w:rPr>
          <w:rFonts w:ascii="Times New Roman" w:hAnsi="Times New Roman"/>
          <w:sz w:val="28"/>
          <w:szCs w:val="28"/>
        </w:rPr>
      </w:pPr>
      <w:r w:rsidRPr="00741046">
        <w:rPr>
          <w:rFonts w:ascii="Times New Roman" w:hAnsi="Times New Roman"/>
          <w:sz w:val="28"/>
          <w:szCs w:val="28"/>
        </w:rPr>
        <w:t xml:space="preserve">Раздел </w:t>
      </w:r>
      <w:r w:rsidRPr="00741046">
        <w:rPr>
          <w:rFonts w:ascii="Times New Roman" w:hAnsi="Times New Roman"/>
          <w:sz w:val="28"/>
          <w:szCs w:val="28"/>
          <w:lang w:val="en-US"/>
        </w:rPr>
        <w:t>III</w:t>
      </w:r>
      <w:r w:rsidRPr="00741046">
        <w:rPr>
          <w:rFonts w:ascii="Times New Roman" w:hAnsi="Times New Roman"/>
          <w:sz w:val="28"/>
          <w:szCs w:val="28"/>
        </w:rPr>
        <w:t xml:space="preserve">. </w:t>
      </w:r>
      <w:r w:rsidR="00261632" w:rsidRPr="00741046">
        <w:rPr>
          <w:rFonts w:ascii="Times New Roman" w:hAnsi="Times New Roman"/>
          <w:sz w:val="28"/>
          <w:szCs w:val="28"/>
        </w:rPr>
        <w:t>Беспозв</w:t>
      </w:r>
      <w:r w:rsidR="00D06C2B" w:rsidRPr="00741046">
        <w:rPr>
          <w:rFonts w:ascii="Times New Roman" w:hAnsi="Times New Roman"/>
          <w:sz w:val="28"/>
          <w:szCs w:val="28"/>
        </w:rPr>
        <w:t>оночные и позвоночные животные…………………………………………………………………..</w:t>
      </w:r>
      <w:r w:rsidR="0038336A">
        <w:rPr>
          <w:rFonts w:ascii="Times New Roman" w:hAnsi="Times New Roman"/>
          <w:sz w:val="28"/>
          <w:szCs w:val="28"/>
        </w:rPr>
        <w:t>.</w:t>
      </w:r>
      <w:r w:rsidR="009C7556">
        <w:rPr>
          <w:rFonts w:ascii="Times New Roman" w:hAnsi="Times New Roman"/>
          <w:sz w:val="28"/>
          <w:szCs w:val="28"/>
        </w:rPr>
        <w:t>90</w:t>
      </w:r>
    </w:p>
    <w:p w:rsidR="00223F9E" w:rsidRPr="000327BC" w:rsidRDefault="00223F9E"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Глава 3</w:t>
      </w:r>
      <w:r w:rsidRPr="000327BC">
        <w:rPr>
          <w:rFonts w:ascii="Times New Roman" w:hAnsi="Times New Roman"/>
          <w:sz w:val="28"/>
          <w:szCs w:val="28"/>
        </w:rPr>
        <w:t>. Методика естественнонаучного образования младших школьников как педагогическая наука</w:t>
      </w:r>
      <w:r w:rsidR="0009076B" w:rsidRPr="000327BC">
        <w:rPr>
          <w:rFonts w:ascii="Times New Roman" w:hAnsi="Times New Roman"/>
          <w:sz w:val="28"/>
          <w:szCs w:val="28"/>
        </w:rPr>
        <w:t>……………………</w:t>
      </w:r>
      <w:r w:rsidR="00E40C15">
        <w:rPr>
          <w:rFonts w:ascii="Times New Roman" w:hAnsi="Times New Roman"/>
          <w:sz w:val="28"/>
          <w:szCs w:val="28"/>
        </w:rPr>
        <w:t>………</w:t>
      </w:r>
      <w:proofErr w:type="gramStart"/>
      <w:r w:rsidR="00E40C15">
        <w:rPr>
          <w:rFonts w:ascii="Times New Roman" w:hAnsi="Times New Roman"/>
          <w:sz w:val="28"/>
          <w:szCs w:val="28"/>
        </w:rPr>
        <w:t>……</w:t>
      </w:r>
      <w:r w:rsidR="00713917">
        <w:rPr>
          <w:rFonts w:ascii="Times New Roman" w:hAnsi="Times New Roman"/>
          <w:sz w:val="28"/>
          <w:szCs w:val="28"/>
        </w:rPr>
        <w:t>.</w:t>
      </w:r>
      <w:proofErr w:type="gramEnd"/>
      <w:r w:rsidR="00713917">
        <w:rPr>
          <w:rFonts w:ascii="Times New Roman" w:hAnsi="Times New Roman"/>
          <w:sz w:val="28"/>
          <w:szCs w:val="28"/>
        </w:rPr>
        <w:t>122</w:t>
      </w:r>
    </w:p>
    <w:p w:rsidR="00223F9E" w:rsidRPr="0009076B" w:rsidRDefault="00223F9E" w:rsidP="00D1524C">
      <w:pPr>
        <w:spacing w:after="0" w:line="336" w:lineRule="auto"/>
        <w:ind w:firstLine="709"/>
        <w:jc w:val="both"/>
        <w:rPr>
          <w:rFonts w:ascii="Times New Roman" w:hAnsi="Times New Roman"/>
          <w:sz w:val="28"/>
          <w:szCs w:val="28"/>
        </w:rPr>
      </w:pPr>
      <w:r w:rsidRPr="00223F9E">
        <w:rPr>
          <w:rFonts w:ascii="Times New Roman" w:hAnsi="Times New Roman"/>
          <w:sz w:val="28"/>
          <w:szCs w:val="28"/>
        </w:rPr>
        <w:t xml:space="preserve">Раздел </w:t>
      </w:r>
      <w:r w:rsidRPr="00223F9E">
        <w:rPr>
          <w:rFonts w:ascii="Times New Roman" w:hAnsi="Times New Roman"/>
          <w:sz w:val="28"/>
          <w:szCs w:val="28"/>
          <w:lang w:val="en-US"/>
        </w:rPr>
        <w:t>I</w:t>
      </w:r>
      <w:r w:rsidRPr="00223F9E">
        <w:rPr>
          <w:rFonts w:ascii="Times New Roman" w:hAnsi="Times New Roman"/>
          <w:sz w:val="28"/>
          <w:szCs w:val="28"/>
        </w:rPr>
        <w:t xml:space="preserve">. </w:t>
      </w:r>
      <w:r w:rsidR="00261632" w:rsidRPr="00741046">
        <w:rPr>
          <w:rFonts w:ascii="Times New Roman" w:hAnsi="Times New Roman"/>
          <w:sz w:val="28"/>
          <w:szCs w:val="28"/>
        </w:rPr>
        <w:t>История развития методики преподавания естествознания и значение естественнонаучного образования в развитии личности младшего школьника</w:t>
      </w:r>
      <w:r w:rsidR="0009076B">
        <w:rPr>
          <w:rFonts w:ascii="Times New Roman" w:hAnsi="Times New Roman"/>
          <w:sz w:val="28"/>
          <w:szCs w:val="28"/>
        </w:rPr>
        <w:t>…………………………………………</w:t>
      </w:r>
      <w:r w:rsidR="00E40C15">
        <w:rPr>
          <w:rFonts w:ascii="Times New Roman" w:hAnsi="Times New Roman"/>
          <w:sz w:val="28"/>
          <w:szCs w:val="28"/>
        </w:rPr>
        <w:t>12</w:t>
      </w:r>
      <w:r w:rsidR="00713917">
        <w:rPr>
          <w:rFonts w:ascii="Times New Roman" w:hAnsi="Times New Roman"/>
          <w:sz w:val="28"/>
          <w:szCs w:val="28"/>
        </w:rPr>
        <w:t>2</w:t>
      </w:r>
      <w:r w:rsidR="00B26AA8">
        <w:rPr>
          <w:rFonts w:ascii="Times New Roman" w:hAnsi="Times New Roman"/>
          <w:bCs/>
          <w:sz w:val="28"/>
          <w:szCs w:val="28"/>
        </w:rPr>
        <w:t xml:space="preserve"> </w:t>
      </w:r>
    </w:p>
    <w:p w:rsidR="0009076B" w:rsidRPr="0009076B" w:rsidRDefault="00223F9E" w:rsidP="00D1524C">
      <w:pPr>
        <w:spacing w:after="0" w:line="336" w:lineRule="auto"/>
        <w:ind w:firstLine="709"/>
        <w:jc w:val="both"/>
        <w:rPr>
          <w:rFonts w:ascii="Times New Roman" w:hAnsi="Times New Roman"/>
          <w:sz w:val="28"/>
          <w:szCs w:val="28"/>
        </w:rPr>
      </w:pPr>
      <w:r>
        <w:rPr>
          <w:rFonts w:ascii="Times New Roman" w:hAnsi="Times New Roman"/>
          <w:bCs/>
          <w:sz w:val="28"/>
          <w:szCs w:val="28"/>
        </w:rPr>
        <w:t>Р</w:t>
      </w:r>
      <w:r w:rsidR="0009076B">
        <w:rPr>
          <w:rFonts w:ascii="Times New Roman" w:hAnsi="Times New Roman"/>
          <w:bCs/>
          <w:sz w:val="28"/>
          <w:szCs w:val="28"/>
        </w:rPr>
        <w:t xml:space="preserve">аздел </w:t>
      </w:r>
      <w:r w:rsidR="0009076B">
        <w:rPr>
          <w:rFonts w:ascii="Times New Roman" w:hAnsi="Times New Roman"/>
          <w:bCs/>
          <w:sz w:val="28"/>
          <w:szCs w:val="28"/>
          <w:lang w:val="en-US"/>
        </w:rPr>
        <w:t>II</w:t>
      </w:r>
      <w:r>
        <w:rPr>
          <w:rFonts w:ascii="Times New Roman" w:hAnsi="Times New Roman"/>
          <w:bCs/>
          <w:sz w:val="28"/>
          <w:szCs w:val="28"/>
        </w:rPr>
        <w:t xml:space="preserve">. </w:t>
      </w:r>
      <w:r w:rsidR="00B26AA8">
        <w:rPr>
          <w:rFonts w:ascii="Times New Roman" w:hAnsi="Times New Roman"/>
          <w:bCs/>
          <w:sz w:val="28"/>
          <w:szCs w:val="28"/>
        </w:rPr>
        <w:t xml:space="preserve">Содержание </w:t>
      </w:r>
      <w:r w:rsidR="00261632" w:rsidRPr="00741046">
        <w:rPr>
          <w:rFonts w:ascii="Times New Roman" w:hAnsi="Times New Roman"/>
          <w:bCs/>
          <w:sz w:val="28"/>
          <w:szCs w:val="28"/>
        </w:rPr>
        <w:t xml:space="preserve">и планируемые результаты начального </w:t>
      </w:r>
      <w:r w:rsidR="0009076B">
        <w:rPr>
          <w:rFonts w:ascii="Times New Roman" w:hAnsi="Times New Roman"/>
          <w:bCs/>
          <w:sz w:val="28"/>
          <w:szCs w:val="28"/>
        </w:rPr>
        <w:t xml:space="preserve">естественнонаучного </w:t>
      </w:r>
      <w:r w:rsidR="00261632" w:rsidRPr="00741046">
        <w:rPr>
          <w:rFonts w:ascii="Times New Roman" w:hAnsi="Times New Roman"/>
          <w:bCs/>
          <w:sz w:val="28"/>
          <w:szCs w:val="28"/>
        </w:rPr>
        <w:t>о</w:t>
      </w:r>
      <w:r w:rsidR="0009076B">
        <w:rPr>
          <w:rFonts w:ascii="Times New Roman" w:hAnsi="Times New Roman"/>
          <w:bCs/>
          <w:sz w:val="28"/>
          <w:szCs w:val="28"/>
        </w:rPr>
        <w:t>бразования по окружающему миру……</w:t>
      </w:r>
      <w:r w:rsidR="005211D9">
        <w:rPr>
          <w:rFonts w:ascii="Times New Roman" w:hAnsi="Times New Roman"/>
          <w:sz w:val="28"/>
          <w:szCs w:val="28"/>
        </w:rPr>
        <w:t>……...12</w:t>
      </w:r>
      <w:r w:rsidR="00713917">
        <w:rPr>
          <w:rFonts w:ascii="Times New Roman" w:hAnsi="Times New Roman"/>
          <w:sz w:val="28"/>
          <w:szCs w:val="28"/>
        </w:rPr>
        <w:t>7</w:t>
      </w:r>
    </w:p>
    <w:p w:rsidR="00261632" w:rsidRPr="00741046" w:rsidRDefault="00261632" w:rsidP="00D1524C">
      <w:pPr>
        <w:spacing w:after="0" w:line="336" w:lineRule="auto"/>
        <w:ind w:firstLine="709"/>
        <w:jc w:val="both"/>
        <w:rPr>
          <w:rFonts w:ascii="Times New Roman" w:hAnsi="Times New Roman"/>
          <w:bCs/>
          <w:sz w:val="28"/>
          <w:szCs w:val="28"/>
        </w:rPr>
      </w:pPr>
      <w:r w:rsidRPr="00741046">
        <w:rPr>
          <w:rFonts w:ascii="Times New Roman" w:hAnsi="Times New Roman"/>
          <w:sz w:val="28"/>
          <w:szCs w:val="28"/>
        </w:rPr>
        <w:t xml:space="preserve">Раздел </w:t>
      </w:r>
      <w:r w:rsidR="00456705">
        <w:rPr>
          <w:rFonts w:ascii="Times New Roman" w:hAnsi="Times New Roman"/>
          <w:sz w:val="28"/>
          <w:szCs w:val="28"/>
          <w:lang w:val="en-US"/>
        </w:rPr>
        <w:t>III</w:t>
      </w:r>
      <w:r w:rsidRPr="00741046">
        <w:rPr>
          <w:rFonts w:ascii="Times New Roman" w:hAnsi="Times New Roman"/>
          <w:sz w:val="28"/>
          <w:szCs w:val="28"/>
        </w:rPr>
        <w:t xml:space="preserve">. </w:t>
      </w:r>
      <w:r w:rsidRPr="00741046">
        <w:rPr>
          <w:rFonts w:ascii="Times New Roman" w:hAnsi="Times New Roman"/>
          <w:bCs/>
          <w:sz w:val="28"/>
          <w:szCs w:val="28"/>
        </w:rPr>
        <w:t xml:space="preserve">Технологии начального </w:t>
      </w:r>
      <w:r w:rsidR="00182861">
        <w:rPr>
          <w:rFonts w:ascii="Times New Roman" w:hAnsi="Times New Roman"/>
          <w:bCs/>
          <w:sz w:val="28"/>
          <w:szCs w:val="28"/>
        </w:rPr>
        <w:t xml:space="preserve">естественнонаучного </w:t>
      </w:r>
      <w:r w:rsidRPr="00741046">
        <w:rPr>
          <w:rFonts w:ascii="Times New Roman" w:hAnsi="Times New Roman"/>
          <w:bCs/>
          <w:sz w:val="28"/>
          <w:szCs w:val="28"/>
        </w:rPr>
        <w:t>образования по окружа</w:t>
      </w:r>
      <w:r w:rsidR="00182861">
        <w:rPr>
          <w:rFonts w:ascii="Times New Roman" w:hAnsi="Times New Roman"/>
          <w:bCs/>
          <w:sz w:val="28"/>
          <w:szCs w:val="28"/>
        </w:rPr>
        <w:t>ющему миру………………………………</w:t>
      </w:r>
      <w:proofErr w:type="gramStart"/>
      <w:r w:rsidR="00182861">
        <w:rPr>
          <w:rFonts w:ascii="Times New Roman" w:hAnsi="Times New Roman"/>
          <w:bCs/>
          <w:sz w:val="28"/>
          <w:szCs w:val="28"/>
        </w:rPr>
        <w:t>…</w:t>
      </w:r>
      <w:r w:rsidR="008941DD">
        <w:rPr>
          <w:rFonts w:ascii="Times New Roman" w:hAnsi="Times New Roman"/>
          <w:bCs/>
          <w:sz w:val="28"/>
          <w:szCs w:val="28"/>
        </w:rPr>
        <w:t>....</w:t>
      </w:r>
      <w:proofErr w:type="gramEnd"/>
      <w:r w:rsidR="003E60C8">
        <w:rPr>
          <w:rFonts w:ascii="Times New Roman" w:hAnsi="Times New Roman"/>
          <w:bCs/>
          <w:sz w:val="28"/>
          <w:szCs w:val="28"/>
        </w:rPr>
        <w:t>1</w:t>
      </w:r>
      <w:r w:rsidR="000D19BF">
        <w:rPr>
          <w:rFonts w:ascii="Times New Roman" w:hAnsi="Times New Roman"/>
          <w:bCs/>
          <w:sz w:val="28"/>
          <w:szCs w:val="28"/>
        </w:rPr>
        <w:t>3</w:t>
      </w:r>
      <w:r w:rsidR="00713917">
        <w:rPr>
          <w:rFonts w:ascii="Times New Roman" w:hAnsi="Times New Roman"/>
          <w:bCs/>
          <w:sz w:val="28"/>
          <w:szCs w:val="28"/>
        </w:rPr>
        <w:t>3</w:t>
      </w:r>
    </w:p>
    <w:p w:rsidR="00741046" w:rsidRPr="00741046" w:rsidRDefault="00741046"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Заключение</w:t>
      </w:r>
      <w:r>
        <w:rPr>
          <w:rFonts w:ascii="Times New Roman" w:hAnsi="Times New Roman"/>
          <w:sz w:val="28"/>
          <w:szCs w:val="28"/>
        </w:rPr>
        <w:t>…………………………………………………</w:t>
      </w:r>
      <w:proofErr w:type="gramStart"/>
      <w:r>
        <w:rPr>
          <w:rFonts w:ascii="Times New Roman" w:hAnsi="Times New Roman"/>
          <w:sz w:val="28"/>
          <w:szCs w:val="28"/>
        </w:rPr>
        <w:t>…</w:t>
      </w:r>
      <w:r w:rsidR="008941DD">
        <w:rPr>
          <w:rFonts w:ascii="Times New Roman" w:hAnsi="Times New Roman"/>
          <w:sz w:val="28"/>
          <w:szCs w:val="28"/>
        </w:rPr>
        <w:t>...</w:t>
      </w:r>
      <w:r w:rsidR="00124D3F">
        <w:rPr>
          <w:rFonts w:ascii="Times New Roman" w:hAnsi="Times New Roman"/>
          <w:sz w:val="28"/>
          <w:szCs w:val="28"/>
        </w:rPr>
        <w:t>.</w:t>
      </w:r>
      <w:proofErr w:type="gramEnd"/>
      <w:r w:rsidR="00124D3F">
        <w:rPr>
          <w:rFonts w:ascii="Times New Roman" w:hAnsi="Times New Roman"/>
          <w:sz w:val="28"/>
          <w:szCs w:val="28"/>
        </w:rPr>
        <w:t>.</w:t>
      </w:r>
      <w:r w:rsidR="009747BC">
        <w:rPr>
          <w:rFonts w:ascii="Times New Roman" w:hAnsi="Times New Roman"/>
          <w:sz w:val="28"/>
          <w:szCs w:val="28"/>
        </w:rPr>
        <w:t>19</w:t>
      </w:r>
      <w:r w:rsidR="0080427F">
        <w:rPr>
          <w:rFonts w:ascii="Times New Roman" w:hAnsi="Times New Roman"/>
          <w:sz w:val="28"/>
          <w:szCs w:val="28"/>
        </w:rPr>
        <w:t>1</w:t>
      </w:r>
    </w:p>
    <w:p w:rsidR="0056050B" w:rsidRPr="00741046" w:rsidRDefault="0056050B"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Библиографический список</w:t>
      </w:r>
      <w:r w:rsidR="00124D3F">
        <w:rPr>
          <w:rFonts w:ascii="Times New Roman" w:hAnsi="Times New Roman"/>
          <w:sz w:val="28"/>
          <w:szCs w:val="28"/>
        </w:rPr>
        <w:t>……………………………………</w:t>
      </w:r>
      <w:r w:rsidR="008941DD">
        <w:rPr>
          <w:rFonts w:ascii="Times New Roman" w:hAnsi="Times New Roman"/>
          <w:sz w:val="28"/>
          <w:szCs w:val="28"/>
        </w:rPr>
        <w:t>192</w:t>
      </w:r>
    </w:p>
    <w:p w:rsidR="0056050B" w:rsidRDefault="000D19BF" w:rsidP="00D1524C">
      <w:pPr>
        <w:spacing w:after="0" w:line="336" w:lineRule="auto"/>
        <w:ind w:firstLine="709"/>
        <w:jc w:val="both"/>
        <w:rPr>
          <w:rFonts w:ascii="Times New Roman" w:hAnsi="Times New Roman"/>
          <w:sz w:val="28"/>
          <w:szCs w:val="28"/>
        </w:rPr>
      </w:pPr>
      <w:r w:rsidRPr="00124D3F">
        <w:rPr>
          <w:rFonts w:ascii="Times New Roman" w:hAnsi="Times New Roman"/>
          <w:b/>
          <w:sz w:val="28"/>
          <w:szCs w:val="28"/>
        </w:rPr>
        <w:t>Приложения</w:t>
      </w:r>
      <w:r w:rsidR="00124D3F">
        <w:rPr>
          <w:rFonts w:ascii="Times New Roman" w:hAnsi="Times New Roman"/>
          <w:sz w:val="28"/>
          <w:szCs w:val="28"/>
        </w:rPr>
        <w:t>…</w:t>
      </w:r>
      <w:proofErr w:type="gramStart"/>
      <w:r w:rsidR="00124D3F">
        <w:rPr>
          <w:rFonts w:ascii="Times New Roman" w:hAnsi="Times New Roman"/>
          <w:sz w:val="28"/>
          <w:szCs w:val="28"/>
        </w:rPr>
        <w:t>…….</w:t>
      </w:r>
      <w:proofErr w:type="gramEnd"/>
      <w:r w:rsidR="00124D3F">
        <w:rPr>
          <w:rFonts w:ascii="Times New Roman" w:hAnsi="Times New Roman"/>
          <w:sz w:val="28"/>
          <w:szCs w:val="28"/>
        </w:rPr>
        <w:t>.</w:t>
      </w:r>
      <w:r>
        <w:rPr>
          <w:rFonts w:ascii="Times New Roman" w:hAnsi="Times New Roman"/>
          <w:sz w:val="28"/>
          <w:szCs w:val="28"/>
        </w:rPr>
        <w:t>…………………………………………</w:t>
      </w:r>
      <w:r w:rsidR="0056050B" w:rsidRPr="00741046">
        <w:rPr>
          <w:rFonts w:ascii="Times New Roman" w:hAnsi="Times New Roman"/>
          <w:sz w:val="28"/>
          <w:szCs w:val="28"/>
        </w:rPr>
        <w:t>…</w:t>
      </w:r>
      <w:r w:rsidR="00AB4F39">
        <w:rPr>
          <w:rFonts w:ascii="Times New Roman" w:hAnsi="Times New Roman"/>
          <w:sz w:val="28"/>
          <w:szCs w:val="28"/>
        </w:rPr>
        <w:t>..</w:t>
      </w:r>
      <w:r w:rsidR="00860764">
        <w:rPr>
          <w:rFonts w:ascii="Times New Roman" w:hAnsi="Times New Roman"/>
          <w:sz w:val="28"/>
          <w:szCs w:val="28"/>
        </w:rPr>
        <w:t>198</w:t>
      </w:r>
    </w:p>
    <w:p w:rsidR="00860764" w:rsidRPr="00741046" w:rsidRDefault="00860764" w:rsidP="00D1524C">
      <w:pPr>
        <w:spacing w:after="0" w:line="336" w:lineRule="auto"/>
        <w:ind w:firstLine="709"/>
        <w:jc w:val="both"/>
        <w:rPr>
          <w:rFonts w:ascii="Times New Roman" w:hAnsi="Times New Roman"/>
          <w:sz w:val="28"/>
          <w:szCs w:val="28"/>
        </w:rPr>
      </w:pPr>
    </w:p>
    <w:p w:rsidR="0056050B" w:rsidRPr="00741046" w:rsidRDefault="00AB4F39" w:rsidP="00AB4F39">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56050B" w:rsidRPr="00741046">
        <w:rPr>
          <w:rFonts w:ascii="Times New Roman" w:hAnsi="Times New Roman"/>
          <w:b/>
          <w:sz w:val="28"/>
          <w:szCs w:val="28"/>
        </w:rPr>
        <w:lastRenderedPageBreak/>
        <w:t>В</w:t>
      </w:r>
      <w:r w:rsidR="00B772FF">
        <w:rPr>
          <w:rFonts w:ascii="Times New Roman" w:hAnsi="Times New Roman"/>
          <w:b/>
          <w:sz w:val="28"/>
          <w:szCs w:val="28"/>
        </w:rPr>
        <w:t>ведение</w:t>
      </w:r>
    </w:p>
    <w:p w:rsidR="0056050B" w:rsidRPr="00741046" w:rsidRDefault="0056050B" w:rsidP="00741046">
      <w:pPr>
        <w:spacing w:after="0" w:line="360" w:lineRule="auto"/>
        <w:ind w:firstLine="709"/>
        <w:jc w:val="center"/>
        <w:rPr>
          <w:rFonts w:ascii="Times New Roman" w:hAnsi="Times New Roman"/>
          <w:sz w:val="28"/>
          <w:szCs w:val="28"/>
        </w:rPr>
      </w:pPr>
    </w:p>
    <w:p w:rsidR="0056050B" w:rsidRDefault="00244CAC"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Важная роль в подготовке бакалавров по направлению «Педагогическое образование», профиль «Начальное образование» отводится естественнонаучному образованию. </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В современных условиях перед общеобразовательной и высшей школой ставятся новые задачи, направленные на углубление изучения природной среды, на познание всесторонних связей неживого с живым в природе, что дает возможность формировать основы научной картины мира, понимание закономерностей взаимодействия природы и человека.</w:t>
      </w:r>
    </w:p>
    <w:p w:rsidR="00620620" w:rsidRPr="00620620" w:rsidRDefault="00620620" w:rsidP="00620620">
      <w:pPr>
        <w:spacing w:after="0" w:line="360" w:lineRule="auto"/>
        <w:ind w:firstLine="709"/>
        <w:jc w:val="both"/>
        <w:rPr>
          <w:rFonts w:ascii="Times New Roman" w:hAnsi="Times New Roman"/>
          <w:sz w:val="28"/>
          <w:szCs w:val="28"/>
        </w:rPr>
      </w:pPr>
      <w:bookmarkStart w:id="0" w:name="_Toc494052062"/>
      <w:r w:rsidRPr="00620620">
        <w:rPr>
          <w:rFonts w:ascii="Times New Roman" w:hAnsi="Times New Roman"/>
          <w:sz w:val="28"/>
          <w:szCs w:val="28"/>
        </w:rPr>
        <w:t>Данное учебно-методическое пособие предназначено для студентов педагогических направлений, изучающих дисциплину «</w:t>
      </w:r>
      <w:r w:rsidR="002E2417" w:rsidRPr="002E2417">
        <w:rPr>
          <w:rFonts w:ascii="Times New Roman" w:hAnsi="Times New Roman"/>
          <w:sz w:val="28"/>
          <w:szCs w:val="28"/>
        </w:rPr>
        <w:t>Теоретические основы и технологии начального математического образования</w:t>
      </w:r>
      <w:r w:rsidRPr="00620620">
        <w:rPr>
          <w:rFonts w:ascii="Times New Roman" w:hAnsi="Times New Roman"/>
          <w:sz w:val="28"/>
          <w:szCs w:val="28"/>
        </w:rPr>
        <w:t xml:space="preserve">». Рабочая программа учебной дисциплины является частью основной профессиональной образовательной программы высшего образования, составленной с учетом требований Федерального государственного образовательного стандарта высшего образования по направлению подготовки 44.03.01 Педагогическое образование, профиль «Начальное образование», утвержденного приказом </w:t>
      </w:r>
      <w:proofErr w:type="spellStart"/>
      <w:r w:rsidRPr="00620620">
        <w:rPr>
          <w:rFonts w:ascii="Times New Roman" w:hAnsi="Times New Roman"/>
          <w:sz w:val="28"/>
          <w:szCs w:val="28"/>
        </w:rPr>
        <w:t>Минобрнауки</w:t>
      </w:r>
      <w:proofErr w:type="spellEnd"/>
      <w:r w:rsidRPr="00620620">
        <w:rPr>
          <w:rFonts w:ascii="Times New Roman" w:hAnsi="Times New Roman"/>
          <w:sz w:val="28"/>
          <w:szCs w:val="28"/>
        </w:rPr>
        <w:t xml:space="preserve"> России от «22» февраля 2018 г. № 121.</w:t>
      </w:r>
      <w:bookmarkEnd w:id="0"/>
      <w:r w:rsidRPr="00620620">
        <w:rPr>
          <w:rFonts w:ascii="Times New Roman" w:hAnsi="Times New Roman"/>
          <w:sz w:val="28"/>
          <w:szCs w:val="28"/>
        </w:rPr>
        <w:t xml:space="preserve"> </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Целью изучения дисциплины является освоение и практическое апробирование будущими учителями начальных классов, в соответствии с современными требованиями, методических основ работы с материалом естественнонаучной направленности в свете последующего формирования ими целостной научной картины мира у детей младшего школьного возраста и развитию их личности, самобытности, самоопределения и адаптации в окружающем мире.</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 xml:space="preserve">В задачи изучения дисциплины входит формирование представлений о естественнонаучной картине мира; заложение основ </w:t>
      </w:r>
      <w:r w:rsidRPr="00620620">
        <w:rPr>
          <w:rFonts w:ascii="Times New Roman" w:hAnsi="Times New Roman"/>
          <w:sz w:val="28"/>
          <w:szCs w:val="28"/>
        </w:rPr>
        <w:lastRenderedPageBreak/>
        <w:t>научно-практических знаний по изучаемой дисциплине; усвоение основных теоретических и практических положений по методике обучения предмету «Окружающий мир» в общеобразовательных учреждениях; освоение системы методологических и естественнонаучных знаний в контексте содержания будущей профессии; формирование целостного миропонимания и научного мировоззрения студентов, через их включение в познавательную деятельность, способствующую развитию научных взглядов на мироустройство с учетом социально-профессиональной позиции; развитие эмоционально-ценностного отношения к деятельности и ее содержанию; развитие педагогического сознания и профессионально значимых качеств личности учителя, творческого мышления, индивидуального стиля и исследовательского подхода к профессиональной деятельности, потребности в педагогическом самообразовании и самосовершенствовании.</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 xml:space="preserve">В результате изучения дисциплины студент должен </w:t>
      </w:r>
      <w:r w:rsidRPr="00620620">
        <w:rPr>
          <w:rFonts w:ascii="Times New Roman" w:hAnsi="Times New Roman"/>
          <w:i/>
          <w:sz w:val="28"/>
          <w:szCs w:val="28"/>
        </w:rPr>
        <w:t>знать</w:t>
      </w:r>
      <w:r w:rsidRPr="00620620">
        <w:rPr>
          <w:rFonts w:ascii="Times New Roman" w:hAnsi="Times New Roman"/>
          <w:sz w:val="28"/>
          <w:szCs w:val="28"/>
        </w:rPr>
        <w:t xml:space="preserve">: содержание дисциплины «Окружающий мир», требования к знаниям и умениям обучающихся согласно стандарту второго поколения; предметные, </w:t>
      </w:r>
      <w:proofErr w:type="spellStart"/>
      <w:r w:rsidRPr="00620620">
        <w:rPr>
          <w:rFonts w:ascii="Times New Roman" w:hAnsi="Times New Roman"/>
          <w:sz w:val="28"/>
          <w:szCs w:val="28"/>
        </w:rPr>
        <w:t>метапредметные</w:t>
      </w:r>
      <w:proofErr w:type="spellEnd"/>
      <w:r w:rsidRPr="00620620">
        <w:rPr>
          <w:rFonts w:ascii="Times New Roman" w:hAnsi="Times New Roman"/>
          <w:sz w:val="28"/>
          <w:szCs w:val="28"/>
        </w:rPr>
        <w:t>, личностные результаты школьного курса «Окружающий мир»; классификации средств и методов обучения дисциплине «Окружающий мир»; типологию уроков окружающего мира в начальной школе, их структуру, особенности, методику проведения, другие формы занятий по дисциплине «Окружающий мир», включая внеурочные формы воспитания и обучения; современные учебно-методические комплекты (УМК) по окружающему миру для начальной школы, их особенности, концептуальные положения, специфику методики.</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 xml:space="preserve">Студент должен </w:t>
      </w:r>
      <w:r w:rsidRPr="00620620">
        <w:rPr>
          <w:rFonts w:ascii="Times New Roman" w:hAnsi="Times New Roman"/>
          <w:i/>
          <w:sz w:val="28"/>
          <w:szCs w:val="28"/>
        </w:rPr>
        <w:t>уметь</w:t>
      </w:r>
      <w:r w:rsidRPr="00620620">
        <w:rPr>
          <w:rFonts w:ascii="Times New Roman" w:hAnsi="Times New Roman"/>
          <w:sz w:val="28"/>
          <w:szCs w:val="28"/>
        </w:rPr>
        <w:t xml:space="preserve">: применять различные методы, приемы, средства обучения окружающему миру в начальной школе, формировать </w:t>
      </w:r>
      <w:r w:rsidRPr="00620620">
        <w:rPr>
          <w:rFonts w:ascii="Times New Roman" w:hAnsi="Times New Roman"/>
          <w:sz w:val="28"/>
          <w:szCs w:val="28"/>
        </w:rPr>
        <w:lastRenderedPageBreak/>
        <w:t xml:space="preserve">у обучающихся специальные, предметные знания и умения, а также </w:t>
      </w:r>
      <w:proofErr w:type="spellStart"/>
      <w:r w:rsidRPr="00620620">
        <w:rPr>
          <w:rFonts w:ascii="Times New Roman" w:hAnsi="Times New Roman"/>
          <w:sz w:val="28"/>
          <w:szCs w:val="28"/>
        </w:rPr>
        <w:t>метапредметные</w:t>
      </w:r>
      <w:proofErr w:type="spellEnd"/>
      <w:r w:rsidRPr="00620620">
        <w:rPr>
          <w:rFonts w:ascii="Times New Roman" w:hAnsi="Times New Roman"/>
          <w:sz w:val="28"/>
          <w:szCs w:val="28"/>
        </w:rPr>
        <w:t>, регулятивные универсальные учебные действия; составлять тематические планы по курсу «Окружающий мир»; конструировать уроки окружающего мира разных типов и другие формы организации обучения и воспитания и реализовывать их; организовывать экскурсии, наблюдения, исследовательскую и проектную деятельность при изучении окружающего мира в урочном и внеурочном пространстве начальной школы; ориентироваться в многообразии современных УМК, проводить уроки окружающего мира с учетом их особенностей и требований.</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 xml:space="preserve">Студент должен </w:t>
      </w:r>
      <w:r w:rsidRPr="00620620">
        <w:rPr>
          <w:rFonts w:ascii="Times New Roman" w:hAnsi="Times New Roman"/>
          <w:i/>
          <w:sz w:val="28"/>
          <w:szCs w:val="28"/>
        </w:rPr>
        <w:t>владеть</w:t>
      </w:r>
      <w:r w:rsidRPr="00620620">
        <w:rPr>
          <w:rFonts w:ascii="Times New Roman" w:hAnsi="Times New Roman"/>
          <w:sz w:val="28"/>
          <w:szCs w:val="28"/>
        </w:rPr>
        <w:t>: опытом разработки, проведения и анализа различных уроков и внеурочных занятий по окружающему миру для начальной школы; технологией системно-</w:t>
      </w:r>
      <w:proofErr w:type="spellStart"/>
      <w:r w:rsidRPr="00620620">
        <w:rPr>
          <w:rFonts w:ascii="Times New Roman" w:hAnsi="Times New Roman"/>
          <w:sz w:val="28"/>
          <w:szCs w:val="28"/>
        </w:rPr>
        <w:t>деятельностного</w:t>
      </w:r>
      <w:proofErr w:type="spellEnd"/>
      <w:r w:rsidRPr="00620620">
        <w:rPr>
          <w:rFonts w:ascii="Times New Roman" w:hAnsi="Times New Roman"/>
          <w:sz w:val="28"/>
          <w:szCs w:val="28"/>
        </w:rPr>
        <w:t xml:space="preserve"> обучения младших школьников; способами организации и проведения основных форм образовательного процесса, включающих проведение наблюдений, опытов, практических работ и других методов обучения, характерных для данного предмета; способами разработки и реализации технологий контроля учебных достижений младших школьников в образовательной области «Окружающий мир».</w:t>
      </w:r>
    </w:p>
    <w:p w:rsidR="00620620" w:rsidRP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Дисциплина «</w:t>
      </w:r>
      <w:r w:rsidR="00DF1CC7" w:rsidRPr="00DF1CC7">
        <w:rPr>
          <w:rFonts w:ascii="Times New Roman" w:hAnsi="Times New Roman"/>
          <w:sz w:val="28"/>
          <w:szCs w:val="28"/>
        </w:rPr>
        <w:t>Теоретические основы и технологии начального математического образования</w:t>
      </w:r>
      <w:r w:rsidRPr="00620620">
        <w:rPr>
          <w:rFonts w:ascii="Times New Roman" w:hAnsi="Times New Roman"/>
          <w:sz w:val="28"/>
          <w:szCs w:val="28"/>
        </w:rPr>
        <w:t xml:space="preserve">» неразрывно связана с диалектикой и теорией воспитания, так как развивается в соответствие с их законами и закономерностями, возрастной психологией, физиологией и школьной гигиеной. Прослеживается взаимосвязь с философией, которая способствует самопознанию человека, пониманию места и роли научных открытий в системе общего развития человеческой культуры, позволяет связать разрозненные фрагменты знаний в единую научную картину мира, представляющую широкую панораму природных и общественных </w:t>
      </w:r>
      <w:r w:rsidRPr="00620620">
        <w:rPr>
          <w:rFonts w:ascii="Times New Roman" w:hAnsi="Times New Roman"/>
          <w:sz w:val="28"/>
          <w:szCs w:val="28"/>
        </w:rPr>
        <w:lastRenderedPageBreak/>
        <w:t>явлений естественными науками: астрономией, географией, ботаникой, зоологией, анатомией, экологией, историей, обществознанием и др.</w:t>
      </w:r>
    </w:p>
    <w:p w:rsidR="00620620" w:rsidRDefault="00620620" w:rsidP="00620620">
      <w:pPr>
        <w:spacing w:after="0" w:line="360" w:lineRule="auto"/>
        <w:ind w:firstLine="709"/>
        <w:jc w:val="both"/>
        <w:rPr>
          <w:rFonts w:ascii="Times New Roman" w:hAnsi="Times New Roman"/>
          <w:sz w:val="28"/>
          <w:szCs w:val="28"/>
        </w:rPr>
      </w:pPr>
      <w:r w:rsidRPr="00620620">
        <w:rPr>
          <w:rFonts w:ascii="Times New Roman" w:hAnsi="Times New Roman"/>
          <w:sz w:val="28"/>
          <w:szCs w:val="28"/>
        </w:rPr>
        <w:t>Данное учебно-методическое пособие поможет будущему учителю начальных классов получить комплексные знания по основам астрономии, физической географии, биологии и экологии, столь необходимые для преподавания предмета «Окружающий мир»; знания методики естественнонаучного образования младших школьников, их воспитания и развития.</w:t>
      </w:r>
    </w:p>
    <w:p w:rsidR="006871FA" w:rsidRDefault="00620620" w:rsidP="00BE03F1">
      <w:pPr>
        <w:spacing w:after="0" w:line="360" w:lineRule="auto"/>
        <w:jc w:val="center"/>
        <w:rPr>
          <w:rFonts w:ascii="Times New Roman" w:hAnsi="Times New Roman"/>
          <w:b/>
          <w:sz w:val="28"/>
          <w:szCs w:val="28"/>
        </w:rPr>
      </w:pPr>
      <w:r>
        <w:rPr>
          <w:rFonts w:ascii="Times New Roman" w:hAnsi="Times New Roman"/>
          <w:sz w:val="28"/>
          <w:szCs w:val="28"/>
        </w:rPr>
        <w:br w:type="page"/>
      </w:r>
      <w:r w:rsidR="006871FA" w:rsidRPr="00324768">
        <w:rPr>
          <w:rFonts w:ascii="Times New Roman" w:hAnsi="Times New Roman"/>
          <w:b/>
          <w:sz w:val="28"/>
          <w:szCs w:val="28"/>
        </w:rPr>
        <w:lastRenderedPageBreak/>
        <w:t>Содержание дисциплины</w:t>
      </w:r>
    </w:p>
    <w:p w:rsidR="00324768" w:rsidRPr="00324768" w:rsidRDefault="00324768" w:rsidP="00324768">
      <w:pPr>
        <w:spacing w:after="0" w:line="360" w:lineRule="auto"/>
        <w:ind w:firstLine="709"/>
        <w:jc w:val="center"/>
        <w:rPr>
          <w:rFonts w:ascii="Times New Roman" w:hAnsi="Times New Roman"/>
          <w:b/>
          <w:sz w:val="28"/>
          <w:szCs w:val="28"/>
        </w:rPr>
      </w:pPr>
    </w:p>
    <w:p w:rsidR="006871FA" w:rsidRPr="00741046" w:rsidRDefault="006871FA" w:rsidP="00741046">
      <w:pPr>
        <w:tabs>
          <w:tab w:val="num" w:pos="252"/>
        </w:tabs>
        <w:spacing w:after="0" w:line="360" w:lineRule="auto"/>
        <w:ind w:firstLine="709"/>
        <w:jc w:val="both"/>
        <w:rPr>
          <w:rFonts w:ascii="Times New Roman" w:hAnsi="Times New Roman"/>
          <w:sz w:val="28"/>
          <w:szCs w:val="28"/>
        </w:rPr>
      </w:pPr>
      <w:r w:rsidRPr="00741046">
        <w:rPr>
          <w:rFonts w:ascii="Times New Roman" w:hAnsi="Times New Roman"/>
          <w:sz w:val="28"/>
          <w:szCs w:val="28"/>
        </w:rPr>
        <w:t>Происхождение и Эволюция Вселенной, Галактик, Солнечной системы, Земли. Эволюция Вселенной, звезд. Строение Галактики, Млечный путь, Созвездия. Происхождение планет Солнечной системы.</w:t>
      </w:r>
    </w:p>
    <w:p w:rsidR="006871FA" w:rsidRPr="00741046" w:rsidRDefault="006871FA" w:rsidP="00741046">
      <w:pPr>
        <w:spacing w:after="0" w:line="360" w:lineRule="auto"/>
        <w:ind w:firstLine="709"/>
        <w:jc w:val="both"/>
        <w:rPr>
          <w:rFonts w:ascii="Times New Roman" w:hAnsi="Times New Roman"/>
          <w:bCs/>
          <w:sz w:val="28"/>
          <w:szCs w:val="28"/>
        </w:rPr>
      </w:pPr>
      <w:r w:rsidRPr="00741046">
        <w:rPr>
          <w:rFonts w:ascii="Times New Roman" w:hAnsi="Times New Roman"/>
          <w:sz w:val="28"/>
          <w:szCs w:val="28"/>
        </w:rPr>
        <w:t xml:space="preserve">Земля – планета Солнечной системы. </w:t>
      </w:r>
      <w:r w:rsidRPr="00741046">
        <w:rPr>
          <w:rFonts w:ascii="Times New Roman" w:hAnsi="Times New Roman"/>
          <w:bCs/>
          <w:sz w:val="28"/>
          <w:szCs w:val="28"/>
        </w:rPr>
        <w:t>Земля как планета (основные характеристики). Космические ритмы Земли. Солнечно-земные связи. Полевая структура Земли и ее особенности. Гравитационная и электромагнитная сфера Земли. Строение Земли. Методы получения знаний о строении Земли. Литосферные плиты, причины землетрясения и извержения вулканов.</w:t>
      </w:r>
    </w:p>
    <w:p w:rsidR="006871FA" w:rsidRPr="00741046" w:rsidRDefault="006871FA" w:rsidP="00741046">
      <w:pPr>
        <w:spacing w:after="0" w:line="360" w:lineRule="auto"/>
        <w:ind w:firstLine="709"/>
        <w:jc w:val="both"/>
        <w:rPr>
          <w:rFonts w:ascii="Times New Roman" w:hAnsi="Times New Roman"/>
          <w:bCs/>
          <w:sz w:val="28"/>
          <w:szCs w:val="28"/>
        </w:rPr>
      </w:pPr>
      <w:r w:rsidRPr="00741046">
        <w:rPr>
          <w:rFonts w:ascii="Times New Roman" w:hAnsi="Times New Roman"/>
          <w:sz w:val="28"/>
          <w:szCs w:val="28"/>
        </w:rPr>
        <w:t xml:space="preserve">Геологические оболочки Земли, их характеристика. </w:t>
      </w:r>
      <w:r w:rsidRPr="00741046">
        <w:rPr>
          <w:rFonts w:ascii="Times New Roman" w:hAnsi="Times New Roman"/>
          <w:bCs/>
          <w:sz w:val="28"/>
          <w:szCs w:val="28"/>
        </w:rPr>
        <w:t xml:space="preserve">Геологические оболочки – и их сравнительная характеристика химического состава и физических особенностей. Литосфера. Вертикальная структура: осадочный, гранитный и базальтовый слои. Основные типы пород земной коры: изверженные, осадочные, метаморфические и их краткие характеристики. Понятие о почве. Свойства почвы. Атмосфера. Основные физические и химические характеристики. Изменение температуры с высотой и деление атмосферы на </w:t>
      </w:r>
      <w:proofErr w:type="spellStart"/>
      <w:r w:rsidRPr="00741046">
        <w:rPr>
          <w:rFonts w:ascii="Times New Roman" w:hAnsi="Times New Roman"/>
          <w:bCs/>
          <w:sz w:val="28"/>
          <w:szCs w:val="28"/>
        </w:rPr>
        <w:t>тропо</w:t>
      </w:r>
      <w:proofErr w:type="spellEnd"/>
      <w:r w:rsidRPr="00741046">
        <w:rPr>
          <w:rFonts w:ascii="Times New Roman" w:hAnsi="Times New Roman"/>
          <w:bCs/>
          <w:sz w:val="28"/>
          <w:szCs w:val="28"/>
        </w:rPr>
        <w:t xml:space="preserve">-, </w:t>
      </w:r>
      <w:proofErr w:type="spellStart"/>
      <w:r w:rsidRPr="00741046">
        <w:rPr>
          <w:rFonts w:ascii="Times New Roman" w:hAnsi="Times New Roman"/>
          <w:bCs/>
          <w:sz w:val="28"/>
          <w:szCs w:val="28"/>
        </w:rPr>
        <w:t>страто</w:t>
      </w:r>
      <w:proofErr w:type="spellEnd"/>
      <w:r w:rsidRPr="00741046">
        <w:rPr>
          <w:rFonts w:ascii="Times New Roman" w:hAnsi="Times New Roman"/>
          <w:bCs/>
          <w:sz w:val="28"/>
          <w:szCs w:val="28"/>
        </w:rPr>
        <w:t xml:space="preserve">- мезо-, </w:t>
      </w:r>
      <w:proofErr w:type="spellStart"/>
      <w:r w:rsidRPr="00741046">
        <w:rPr>
          <w:rFonts w:ascii="Times New Roman" w:hAnsi="Times New Roman"/>
          <w:bCs/>
          <w:sz w:val="28"/>
          <w:szCs w:val="28"/>
        </w:rPr>
        <w:t>термо</w:t>
      </w:r>
      <w:proofErr w:type="spellEnd"/>
      <w:r w:rsidRPr="00741046">
        <w:rPr>
          <w:rFonts w:ascii="Times New Roman" w:hAnsi="Times New Roman"/>
          <w:bCs/>
          <w:sz w:val="28"/>
          <w:szCs w:val="28"/>
        </w:rPr>
        <w:t>-, экзосферу. Горизонтальные движения в атмосфере. Бури, ураганы, циклоны, тайфуны. Гидросфера. Запасы воды на Земле. Пресные и соленые воды. Континентальные водоемы: стоячие и проточные и их структура. Водный бассейн. Ледники. Подземные воды. Мировой океан. Основные физические и химические характеристики. Климат Земли и его связь с процессами в атмосфере, гидросфере и литосфере. История климата Земли. Современная климатическая ситуация на Земле и прогноз ее изменения. Природные зоны Земли.</w:t>
      </w:r>
    </w:p>
    <w:p w:rsidR="006871FA" w:rsidRPr="00741046" w:rsidRDefault="006871F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Картография и топография. Ориентирование. Классификация карт, проекции.</w:t>
      </w:r>
      <w:r w:rsidRPr="00741046">
        <w:rPr>
          <w:rFonts w:ascii="Times New Roman" w:hAnsi="Times New Roman"/>
          <w:sz w:val="28"/>
          <w:szCs w:val="28"/>
        </w:rPr>
        <w:t xml:space="preserve"> Глобус. Градусная сеть.</w:t>
      </w:r>
      <w:r w:rsidRPr="00741046">
        <w:rPr>
          <w:rFonts w:ascii="Times New Roman" w:hAnsi="Times New Roman"/>
          <w:bCs/>
          <w:sz w:val="28"/>
          <w:szCs w:val="28"/>
        </w:rPr>
        <w:t xml:space="preserve"> Определение географических </w:t>
      </w:r>
      <w:r w:rsidRPr="00741046">
        <w:rPr>
          <w:rFonts w:ascii="Times New Roman" w:hAnsi="Times New Roman"/>
          <w:bCs/>
          <w:sz w:val="28"/>
          <w:szCs w:val="28"/>
        </w:rPr>
        <w:lastRenderedPageBreak/>
        <w:t>координат. Масштаб, условные обозначения. Рельеф. Работа с картами. Номенклатура. Топографические карты.</w:t>
      </w:r>
      <w:r w:rsidRPr="00741046">
        <w:rPr>
          <w:rFonts w:ascii="Times New Roman" w:hAnsi="Times New Roman"/>
          <w:sz w:val="28"/>
          <w:szCs w:val="28"/>
        </w:rPr>
        <w:t xml:space="preserve"> План местности. </w:t>
      </w:r>
      <w:r w:rsidRPr="00741046">
        <w:rPr>
          <w:rFonts w:ascii="Times New Roman" w:hAnsi="Times New Roman"/>
          <w:bCs/>
          <w:sz w:val="28"/>
          <w:szCs w:val="28"/>
        </w:rPr>
        <w:t>Ориентирование на местности.</w:t>
      </w:r>
    </w:p>
    <w:p w:rsidR="00C414A5" w:rsidRDefault="0026163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sz w:val="28"/>
          <w:szCs w:val="28"/>
        </w:rPr>
      </w:pPr>
      <w:r w:rsidRPr="00741046">
        <w:rPr>
          <w:rFonts w:ascii="Times New Roman" w:hAnsi="Times New Roman"/>
          <w:sz w:val="28"/>
          <w:szCs w:val="28"/>
        </w:rPr>
        <w:t xml:space="preserve">Уровни организации Живого. </w:t>
      </w:r>
      <w:r w:rsidR="00FC46B7" w:rsidRPr="00741046">
        <w:rPr>
          <w:rFonts w:ascii="Times New Roman" w:hAnsi="Times New Roman"/>
          <w:bCs/>
          <w:sz w:val="28"/>
          <w:szCs w:val="28"/>
        </w:rPr>
        <w:t xml:space="preserve">Молекулярно-генетический уровень организации. Белки, углеводы и липиды, особенности строения молекул и значение в организме. Нуклеиновые кислоты, строение и функции в клетке. Клеточный уровень. Строение клетки. Строение </w:t>
      </w:r>
      <w:proofErr w:type="spellStart"/>
      <w:r w:rsidR="00FC46B7" w:rsidRPr="00741046">
        <w:rPr>
          <w:rFonts w:ascii="Times New Roman" w:hAnsi="Times New Roman"/>
          <w:bCs/>
          <w:sz w:val="28"/>
          <w:szCs w:val="28"/>
        </w:rPr>
        <w:t>эукариотической</w:t>
      </w:r>
      <w:proofErr w:type="spellEnd"/>
      <w:r w:rsidR="00FC46B7" w:rsidRPr="00741046">
        <w:rPr>
          <w:rFonts w:ascii="Times New Roman" w:hAnsi="Times New Roman"/>
          <w:bCs/>
          <w:sz w:val="28"/>
          <w:szCs w:val="28"/>
        </w:rPr>
        <w:t xml:space="preserve"> клетки, функции органоидов, воспроизводство клеток. Бактерии, </w:t>
      </w:r>
      <w:proofErr w:type="spellStart"/>
      <w:r w:rsidR="00FC46B7" w:rsidRPr="00741046">
        <w:rPr>
          <w:rFonts w:ascii="Times New Roman" w:hAnsi="Times New Roman"/>
          <w:bCs/>
          <w:sz w:val="28"/>
          <w:szCs w:val="28"/>
        </w:rPr>
        <w:t>цианобактерии</w:t>
      </w:r>
      <w:proofErr w:type="spellEnd"/>
      <w:r w:rsidR="00FC46B7" w:rsidRPr="00741046">
        <w:rPr>
          <w:rFonts w:ascii="Times New Roman" w:hAnsi="Times New Roman"/>
          <w:bCs/>
          <w:sz w:val="28"/>
          <w:szCs w:val="28"/>
        </w:rPr>
        <w:t xml:space="preserve">, строение и их значение. Тканевой уровень организации материи. </w:t>
      </w:r>
      <w:r w:rsidR="00FC46B7" w:rsidRPr="00741046">
        <w:rPr>
          <w:rFonts w:ascii="Times New Roman" w:hAnsi="Times New Roman"/>
          <w:sz w:val="28"/>
          <w:szCs w:val="28"/>
        </w:rPr>
        <w:t xml:space="preserve">Онтогенетический уровень организации живого. Популяционно-видовой уровень. Биогеоценотический уровень. Биосферный уровень. Учение Вернадского.  </w:t>
      </w:r>
    </w:p>
    <w:p w:rsidR="00261632" w:rsidRPr="00741046" w:rsidRDefault="00FC46B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bCs/>
          <w:sz w:val="28"/>
          <w:szCs w:val="28"/>
        </w:rPr>
      </w:pPr>
      <w:r>
        <w:rPr>
          <w:rFonts w:ascii="Times New Roman" w:hAnsi="Times New Roman"/>
          <w:sz w:val="28"/>
          <w:szCs w:val="28"/>
        </w:rPr>
        <w:t xml:space="preserve">Бактерии. Вирусы. </w:t>
      </w:r>
      <w:r w:rsidR="00261632" w:rsidRPr="00741046">
        <w:rPr>
          <w:rFonts w:ascii="Times New Roman" w:hAnsi="Times New Roman"/>
          <w:bCs/>
          <w:sz w:val="28"/>
          <w:szCs w:val="28"/>
        </w:rPr>
        <w:t>Царство Грибов, общая характеристика, значение.</w:t>
      </w:r>
      <w:r w:rsidR="00E86ABD" w:rsidRPr="00741046">
        <w:rPr>
          <w:rFonts w:ascii="Times New Roman" w:hAnsi="Times New Roman"/>
          <w:bCs/>
          <w:sz w:val="28"/>
          <w:szCs w:val="28"/>
        </w:rPr>
        <w:t xml:space="preserve"> </w:t>
      </w:r>
      <w:r w:rsidR="00261632" w:rsidRPr="00741046">
        <w:rPr>
          <w:rFonts w:ascii="Times New Roman" w:hAnsi="Times New Roman"/>
          <w:bCs/>
          <w:sz w:val="28"/>
          <w:szCs w:val="28"/>
        </w:rPr>
        <w:t>Низшие растения (водоросли, лишайники) строение, размножение, многообразие, значение. Споровые растения, особенности размножения. Видовое многообразие споровых растений Забайкалья.</w:t>
      </w:r>
      <w:r w:rsidR="00E86ABD" w:rsidRPr="00741046">
        <w:rPr>
          <w:rFonts w:ascii="Times New Roman" w:hAnsi="Times New Roman"/>
          <w:bCs/>
          <w:sz w:val="28"/>
          <w:szCs w:val="28"/>
        </w:rPr>
        <w:t xml:space="preserve"> </w:t>
      </w:r>
      <w:r w:rsidR="00495F61">
        <w:rPr>
          <w:rFonts w:ascii="Times New Roman" w:hAnsi="Times New Roman"/>
          <w:bCs/>
          <w:sz w:val="28"/>
          <w:szCs w:val="28"/>
        </w:rPr>
        <w:t xml:space="preserve">Высшие растения. </w:t>
      </w:r>
      <w:r w:rsidR="00E86ABD" w:rsidRPr="00741046">
        <w:rPr>
          <w:rFonts w:ascii="Times New Roman" w:hAnsi="Times New Roman"/>
          <w:bCs/>
          <w:sz w:val="28"/>
          <w:szCs w:val="28"/>
        </w:rPr>
        <w:t>Семенные растения</w:t>
      </w:r>
      <w:r w:rsidR="00FE7EDF">
        <w:rPr>
          <w:rFonts w:ascii="Times New Roman" w:hAnsi="Times New Roman"/>
          <w:bCs/>
          <w:sz w:val="28"/>
          <w:szCs w:val="28"/>
        </w:rPr>
        <w:t xml:space="preserve">. Строение, размножение, </w:t>
      </w:r>
      <w:r w:rsidR="00261632" w:rsidRPr="00741046">
        <w:rPr>
          <w:rFonts w:ascii="Times New Roman" w:hAnsi="Times New Roman"/>
          <w:bCs/>
          <w:sz w:val="28"/>
          <w:szCs w:val="28"/>
        </w:rPr>
        <w:t>многообразие. Органы растений. Строение плодов и семян. Однодольные и двудольные растения, строение, многообразие.</w:t>
      </w:r>
      <w:r w:rsidR="00E86ABD" w:rsidRPr="00741046">
        <w:rPr>
          <w:rFonts w:ascii="Times New Roman" w:hAnsi="Times New Roman"/>
          <w:bCs/>
          <w:sz w:val="28"/>
          <w:szCs w:val="28"/>
        </w:rPr>
        <w:t xml:space="preserve"> </w:t>
      </w:r>
      <w:r w:rsidR="00261632" w:rsidRPr="00741046">
        <w:rPr>
          <w:rFonts w:ascii="Times New Roman" w:hAnsi="Times New Roman"/>
          <w:bCs/>
          <w:sz w:val="28"/>
          <w:szCs w:val="28"/>
        </w:rPr>
        <w:t>Охрана использовани</w:t>
      </w:r>
      <w:r w:rsidR="00E86ABD" w:rsidRPr="00741046">
        <w:rPr>
          <w:rFonts w:ascii="Times New Roman" w:hAnsi="Times New Roman"/>
          <w:bCs/>
          <w:sz w:val="28"/>
          <w:szCs w:val="28"/>
        </w:rPr>
        <w:t>я</w:t>
      </w:r>
      <w:r w:rsidR="00261632" w:rsidRPr="00741046">
        <w:rPr>
          <w:rFonts w:ascii="Times New Roman" w:hAnsi="Times New Roman"/>
          <w:bCs/>
          <w:sz w:val="28"/>
          <w:szCs w:val="28"/>
        </w:rPr>
        <w:t xml:space="preserve"> растений. Экологические группы растений. Понятие о флоре и растительности. Роль растений в природе и жизни человека.</w:t>
      </w:r>
    </w:p>
    <w:p w:rsidR="00E86ABD" w:rsidRPr="00741046" w:rsidRDefault="00FE7EDF" w:rsidP="00741046">
      <w:pPr>
        <w:spacing w:after="0" w:line="360" w:lineRule="auto"/>
        <w:ind w:firstLine="919"/>
        <w:jc w:val="both"/>
        <w:rPr>
          <w:rFonts w:ascii="Times New Roman" w:hAnsi="Times New Roman"/>
          <w:bCs/>
          <w:sz w:val="28"/>
          <w:szCs w:val="28"/>
        </w:rPr>
      </w:pPr>
      <w:r>
        <w:rPr>
          <w:rFonts w:ascii="Times New Roman" w:hAnsi="Times New Roman"/>
          <w:bCs/>
          <w:sz w:val="28"/>
          <w:szCs w:val="28"/>
        </w:rPr>
        <w:t xml:space="preserve">Беспозвоночные </w:t>
      </w:r>
      <w:r w:rsidR="00E86ABD" w:rsidRPr="00741046">
        <w:rPr>
          <w:rFonts w:ascii="Times New Roman" w:hAnsi="Times New Roman"/>
          <w:bCs/>
          <w:sz w:val="28"/>
          <w:szCs w:val="28"/>
        </w:rPr>
        <w:t xml:space="preserve">животные. Позвоночные животные. Простейшие. Тип </w:t>
      </w:r>
      <w:proofErr w:type="spellStart"/>
      <w:r w:rsidR="00E86ABD" w:rsidRPr="00741046">
        <w:rPr>
          <w:rFonts w:ascii="Times New Roman" w:hAnsi="Times New Roman"/>
          <w:bCs/>
          <w:sz w:val="28"/>
          <w:szCs w:val="28"/>
        </w:rPr>
        <w:t>Саркомастигофоры</w:t>
      </w:r>
      <w:proofErr w:type="spellEnd"/>
      <w:r w:rsidR="00E86ABD" w:rsidRPr="00741046">
        <w:rPr>
          <w:rFonts w:ascii="Times New Roman" w:hAnsi="Times New Roman"/>
          <w:bCs/>
          <w:sz w:val="28"/>
          <w:szCs w:val="28"/>
        </w:rPr>
        <w:t xml:space="preserve">, </w:t>
      </w:r>
      <w:proofErr w:type="spellStart"/>
      <w:r w:rsidR="00E86ABD" w:rsidRPr="00741046">
        <w:rPr>
          <w:rFonts w:ascii="Times New Roman" w:hAnsi="Times New Roman"/>
          <w:bCs/>
          <w:sz w:val="28"/>
          <w:szCs w:val="28"/>
        </w:rPr>
        <w:t>Апикомплексы</w:t>
      </w:r>
      <w:proofErr w:type="spellEnd"/>
      <w:r w:rsidR="00E86ABD" w:rsidRPr="00741046">
        <w:rPr>
          <w:rFonts w:ascii="Times New Roman" w:hAnsi="Times New Roman"/>
          <w:bCs/>
          <w:sz w:val="28"/>
          <w:szCs w:val="28"/>
        </w:rPr>
        <w:t xml:space="preserve">, Инфузории, особенности строения, значение. Тип Губки и Кишечнополостные, многообразие и значение. Плоские, круглые и кольчатые черви, особенности организации и жизнедеятельности. Тип Моллюски, строение и многообразие. Тип Членистоногие, строение, многообразие. Эволюционное развитие беспозвоночных животных. Общая характеристика Типа Хордовые. Класс Хрящевые и Костные рыбы, </w:t>
      </w:r>
      <w:r w:rsidR="00E86ABD" w:rsidRPr="00741046">
        <w:rPr>
          <w:rFonts w:ascii="Times New Roman" w:hAnsi="Times New Roman"/>
          <w:bCs/>
          <w:sz w:val="28"/>
          <w:szCs w:val="28"/>
        </w:rPr>
        <w:lastRenderedPageBreak/>
        <w:t>строение и многообразие. Класс Земноводные и Пресмыкающиеся, особенности организации, многообразие. Класс Птицы, перелетные, оседлые и кочующие птицы Забайкальского края. Класс Млекопитающие, строение, многообразие. Экология животных. Охрана животных.</w:t>
      </w:r>
    </w:p>
    <w:p w:rsidR="00FE7EDF" w:rsidRDefault="00E86ABD" w:rsidP="00741046">
      <w:pPr>
        <w:spacing w:after="0" w:line="360" w:lineRule="auto"/>
        <w:ind w:firstLine="919"/>
        <w:jc w:val="both"/>
        <w:rPr>
          <w:rFonts w:ascii="Times New Roman" w:hAnsi="Times New Roman"/>
          <w:bCs/>
          <w:sz w:val="28"/>
          <w:szCs w:val="28"/>
        </w:rPr>
      </w:pPr>
      <w:r w:rsidRPr="00741046">
        <w:rPr>
          <w:rFonts w:ascii="Times New Roman" w:hAnsi="Times New Roman"/>
          <w:sz w:val="28"/>
          <w:szCs w:val="28"/>
        </w:rPr>
        <w:t>История развития методики преподавания естествознания и значение естественнонаучного образования в развитии личности младшего школьника.</w:t>
      </w:r>
      <w:r w:rsidRPr="00741046">
        <w:rPr>
          <w:rFonts w:ascii="Times New Roman" w:hAnsi="Times New Roman"/>
          <w:bCs/>
          <w:sz w:val="28"/>
          <w:szCs w:val="28"/>
        </w:rPr>
        <w:t xml:space="preserve"> Содержание и планируемые результаты начального образования по окружающему миру. Становление начального естествознания и методики преподавания в русской и в послереволюционной начальной школе. </w:t>
      </w:r>
    </w:p>
    <w:p w:rsidR="00E86ABD" w:rsidRPr="00741046" w:rsidRDefault="00E86ABD"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 xml:space="preserve">Содержание образовательного компонента «Окружающий мир». Задачи обучения. Принципы отбора содержания. Интегративный характер знаний о человеке и его взаимоотношения с природой в образовательной области «Окружающий мир». ФГОС. </w:t>
      </w:r>
      <w:proofErr w:type="spellStart"/>
      <w:r w:rsidRPr="00741046">
        <w:rPr>
          <w:rFonts w:ascii="Times New Roman" w:hAnsi="Times New Roman"/>
          <w:bCs/>
          <w:sz w:val="28"/>
          <w:szCs w:val="28"/>
        </w:rPr>
        <w:t>Поливариантность</w:t>
      </w:r>
      <w:proofErr w:type="spellEnd"/>
      <w:r w:rsidRPr="00741046">
        <w:rPr>
          <w:rFonts w:ascii="Times New Roman" w:hAnsi="Times New Roman"/>
          <w:bCs/>
          <w:sz w:val="28"/>
          <w:szCs w:val="28"/>
        </w:rPr>
        <w:t xml:space="preserve"> программ в </w:t>
      </w:r>
      <w:r w:rsidR="00FE7EDF" w:rsidRPr="00741046">
        <w:rPr>
          <w:rFonts w:ascii="Times New Roman" w:hAnsi="Times New Roman"/>
          <w:bCs/>
          <w:sz w:val="28"/>
          <w:szCs w:val="28"/>
        </w:rPr>
        <w:t>образовательной области</w:t>
      </w:r>
      <w:r w:rsidRPr="00741046">
        <w:rPr>
          <w:rFonts w:ascii="Times New Roman" w:hAnsi="Times New Roman"/>
          <w:bCs/>
          <w:sz w:val="28"/>
          <w:szCs w:val="28"/>
        </w:rPr>
        <w:t xml:space="preserve"> «Окружающий мир». Сравнительный анализ программ по «Окружающему миру». Тематическое планирование. Воспитание экологически обоснованного поведения младших школьников. Возможности использования вариативной части ФГОС для экологического образования учащихся.</w:t>
      </w:r>
    </w:p>
    <w:p w:rsidR="00E86ABD" w:rsidRPr="00741046" w:rsidRDefault="00E86ABD"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Технологии начального образования по окружающему миру</w:t>
      </w:r>
      <w:r w:rsidR="00346AD3">
        <w:rPr>
          <w:rFonts w:ascii="Times New Roman" w:hAnsi="Times New Roman"/>
          <w:bCs/>
          <w:sz w:val="28"/>
          <w:szCs w:val="28"/>
        </w:rPr>
        <w:t xml:space="preserve">. Формирование представлений и </w:t>
      </w:r>
      <w:r w:rsidRPr="00741046">
        <w:rPr>
          <w:rFonts w:ascii="Times New Roman" w:hAnsi="Times New Roman"/>
          <w:bCs/>
          <w:sz w:val="28"/>
          <w:szCs w:val="28"/>
        </w:rPr>
        <w:t xml:space="preserve">первоначальных понятий по окружающему миру. Методы ознакомления младших школьников с окружающим миром. Словесные, наглядные и практические методы обучения в естествознании. Формы организации работы по ознакомлению школьников с окружающим миром. Экспериментальная работа в курсе естествознания. Урок </w:t>
      </w:r>
      <w:r w:rsidR="0058030A" w:rsidRPr="0058030A">
        <w:rPr>
          <w:rFonts w:ascii="Times New Roman" w:hAnsi="Times New Roman"/>
          <w:bCs/>
          <w:sz w:val="28"/>
          <w:szCs w:val="28"/>
        </w:rPr>
        <w:t>−</w:t>
      </w:r>
      <w:r w:rsidRPr="00741046">
        <w:rPr>
          <w:rFonts w:ascii="Times New Roman" w:hAnsi="Times New Roman"/>
          <w:bCs/>
          <w:sz w:val="28"/>
          <w:szCs w:val="28"/>
        </w:rPr>
        <w:t xml:space="preserve"> основная форма организации учебно-воспитательного процесса. Поурочное планирование. Написание конспектов урока. Требования. Структура урока. Анализ урока. </w:t>
      </w:r>
      <w:r w:rsidRPr="00741046">
        <w:rPr>
          <w:rFonts w:ascii="Times New Roman" w:hAnsi="Times New Roman"/>
          <w:bCs/>
          <w:sz w:val="28"/>
          <w:szCs w:val="28"/>
        </w:rPr>
        <w:lastRenderedPageBreak/>
        <w:t>Экскурсия, Методические приемы. Методика работы с картографическими пособиями. Интерактивные экскурсии в природу. Метод проектов. Внеурочная и внеклассная работа по естествознанию. Экологическая оценка рекреационного потенциала опред</w:t>
      </w:r>
      <w:r w:rsidR="0058030A">
        <w:rPr>
          <w:rFonts w:ascii="Times New Roman" w:hAnsi="Times New Roman"/>
          <w:bCs/>
          <w:sz w:val="28"/>
          <w:szCs w:val="28"/>
        </w:rPr>
        <w:t xml:space="preserve">еленной местности. Особенности </w:t>
      </w:r>
      <w:r w:rsidRPr="00741046">
        <w:rPr>
          <w:rFonts w:ascii="Times New Roman" w:hAnsi="Times New Roman"/>
          <w:bCs/>
          <w:sz w:val="28"/>
          <w:szCs w:val="28"/>
        </w:rPr>
        <w:t>организации и проведения мероприятий с младшими школьниками в природных условиях. Подготовительный этап экскурсии в лес, на водоем. Методика организация экскурсий в природу, техника безопасности. Основы безопасности жизнедеятельности учащихся при проведении уроков-экскурсий. Экстремальные природные условия (ЭПУ). Внеклассная работа в естественных природных условиях. Правила поведения учителя и учащихся в ЭПУ. Разработка правил поведения в конкретных ситуациях.</w:t>
      </w:r>
    </w:p>
    <w:p w:rsidR="00714B3A" w:rsidRDefault="00D44F86" w:rsidP="00D44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714B3A" w:rsidRPr="00714B3A">
        <w:rPr>
          <w:rFonts w:ascii="Times New Roman" w:hAnsi="Times New Roman"/>
          <w:b/>
          <w:sz w:val="28"/>
          <w:szCs w:val="28"/>
        </w:rPr>
        <w:lastRenderedPageBreak/>
        <w:t>Глава 1. Основы общего землеведения в системе естествознания</w:t>
      </w:r>
    </w:p>
    <w:p w:rsidR="00C41C37" w:rsidRDefault="00C41C37" w:rsidP="00C41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p>
    <w:p w:rsidR="00065B16" w:rsidRPr="00741046" w:rsidRDefault="00065B16" w:rsidP="00C41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r w:rsidRPr="00741046">
        <w:rPr>
          <w:rFonts w:ascii="Times New Roman" w:hAnsi="Times New Roman"/>
          <w:b/>
          <w:sz w:val="28"/>
          <w:szCs w:val="28"/>
        </w:rPr>
        <w:t>Р</w:t>
      </w:r>
      <w:r w:rsidR="00B772FF">
        <w:rPr>
          <w:rFonts w:ascii="Times New Roman" w:hAnsi="Times New Roman"/>
          <w:b/>
          <w:sz w:val="28"/>
          <w:szCs w:val="28"/>
        </w:rPr>
        <w:t>аздел</w:t>
      </w:r>
      <w:r w:rsidRPr="00741046">
        <w:rPr>
          <w:rFonts w:ascii="Times New Roman" w:hAnsi="Times New Roman"/>
          <w:b/>
          <w:sz w:val="28"/>
          <w:szCs w:val="28"/>
        </w:rPr>
        <w:t xml:space="preserve"> </w:t>
      </w:r>
      <w:r w:rsidR="00C72325">
        <w:rPr>
          <w:rFonts w:ascii="Times New Roman" w:hAnsi="Times New Roman"/>
          <w:b/>
          <w:sz w:val="28"/>
          <w:szCs w:val="28"/>
          <w:lang w:val="en-US"/>
        </w:rPr>
        <w:t>I</w:t>
      </w:r>
      <w:r w:rsidRPr="00741046">
        <w:rPr>
          <w:rFonts w:ascii="Times New Roman" w:hAnsi="Times New Roman"/>
          <w:b/>
          <w:sz w:val="28"/>
          <w:szCs w:val="28"/>
        </w:rPr>
        <w:t xml:space="preserve">. </w:t>
      </w:r>
      <w:r w:rsidR="00B772FF">
        <w:rPr>
          <w:rFonts w:ascii="Times New Roman" w:hAnsi="Times New Roman"/>
          <w:b/>
          <w:sz w:val="28"/>
          <w:szCs w:val="28"/>
        </w:rPr>
        <w:t>Происхождение и эволюция Вселенной. Солнечная система</w:t>
      </w:r>
    </w:p>
    <w:p w:rsidR="00065B16" w:rsidRPr="00741046" w:rsidRDefault="00065B16" w:rsidP="00C41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p>
    <w:p w:rsidR="002C1D43" w:rsidRPr="00170BA9" w:rsidRDefault="002C1D43" w:rsidP="002C1D43">
      <w:pPr>
        <w:spacing w:after="0" w:line="360" w:lineRule="auto"/>
        <w:ind w:firstLine="709"/>
        <w:jc w:val="both"/>
        <w:rPr>
          <w:rFonts w:ascii="Times New Roman" w:hAnsi="Times New Roman"/>
          <w:sz w:val="28"/>
          <w:szCs w:val="28"/>
        </w:rPr>
      </w:pPr>
      <w:r w:rsidRPr="002C1D43">
        <w:rPr>
          <w:rFonts w:ascii="Times New Roman" w:hAnsi="Times New Roman"/>
          <w:bCs/>
          <w:i/>
          <w:color w:val="000000"/>
          <w:sz w:val="28"/>
          <w:szCs w:val="28"/>
          <w:shd w:val="clear" w:color="auto" w:fill="FFFFFF"/>
        </w:rPr>
        <w:t>Вселенная</w:t>
      </w:r>
      <w:r>
        <w:rPr>
          <w:rFonts w:ascii="Times New Roman" w:hAnsi="Times New Roman"/>
          <w:bCs/>
          <w:i/>
          <w:color w:val="000000"/>
          <w:sz w:val="28"/>
          <w:szCs w:val="28"/>
          <w:shd w:val="clear" w:color="auto" w:fill="FFFFFF"/>
        </w:rPr>
        <w:t xml:space="preserve"> </w:t>
      </w:r>
      <w:r w:rsidRPr="00B429C6">
        <w:rPr>
          <w:rFonts w:ascii="Times New Roman" w:hAnsi="Times New Roman"/>
          <w:color w:val="000000"/>
          <w:sz w:val="28"/>
          <w:szCs w:val="28"/>
          <w:shd w:val="clear" w:color="auto" w:fill="FFFFFF"/>
        </w:rPr>
        <w:t>– это весь существующий материальный мир, безграничный во времени и пространстве и бесконечно разнообразный по формам, которые принимает материя в процессе своего развития. Часть Вселенной, охваченная астрономическими наблюдениями, называется</w:t>
      </w:r>
      <w:r>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Метагалактикой</w:t>
      </w:r>
      <w:r w:rsidRPr="00B429C6">
        <w:rPr>
          <w:rFonts w:ascii="Times New Roman" w:hAnsi="Times New Roman"/>
          <w:color w:val="000000"/>
          <w:sz w:val="28"/>
          <w:szCs w:val="28"/>
          <w:shd w:val="clear" w:color="auto" w:fill="FFFFFF"/>
        </w:rPr>
        <w:t>, или нашей Вселенной. Размеры метагалактики очень велики: радиус космологического горизонта составляет 15-20 млрд. световых лет</w:t>
      </w:r>
      <w:r w:rsidR="00D52129" w:rsidRPr="00D52129">
        <w:rPr>
          <w:rFonts w:ascii="Times New Roman" w:hAnsi="Times New Roman"/>
          <w:color w:val="000000"/>
          <w:sz w:val="28"/>
          <w:szCs w:val="28"/>
          <w:shd w:val="clear" w:color="auto" w:fill="FFFFFF"/>
        </w:rPr>
        <w:t xml:space="preserve"> </w:t>
      </w:r>
      <w:r w:rsidR="00D52129" w:rsidRPr="004458A0">
        <w:rPr>
          <w:rFonts w:ascii="Times New Roman" w:hAnsi="Times New Roman"/>
          <w:sz w:val="28"/>
          <w:szCs w:val="28"/>
          <w:shd w:val="clear" w:color="auto" w:fill="FFFFFF"/>
        </w:rPr>
        <w:t>[</w:t>
      </w:r>
      <w:r w:rsidR="004458A0" w:rsidRPr="004458A0">
        <w:rPr>
          <w:rFonts w:ascii="Times New Roman" w:hAnsi="Times New Roman"/>
          <w:sz w:val="28"/>
          <w:szCs w:val="28"/>
          <w:shd w:val="clear" w:color="auto" w:fill="FFFFFF"/>
        </w:rPr>
        <w:t>2, с.16</w:t>
      </w:r>
      <w:r w:rsidR="00D52129" w:rsidRPr="004458A0">
        <w:rPr>
          <w:rFonts w:ascii="Times New Roman" w:hAnsi="Times New Roman"/>
          <w:sz w:val="28"/>
          <w:szCs w:val="28"/>
          <w:shd w:val="clear" w:color="auto" w:fill="FFFFFF"/>
        </w:rPr>
        <w:t>]</w:t>
      </w:r>
      <w:r w:rsidRPr="004458A0">
        <w:rPr>
          <w:rFonts w:ascii="Times New Roman" w:hAnsi="Times New Roman"/>
          <w:sz w:val="28"/>
          <w:szCs w:val="28"/>
          <w:shd w:val="clear" w:color="auto" w:fill="FFFFFF"/>
        </w:rPr>
        <w:t>.</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i/>
          <w:iCs/>
          <w:color w:val="000000"/>
          <w:sz w:val="28"/>
          <w:szCs w:val="28"/>
          <w:shd w:val="clear" w:color="auto" w:fill="FFFFFF"/>
        </w:rPr>
        <w:t>Космология</w:t>
      </w:r>
      <w:r w:rsidR="00170BA9">
        <w:rPr>
          <w:rFonts w:ascii="Times New Roman" w:hAnsi="Times New Roman"/>
          <w:i/>
          <w:iCs/>
          <w:color w:val="000000"/>
          <w:sz w:val="28"/>
          <w:szCs w:val="28"/>
          <w:shd w:val="clear" w:color="auto" w:fill="FFFFFF"/>
        </w:rPr>
        <w:t xml:space="preserve"> </w:t>
      </w:r>
      <w:r w:rsidRPr="00B429C6">
        <w:rPr>
          <w:rFonts w:ascii="Times New Roman" w:hAnsi="Times New Roman"/>
          <w:color w:val="000000"/>
          <w:sz w:val="28"/>
          <w:szCs w:val="28"/>
          <w:shd w:val="clear" w:color="auto" w:fill="FFFFFF"/>
        </w:rPr>
        <w:t xml:space="preserve">– один из тех разделов естествознания, которые всегда находятся на стыке наук. Строение и эволюция Вселенной изучаются космологией. Космология использует достижения и методы физики, математики, философии. Предмет космологии – весь окружающий нас </w:t>
      </w:r>
      <w:proofErr w:type="spellStart"/>
      <w:r w:rsidRPr="00B429C6">
        <w:rPr>
          <w:rFonts w:ascii="Times New Roman" w:hAnsi="Times New Roman"/>
          <w:color w:val="000000"/>
          <w:sz w:val="28"/>
          <w:szCs w:val="28"/>
          <w:shd w:val="clear" w:color="auto" w:fill="FFFFFF"/>
        </w:rPr>
        <w:t>мегамир</w:t>
      </w:r>
      <w:proofErr w:type="spellEnd"/>
      <w:r w:rsidRPr="00B429C6">
        <w:rPr>
          <w:rFonts w:ascii="Times New Roman" w:hAnsi="Times New Roman"/>
          <w:color w:val="000000"/>
          <w:sz w:val="28"/>
          <w:szCs w:val="28"/>
          <w:shd w:val="clear" w:color="auto" w:fill="FFFFFF"/>
        </w:rPr>
        <w:t>, вся «большая Вселенная», и задача состоит в описании наиболее общих свойств, строения и эволюции вселенной.</w:t>
      </w:r>
    </w:p>
    <w:p w:rsidR="00D52129" w:rsidRPr="00170BA9" w:rsidRDefault="002C1D43" w:rsidP="00D52129">
      <w:pPr>
        <w:spacing w:after="0" w:line="360" w:lineRule="auto"/>
        <w:ind w:firstLine="709"/>
        <w:jc w:val="both"/>
        <w:rPr>
          <w:rFonts w:ascii="Times New Roman" w:hAnsi="Times New Roman"/>
          <w:sz w:val="28"/>
          <w:szCs w:val="28"/>
        </w:rPr>
      </w:pPr>
      <w:r w:rsidRPr="00B429C6">
        <w:rPr>
          <w:rFonts w:ascii="Times New Roman" w:hAnsi="Times New Roman"/>
          <w:color w:val="000000"/>
          <w:sz w:val="28"/>
          <w:szCs w:val="28"/>
          <w:shd w:val="clear" w:color="auto" w:fill="FFFFFF"/>
        </w:rPr>
        <w:t>Современная астрономия не только открыла грандиозный мир галактик, но и обнаружила уникальные явления: расширение Метагалактики, космическую распространенность химических элементов, реликтовое излучение, свидетельствующие о том, что Вселенная непрерывно развивается</w:t>
      </w:r>
      <w:r w:rsidR="00D52129" w:rsidRPr="00D52129">
        <w:rPr>
          <w:rFonts w:ascii="Times New Roman" w:hAnsi="Times New Roman"/>
          <w:color w:val="000000"/>
          <w:sz w:val="28"/>
          <w:szCs w:val="28"/>
          <w:shd w:val="clear" w:color="auto" w:fill="FFFFFF"/>
        </w:rPr>
        <w:t xml:space="preserve"> </w:t>
      </w:r>
      <w:r w:rsidR="00D52129" w:rsidRPr="004458A0">
        <w:rPr>
          <w:rFonts w:ascii="Times New Roman" w:hAnsi="Times New Roman"/>
          <w:sz w:val="28"/>
          <w:szCs w:val="28"/>
          <w:shd w:val="clear" w:color="auto" w:fill="FFFFFF"/>
        </w:rPr>
        <w:t>[</w:t>
      </w:r>
      <w:r w:rsidR="004458A0" w:rsidRPr="004458A0">
        <w:rPr>
          <w:rFonts w:ascii="Times New Roman" w:hAnsi="Times New Roman"/>
          <w:sz w:val="28"/>
          <w:szCs w:val="28"/>
          <w:shd w:val="clear" w:color="auto" w:fill="FFFFFF"/>
        </w:rPr>
        <w:t>2, с.18</w:t>
      </w:r>
      <w:r w:rsidR="00D52129" w:rsidRPr="004458A0">
        <w:rPr>
          <w:rFonts w:ascii="Times New Roman" w:hAnsi="Times New Roman"/>
          <w:sz w:val="28"/>
          <w:szCs w:val="28"/>
          <w:shd w:val="clear" w:color="auto" w:fill="FFFFFF"/>
        </w:rPr>
        <w:t>].</w:t>
      </w:r>
    </w:p>
    <w:p w:rsidR="002C1D43" w:rsidRPr="00170BA9" w:rsidRDefault="002C1D43" w:rsidP="002C1D43">
      <w:pPr>
        <w:spacing w:after="0" w:line="360" w:lineRule="auto"/>
        <w:ind w:firstLine="709"/>
        <w:jc w:val="both"/>
        <w:rPr>
          <w:rFonts w:ascii="Times New Roman" w:hAnsi="Times New Roman"/>
          <w:sz w:val="28"/>
          <w:szCs w:val="28"/>
        </w:rPr>
      </w:pPr>
      <w:r w:rsidRPr="00B429C6">
        <w:rPr>
          <w:rFonts w:ascii="Times New Roman" w:hAnsi="Times New Roman"/>
          <w:color w:val="000000"/>
          <w:sz w:val="28"/>
          <w:szCs w:val="28"/>
          <w:shd w:val="clear" w:color="auto" w:fill="FFFFFF"/>
        </w:rPr>
        <w:t xml:space="preserve">С эволюцией структуры Вселенной связано возникновение скоплений галактик, обособление и формирование звезд и галактик, образование планет и их спутников. Сама Вселенная возникла примерно 20 млрд. лет назад из некоего плотного и горячего </w:t>
      </w:r>
      <w:proofErr w:type="spellStart"/>
      <w:r w:rsidRPr="00B429C6">
        <w:rPr>
          <w:rFonts w:ascii="Times New Roman" w:hAnsi="Times New Roman"/>
          <w:color w:val="000000"/>
          <w:sz w:val="28"/>
          <w:szCs w:val="28"/>
          <w:shd w:val="clear" w:color="auto" w:fill="FFFFFF"/>
        </w:rPr>
        <w:t>протовещества</w:t>
      </w:r>
      <w:proofErr w:type="spellEnd"/>
      <w:r w:rsidRPr="00B429C6">
        <w:rPr>
          <w:rFonts w:ascii="Times New Roman" w:hAnsi="Times New Roman"/>
          <w:color w:val="000000"/>
          <w:sz w:val="28"/>
          <w:szCs w:val="28"/>
          <w:shd w:val="clear" w:color="auto" w:fill="FFFFFF"/>
        </w:rPr>
        <w:t xml:space="preserve">. Существует точка зрения, что с самого начала </w:t>
      </w:r>
      <w:proofErr w:type="spellStart"/>
      <w:r w:rsidRPr="00B429C6">
        <w:rPr>
          <w:rFonts w:ascii="Times New Roman" w:hAnsi="Times New Roman"/>
          <w:color w:val="000000"/>
          <w:sz w:val="28"/>
          <w:szCs w:val="28"/>
          <w:shd w:val="clear" w:color="auto" w:fill="FFFFFF"/>
        </w:rPr>
        <w:t>протовещество</w:t>
      </w:r>
      <w:proofErr w:type="spellEnd"/>
      <w:r w:rsidRPr="00B429C6">
        <w:rPr>
          <w:rFonts w:ascii="Times New Roman" w:hAnsi="Times New Roman"/>
          <w:color w:val="000000"/>
          <w:sz w:val="28"/>
          <w:szCs w:val="28"/>
          <w:shd w:val="clear" w:color="auto" w:fill="FFFFFF"/>
        </w:rPr>
        <w:t xml:space="preserve"> с </w:t>
      </w:r>
      <w:r w:rsidRPr="00B429C6">
        <w:rPr>
          <w:rFonts w:ascii="Times New Roman" w:hAnsi="Times New Roman"/>
          <w:color w:val="000000"/>
          <w:sz w:val="28"/>
          <w:szCs w:val="28"/>
          <w:shd w:val="clear" w:color="auto" w:fill="FFFFFF"/>
        </w:rPr>
        <w:lastRenderedPageBreak/>
        <w:t>гигантской скоростью начало расширятся. На начальной стадии это плотное вещество разлеталось во всех направлениях и представляло собой однородную бурлящую смесь неустойчивых, постоянно распадающихся при столкновении частиц. Остывая и взаимодействуя на протяжен</w:t>
      </w:r>
      <w:r w:rsidR="00170BA9">
        <w:rPr>
          <w:rFonts w:ascii="Times New Roman" w:hAnsi="Times New Roman"/>
          <w:color w:val="000000"/>
          <w:sz w:val="28"/>
          <w:szCs w:val="28"/>
          <w:shd w:val="clear" w:color="auto" w:fill="FFFFFF"/>
        </w:rPr>
        <w:t>ии миллионов лет, вся эта масса</w:t>
      </w:r>
      <w:r w:rsidRPr="00B429C6">
        <w:rPr>
          <w:rFonts w:ascii="Times New Roman" w:hAnsi="Times New Roman"/>
          <w:color w:val="000000"/>
          <w:sz w:val="28"/>
          <w:szCs w:val="28"/>
          <w:shd w:val="clear" w:color="auto" w:fill="FFFFFF"/>
        </w:rPr>
        <w:t xml:space="preserve"> рассеянного в пространстве вещества концентрировалась в большие и малые газовые образования, которые в течение сотен миллионов лет, сближаясь и сливаясь, превращались в громадные комплексы. В этих комплексах, в свою очередь возникали более плотные участки – там впоследствии и образовались звезды и даже целые галактики</w:t>
      </w:r>
      <w:r w:rsidR="00D52129" w:rsidRPr="00D52129">
        <w:rPr>
          <w:rFonts w:ascii="Times New Roman" w:hAnsi="Times New Roman"/>
          <w:color w:val="000000"/>
          <w:sz w:val="28"/>
          <w:szCs w:val="28"/>
          <w:shd w:val="clear" w:color="auto" w:fill="FFFFFF"/>
        </w:rPr>
        <w:t xml:space="preserve"> </w:t>
      </w:r>
      <w:r w:rsidR="00D52129" w:rsidRPr="004458A0">
        <w:rPr>
          <w:rFonts w:ascii="Times New Roman" w:hAnsi="Times New Roman"/>
          <w:sz w:val="28"/>
          <w:szCs w:val="28"/>
          <w:shd w:val="clear" w:color="auto" w:fill="FFFFFF"/>
        </w:rPr>
        <w:t>[</w:t>
      </w:r>
      <w:r w:rsidR="004458A0" w:rsidRPr="004458A0">
        <w:rPr>
          <w:rFonts w:ascii="Times New Roman" w:hAnsi="Times New Roman"/>
          <w:sz w:val="28"/>
          <w:szCs w:val="28"/>
          <w:shd w:val="clear" w:color="auto" w:fill="FFFFFF"/>
        </w:rPr>
        <w:t>9, с.24</w:t>
      </w:r>
      <w:r w:rsidR="00D52129" w:rsidRPr="004458A0">
        <w:rPr>
          <w:rFonts w:ascii="Times New Roman" w:hAnsi="Times New Roman"/>
          <w:sz w:val="28"/>
          <w:szCs w:val="28"/>
          <w:shd w:val="clear" w:color="auto" w:fill="FFFFFF"/>
        </w:rPr>
        <w:t>]</w:t>
      </w:r>
      <w:r w:rsidRPr="004458A0">
        <w:rPr>
          <w:rFonts w:ascii="Times New Roman" w:hAnsi="Times New Roman"/>
          <w:sz w:val="28"/>
          <w:szCs w:val="28"/>
          <w:shd w:val="clear" w:color="auto" w:fill="FFFFFF"/>
        </w:rPr>
        <w:t>.</w:t>
      </w:r>
    </w:p>
    <w:p w:rsidR="002C1D43" w:rsidRDefault="002C1D43" w:rsidP="002C1D43">
      <w:pPr>
        <w:spacing w:after="0" w:line="360" w:lineRule="auto"/>
        <w:ind w:firstLine="709"/>
        <w:jc w:val="both"/>
        <w:rPr>
          <w:rFonts w:ascii="Times New Roman" w:hAnsi="Times New Roman"/>
          <w:sz w:val="28"/>
          <w:szCs w:val="28"/>
          <w:shd w:val="clear" w:color="auto" w:fill="FFFFFF"/>
        </w:rPr>
      </w:pPr>
      <w:r w:rsidRPr="00B429C6">
        <w:rPr>
          <w:rFonts w:ascii="Times New Roman" w:hAnsi="Times New Roman"/>
          <w:color w:val="000000"/>
          <w:sz w:val="28"/>
          <w:szCs w:val="28"/>
          <w:shd w:val="clear" w:color="auto" w:fill="FFFFFF"/>
        </w:rPr>
        <w:t>Существует гипотеза о цикличности состояния Вселенной. Когда-то возникнув из сверхплотного сгустка материи, Вселенная, возможно, уже в первом цикле породила внутри себя миллиарды звездных систем и планет. Н затем Вселенная начинает стремиться к тому состоянию, с которого начиналась история цикла. В конце концов вещество Вселенной возвращается в первоначальное сверхплотное состояние, уничтожив всю жизнь, попавшуюся на пути. И так повторяется каждый раз, в каждом цикле на протяжении вечности</w:t>
      </w:r>
      <w:r w:rsidR="00D52129" w:rsidRPr="00D52129">
        <w:rPr>
          <w:rFonts w:ascii="Times New Roman" w:hAnsi="Times New Roman"/>
          <w:color w:val="000000"/>
          <w:sz w:val="28"/>
          <w:szCs w:val="28"/>
          <w:shd w:val="clear" w:color="auto" w:fill="FFFFFF"/>
        </w:rPr>
        <w:t xml:space="preserve"> </w:t>
      </w:r>
      <w:r w:rsidR="00D52129" w:rsidRPr="00BA633D">
        <w:rPr>
          <w:rFonts w:ascii="Times New Roman" w:hAnsi="Times New Roman"/>
          <w:sz w:val="28"/>
          <w:szCs w:val="28"/>
          <w:shd w:val="clear" w:color="auto" w:fill="FFFFFF"/>
        </w:rPr>
        <w:t>[</w:t>
      </w:r>
      <w:r w:rsidR="00170BA9">
        <w:rPr>
          <w:rFonts w:ascii="Times New Roman" w:hAnsi="Times New Roman"/>
          <w:sz w:val="28"/>
          <w:szCs w:val="28"/>
          <w:shd w:val="clear" w:color="auto" w:fill="FFFFFF"/>
        </w:rPr>
        <w:t xml:space="preserve">6, </w:t>
      </w:r>
      <w:r w:rsidR="004458A0" w:rsidRPr="00BA633D">
        <w:rPr>
          <w:rFonts w:ascii="Times New Roman" w:hAnsi="Times New Roman"/>
          <w:sz w:val="28"/>
          <w:szCs w:val="28"/>
          <w:shd w:val="clear" w:color="auto" w:fill="FFFFFF"/>
        </w:rPr>
        <w:t>с.7</w:t>
      </w:r>
      <w:r w:rsidR="00D52129" w:rsidRPr="00BA633D">
        <w:rPr>
          <w:rFonts w:ascii="Times New Roman" w:hAnsi="Times New Roman"/>
          <w:sz w:val="28"/>
          <w:szCs w:val="28"/>
          <w:shd w:val="clear" w:color="auto" w:fill="FFFFFF"/>
        </w:rPr>
        <w:t>]</w:t>
      </w:r>
      <w:r w:rsidRPr="00BA633D">
        <w:rPr>
          <w:rFonts w:ascii="Times New Roman" w:hAnsi="Times New Roman"/>
          <w:sz w:val="28"/>
          <w:szCs w:val="28"/>
          <w:shd w:val="clear" w:color="auto" w:fill="FFFFFF"/>
        </w:rPr>
        <w:t>.</w:t>
      </w:r>
    </w:p>
    <w:p w:rsidR="00170BA9" w:rsidRPr="00D52129" w:rsidRDefault="00170BA9" w:rsidP="002C1D43">
      <w:pPr>
        <w:spacing w:after="0" w:line="360" w:lineRule="auto"/>
        <w:ind w:firstLine="709"/>
        <w:jc w:val="both"/>
        <w:rPr>
          <w:rFonts w:ascii="Times New Roman" w:hAnsi="Times New Roman"/>
          <w:color w:val="000000"/>
          <w:sz w:val="28"/>
          <w:szCs w:val="28"/>
        </w:rPr>
      </w:pPr>
    </w:p>
    <w:p w:rsidR="002C1D43" w:rsidRPr="00170BA9" w:rsidRDefault="002C1D43" w:rsidP="00170BA9">
      <w:pPr>
        <w:spacing w:after="0" w:line="360" w:lineRule="auto"/>
        <w:jc w:val="center"/>
        <w:rPr>
          <w:rFonts w:ascii="Times New Roman" w:hAnsi="Times New Roman"/>
          <w:b/>
          <w:bCs/>
          <w:color w:val="000000"/>
          <w:sz w:val="28"/>
          <w:szCs w:val="28"/>
        </w:rPr>
      </w:pPr>
      <w:r w:rsidRPr="00170BA9">
        <w:rPr>
          <w:rFonts w:ascii="Times New Roman" w:hAnsi="Times New Roman"/>
          <w:b/>
          <w:bCs/>
          <w:color w:val="000000"/>
          <w:sz w:val="28"/>
          <w:szCs w:val="28"/>
          <w:shd w:val="clear" w:color="auto" w:fill="FFFFFF"/>
        </w:rPr>
        <w:t>Образование Вселенной</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Современная космология возникла в начале ХХ в. после создания релятивистской теории тяготения. Первая релятивистская модель, основанная на новой теории тяготения и претендующая на описание всей Вселенной, была построена А. Эйнштейном в 1917 г. Однако она описывала статическую Вселенную и, как показали астрофизические наблюдения, оказалось неверной.</w:t>
      </w:r>
      <w:r w:rsidRPr="00B429C6">
        <w:rPr>
          <w:rFonts w:ascii="Times New Roman" w:hAnsi="Times New Roman"/>
          <w:color w:val="000000"/>
          <w:sz w:val="28"/>
          <w:szCs w:val="28"/>
        </w:rPr>
        <w:t> </w:t>
      </w:r>
    </w:p>
    <w:p w:rsidR="002C1D43" w:rsidRPr="00D52129"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В 1922-1924 гг. советским математиком А.</w:t>
      </w:r>
      <w:r w:rsidR="00D52129">
        <w:rPr>
          <w:rFonts w:ascii="Times New Roman" w:hAnsi="Times New Roman"/>
          <w:color w:val="000000"/>
          <w:sz w:val="28"/>
          <w:szCs w:val="28"/>
          <w:shd w:val="clear" w:color="auto" w:fill="FFFFFF"/>
          <w:lang w:val="en-US"/>
        </w:rPr>
        <w:t> </w:t>
      </w:r>
      <w:r w:rsidRPr="00B429C6">
        <w:rPr>
          <w:rFonts w:ascii="Times New Roman" w:hAnsi="Times New Roman"/>
          <w:color w:val="000000"/>
          <w:sz w:val="28"/>
          <w:szCs w:val="28"/>
          <w:shd w:val="clear" w:color="auto" w:fill="FFFFFF"/>
        </w:rPr>
        <w:t>А.</w:t>
      </w:r>
      <w:r w:rsidR="00D52129">
        <w:rPr>
          <w:rFonts w:ascii="Times New Roman" w:hAnsi="Times New Roman"/>
          <w:color w:val="000000"/>
          <w:sz w:val="28"/>
          <w:szCs w:val="28"/>
          <w:shd w:val="clear" w:color="auto" w:fill="FFFFFF"/>
          <w:lang w:val="en-US"/>
        </w:rPr>
        <w:t> </w:t>
      </w:r>
      <w:r w:rsidRPr="00B429C6">
        <w:rPr>
          <w:rFonts w:ascii="Times New Roman" w:hAnsi="Times New Roman"/>
          <w:color w:val="000000"/>
          <w:sz w:val="28"/>
          <w:szCs w:val="28"/>
          <w:shd w:val="clear" w:color="auto" w:fill="FFFFFF"/>
        </w:rPr>
        <w:t xml:space="preserve">Фридманом были предложены общие уравнения для описания всей Вселенной, меняющейся с течением времени. Звездные системы не могут </w:t>
      </w:r>
      <w:r w:rsidR="00F624F7">
        <w:rPr>
          <w:rFonts w:ascii="Times New Roman" w:hAnsi="Times New Roman"/>
          <w:color w:val="000000"/>
          <w:sz w:val="28"/>
          <w:szCs w:val="28"/>
          <w:shd w:val="clear" w:color="auto" w:fill="FFFFFF"/>
        </w:rPr>
        <w:t xml:space="preserve">находиться </w:t>
      </w:r>
      <w:r w:rsidR="00F624F7" w:rsidRPr="00B429C6">
        <w:rPr>
          <w:rFonts w:ascii="Times New Roman" w:hAnsi="Times New Roman"/>
          <w:color w:val="000000"/>
          <w:sz w:val="28"/>
          <w:szCs w:val="28"/>
          <w:shd w:val="clear" w:color="auto" w:fill="FFFFFF"/>
        </w:rPr>
        <w:lastRenderedPageBreak/>
        <w:t>в</w:t>
      </w:r>
      <w:r w:rsidRPr="00B429C6">
        <w:rPr>
          <w:rFonts w:ascii="Times New Roman" w:hAnsi="Times New Roman"/>
          <w:color w:val="000000"/>
          <w:sz w:val="28"/>
          <w:szCs w:val="28"/>
          <w:shd w:val="clear" w:color="auto" w:fill="FFFFFF"/>
        </w:rPr>
        <w:t xml:space="preserve"> среднем на неизменных расстояниях друг от друга. Они должны либо удаляться, либо сближаться. Такой результат – неизбежное следствие наличия сил тяготения, которые главенствуют в космических масштабах. Вывод Фридмана означал, что Вселенная должна либо расширятся, либо сжиматься. Отсюда следовал пересмотр общих представлений о Вселенной. В 1929 г. аме</w:t>
      </w:r>
      <w:r w:rsidR="00F624F7">
        <w:rPr>
          <w:rFonts w:ascii="Times New Roman" w:hAnsi="Times New Roman"/>
          <w:color w:val="000000"/>
          <w:sz w:val="28"/>
          <w:szCs w:val="28"/>
          <w:shd w:val="clear" w:color="auto" w:fill="FFFFFF"/>
        </w:rPr>
        <w:t>риканский астроном Э. </w:t>
      </w:r>
      <w:r w:rsidRPr="00B429C6">
        <w:rPr>
          <w:rFonts w:ascii="Times New Roman" w:hAnsi="Times New Roman"/>
          <w:color w:val="000000"/>
          <w:sz w:val="28"/>
          <w:szCs w:val="28"/>
          <w:shd w:val="clear" w:color="auto" w:fill="FFFFFF"/>
        </w:rPr>
        <w:t>Хаббл (1889-1953) с помощью астрофизических наблюдений открыл</w:t>
      </w:r>
      <w:r w:rsidR="00D52129" w:rsidRPr="00D52129">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расширение Вселенной</w:t>
      </w:r>
      <w:r w:rsidRPr="00B429C6">
        <w:rPr>
          <w:rFonts w:ascii="Times New Roman" w:hAnsi="Times New Roman"/>
          <w:color w:val="000000"/>
          <w:sz w:val="28"/>
          <w:szCs w:val="28"/>
          <w:shd w:val="clear" w:color="auto" w:fill="FFFFFF"/>
        </w:rPr>
        <w:t>, подтверждающее правильность выводов Фридмана</w:t>
      </w:r>
      <w:r w:rsidR="00D52129" w:rsidRPr="00D52129">
        <w:rPr>
          <w:rFonts w:ascii="Times New Roman" w:hAnsi="Times New Roman"/>
          <w:color w:val="000000"/>
          <w:sz w:val="28"/>
          <w:szCs w:val="28"/>
          <w:shd w:val="clear" w:color="auto" w:fill="FFFFFF"/>
        </w:rPr>
        <w:t xml:space="preserve"> </w:t>
      </w:r>
      <w:r w:rsidR="00D52129" w:rsidRPr="004458A0">
        <w:rPr>
          <w:rFonts w:ascii="Times New Roman" w:hAnsi="Times New Roman"/>
          <w:sz w:val="28"/>
          <w:szCs w:val="28"/>
          <w:shd w:val="clear" w:color="auto" w:fill="FFFFFF"/>
        </w:rPr>
        <w:t>[</w:t>
      </w:r>
      <w:r w:rsidR="004458A0" w:rsidRPr="004458A0">
        <w:rPr>
          <w:rFonts w:ascii="Times New Roman" w:hAnsi="Times New Roman"/>
          <w:sz w:val="28"/>
          <w:szCs w:val="28"/>
          <w:shd w:val="clear" w:color="auto" w:fill="FFFFFF"/>
        </w:rPr>
        <w:t>9, с.17</w:t>
      </w:r>
      <w:r w:rsidR="00D52129" w:rsidRPr="004458A0">
        <w:rPr>
          <w:rFonts w:ascii="Times New Roman" w:hAnsi="Times New Roman"/>
          <w:sz w:val="28"/>
          <w:szCs w:val="28"/>
          <w:shd w:val="clear" w:color="auto" w:fill="FFFFFF"/>
        </w:rPr>
        <w:t>]</w:t>
      </w:r>
      <w:r w:rsidRPr="004458A0">
        <w:rPr>
          <w:rFonts w:ascii="Times New Roman" w:hAnsi="Times New Roman"/>
          <w:sz w:val="28"/>
          <w:szCs w:val="28"/>
          <w:shd w:val="clear" w:color="auto" w:fill="FFFFFF"/>
        </w:rPr>
        <w:t>.</w:t>
      </w:r>
    </w:p>
    <w:p w:rsidR="002C1D43" w:rsidRPr="00F624F7" w:rsidRDefault="002C1D43" w:rsidP="002C1D43">
      <w:pPr>
        <w:spacing w:after="0" w:line="360" w:lineRule="auto"/>
        <w:ind w:firstLine="709"/>
        <w:jc w:val="both"/>
        <w:rPr>
          <w:rFonts w:ascii="Times New Roman" w:hAnsi="Times New Roman"/>
          <w:iCs/>
          <w:sz w:val="28"/>
          <w:szCs w:val="28"/>
        </w:rPr>
      </w:pPr>
      <w:r w:rsidRPr="00B429C6">
        <w:rPr>
          <w:rFonts w:ascii="Times New Roman" w:hAnsi="Times New Roman"/>
          <w:color w:val="000000"/>
          <w:sz w:val="28"/>
          <w:szCs w:val="28"/>
          <w:shd w:val="clear" w:color="auto" w:fill="FFFFFF"/>
        </w:rPr>
        <w:t>Начиная с конца 40-х годов нашего века, все большее внимание в космологии привлекает физика процессов на разных этапах космологического расширения. В выдвинутой в это время Г.</w:t>
      </w:r>
      <w:r>
        <w:rPr>
          <w:rFonts w:ascii="Times New Roman" w:hAnsi="Times New Roman"/>
          <w:color w:val="000000"/>
          <w:sz w:val="28"/>
          <w:szCs w:val="28"/>
          <w:shd w:val="clear" w:color="auto" w:fill="FFFFFF"/>
        </w:rPr>
        <w:t> </w:t>
      </w:r>
      <w:r w:rsidRPr="00B429C6">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w:t>
      </w:r>
      <w:proofErr w:type="spellStart"/>
      <w:r w:rsidRPr="00B429C6">
        <w:rPr>
          <w:rFonts w:ascii="Times New Roman" w:hAnsi="Times New Roman"/>
          <w:color w:val="000000"/>
          <w:sz w:val="28"/>
          <w:szCs w:val="28"/>
          <w:shd w:val="clear" w:color="auto" w:fill="FFFFFF"/>
        </w:rPr>
        <w:t>Гамовым</w:t>
      </w:r>
      <w:proofErr w:type="spellEnd"/>
      <w:r w:rsidRPr="00B429C6">
        <w:rPr>
          <w:rFonts w:ascii="Times New Roman" w:hAnsi="Times New Roman"/>
          <w:color w:val="000000"/>
          <w:sz w:val="28"/>
          <w:szCs w:val="28"/>
          <w:shd w:val="clear" w:color="auto" w:fill="FFFFFF"/>
        </w:rPr>
        <w:t xml:space="preserve"> теории</w:t>
      </w:r>
      <w:r w:rsidR="00D52129" w:rsidRPr="00D52129">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горячей Вселенной</w:t>
      </w:r>
      <w:r w:rsidR="00D52129" w:rsidRPr="00D52129">
        <w:rPr>
          <w:rFonts w:ascii="Times New Roman" w:hAnsi="Times New Roman"/>
          <w:color w:val="000000"/>
          <w:sz w:val="28"/>
          <w:szCs w:val="28"/>
        </w:rPr>
        <w:t xml:space="preserve"> </w:t>
      </w:r>
      <w:r w:rsidRPr="00B429C6">
        <w:rPr>
          <w:rFonts w:ascii="Times New Roman" w:hAnsi="Times New Roman"/>
          <w:color w:val="000000"/>
          <w:sz w:val="28"/>
          <w:szCs w:val="28"/>
          <w:shd w:val="clear" w:color="auto" w:fill="FFFFFF"/>
        </w:rPr>
        <w:t>рассматривались ядерные реакции, протекавшие в самом начале расширения Вселенной в очень плотном веществе. При этом предполагалось, что температура вещества была велика и падала с расширением Вселенной. Теория предсказывала, что вещество, из которого формировались первые звезды и галактики, должно состоять в основном из водорода (75%) и гелия (25%), примесь других химических элементов незначительна. Другой вывод теории – в сегодняшней Вселенной должно существовать слабое электромагнитное излучение, оставшееся от эпохи большой плотности и температуры вещества. Такое излучение в ходе расширения Вселенной было названо</w:t>
      </w:r>
      <w:r w:rsidR="00D52129" w:rsidRPr="00D52129">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реликтовым излучением</w:t>
      </w:r>
      <w:r w:rsidR="00F624F7">
        <w:rPr>
          <w:rStyle w:val="apple-converted-space"/>
          <w:rFonts w:ascii="Georgia" w:hAnsi="Georgia"/>
          <w:shd w:val="clear" w:color="auto" w:fill="FFFFFF"/>
        </w:rPr>
        <w:t xml:space="preserve"> </w:t>
      </w:r>
      <w:r w:rsidR="00D52129" w:rsidRPr="008F6ADB">
        <w:rPr>
          <w:rStyle w:val="apple-converted-space"/>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18, с.129</w:t>
      </w:r>
      <w:r w:rsidR="00D52129" w:rsidRPr="008F6ADB">
        <w:rPr>
          <w:rFonts w:ascii="Times New Roman" w:hAnsi="Times New Roman"/>
          <w:sz w:val="28"/>
          <w:szCs w:val="28"/>
          <w:shd w:val="clear" w:color="auto" w:fill="FFFFFF"/>
        </w:rPr>
        <w:t>]</w:t>
      </w:r>
      <w:r w:rsidRPr="008F6ADB">
        <w:rPr>
          <w:rFonts w:ascii="Times New Roman" w:hAnsi="Times New Roman"/>
          <w:i/>
          <w:iCs/>
          <w:sz w:val="28"/>
          <w:szCs w:val="28"/>
          <w:shd w:val="clear" w:color="auto" w:fill="FFFFFF"/>
        </w:rPr>
        <w:t>.</w:t>
      </w:r>
      <w:r w:rsidR="00D52129" w:rsidRPr="00D52129">
        <w:rPr>
          <w:rFonts w:ascii="Times New Roman" w:hAnsi="Times New Roman"/>
          <w:i/>
          <w:iCs/>
          <w:color w:val="FF0000"/>
          <w:sz w:val="28"/>
          <w:szCs w:val="28"/>
        </w:rPr>
        <w:t xml:space="preserve"> </w:t>
      </w:r>
    </w:p>
    <w:p w:rsidR="00F624F7" w:rsidRPr="00D52129" w:rsidRDefault="00F624F7" w:rsidP="002C1D43">
      <w:pPr>
        <w:spacing w:after="0" w:line="360" w:lineRule="auto"/>
        <w:ind w:firstLine="709"/>
        <w:jc w:val="both"/>
        <w:rPr>
          <w:rFonts w:ascii="Times New Roman" w:hAnsi="Times New Roman"/>
          <w:i/>
          <w:iCs/>
          <w:color w:val="000000"/>
          <w:sz w:val="28"/>
          <w:szCs w:val="28"/>
        </w:rPr>
      </w:pPr>
    </w:p>
    <w:p w:rsidR="002C1D43" w:rsidRPr="00F624F7" w:rsidRDefault="002C1D43" w:rsidP="00F624F7">
      <w:pPr>
        <w:spacing w:after="0" w:line="360" w:lineRule="auto"/>
        <w:jc w:val="center"/>
        <w:rPr>
          <w:rFonts w:ascii="Times New Roman" w:hAnsi="Times New Roman"/>
          <w:b/>
          <w:bCs/>
          <w:color w:val="000000"/>
          <w:sz w:val="28"/>
          <w:szCs w:val="28"/>
        </w:rPr>
      </w:pPr>
      <w:r w:rsidRPr="00F624F7">
        <w:rPr>
          <w:rFonts w:ascii="Times New Roman" w:hAnsi="Times New Roman"/>
          <w:b/>
          <w:bCs/>
          <w:color w:val="000000"/>
          <w:sz w:val="28"/>
          <w:szCs w:val="28"/>
          <w:shd w:val="clear" w:color="auto" w:fill="FFFFFF"/>
        </w:rPr>
        <w:t>Строение Галактики. Виды Галактик</w:t>
      </w:r>
    </w:p>
    <w:p w:rsidR="002C1D43" w:rsidRPr="002C5590"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Окружающие Солнце звезды и само Солнце составляют малую часть гигантского скопления звезд и туманностей, которую называют</w:t>
      </w:r>
      <w:r w:rsidRPr="002C5590">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Галактикой.</w:t>
      </w:r>
      <w:r w:rsidRPr="002C5590">
        <w:rPr>
          <w:rFonts w:ascii="Times New Roman" w:hAnsi="Times New Roman"/>
          <w:i/>
          <w:iCs/>
          <w:color w:val="000000"/>
          <w:sz w:val="28"/>
          <w:szCs w:val="28"/>
          <w:shd w:val="clear" w:color="auto" w:fill="FFFFFF"/>
        </w:rPr>
        <w:t xml:space="preserve"> </w:t>
      </w:r>
      <w:r w:rsidRPr="00B429C6">
        <w:rPr>
          <w:rFonts w:ascii="Times New Roman" w:hAnsi="Times New Roman"/>
          <w:color w:val="000000"/>
          <w:sz w:val="28"/>
          <w:szCs w:val="28"/>
          <w:shd w:val="clear" w:color="auto" w:fill="FFFFFF"/>
        </w:rPr>
        <w:t>Г</w:t>
      </w:r>
      <w:r w:rsidR="00080378">
        <w:rPr>
          <w:rFonts w:ascii="Times New Roman" w:hAnsi="Times New Roman"/>
          <w:color w:val="000000"/>
          <w:sz w:val="28"/>
          <w:szCs w:val="28"/>
          <w:shd w:val="clear" w:color="auto" w:fill="FFFFFF"/>
        </w:rPr>
        <w:t>алактика имеет довольно сложную</w:t>
      </w:r>
      <w:r w:rsidRPr="00B429C6">
        <w:rPr>
          <w:rFonts w:ascii="Times New Roman" w:hAnsi="Times New Roman"/>
          <w:color w:val="000000"/>
          <w:sz w:val="28"/>
          <w:szCs w:val="28"/>
          <w:shd w:val="clear" w:color="auto" w:fill="FFFFFF"/>
        </w:rPr>
        <w:t xml:space="preserve"> структуру. Существенная часть звезд в Галактике находится в гигантском диске диаметром примерно 100 тыс. и толщиной около 1500 световых лет. В </w:t>
      </w:r>
      <w:r w:rsidRPr="00B429C6">
        <w:rPr>
          <w:rFonts w:ascii="Times New Roman" w:hAnsi="Times New Roman"/>
          <w:color w:val="000000"/>
          <w:sz w:val="28"/>
          <w:szCs w:val="28"/>
          <w:shd w:val="clear" w:color="auto" w:fill="FFFFFF"/>
        </w:rPr>
        <w:lastRenderedPageBreak/>
        <w:t xml:space="preserve">этом диске насчитывается более сотни миллиардов звезд самых различных видов. Наше Солнце – одна из таких звезд, находящихся на периферии Галактики вблизи ее </w:t>
      </w:r>
      <w:r w:rsidR="00080378">
        <w:rPr>
          <w:rFonts w:ascii="Times New Roman" w:hAnsi="Times New Roman"/>
          <w:color w:val="000000"/>
          <w:sz w:val="28"/>
          <w:szCs w:val="28"/>
          <w:shd w:val="clear" w:color="auto" w:fill="FFFFFF"/>
        </w:rPr>
        <w:t xml:space="preserve">экваториальной плоскости. </w:t>
      </w:r>
      <w:r w:rsidRPr="00B429C6">
        <w:rPr>
          <w:rFonts w:ascii="Times New Roman" w:hAnsi="Times New Roman"/>
          <w:color w:val="000000"/>
          <w:sz w:val="28"/>
          <w:szCs w:val="28"/>
          <w:shd w:val="clear" w:color="auto" w:fill="FFFFFF"/>
        </w:rPr>
        <w:t>Звезды и туманности в пределах Галактики движутся довольно сложным образом: они участвуют во вращении Галактики вокруг оси, перпендикулярной ее экваториальной плоскости. Различные участки Галактики имеют различные периоды вращения.</w:t>
      </w:r>
      <w:r w:rsidRPr="00B429C6">
        <w:rPr>
          <w:rFonts w:ascii="Times New Roman" w:hAnsi="Times New Roman"/>
          <w:color w:val="000000"/>
          <w:sz w:val="28"/>
          <w:szCs w:val="28"/>
        </w:rPr>
        <w:t> </w:t>
      </w:r>
      <w:r w:rsidRPr="002C5590">
        <w:rPr>
          <w:rFonts w:ascii="Times New Roman" w:hAnsi="Times New Roman"/>
          <w:color w:val="000000"/>
          <w:sz w:val="28"/>
          <w:szCs w:val="28"/>
        </w:rPr>
        <w:t xml:space="preserve"> </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Звезды удалены друг от друга на огромные расстояния и практически изолированы друг от друга. Они практически не сталкиваются, хотя движение каждой из них определяется полем силы тяготения, создаваемым всеми звездами Галактики.</w:t>
      </w:r>
      <w:r w:rsidRPr="00B429C6">
        <w:rPr>
          <w:rFonts w:ascii="Times New Roman" w:hAnsi="Times New Roman"/>
          <w:color w:val="000000"/>
          <w:sz w:val="28"/>
          <w:szCs w:val="28"/>
        </w:rPr>
        <w:t> </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Число звезд в Галактике порядка триллиона. Самые многочисленные из них – карлики с массами, примерно в 10 раз меньшими массы Солнца. В состав Галактики входят двойные и кратные звезды, а также группы звезд, связанных силами тяготения и движущиеся в пространстве как единое целое, </w:t>
      </w:r>
      <w:r w:rsidR="00080378" w:rsidRPr="00080378">
        <w:rPr>
          <w:rFonts w:ascii="Times New Roman" w:hAnsi="Times New Roman"/>
          <w:color w:val="000000"/>
          <w:sz w:val="28"/>
          <w:szCs w:val="28"/>
        </w:rPr>
        <w:t>−</w:t>
      </w:r>
      <w:r w:rsidR="00080378">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звездные скопления</w:t>
      </w:r>
      <w:r w:rsidRPr="00B429C6">
        <w:rPr>
          <w:rFonts w:ascii="Times New Roman" w:hAnsi="Times New Roman"/>
          <w:color w:val="000000"/>
          <w:sz w:val="28"/>
          <w:szCs w:val="28"/>
          <w:shd w:val="clear" w:color="auto" w:fill="FFFFFF"/>
        </w:rPr>
        <w:t xml:space="preserve">. Существуют рассеянные звездные скопления, </w:t>
      </w:r>
      <w:r w:rsidR="00080378" w:rsidRPr="00B429C6">
        <w:rPr>
          <w:rFonts w:ascii="Times New Roman" w:hAnsi="Times New Roman"/>
          <w:color w:val="000000"/>
          <w:sz w:val="28"/>
          <w:szCs w:val="28"/>
          <w:shd w:val="clear" w:color="auto" w:fill="FFFFFF"/>
        </w:rPr>
        <w:t>например,</w:t>
      </w:r>
      <w:r w:rsidRPr="00B429C6">
        <w:rPr>
          <w:rFonts w:ascii="Times New Roman" w:hAnsi="Times New Roman"/>
          <w:color w:val="000000"/>
          <w:sz w:val="28"/>
          <w:szCs w:val="28"/>
          <w:shd w:val="clear" w:color="auto" w:fill="FFFFFF"/>
        </w:rPr>
        <w:t xml:space="preserve"> Плеяды в созвездии Тельца. Такие скопления не имеют правильной формы; в настоящее время их известно более тысячи.</w:t>
      </w:r>
      <w:r w:rsidRPr="00B429C6">
        <w:rPr>
          <w:rFonts w:ascii="Times New Roman" w:hAnsi="Times New Roman"/>
          <w:color w:val="000000"/>
          <w:sz w:val="28"/>
          <w:szCs w:val="28"/>
        </w:rPr>
        <w:t> </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Наблюдаются шаровые звездные скопления. Если в рассеянных скоплениях содержатся сотни или тысячи звезд, то в шаровых</w:t>
      </w:r>
      <w:r w:rsidR="00F92105">
        <w:rPr>
          <w:rFonts w:ascii="Times New Roman" w:hAnsi="Times New Roman"/>
          <w:color w:val="000000"/>
          <w:sz w:val="28"/>
          <w:szCs w:val="28"/>
          <w:shd w:val="clear" w:color="auto" w:fill="FFFFFF"/>
        </w:rPr>
        <w:t xml:space="preserve"> </w:t>
      </w:r>
      <w:r w:rsidR="00F92105" w:rsidRPr="00F92105">
        <w:rPr>
          <w:rFonts w:ascii="Times New Roman" w:hAnsi="Times New Roman"/>
          <w:color w:val="000000"/>
          <w:sz w:val="28"/>
          <w:szCs w:val="28"/>
          <w:shd w:val="clear" w:color="auto" w:fill="FFFFFF"/>
        </w:rPr>
        <w:t>−</w:t>
      </w:r>
      <w:r w:rsidRPr="00B429C6">
        <w:rPr>
          <w:rFonts w:ascii="Times New Roman" w:hAnsi="Times New Roman"/>
          <w:color w:val="000000"/>
          <w:sz w:val="28"/>
          <w:szCs w:val="28"/>
          <w:shd w:val="clear" w:color="auto" w:fill="FFFFFF"/>
        </w:rPr>
        <w:t xml:space="preserve"> их сотни тысяч. Силы тяготения удерживают звезды в таких скоплениях миллиарды лет.</w:t>
      </w:r>
      <w:r w:rsidRPr="00B429C6">
        <w:rPr>
          <w:rFonts w:ascii="Times New Roman" w:hAnsi="Times New Roman"/>
          <w:color w:val="000000"/>
          <w:sz w:val="28"/>
          <w:szCs w:val="28"/>
        </w:rPr>
        <w:t> </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В различных созвездиях обнаруживаются туманные пятна, которые состоят в основном из газа и пыли, </w:t>
      </w:r>
      <w:r w:rsidR="00F92105" w:rsidRPr="00F92105">
        <w:rPr>
          <w:rFonts w:ascii="Times New Roman" w:hAnsi="Times New Roman"/>
          <w:color w:val="000000"/>
          <w:sz w:val="28"/>
          <w:szCs w:val="28"/>
          <w:shd w:val="clear" w:color="auto" w:fill="FFFFFF"/>
        </w:rPr>
        <w:t>−</w:t>
      </w:r>
      <w:r w:rsidRPr="00B429C6">
        <w:rPr>
          <w:rFonts w:ascii="Times New Roman" w:hAnsi="Times New Roman"/>
          <w:color w:val="000000"/>
          <w:sz w:val="28"/>
          <w:szCs w:val="28"/>
          <w:shd w:val="clear" w:color="auto" w:fill="FFFFFF"/>
        </w:rPr>
        <w:t xml:space="preserve"> это</w:t>
      </w:r>
      <w:r w:rsidR="00F92105">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туманности</w:t>
      </w:r>
      <w:r w:rsidRPr="00B429C6">
        <w:rPr>
          <w:rFonts w:ascii="Times New Roman" w:hAnsi="Times New Roman"/>
          <w:color w:val="000000"/>
          <w:sz w:val="28"/>
          <w:szCs w:val="28"/>
          <w:shd w:val="clear" w:color="auto" w:fill="FFFFFF"/>
        </w:rPr>
        <w:t>. Они бывают неправильной, клочковатой формы – диффузные, и правильной формы, напоминающие по виду планеты, - планетарные.</w:t>
      </w:r>
    </w:p>
    <w:p w:rsidR="002C1D43" w:rsidRPr="003D3477"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Галактику можно представить в виде диска с ядром в центре и огромными спиральными ветвями, содержащими в основном наиболее </w:t>
      </w:r>
      <w:r w:rsidRPr="00B429C6">
        <w:rPr>
          <w:rFonts w:ascii="Times New Roman" w:hAnsi="Times New Roman"/>
          <w:color w:val="000000"/>
          <w:sz w:val="28"/>
          <w:szCs w:val="28"/>
          <w:shd w:val="clear" w:color="auto" w:fill="FFFFFF"/>
        </w:rPr>
        <w:lastRenderedPageBreak/>
        <w:t>горячие и яркие звезды и массивные газовые облака. Диск со спиральными ветвями образует основу плоской подсистемы Галактики. А объекты, концентрирующиеся к ядру Галактики и лишь частично проникающие в диск, относятся к сферической подсистеме. Сама Галактика вращается вокруг своей центральной области. В центре Галактики сосредоточена лишь небольшая часть звезд. Солнце находится на таком расстоянии от центра Галактики, где линейная скорость звезд максимальна. Солнце и ближайшие к нему звезды движутся вокруг центра Галактики со скоростью 250 км/с, совершая полный оборот примерно за 290 млн. лет</w:t>
      </w:r>
      <w:r w:rsidR="003D3477" w:rsidRPr="003D3477">
        <w:rPr>
          <w:rStyle w:val="apple-converted-space"/>
          <w:rFonts w:ascii="Georgia" w:hAnsi="Georgia"/>
          <w:shd w:val="clear" w:color="auto" w:fill="FFFFFF"/>
        </w:rPr>
        <w:t xml:space="preserve"> </w:t>
      </w:r>
      <w:r w:rsidR="003D3477" w:rsidRPr="008F6ADB">
        <w:rPr>
          <w:rStyle w:val="apple-converted-space"/>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18, с. 146</w:t>
      </w:r>
      <w:r w:rsidR="003D3477" w:rsidRPr="008F6ADB">
        <w:rPr>
          <w:rFonts w:ascii="Times New Roman" w:hAnsi="Times New Roman"/>
          <w:sz w:val="28"/>
          <w:szCs w:val="28"/>
          <w:shd w:val="clear" w:color="auto" w:fill="FFFFFF"/>
        </w:rPr>
        <w:t>].</w:t>
      </w:r>
    </w:p>
    <w:p w:rsidR="002C1D43" w:rsidRPr="00B429C6" w:rsidRDefault="002C1D43" w:rsidP="002C1D43">
      <w:pPr>
        <w:spacing w:after="0" w:line="360" w:lineRule="auto"/>
        <w:ind w:firstLine="709"/>
        <w:jc w:val="both"/>
        <w:rPr>
          <w:rFonts w:ascii="Times New Roman" w:hAnsi="Times New Roman"/>
          <w:i/>
          <w:iCs/>
          <w:color w:val="000000"/>
          <w:sz w:val="28"/>
          <w:szCs w:val="28"/>
          <w:shd w:val="clear" w:color="auto" w:fill="FFFFFF"/>
        </w:rPr>
      </w:pPr>
      <w:r w:rsidRPr="00B429C6">
        <w:rPr>
          <w:rFonts w:ascii="Times New Roman" w:hAnsi="Times New Roman"/>
          <w:color w:val="000000"/>
          <w:sz w:val="28"/>
          <w:szCs w:val="28"/>
          <w:shd w:val="clear" w:color="auto" w:fill="FFFFFF"/>
        </w:rPr>
        <w:t>По внешнему виду галактики условно разделяются на три типа:</w:t>
      </w:r>
      <w:r w:rsidR="00F92105">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эллиптические, спиральные и неправильные.</w:t>
      </w:r>
    </w:p>
    <w:p w:rsidR="002C1D43" w:rsidRPr="00B429C6" w:rsidRDefault="002C1D43" w:rsidP="002C1D43">
      <w:pPr>
        <w:shd w:val="clear" w:color="auto" w:fill="FFFFFF"/>
        <w:spacing w:after="0" w:line="360" w:lineRule="auto"/>
        <w:ind w:firstLine="709"/>
        <w:jc w:val="both"/>
        <w:outlineLvl w:val="3"/>
        <w:rPr>
          <w:rFonts w:ascii="Times New Roman" w:hAnsi="Times New Roman"/>
          <w:bCs/>
          <w:color w:val="000000"/>
          <w:sz w:val="28"/>
          <w:szCs w:val="28"/>
        </w:rPr>
      </w:pPr>
      <w:r w:rsidRPr="00B429C6">
        <w:rPr>
          <w:rFonts w:ascii="Times New Roman" w:hAnsi="Times New Roman"/>
          <w:bCs/>
          <w:color w:val="000000"/>
          <w:sz w:val="28"/>
          <w:szCs w:val="28"/>
        </w:rPr>
        <w:t>Пространственная форма</w:t>
      </w:r>
      <w:r w:rsidR="00F92105">
        <w:rPr>
          <w:rFonts w:ascii="Times New Roman" w:hAnsi="Times New Roman"/>
          <w:bCs/>
          <w:color w:val="000000"/>
          <w:sz w:val="28"/>
          <w:szCs w:val="28"/>
        </w:rPr>
        <w:t xml:space="preserve"> </w:t>
      </w:r>
      <w:r w:rsidRPr="00B429C6">
        <w:rPr>
          <w:rFonts w:ascii="Times New Roman" w:hAnsi="Times New Roman"/>
          <w:bCs/>
          <w:i/>
          <w:iCs/>
          <w:color w:val="000000"/>
          <w:sz w:val="28"/>
          <w:szCs w:val="28"/>
        </w:rPr>
        <w:t>эллиптических галактик</w:t>
      </w:r>
      <w:r w:rsidR="00F92105">
        <w:rPr>
          <w:rFonts w:ascii="Times New Roman" w:hAnsi="Times New Roman"/>
          <w:bCs/>
          <w:i/>
          <w:iCs/>
          <w:color w:val="000000"/>
          <w:sz w:val="28"/>
          <w:szCs w:val="28"/>
        </w:rPr>
        <w:t xml:space="preserve"> </w:t>
      </w:r>
      <w:r w:rsidRPr="00B429C6">
        <w:rPr>
          <w:rFonts w:ascii="Times New Roman" w:hAnsi="Times New Roman"/>
          <w:bCs/>
          <w:color w:val="000000"/>
          <w:sz w:val="28"/>
          <w:szCs w:val="28"/>
        </w:rPr>
        <w:t>– эллипсоиды с разной степенью сжатия. Среди них встречаются гигантские и карликовые. Почти четверть всех изученных галактик относится к эллиптическим. Это наиболее простые по структуре галактики – распределение звезд в них равномерно убывает от центра, пыли и газа почти нет. В них самые яркие звезды –</w:t>
      </w:r>
      <w:r w:rsidR="00F92105">
        <w:rPr>
          <w:rFonts w:ascii="Times New Roman" w:hAnsi="Times New Roman"/>
          <w:bCs/>
          <w:color w:val="000000"/>
          <w:sz w:val="28"/>
          <w:szCs w:val="28"/>
        </w:rPr>
        <w:t xml:space="preserve"> </w:t>
      </w:r>
      <w:r w:rsidRPr="00B429C6">
        <w:rPr>
          <w:rFonts w:ascii="Times New Roman" w:hAnsi="Times New Roman"/>
          <w:bCs/>
          <w:i/>
          <w:iCs/>
          <w:color w:val="000000"/>
          <w:sz w:val="28"/>
          <w:szCs w:val="28"/>
        </w:rPr>
        <w:t>красные гиганты.</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i/>
          <w:iCs/>
          <w:color w:val="000000"/>
          <w:sz w:val="28"/>
          <w:szCs w:val="28"/>
          <w:shd w:val="clear" w:color="auto" w:fill="FFFFFF"/>
        </w:rPr>
        <w:t>Спиральные галактики</w:t>
      </w:r>
      <w:r w:rsidR="00F92105">
        <w:rPr>
          <w:rFonts w:ascii="Times New Roman" w:hAnsi="Times New Roman"/>
          <w:color w:val="000000"/>
          <w:sz w:val="28"/>
          <w:szCs w:val="28"/>
        </w:rPr>
        <w:t xml:space="preserve"> </w:t>
      </w:r>
      <w:r w:rsidRPr="00B429C6">
        <w:rPr>
          <w:rFonts w:ascii="Times New Roman" w:hAnsi="Times New Roman"/>
          <w:color w:val="000000"/>
          <w:sz w:val="28"/>
          <w:szCs w:val="28"/>
          <w:shd w:val="clear" w:color="auto" w:fill="FFFFFF"/>
        </w:rPr>
        <w:t>– самый многочисленный вид. К нему относится наша Галактика и Туманность Андромеды, удаленная от нас примерно на 2,5 млн. световых лет.</w:t>
      </w:r>
      <w:r w:rsidRPr="00B429C6">
        <w:rPr>
          <w:rFonts w:ascii="Times New Roman" w:hAnsi="Times New Roman"/>
          <w:color w:val="000000"/>
          <w:sz w:val="28"/>
          <w:szCs w:val="28"/>
        </w:rPr>
        <w:t> </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i/>
          <w:iCs/>
          <w:color w:val="000000"/>
          <w:sz w:val="28"/>
          <w:szCs w:val="28"/>
          <w:shd w:val="clear" w:color="auto" w:fill="FFFFFF"/>
        </w:rPr>
        <w:t>Неправильные галактики</w:t>
      </w:r>
      <w:r w:rsidR="00F92105">
        <w:rPr>
          <w:rFonts w:ascii="Times New Roman" w:hAnsi="Times New Roman"/>
          <w:color w:val="000000"/>
          <w:sz w:val="28"/>
          <w:szCs w:val="28"/>
        </w:rPr>
        <w:t xml:space="preserve"> </w:t>
      </w:r>
      <w:r w:rsidRPr="00B429C6">
        <w:rPr>
          <w:rFonts w:ascii="Times New Roman" w:hAnsi="Times New Roman"/>
          <w:color w:val="000000"/>
          <w:sz w:val="28"/>
          <w:szCs w:val="28"/>
          <w:shd w:val="clear" w:color="auto" w:fill="FFFFFF"/>
        </w:rPr>
        <w:t>не имеют центральных ядер, в их строении пока не обнаружены закономерности. Это Большое и Малое Магеллановы облака, являющиеся спутниками нашей Галактики. Они находятся от нас на расстоянии в полтора раза большем диаметра Галактики. Магеллановы облака значительно меньше нашей Галактики по массе и размерам.</w:t>
      </w:r>
      <w:r w:rsidRPr="00B429C6">
        <w:rPr>
          <w:rFonts w:ascii="Times New Roman" w:hAnsi="Times New Roman"/>
          <w:color w:val="000000"/>
          <w:sz w:val="28"/>
          <w:szCs w:val="28"/>
        </w:rPr>
        <w:t> </w:t>
      </w:r>
    </w:p>
    <w:p w:rsidR="002C1D43" w:rsidRPr="002C1D43" w:rsidRDefault="002C1D43" w:rsidP="002C1D43">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lastRenderedPageBreak/>
        <w:t>Существуют и</w:t>
      </w:r>
      <w:r w:rsidR="00F92105">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взаимодействующие галактики</w:t>
      </w:r>
      <w:r w:rsidRPr="00B429C6">
        <w:rPr>
          <w:rFonts w:ascii="Times New Roman" w:hAnsi="Times New Roman"/>
          <w:color w:val="000000"/>
          <w:sz w:val="28"/>
          <w:szCs w:val="28"/>
          <w:shd w:val="clear" w:color="auto" w:fill="FFFFFF"/>
        </w:rPr>
        <w:t>. Они обычно находятся на небольших расстояниях друг от друга, связаны «мостами» из светящейся материи, иногда как бы пронизывают одна другую.</w:t>
      </w:r>
    </w:p>
    <w:p w:rsidR="002C1D43" w:rsidRPr="00600701" w:rsidRDefault="002C1D43" w:rsidP="002C1D43">
      <w:pPr>
        <w:shd w:val="clear" w:color="auto" w:fill="FFFFFF"/>
        <w:spacing w:after="0" w:line="360" w:lineRule="auto"/>
        <w:ind w:firstLine="709"/>
        <w:jc w:val="both"/>
        <w:rPr>
          <w:rFonts w:ascii="Verdana" w:hAnsi="Verdana"/>
          <w:color w:val="000000"/>
          <w:sz w:val="18"/>
          <w:szCs w:val="18"/>
        </w:rPr>
      </w:pPr>
      <w:r w:rsidRPr="00600701">
        <w:rPr>
          <w:rFonts w:ascii="Times New Roman" w:hAnsi="Times New Roman"/>
          <w:color w:val="000000"/>
          <w:sz w:val="28"/>
          <w:szCs w:val="28"/>
        </w:rPr>
        <w:t xml:space="preserve">Млечный Путь – это звездная система, в которой мы живем. Мы живем на планете Земля, которая обращается вокруг Солнца, а Солнце, в свою очередь, обращается вокруг центра этой звездной системы. Наша Галактика населена миллиардами звезд, которые живут и умирают, так же, как и люди, но жизнь их составляет миллионы и миллиарды лет. Из остатков звезд появляются туманности, в которых опять зарождаются </w:t>
      </w:r>
      <w:r w:rsidR="003D3477">
        <w:rPr>
          <w:rFonts w:ascii="Times New Roman" w:hAnsi="Times New Roman"/>
          <w:color w:val="000000"/>
          <w:sz w:val="28"/>
          <w:szCs w:val="28"/>
        </w:rPr>
        <w:t>звезды</w:t>
      </w:r>
      <w:r w:rsidR="003D3477" w:rsidRPr="003D3477">
        <w:rPr>
          <w:rFonts w:ascii="Times New Roman" w:hAnsi="Times New Roman"/>
          <w:color w:val="000000"/>
          <w:sz w:val="28"/>
          <w:szCs w:val="28"/>
        </w:rPr>
        <w:t>.</w:t>
      </w:r>
      <w:r w:rsidRPr="00600701">
        <w:rPr>
          <w:rFonts w:ascii="Times New Roman" w:hAnsi="Times New Roman"/>
          <w:color w:val="000000"/>
          <w:sz w:val="28"/>
          <w:szCs w:val="28"/>
        </w:rPr>
        <w:t xml:space="preserve"> Вокруг одной из таких звезд (Солнца) в 26000 световых годах от центра Галактики и возникла разумная жизнь, которая может наблюдать и изучать окружающий мир, изменения внутри Млечного пути и за его пределами. За последние 20 лет астрономия сделала большой шаг вперед, используя самые современные технологии для исследований Галактики в радио, инфракрасном, оптическом, рентгеновском и дру</w:t>
      </w:r>
      <w:r>
        <w:rPr>
          <w:rFonts w:ascii="Times New Roman" w:hAnsi="Times New Roman"/>
          <w:color w:val="000000"/>
          <w:sz w:val="28"/>
          <w:szCs w:val="28"/>
        </w:rPr>
        <w:t>гих диапазонах</w:t>
      </w:r>
      <w:r w:rsidRPr="00600701">
        <w:rPr>
          <w:rFonts w:ascii="Times New Roman" w:hAnsi="Times New Roman"/>
          <w:color w:val="000000"/>
          <w:sz w:val="28"/>
          <w:szCs w:val="28"/>
        </w:rPr>
        <w:t>. Эти исследования позволили нам глубже понять строение и эволюцию Галактики</w:t>
      </w:r>
      <w:r w:rsidR="003D3477" w:rsidRPr="003D3477">
        <w:rPr>
          <w:rFonts w:ascii="Times New Roman" w:hAnsi="Times New Roman"/>
          <w:color w:val="000000"/>
          <w:sz w:val="28"/>
          <w:szCs w:val="28"/>
        </w:rPr>
        <w:t xml:space="preserve"> </w:t>
      </w:r>
      <w:r w:rsidR="003D3477" w:rsidRPr="008F6ADB">
        <w:rPr>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6, с. 48</w:t>
      </w:r>
      <w:r w:rsidR="003D3477" w:rsidRPr="008F6ADB">
        <w:rPr>
          <w:rFonts w:ascii="Times New Roman" w:hAnsi="Times New Roman"/>
          <w:sz w:val="28"/>
          <w:szCs w:val="28"/>
          <w:shd w:val="clear" w:color="auto" w:fill="FFFFFF"/>
        </w:rPr>
        <w:t>].</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В Солнечной системе живут самые разнообразные обитатели. Если не говорить о Солнце, в свете которого меркнет все, то главными членами Солнечной системы являются</w:t>
      </w:r>
      <w:r>
        <w:rPr>
          <w:sz w:val="28"/>
          <w:szCs w:val="28"/>
        </w:rPr>
        <w:t xml:space="preserve"> </w:t>
      </w:r>
      <w:r w:rsidRPr="008C6677">
        <w:rPr>
          <w:sz w:val="28"/>
          <w:szCs w:val="28"/>
        </w:rPr>
        <w:t>планеты. Планеты являются вторыми по значимости, потому что они – самые массивные тела, находящиеся на орбитах вокруг Солнца</w:t>
      </w:r>
      <w:r>
        <w:rPr>
          <w:sz w:val="28"/>
          <w:szCs w:val="28"/>
        </w:rPr>
        <w:t xml:space="preserve"> </w:t>
      </w:r>
      <w:r w:rsidR="00FC6C8E" w:rsidRPr="008F6ADB">
        <w:rPr>
          <w:sz w:val="28"/>
          <w:szCs w:val="28"/>
        </w:rPr>
        <w:t>[</w:t>
      </w:r>
      <w:r w:rsidR="008F6ADB" w:rsidRPr="008F6ADB">
        <w:rPr>
          <w:sz w:val="28"/>
          <w:szCs w:val="28"/>
        </w:rPr>
        <w:t>34</w:t>
      </w:r>
      <w:r w:rsidR="00FC6C8E" w:rsidRPr="008F6ADB">
        <w:rPr>
          <w:sz w:val="28"/>
          <w:szCs w:val="28"/>
        </w:rPr>
        <w:t>]</w:t>
      </w:r>
      <w:r w:rsidRPr="008F6ADB">
        <w:rPr>
          <w:sz w:val="28"/>
          <w:szCs w:val="28"/>
        </w:rPr>
        <w:t>.</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Планеты в Солнечной системе собрались в две компании. Более близкой к Солнцу является четверка</w:t>
      </w:r>
      <w:r w:rsidR="00FC6C8E">
        <w:rPr>
          <w:rStyle w:val="apple-converted-space"/>
          <w:sz w:val="28"/>
          <w:szCs w:val="28"/>
        </w:rPr>
        <w:t xml:space="preserve"> </w:t>
      </w:r>
      <w:r w:rsidRPr="008C6677">
        <w:rPr>
          <w:sz w:val="28"/>
          <w:szCs w:val="28"/>
        </w:rPr>
        <w:t>планет земной группы. Они получили свое название за сходство с нашей планетой Земля. На уже почтенных расстояниях от центрального светила расположились</w:t>
      </w:r>
      <w:r w:rsidR="00FC6C8E">
        <w:rPr>
          <w:rStyle w:val="apple-converted-space"/>
          <w:sz w:val="28"/>
          <w:szCs w:val="28"/>
        </w:rPr>
        <w:t xml:space="preserve"> </w:t>
      </w:r>
      <w:r w:rsidRPr="008C6677">
        <w:rPr>
          <w:sz w:val="28"/>
          <w:szCs w:val="28"/>
        </w:rPr>
        <w:t xml:space="preserve">планеты-гиганты. Их тоже четыре. </w:t>
      </w:r>
    </w:p>
    <w:p w:rsidR="00010323" w:rsidRPr="008C6677" w:rsidRDefault="00010323" w:rsidP="008F6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rPr>
      </w:pPr>
      <w:r w:rsidRPr="008C6677">
        <w:rPr>
          <w:rFonts w:ascii="Times New Roman" w:hAnsi="Times New Roman"/>
          <w:sz w:val="28"/>
          <w:szCs w:val="28"/>
          <w:shd w:val="clear" w:color="auto" w:fill="FFFFFF"/>
        </w:rPr>
        <w:t>К планетам земной группы относятся</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Меркурий,</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Венера,</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Земля</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и</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 xml:space="preserve">Марс. При исследовании этих планет выяснилось, что все они обладают </w:t>
      </w:r>
      <w:r w:rsidRPr="008C6677">
        <w:rPr>
          <w:rFonts w:ascii="Times New Roman" w:hAnsi="Times New Roman"/>
          <w:sz w:val="28"/>
          <w:szCs w:val="28"/>
          <w:shd w:val="clear" w:color="auto" w:fill="FFFFFF"/>
        </w:rPr>
        <w:lastRenderedPageBreak/>
        <w:t>малыми размерами и, главное, массами. Самая массивная из планет земной группы – Земля –</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в 330 000 раз</w:t>
      </w:r>
      <w:r>
        <w:rPr>
          <w:rStyle w:val="apple-converted-space"/>
          <w:rFonts w:ascii="Times New Roman" w:hAnsi="Times New Roman"/>
          <w:sz w:val="28"/>
          <w:szCs w:val="28"/>
          <w:shd w:val="clear" w:color="auto" w:fill="FFFFFF"/>
        </w:rPr>
        <w:t xml:space="preserve"> </w:t>
      </w:r>
      <w:r w:rsidRPr="008C6677">
        <w:rPr>
          <w:rFonts w:ascii="Times New Roman" w:hAnsi="Times New Roman"/>
          <w:sz w:val="28"/>
          <w:szCs w:val="28"/>
          <w:shd w:val="clear" w:color="auto" w:fill="FFFFFF"/>
        </w:rPr>
        <w:t>легче Солнца. Однако плотность планет земной группы довольно велика: в среднем, она в пять раз больше плотности воды.</w:t>
      </w:r>
      <w:r w:rsidR="008F6ADB">
        <w:rPr>
          <w:rFonts w:ascii="Times New Roman" w:hAnsi="Times New Roman"/>
          <w:sz w:val="28"/>
          <w:szCs w:val="28"/>
          <w:shd w:val="clear" w:color="auto" w:fill="FFFFFF"/>
        </w:rPr>
        <w:t xml:space="preserve"> </w:t>
      </w:r>
      <w:r w:rsidRPr="008F6ADB">
        <w:rPr>
          <w:rFonts w:ascii="Times New Roman" w:hAnsi="Times New Roman"/>
          <w:sz w:val="28"/>
          <w:szCs w:val="28"/>
        </w:rPr>
        <w:t>Планеты земной группы довольно-таки по-разному вращаются вокруг своей оси: один оборот длится</w:t>
      </w:r>
      <w:r w:rsidRPr="008F6ADB">
        <w:rPr>
          <w:rStyle w:val="apple-converted-space"/>
          <w:rFonts w:ascii="Times New Roman" w:hAnsi="Times New Roman"/>
          <w:sz w:val="28"/>
          <w:szCs w:val="28"/>
        </w:rPr>
        <w:t xml:space="preserve"> </w:t>
      </w:r>
      <w:r w:rsidRPr="008F6ADB">
        <w:rPr>
          <w:rFonts w:ascii="Times New Roman" w:hAnsi="Times New Roman"/>
          <w:sz w:val="28"/>
          <w:szCs w:val="28"/>
        </w:rPr>
        <w:t>от 24 часов</w:t>
      </w:r>
      <w:r w:rsidRPr="008F6ADB">
        <w:rPr>
          <w:rStyle w:val="apple-converted-space"/>
          <w:rFonts w:ascii="Times New Roman" w:hAnsi="Times New Roman"/>
          <w:sz w:val="28"/>
          <w:szCs w:val="28"/>
        </w:rPr>
        <w:t xml:space="preserve"> </w:t>
      </w:r>
      <w:r w:rsidRPr="008F6ADB">
        <w:rPr>
          <w:rFonts w:ascii="Times New Roman" w:hAnsi="Times New Roman"/>
          <w:sz w:val="28"/>
          <w:szCs w:val="28"/>
        </w:rPr>
        <w:t>для Земли и</w:t>
      </w:r>
      <w:r w:rsidRPr="008F6ADB">
        <w:rPr>
          <w:rStyle w:val="apple-converted-space"/>
          <w:rFonts w:ascii="Times New Roman" w:hAnsi="Times New Roman"/>
          <w:sz w:val="28"/>
          <w:szCs w:val="28"/>
        </w:rPr>
        <w:t xml:space="preserve"> </w:t>
      </w:r>
      <w:r w:rsidRPr="008F6ADB">
        <w:rPr>
          <w:rFonts w:ascii="Times New Roman" w:hAnsi="Times New Roman"/>
          <w:sz w:val="28"/>
          <w:szCs w:val="28"/>
        </w:rPr>
        <w:t>до 243-х суток</w:t>
      </w:r>
      <w:r w:rsidRPr="008F6ADB">
        <w:rPr>
          <w:rStyle w:val="apple-converted-space"/>
          <w:rFonts w:ascii="Times New Roman" w:hAnsi="Times New Roman"/>
          <w:sz w:val="28"/>
          <w:szCs w:val="28"/>
        </w:rPr>
        <w:t xml:space="preserve"> </w:t>
      </w:r>
      <w:r w:rsidRPr="008F6ADB">
        <w:rPr>
          <w:rFonts w:ascii="Times New Roman" w:hAnsi="Times New Roman"/>
          <w:sz w:val="28"/>
          <w:szCs w:val="28"/>
        </w:rPr>
        <w:t>у Венеры.</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У планет есть атмосферы: довольно плотная у Венеры и почти незаметная у Меркурия. Можно даже, не боясь сильно ошибиться, сказать, что Меркурий атмосферы не имеет. Земля в этом показателе ближе к Венере, а Марс занимает промежуточное положение между нашей планетой и Меркурием. Состоят эти атмосферы из веществ, молекулы которых относительно тяжелы. В атмосферах Земли, Венеры, Марса можно обнаружить углекислый газ, водяные пары, азот. Меркурий забирает частицы для своей воздушной оболочки из солнечного ветра, а потому в атмосфере планеты, напротив, много легкого гелия. Но гелий в атмосфере не задерживается и улетучивается, на место утраченных ч</w:t>
      </w:r>
      <w:r w:rsidR="00C458CF">
        <w:rPr>
          <w:sz w:val="28"/>
          <w:szCs w:val="28"/>
        </w:rPr>
        <w:t>астиц Меркурий «приглашает»</w:t>
      </w:r>
      <w:r w:rsidRPr="008C6677">
        <w:rPr>
          <w:sz w:val="28"/>
          <w:szCs w:val="28"/>
        </w:rPr>
        <w:t xml:space="preserve"> из окружающего пространства новые. Атмосфера у Меркурия, как бы, не своя.</w:t>
      </w:r>
      <w:r w:rsidR="008F6ADB">
        <w:rPr>
          <w:sz w:val="28"/>
          <w:szCs w:val="28"/>
        </w:rPr>
        <w:t xml:space="preserve"> </w:t>
      </w:r>
      <w:r w:rsidRPr="008C6677">
        <w:rPr>
          <w:sz w:val="28"/>
          <w:szCs w:val="28"/>
        </w:rPr>
        <w:t>Схож и химический состав планет первой четверки. Они, в основном, состоят из соединений кремния (силикатов) и железа. Остальные элементы, конечно, тоже присутствуют, но их</w:t>
      </w:r>
      <w:r>
        <w:rPr>
          <w:rStyle w:val="apple-converted-space"/>
          <w:sz w:val="28"/>
          <w:szCs w:val="28"/>
        </w:rPr>
        <w:t xml:space="preserve"> </w:t>
      </w:r>
      <w:r w:rsidRPr="008C6677">
        <w:rPr>
          <w:i/>
          <w:iCs/>
          <w:sz w:val="28"/>
          <w:szCs w:val="28"/>
        </w:rPr>
        <w:t>относительно</w:t>
      </w:r>
      <w:r>
        <w:rPr>
          <w:rStyle w:val="apple-converted-space"/>
          <w:sz w:val="28"/>
          <w:szCs w:val="28"/>
        </w:rPr>
        <w:t xml:space="preserve"> </w:t>
      </w:r>
      <w:r w:rsidRPr="008C6677">
        <w:rPr>
          <w:sz w:val="28"/>
          <w:szCs w:val="28"/>
        </w:rPr>
        <w:t>немного.</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Строение планет земной группы также одинаково. В центре планет есть железные ядра разной массы. По-видимому, только Венера не имеет расплавленного железного ядра. У остальных часть его находится в жидком состоянии. Выше ядра находится слой, который называют мантией. Это те самые соединения кремния, о которых было сказано чуть раньше. Мантия тоже может подразделяться на слои:</w:t>
      </w:r>
      <w:r w:rsidRPr="008C6677">
        <w:rPr>
          <w:rStyle w:val="apple-converted-space"/>
          <w:sz w:val="28"/>
          <w:szCs w:val="28"/>
        </w:rPr>
        <w:t> </w:t>
      </w:r>
      <w:r w:rsidRPr="008C6677">
        <w:rPr>
          <w:sz w:val="28"/>
          <w:szCs w:val="28"/>
        </w:rPr>
        <w:t>внешний твердый и внутренний жидкий. Верхний слой мантии называют</w:t>
      </w:r>
      <w:r w:rsidR="00C458CF">
        <w:rPr>
          <w:rStyle w:val="apple-converted-space"/>
          <w:sz w:val="28"/>
          <w:szCs w:val="28"/>
        </w:rPr>
        <w:t xml:space="preserve"> </w:t>
      </w:r>
      <w:r w:rsidRPr="008C6677">
        <w:rPr>
          <w:sz w:val="28"/>
          <w:szCs w:val="28"/>
        </w:rPr>
        <w:t xml:space="preserve">корой. Он </w:t>
      </w:r>
      <w:r w:rsidRPr="008C6677">
        <w:rPr>
          <w:sz w:val="28"/>
          <w:szCs w:val="28"/>
        </w:rPr>
        <w:lastRenderedPageBreak/>
        <w:t>подвергается различным внешним воздействиям и несколько отличается от более близких к центру планет слоев мантии.</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У этих планет есть</w:t>
      </w:r>
      <w:r>
        <w:rPr>
          <w:rStyle w:val="apple-converted-space"/>
          <w:sz w:val="28"/>
          <w:szCs w:val="28"/>
        </w:rPr>
        <w:t xml:space="preserve"> </w:t>
      </w:r>
      <w:r w:rsidRPr="008C6677">
        <w:rPr>
          <w:sz w:val="28"/>
          <w:szCs w:val="28"/>
        </w:rPr>
        <w:t>магнитные поля: почти незаметное у Венеры и ощутимое у Земли. Меркурий и Марс обладают магнитными полями средней напряженности.</w:t>
      </w:r>
      <w:r w:rsidR="008F6ADB">
        <w:rPr>
          <w:sz w:val="28"/>
          <w:szCs w:val="28"/>
        </w:rPr>
        <w:t xml:space="preserve"> </w:t>
      </w:r>
      <w:r w:rsidRPr="008C6677">
        <w:rPr>
          <w:sz w:val="28"/>
          <w:szCs w:val="28"/>
        </w:rPr>
        <w:t>Наконец, планеты земной группы бедны</w:t>
      </w:r>
      <w:r w:rsidR="00FC6C8E">
        <w:rPr>
          <w:rStyle w:val="apple-converted-space"/>
          <w:sz w:val="28"/>
          <w:szCs w:val="28"/>
        </w:rPr>
        <w:t xml:space="preserve"> </w:t>
      </w:r>
      <w:r w:rsidRPr="008C6677">
        <w:rPr>
          <w:sz w:val="28"/>
          <w:szCs w:val="28"/>
        </w:rPr>
        <w:t>естественными спутниками</w:t>
      </w:r>
      <w:r>
        <w:rPr>
          <w:rStyle w:val="apple-converted-space"/>
          <w:sz w:val="28"/>
          <w:szCs w:val="28"/>
        </w:rPr>
        <w:t xml:space="preserve"> </w:t>
      </w:r>
      <w:r w:rsidRPr="008C6677">
        <w:rPr>
          <w:sz w:val="28"/>
          <w:szCs w:val="28"/>
        </w:rPr>
        <w:t>– еще одним типом небесных тел, населяющих Солнечную систему. Эти тела вращаются не вокруг Солнца, а вокруг планет. В этом смысле, планеты являются спутниками Солнца. Так вот, на четыре планеты земной группы приходится всего три спутника: один большой у Земли и два крохотных у Марса</w:t>
      </w:r>
      <w:r w:rsidR="00FC6C8E">
        <w:rPr>
          <w:sz w:val="28"/>
          <w:szCs w:val="28"/>
        </w:rPr>
        <w:t xml:space="preserve"> </w:t>
      </w:r>
      <w:r w:rsidR="00FC6C8E" w:rsidRPr="008F6ADB">
        <w:rPr>
          <w:sz w:val="28"/>
          <w:szCs w:val="28"/>
        </w:rPr>
        <w:t>[</w:t>
      </w:r>
      <w:r w:rsidR="008F6ADB" w:rsidRPr="008F6ADB">
        <w:rPr>
          <w:sz w:val="28"/>
          <w:szCs w:val="28"/>
        </w:rPr>
        <w:t>34</w:t>
      </w:r>
      <w:r w:rsidR="00FC6C8E" w:rsidRPr="008F6ADB">
        <w:rPr>
          <w:sz w:val="28"/>
          <w:szCs w:val="28"/>
        </w:rPr>
        <w:t>].</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shd w:val="clear" w:color="auto" w:fill="FFFFFF"/>
        </w:rPr>
        <w:t>Планеты-гиганты расположились за орбитой Марса. Это</w:t>
      </w:r>
      <w:r>
        <w:rPr>
          <w:rStyle w:val="apple-converted-space"/>
          <w:sz w:val="28"/>
          <w:szCs w:val="28"/>
          <w:shd w:val="clear" w:color="auto" w:fill="FFFFFF"/>
        </w:rPr>
        <w:t xml:space="preserve"> </w:t>
      </w:r>
      <w:r w:rsidRPr="008C6677">
        <w:rPr>
          <w:sz w:val="28"/>
          <w:szCs w:val="28"/>
          <w:shd w:val="clear" w:color="auto" w:fill="FFFFFF"/>
        </w:rPr>
        <w:t>Юпитер,</w:t>
      </w:r>
      <w:r>
        <w:rPr>
          <w:rStyle w:val="apple-converted-space"/>
          <w:sz w:val="28"/>
          <w:szCs w:val="28"/>
          <w:shd w:val="clear" w:color="auto" w:fill="FFFFFF"/>
        </w:rPr>
        <w:t xml:space="preserve"> </w:t>
      </w:r>
      <w:r w:rsidRPr="008C6677">
        <w:rPr>
          <w:sz w:val="28"/>
          <w:szCs w:val="28"/>
          <w:shd w:val="clear" w:color="auto" w:fill="FFFFFF"/>
        </w:rPr>
        <w:t>Сатурн,</w:t>
      </w:r>
      <w:r>
        <w:rPr>
          <w:rStyle w:val="apple-converted-space"/>
          <w:sz w:val="28"/>
          <w:szCs w:val="28"/>
          <w:shd w:val="clear" w:color="auto" w:fill="FFFFFF"/>
        </w:rPr>
        <w:t xml:space="preserve"> </w:t>
      </w:r>
      <w:r w:rsidRPr="008C6677">
        <w:rPr>
          <w:sz w:val="28"/>
          <w:szCs w:val="28"/>
          <w:shd w:val="clear" w:color="auto" w:fill="FFFFFF"/>
        </w:rPr>
        <w:t>Уран</w:t>
      </w:r>
      <w:r>
        <w:rPr>
          <w:rStyle w:val="apple-converted-space"/>
          <w:sz w:val="28"/>
          <w:szCs w:val="28"/>
          <w:shd w:val="clear" w:color="auto" w:fill="FFFFFF"/>
        </w:rPr>
        <w:t xml:space="preserve"> </w:t>
      </w:r>
      <w:r w:rsidRPr="008C6677">
        <w:rPr>
          <w:sz w:val="28"/>
          <w:szCs w:val="28"/>
          <w:shd w:val="clear" w:color="auto" w:fill="FFFFFF"/>
        </w:rPr>
        <w:t>и</w:t>
      </w:r>
      <w:r>
        <w:rPr>
          <w:rStyle w:val="apple-converted-space"/>
          <w:sz w:val="28"/>
          <w:szCs w:val="28"/>
          <w:shd w:val="clear" w:color="auto" w:fill="FFFFFF"/>
        </w:rPr>
        <w:t xml:space="preserve"> </w:t>
      </w:r>
      <w:r w:rsidRPr="008C6677">
        <w:rPr>
          <w:sz w:val="28"/>
          <w:szCs w:val="28"/>
          <w:shd w:val="clear" w:color="auto" w:fill="FFFFFF"/>
        </w:rPr>
        <w:t>Нептун. Уже давно астрономы знают, что планеты-гиганты гораздо больше и массивнее планет земной группы. Самый легкий</w:t>
      </w:r>
      <w:r w:rsidR="00FC6C8E">
        <w:rPr>
          <w:rStyle w:val="apple-converted-space"/>
          <w:sz w:val="28"/>
          <w:szCs w:val="28"/>
          <w:shd w:val="clear" w:color="auto" w:fill="FFFFFF"/>
        </w:rPr>
        <w:t xml:space="preserve"> </w:t>
      </w:r>
      <w:r w:rsidRPr="008C6677">
        <w:rPr>
          <w:sz w:val="28"/>
          <w:szCs w:val="28"/>
          <w:shd w:val="clear" w:color="auto" w:fill="FFFFFF"/>
        </w:rPr>
        <w:t>гигант – Уран – в 14,5 раза</w:t>
      </w:r>
      <w:r w:rsidRPr="008C6677">
        <w:rPr>
          <w:rStyle w:val="apple-converted-space"/>
          <w:sz w:val="28"/>
          <w:szCs w:val="28"/>
          <w:shd w:val="clear" w:color="auto" w:fill="FFFFFF"/>
        </w:rPr>
        <w:t> </w:t>
      </w:r>
      <w:r w:rsidRPr="008C6677">
        <w:rPr>
          <w:sz w:val="28"/>
          <w:szCs w:val="28"/>
          <w:shd w:val="clear" w:color="auto" w:fill="FFFFFF"/>
        </w:rPr>
        <w:t>массивнее Земли. Но даже самая массивная планета Солнечной</w:t>
      </w:r>
      <w:r>
        <w:rPr>
          <w:rStyle w:val="apple-converted-space"/>
          <w:sz w:val="28"/>
          <w:szCs w:val="28"/>
          <w:shd w:val="clear" w:color="auto" w:fill="FFFFFF"/>
        </w:rPr>
        <w:t xml:space="preserve"> </w:t>
      </w:r>
      <w:r w:rsidRPr="008C6677">
        <w:rPr>
          <w:sz w:val="28"/>
          <w:szCs w:val="28"/>
          <w:shd w:val="clear" w:color="auto" w:fill="FFFFFF"/>
        </w:rPr>
        <w:t>системы – Юпитер – в 1 000 раз</w:t>
      </w:r>
      <w:r w:rsidR="00C458CF">
        <w:rPr>
          <w:rStyle w:val="apple-converted-space"/>
          <w:sz w:val="28"/>
          <w:szCs w:val="28"/>
          <w:shd w:val="clear" w:color="auto" w:fill="FFFFFF"/>
        </w:rPr>
        <w:t xml:space="preserve"> </w:t>
      </w:r>
      <w:r w:rsidRPr="008C6677">
        <w:rPr>
          <w:sz w:val="28"/>
          <w:szCs w:val="28"/>
          <w:shd w:val="clear" w:color="auto" w:fill="FFFFFF"/>
        </w:rPr>
        <w:t>уступает в этом показателе Солнцу. Впрочем, надо сказать, что по астрономическим меркам эту разницу можно назвать значительной, но не огромной. В то же время, плотность планет гигантов</w:t>
      </w:r>
      <w:r w:rsidRPr="008C6677">
        <w:rPr>
          <w:rStyle w:val="apple-converted-space"/>
          <w:sz w:val="28"/>
          <w:szCs w:val="28"/>
          <w:shd w:val="clear" w:color="auto" w:fill="FFFFFF"/>
        </w:rPr>
        <w:t> </w:t>
      </w:r>
      <w:r w:rsidRPr="008C6677">
        <w:rPr>
          <w:sz w:val="28"/>
          <w:szCs w:val="28"/>
          <w:shd w:val="clear" w:color="auto" w:fill="FFFFFF"/>
        </w:rPr>
        <w:t>3-7 раз</w:t>
      </w:r>
      <w:r w:rsidRPr="008C6677">
        <w:rPr>
          <w:rStyle w:val="apple-converted-space"/>
          <w:sz w:val="28"/>
          <w:szCs w:val="28"/>
          <w:shd w:val="clear" w:color="auto" w:fill="FFFFFF"/>
        </w:rPr>
        <w:t> </w:t>
      </w:r>
      <w:r w:rsidRPr="008C6677">
        <w:rPr>
          <w:sz w:val="28"/>
          <w:szCs w:val="28"/>
          <w:shd w:val="clear" w:color="auto" w:fill="FFFFFF"/>
        </w:rPr>
        <w:t>уступает плотности планет земной группы.</w:t>
      </w:r>
      <w:r w:rsidRPr="008C6677">
        <w:rPr>
          <w:sz w:val="28"/>
          <w:szCs w:val="28"/>
        </w:rPr>
        <w:t xml:space="preserve"> У планет-гигантов нет ни твердой, ни жидкой поверхности. Газы их обширных атмосфер, уплотняясь с приближением к центру,</w:t>
      </w:r>
      <w:r>
        <w:rPr>
          <w:rStyle w:val="apple-converted-space"/>
          <w:sz w:val="28"/>
          <w:szCs w:val="28"/>
        </w:rPr>
        <w:t xml:space="preserve"> </w:t>
      </w:r>
      <w:r w:rsidRPr="008C6677">
        <w:rPr>
          <w:i/>
          <w:iCs/>
          <w:sz w:val="28"/>
          <w:szCs w:val="28"/>
        </w:rPr>
        <w:t>постепенно</w:t>
      </w:r>
      <w:r>
        <w:rPr>
          <w:rStyle w:val="apple-converted-space"/>
          <w:sz w:val="28"/>
          <w:szCs w:val="28"/>
        </w:rPr>
        <w:t xml:space="preserve"> </w:t>
      </w:r>
      <w:r w:rsidRPr="008C6677">
        <w:rPr>
          <w:sz w:val="28"/>
          <w:szCs w:val="28"/>
        </w:rPr>
        <w:t>переходят в жидкое состояние. Именно отсутствие</w:t>
      </w:r>
      <w:r w:rsidR="00FC6C8E">
        <w:rPr>
          <w:rStyle w:val="apple-converted-space"/>
          <w:sz w:val="28"/>
          <w:szCs w:val="28"/>
        </w:rPr>
        <w:t xml:space="preserve"> </w:t>
      </w:r>
      <w:r w:rsidRPr="008C6677">
        <w:rPr>
          <w:i/>
          <w:iCs/>
          <w:sz w:val="28"/>
          <w:szCs w:val="28"/>
        </w:rPr>
        <w:t>резкого</w:t>
      </w:r>
      <w:r w:rsidR="00FC6C8E">
        <w:rPr>
          <w:rStyle w:val="apple-converted-space"/>
          <w:sz w:val="28"/>
          <w:szCs w:val="28"/>
        </w:rPr>
        <w:t xml:space="preserve"> </w:t>
      </w:r>
      <w:r w:rsidRPr="008C6677">
        <w:rPr>
          <w:sz w:val="28"/>
          <w:szCs w:val="28"/>
        </w:rPr>
        <w:t xml:space="preserve">перехода от </w:t>
      </w:r>
      <w:proofErr w:type="spellStart"/>
      <w:r w:rsidRPr="008C6677">
        <w:rPr>
          <w:sz w:val="28"/>
          <w:szCs w:val="28"/>
        </w:rPr>
        <w:t>газобразного</w:t>
      </w:r>
      <w:proofErr w:type="spellEnd"/>
      <w:r w:rsidRPr="008C6677">
        <w:rPr>
          <w:sz w:val="28"/>
          <w:szCs w:val="28"/>
        </w:rPr>
        <w:t xml:space="preserve"> состояния вещества в атмосфере к твердому или жидкому позволяет нам говорить о планетах-гигантах как о планетах без поверхности.</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Эти планеты быстро совершают один оборот вокруг своей</w:t>
      </w:r>
      <w:r w:rsidR="000D64CF">
        <w:rPr>
          <w:rStyle w:val="apple-converted-space"/>
          <w:sz w:val="28"/>
          <w:szCs w:val="28"/>
        </w:rPr>
        <w:t xml:space="preserve"> </w:t>
      </w:r>
      <w:r w:rsidRPr="008C6677">
        <w:rPr>
          <w:sz w:val="28"/>
          <w:szCs w:val="28"/>
        </w:rPr>
        <w:t xml:space="preserve">оси (10-18 часов). При этом, они вращаются слоями: слой планеты, расположенный вблизи экватора, вращается быстрее всего, а околополярные области являются самыми неторопливыми. Как мы увидели раньше, планеты-гиганты – нетвердые планеты, этим </w:t>
      </w:r>
      <w:r w:rsidRPr="008C6677">
        <w:rPr>
          <w:sz w:val="28"/>
          <w:szCs w:val="28"/>
        </w:rPr>
        <w:lastRenderedPageBreak/>
        <w:t>обстоятельством и вызвано их необычное вращение. По той же причине гиганты сжаты у полюсов, что можно заметить в простой телескоп. Солнце, являясь газовым шаром, тоже вращается слоями, но с</w:t>
      </w:r>
      <w:r>
        <w:rPr>
          <w:sz w:val="28"/>
          <w:szCs w:val="28"/>
        </w:rPr>
        <w:t xml:space="preserve"> </w:t>
      </w:r>
      <w:r w:rsidRPr="008C6677">
        <w:rPr>
          <w:sz w:val="28"/>
          <w:szCs w:val="28"/>
        </w:rPr>
        <w:t>периодом 25-35 суток.</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Юпитер и Сатурн, их атмосферы состоят из</w:t>
      </w:r>
      <w:r w:rsidR="000D64CF">
        <w:rPr>
          <w:rStyle w:val="apple-converted-space"/>
          <w:sz w:val="28"/>
          <w:szCs w:val="28"/>
        </w:rPr>
        <w:t xml:space="preserve"> </w:t>
      </w:r>
      <w:r w:rsidRPr="008C6677">
        <w:rPr>
          <w:sz w:val="28"/>
          <w:szCs w:val="28"/>
        </w:rPr>
        <w:t>легких элементов: водорода и гелия. Уран и Нептун в значительной степени содержат в себе метан, аммиак, воду и другие не слишком тяжелые соединения. Другие элементы тоже есть, но их гораздо меньше. Ученые выяснили, что с увеличением массы гиганта растет и его атмосфера. Следовательно, самой обширной атмосферой обладает Юпитер. Уран и Нептун, близкие по массе, мало отличаются и своими атмосферами. Сатурн занимает промежуточное положение. Разница в химическом составе гигантов обусловлена ходом эволюции Солнечной системы.</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В центре гигантов есть небольшое твердое ядро, но оно относительно невелико. Как было сказано, атмосфера каждого гиганта плавно переходит в жидкость, а та постепенно тоже уплотняется к центру планет. Скорее всего, в недрах планет-гигантов, где высоки давление и температура, есть слой водорода, обладающего металлическими свойствами. Это необычное вещество не является в полной мере ни газообразным, ни твердым. Но оно обладает важным свойством: проводит ток. Благодаря этому, планеты-гиганты обладают магнитным полем. Здесь, впрочем, есть много неясного, требующего уточнений в будущем.</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Магнитные поля планет-гигантов, в целом, превосходят магнитные поля планет земной группы. Интенсивность магнитного поля качественно определяется размерами</w:t>
      </w:r>
      <w:r>
        <w:rPr>
          <w:sz w:val="28"/>
          <w:szCs w:val="28"/>
        </w:rPr>
        <w:t xml:space="preserve"> </w:t>
      </w:r>
      <w:r w:rsidRPr="008C6677">
        <w:rPr>
          <w:sz w:val="28"/>
          <w:szCs w:val="28"/>
        </w:rPr>
        <w:t>магнитосферы</w:t>
      </w:r>
      <w:r w:rsidRPr="008C6677">
        <w:rPr>
          <w:rStyle w:val="apple-converted-space"/>
          <w:sz w:val="28"/>
          <w:szCs w:val="28"/>
        </w:rPr>
        <w:t> </w:t>
      </w:r>
      <w:r w:rsidRPr="008C6677">
        <w:rPr>
          <w:sz w:val="28"/>
          <w:szCs w:val="28"/>
        </w:rPr>
        <w:t xml:space="preserve">планеты: пространства вокруг нее, в котором магнитное поле Солнца уступает планетному. Влияние солнечного ветра – потока заряженных частиц, вырывающихся с поверхности Солнца, – делает очертания магнитосфер </w:t>
      </w:r>
      <w:r w:rsidRPr="008C6677">
        <w:rPr>
          <w:sz w:val="28"/>
          <w:szCs w:val="28"/>
        </w:rPr>
        <w:lastRenderedPageBreak/>
        <w:t xml:space="preserve">несимметричными. В направлении Солнца магнитосферы сплюснуты и </w:t>
      </w:r>
      <w:proofErr w:type="spellStart"/>
      <w:r w:rsidRPr="008C6677">
        <w:rPr>
          <w:sz w:val="28"/>
          <w:szCs w:val="28"/>
        </w:rPr>
        <w:t>непротяженны</w:t>
      </w:r>
      <w:proofErr w:type="spellEnd"/>
      <w:r w:rsidRPr="008C6677">
        <w:rPr>
          <w:sz w:val="28"/>
          <w:szCs w:val="28"/>
        </w:rPr>
        <w:t>, зато в обратном направлении</w:t>
      </w:r>
      <w:r w:rsidR="000D64CF">
        <w:rPr>
          <w:rStyle w:val="apple-converted-space"/>
          <w:sz w:val="28"/>
          <w:szCs w:val="28"/>
        </w:rPr>
        <w:t xml:space="preserve"> </w:t>
      </w:r>
      <w:r w:rsidRPr="008C6677">
        <w:rPr>
          <w:sz w:val="28"/>
          <w:szCs w:val="28"/>
        </w:rPr>
        <w:t>они</w:t>
      </w:r>
      <w:r w:rsidR="000D64CF">
        <w:rPr>
          <w:rStyle w:val="apple-converted-space"/>
          <w:sz w:val="28"/>
          <w:szCs w:val="28"/>
        </w:rPr>
        <w:t xml:space="preserve"> </w:t>
      </w:r>
      <w:r w:rsidRPr="008C6677">
        <w:rPr>
          <w:sz w:val="28"/>
          <w:szCs w:val="28"/>
        </w:rPr>
        <w:t>сильно вытянуты. У всех исследованных планет, кроме Сатурна, ось симметрии магнитного поля составляет значительный угол с осью вращения самой планеты.</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Почти все естественные спутники планет в Солнечной системе вращаются вокруг планет-гигантов. Точное их число еще н</w:t>
      </w:r>
      <w:r>
        <w:rPr>
          <w:sz w:val="28"/>
          <w:szCs w:val="28"/>
        </w:rPr>
        <w:t>е известно. Но лишь три из 102</w:t>
      </w:r>
      <w:r w:rsidRPr="008C6677">
        <w:rPr>
          <w:sz w:val="28"/>
          <w:szCs w:val="28"/>
        </w:rPr>
        <w:t xml:space="preserve"> известного на сегодня спутника имеют отношение к планетам земной группы. У Сатурна открыто 30</w:t>
      </w:r>
      <w:r w:rsidRPr="008C6677">
        <w:rPr>
          <w:rStyle w:val="apple-converted-space"/>
          <w:sz w:val="28"/>
          <w:szCs w:val="28"/>
        </w:rPr>
        <w:t> </w:t>
      </w:r>
      <w:r w:rsidRPr="008C6677">
        <w:rPr>
          <w:sz w:val="28"/>
          <w:szCs w:val="28"/>
        </w:rPr>
        <w:t>спутников,</w:t>
      </w:r>
      <w:r w:rsidR="000D64CF">
        <w:rPr>
          <w:rStyle w:val="apple-converted-space"/>
          <w:sz w:val="28"/>
          <w:szCs w:val="28"/>
        </w:rPr>
        <w:t xml:space="preserve"> </w:t>
      </w:r>
      <w:r w:rsidRPr="008C6677">
        <w:rPr>
          <w:sz w:val="28"/>
          <w:szCs w:val="28"/>
        </w:rPr>
        <w:t>у Урана – 21,</w:t>
      </w:r>
      <w:r w:rsidR="000D64CF">
        <w:rPr>
          <w:rStyle w:val="apple-converted-space"/>
          <w:sz w:val="28"/>
          <w:szCs w:val="28"/>
        </w:rPr>
        <w:t xml:space="preserve"> </w:t>
      </w:r>
      <w:r w:rsidRPr="008C6677">
        <w:rPr>
          <w:sz w:val="28"/>
          <w:szCs w:val="28"/>
        </w:rPr>
        <w:t>у Юпитера – 39, у Нептуна</w:t>
      </w:r>
      <w:r w:rsidR="000D64CF">
        <w:rPr>
          <w:rStyle w:val="apple-converted-space"/>
          <w:sz w:val="28"/>
          <w:szCs w:val="28"/>
        </w:rPr>
        <w:t xml:space="preserve"> </w:t>
      </w:r>
      <w:r w:rsidRPr="008C6677">
        <w:rPr>
          <w:sz w:val="28"/>
          <w:szCs w:val="28"/>
        </w:rPr>
        <w:t>–</w:t>
      </w:r>
      <w:r w:rsidR="000D64CF">
        <w:rPr>
          <w:sz w:val="28"/>
          <w:szCs w:val="28"/>
        </w:rPr>
        <w:t xml:space="preserve"> </w:t>
      </w:r>
      <w:r w:rsidRPr="008C6677">
        <w:rPr>
          <w:sz w:val="28"/>
          <w:szCs w:val="28"/>
        </w:rPr>
        <w:t>8.</w:t>
      </w:r>
    </w:p>
    <w:p w:rsidR="00010323" w:rsidRPr="008C6677" w:rsidRDefault="00010323" w:rsidP="00010323">
      <w:pPr>
        <w:pStyle w:val="ab"/>
        <w:shd w:val="clear" w:color="auto" w:fill="FFFFFF"/>
        <w:spacing w:before="0" w:beforeAutospacing="0" w:after="0" w:afterAutospacing="0" w:line="360" w:lineRule="auto"/>
        <w:ind w:firstLine="709"/>
        <w:jc w:val="both"/>
        <w:rPr>
          <w:sz w:val="28"/>
          <w:szCs w:val="28"/>
        </w:rPr>
      </w:pPr>
      <w:r w:rsidRPr="008C6677">
        <w:rPr>
          <w:sz w:val="28"/>
          <w:szCs w:val="28"/>
        </w:rPr>
        <w:t>Кроме спутников, планеты-гиганты обзавелись еще и</w:t>
      </w:r>
      <w:r w:rsidR="00FC6C8E">
        <w:rPr>
          <w:rStyle w:val="apple-converted-space"/>
          <w:sz w:val="28"/>
          <w:szCs w:val="28"/>
        </w:rPr>
        <w:t xml:space="preserve"> </w:t>
      </w:r>
      <w:r w:rsidRPr="008C6677">
        <w:rPr>
          <w:sz w:val="28"/>
          <w:szCs w:val="28"/>
        </w:rPr>
        <w:t>кольцами</w:t>
      </w:r>
      <w:r w:rsidR="00FC6C8E">
        <w:rPr>
          <w:rStyle w:val="apple-converted-space"/>
          <w:sz w:val="28"/>
          <w:szCs w:val="28"/>
        </w:rPr>
        <w:t xml:space="preserve"> </w:t>
      </w:r>
      <w:r w:rsidRPr="008C6677">
        <w:rPr>
          <w:sz w:val="28"/>
          <w:szCs w:val="28"/>
        </w:rPr>
        <w:t>– скоплениями мелких частиц, вращающихся вокруг планет</w:t>
      </w:r>
      <w:r w:rsidR="008F6ADB">
        <w:rPr>
          <w:sz w:val="28"/>
          <w:szCs w:val="28"/>
        </w:rPr>
        <w:t>.</w:t>
      </w:r>
      <w:r w:rsidR="000D64CF">
        <w:rPr>
          <w:sz w:val="28"/>
          <w:szCs w:val="28"/>
        </w:rPr>
        <w:t xml:space="preserve"> </w:t>
      </w:r>
      <w:r w:rsidRPr="008C6677">
        <w:rPr>
          <w:sz w:val="28"/>
          <w:szCs w:val="28"/>
        </w:rPr>
        <w:t>Однако только Сатурн обладает внушительными по размерам кольцами. Остальные планеты-гиганты обладают лишь невнятными и еле различимыми колечками</w:t>
      </w:r>
      <w:r w:rsidR="00FC6C8E">
        <w:rPr>
          <w:sz w:val="28"/>
          <w:szCs w:val="28"/>
        </w:rPr>
        <w:t xml:space="preserve"> </w:t>
      </w:r>
      <w:r w:rsidR="00FC6C8E" w:rsidRPr="008F6ADB">
        <w:rPr>
          <w:sz w:val="28"/>
          <w:szCs w:val="28"/>
        </w:rPr>
        <w:t>[</w:t>
      </w:r>
      <w:r w:rsidR="008F6ADB" w:rsidRPr="008F6ADB">
        <w:rPr>
          <w:sz w:val="28"/>
          <w:szCs w:val="28"/>
        </w:rPr>
        <w:t>34</w:t>
      </w:r>
      <w:r w:rsidR="00FC6C8E" w:rsidRPr="008F6ADB">
        <w:rPr>
          <w:sz w:val="28"/>
          <w:szCs w:val="28"/>
        </w:rPr>
        <w:t>].</w:t>
      </w:r>
    </w:p>
    <w:p w:rsidR="002C1D43" w:rsidRPr="00600701" w:rsidRDefault="002C1D43" w:rsidP="002C1D43">
      <w:pPr>
        <w:spacing w:after="0" w:line="360" w:lineRule="auto"/>
        <w:ind w:firstLine="709"/>
        <w:jc w:val="both"/>
        <w:rPr>
          <w:rFonts w:ascii="Times New Roman" w:hAnsi="Times New Roman"/>
          <w:color w:val="000000"/>
          <w:sz w:val="28"/>
          <w:szCs w:val="28"/>
        </w:rPr>
      </w:pPr>
    </w:p>
    <w:p w:rsidR="00065B16" w:rsidRPr="003D3477" w:rsidRDefault="00065B1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3D3477">
        <w:rPr>
          <w:rFonts w:ascii="Times New Roman" w:hAnsi="Times New Roman"/>
          <w:b/>
          <w:i/>
          <w:sz w:val="28"/>
          <w:szCs w:val="28"/>
        </w:rPr>
        <w:t>Практическая работа №1</w:t>
      </w:r>
    </w:p>
    <w:p w:rsidR="00065B16" w:rsidRPr="00970241" w:rsidRDefault="00065B1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3D3477">
        <w:rPr>
          <w:rFonts w:ascii="Times New Roman" w:hAnsi="Times New Roman"/>
          <w:b/>
          <w:i/>
          <w:sz w:val="28"/>
          <w:szCs w:val="28"/>
        </w:rPr>
        <w:t>Солнце как звезда. Эволюция Солнца. С</w:t>
      </w:r>
      <w:r w:rsidR="003D3477" w:rsidRPr="003D3477">
        <w:rPr>
          <w:rFonts w:ascii="Times New Roman" w:hAnsi="Times New Roman"/>
          <w:b/>
          <w:i/>
          <w:sz w:val="28"/>
          <w:szCs w:val="28"/>
        </w:rPr>
        <w:t>олнечно-земные связи. Созвездия</w:t>
      </w:r>
    </w:p>
    <w:p w:rsidR="00065B16" w:rsidRPr="00741046"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w:t>
      </w:r>
      <w:r w:rsidR="0078591D" w:rsidRPr="00741046">
        <w:rPr>
          <w:rFonts w:ascii="Times New Roman" w:hAnsi="Times New Roman"/>
          <w:sz w:val="28"/>
          <w:szCs w:val="28"/>
        </w:rPr>
        <w:t>линейки, карандаши, циркули.</w:t>
      </w:r>
    </w:p>
    <w:p w:rsidR="00BA633D"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8F6ADB">
        <w:rPr>
          <w:rFonts w:ascii="Times New Roman" w:hAnsi="Times New Roman"/>
          <w:b/>
          <w:i/>
          <w:sz w:val="28"/>
          <w:szCs w:val="28"/>
        </w:rPr>
        <w:t xml:space="preserve"> </w:t>
      </w:r>
    </w:p>
    <w:p w:rsidR="00243070"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Начертить схемы: </w:t>
      </w:r>
    </w:p>
    <w:p w:rsidR="00243070"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поясняющую смену фаз Луны; </w:t>
      </w:r>
    </w:p>
    <w:p w:rsidR="0078591D" w:rsidRPr="00741046"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2) поясняющую, почему синодический месяц длиннее звездного.</w:t>
      </w:r>
    </w:p>
    <w:p w:rsidR="0078591D" w:rsidRPr="00741046"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2. Начертить схему затмения Луны. Почему оно бывает не в каждое полнолуние?</w:t>
      </w:r>
    </w:p>
    <w:p w:rsidR="00BA633D"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r w:rsidR="008F6ADB">
        <w:rPr>
          <w:rFonts w:ascii="Times New Roman" w:hAnsi="Times New Roman"/>
          <w:b/>
          <w:i/>
          <w:sz w:val="28"/>
          <w:szCs w:val="28"/>
        </w:rPr>
        <w:t xml:space="preserve"> </w:t>
      </w:r>
    </w:p>
    <w:p w:rsidR="00F2489A" w:rsidRPr="00741046"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w:t>
      </w:r>
      <w:r w:rsidR="0078591D" w:rsidRPr="00741046">
        <w:rPr>
          <w:rFonts w:ascii="Times New Roman" w:hAnsi="Times New Roman"/>
          <w:sz w:val="28"/>
          <w:szCs w:val="28"/>
        </w:rPr>
        <w:t>Кто первым открыл нашу Галактику? Опишите ее строение.</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2</w:t>
      </w:r>
      <w:r w:rsidR="0078591D" w:rsidRPr="00741046">
        <w:rPr>
          <w:rFonts w:ascii="Times New Roman" w:hAnsi="Times New Roman"/>
          <w:sz w:val="28"/>
          <w:szCs w:val="28"/>
        </w:rPr>
        <w:t>. Опишите внутреннее строение Солнца.</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3</w:t>
      </w:r>
      <w:r w:rsidR="0078591D" w:rsidRPr="00741046">
        <w:rPr>
          <w:rFonts w:ascii="Times New Roman" w:hAnsi="Times New Roman"/>
          <w:sz w:val="28"/>
          <w:szCs w:val="28"/>
        </w:rPr>
        <w:t xml:space="preserve">. Расскажите о строении солнечной </w:t>
      </w:r>
      <w:r w:rsidR="00D82939" w:rsidRPr="00741046">
        <w:rPr>
          <w:rFonts w:ascii="Times New Roman" w:hAnsi="Times New Roman"/>
          <w:sz w:val="28"/>
          <w:szCs w:val="28"/>
        </w:rPr>
        <w:t>системы</w:t>
      </w:r>
      <w:r w:rsidR="0078591D" w:rsidRPr="00741046">
        <w:rPr>
          <w:rFonts w:ascii="Times New Roman" w:hAnsi="Times New Roman"/>
          <w:sz w:val="28"/>
          <w:szCs w:val="28"/>
        </w:rPr>
        <w:t>?</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4</w:t>
      </w:r>
      <w:r w:rsidR="0078591D" w:rsidRPr="00741046">
        <w:rPr>
          <w:rFonts w:ascii="Times New Roman" w:hAnsi="Times New Roman"/>
          <w:sz w:val="28"/>
          <w:szCs w:val="28"/>
        </w:rPr>
        <w:t>. Какие процессы происходят в центре Солнца и на его поверхности? Как эти процессы отражаются на жизни нашей планеты?</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5</w:t>
      </w:r>
      <w:r w:rsidR="0078591D" w:rsidRPr="00741046">
        <w:rPr>
          <w:rFonts w:ascii="Times New Roman" w:hAnsi="Times New Roman"/>
          <w:sz w:val="28"/>
          <w:szCs w:val="28"/>
        </w:rPr>
        <w:t>. Почему происходит смена фаз Луны?</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6</w:t>
      </w:r>
      <w:r w:rsidR="0078591D" w:rsidRPr="00741046">
        <w:rPr>
          <w:rFonts w:ascii="Times New Roman" w:hAnsi="Times New Roman"/>
          <w:sz w:val="28"/>
          <w:szCs w:val="28"/>
        </w:rPr>
        <w:t>. Как происходит затмение Луны? Как происходит затмение Солнца? Начертите схему полного солнечного затмения. Почему оно бывает не в каждое новолуние?</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7</w:t>
      </w:r>
      <w:r w:rsidR="0078591D" w:rsidRPr="00741046">
        <w:rPr>
          <w:rFonts w:ascii="Times New Roman" w:hAnsi="Times New Roman"/>
          <w:sz w:val="28"/>
          <w:szCs w:val="28"/>
        </w:rPr>
        <w:t xml:space="preserve">. Как изобразить сравнительные размеры крупнейших тел Солнечной системы? Можно ли </w:t>
      </w:r>
      <w:r w:rsidR="00E86ABD" w:rsidRPr="00741046">
        <w:rPr>
          <w:rFonts w:ascii="Times New Roman" w:hAnsi="Times New Roman"/>
          <w:sz w:val="28"/>
          <w:szCs w:val="28"/>
        </w:rPr>
        <w:t>построить</w:t>
      </w:r>
      <w:r w:rsidR="0078591D" w:rsidRPr="00741046">
        <w:rPr>
          <w:rFonts w:ascii="Times New Roman" w:hAnsi="Times New Roman"/>
          <w:sz w:val="28"/>
          <w:szCs w:val="28"/>
        </w:rPr>
        <w:t xml:space="preserve"> модель Солнечной системы?</w:t>
      </w:r>
    </w:p>
    <w:p w:rsidR="0078591D"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8</w:t>
      </w:r>
      <w:r w:rsidR="0078591D" w:rsidRPr="00741046">
        <w:rPr>
          <w:rFonts w:ascii="Times New Roman" w:hAnsi="Times New Roman"/>
          <w:sz w:val="28"/>
          <w:szCs w:val="28"/>
        </w:rPr>
        <w:t>. Как проводить визуальное наблюдение за звездным небом?</w:t>
      </w:r>
    </w:p>
    <w:p w:rsidR="00BA633D" w:rsidRDefault="00E86AB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 xml:space="preserve">Интерактивные формы работы: </w:t>
      </w:r>
    </w:p>
    <w:p w:rsidR="00793482"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Коллоквиум: Какими были представления древних о Вселенной?</w:t>
      </w:r>
    </w:p>
    <w:p w:rsidR="00243070"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Задания для самостоятельной работы:</w:t>
      </w:r>
      <w:r w:rsidRPr="00741046">
        <w:rPr>
          <w:rFonts w:ascii="Times New Roman" w:hAnsi="Times New Roman"/>
          <w:sz w:val="28"/>
          <w:szCs w:val="28"/>
        </w:rPr>
        <w:t xml:space="preserve"> Подготовьте сообщения на </w:t>
      </w:r>
      <w:r w:rsidR="00243070">
        <w:rPr>
          <w:rFonts w:ascii="Times New Roman" w:hAnsi="Times New Roman"/>
          <w:sz w:val="28"/>
          <w:szCs w:val="28"/>
        </w:rPr>
        <w:t xml:space="preserve">следующие </w:t>
      </w:r>
      <w:r w:rsidRPr="00741046">
        <w:rPr>
          <w:rFonts w:ascii="Times New Roman" w:hAnsi="Times New Roman"/>
          <w:sz w:val="28"/>
          <w:szCs w:val="28"/>
        </w:rPr>
        <w:t xml:space="preserve">темы: </w:t>
      </w:r>
    </w:p>
    <w:p w:rsidR="00243070" w:rsidRDefault="0024307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 xml:space="preserve">Открытие нашей Галактики. </w:t>
      </w:r>
    </w:p>
    <w:p w:rsidR="00243070" w:rsidRDefault="0024307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 xml:space="preserve">Источники энергии звезд. </w:t>
      </w:r>
    </w:p>
    <w:p w:rsidR="00243070" w:rsidRDefault="0024307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 xml:space="preserve">Распространенность химических элементов во </w:t>
      </w:r>
    </w:p>
    <w:p w:rsidR="00F2489A" w:rsidRPr="00741046" w:rsidRDefault="0024307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Вселенной. Межзвездные облака и газовые туманности.</w:t>
      </w:r>
    </w:p>
    <w:p w:rsidR="008C6677" w:rsidRPr="00741046" w:rsidRDefault="008C667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F2489A" w:rsidRPr="00FC6C8E"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FC6C8E">
        <w:rPr>
          <w:rFonts w:ascii="Times New Roman" w:hAnsi="Times New Roman"/>
          <w:b/>
          <w:i/>
          <w:sz w:val="28"/>
          <w:szCs w:val="28"/>
        </w:rPr>
        <w:t>Практическая работа №2</w:t>
      </w:r>
    </w:p>
    <w:p w:rsidR="00F2489A" w:rsidRPr="00FC6C8E"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FC6C8E">
        <w:rPr>
          <w:rFonts w:ascii="Times New Roman" w:hAnsi="Times New Roman"/>
          <w:b/>
          <w:i/>
          <w:sz w:val="28"/>
          <w:szCs w:val="28"/>
        </w:rPr>
        <w:t xml:space="preserve">Характеристика планет земной группы и </w:t>
      </w:r>
      <w:r w:rsidR="00FC6C8E">
        <w:rPr>
          <w:rFonts w:ascii="Times New Roman" w:hAnsi="Times New Roman"/>
          <w:b/>
          <w:i/>
          <w:sz w:val="28"/>
          <w:szCs w:val="28"/>
        </w:rPr>
        <w:t>планет гигантов. Эволюция Земли</w:t>
      </w:r>
    </w:p>
    <w:p w:rsidR="0078591D" w:rsidRPr="00741046"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линейки, карандаши, циркули.</w:t>
      </w:r>
    </w:p>
    <w:p w:rsidR="00BA633D"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8F6ADB">
        <w:rPr>
          <w:rFonts w:ascii="Times New Roman" w:hAnsi="Times New Roman"/>
          <w:b/>
          <w:i/>
          <w:sz w:val="28"/>
          <w:szCs w:val="28"/>
        </w:rPr>
        <w:t xml:space="preserve"> </w:t>
      </w:r>
    </w:p>
    <w:p w:rsidR="00581DD1"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w:t>
      </w:r>
      <w:r w:rsidR="00581DD1" w:rsidRPr="002C1D43">
        <w:rPr>
          <w:rFonts w:ascii="Times New Roman" w:hAnsi="Times New Roman"/>
          <w:sz w:val="28"/>
          <w:szCs w:val="28"/>
        </w:rPr>
        <w:t xml:space="preserve">Прочитайте </w:t>
      </w:r>
      <w:proofErr w:type="spellStart"/>
      <w:r w:rsidR="00581DD1" w:rsidRPr="002C1D43">
        <w:rPr>
          <w:rFonts w:ascii="Times New Roman" w:hAnsi="Times New Roman"/>
          <w:sz w:val="28"/>
          <w:szCs w:val="28"/>
        </w:rPr>
        <w:t>геосказку</w:t>
      </w:r>
      <w:proofErr w:type="spellEnd"/>
      <w:r w:rsidR="00581DD1" w:rsidRPr="002C1D43">
        <w:rPr>
          <w:rFonts w:ascii="Times New Roman" w:hAnsi="Times New Roman"/>
          <w:sz w:val="28"/>
          <w:szCs w:val="28"/>
        </w:rPr>
        <w:t xml:space="preserve"> «Зачем Меркурию лён?»</w:t>
      </w:r>
      <w:r w:rsidR="002C1D43">
        <w:rPr>
          <w:rFonts w:ascii="Times New Roman" w:hAnsi="Times New Roman"/>
          <w:sz w:val="28"/>
          <w:szCs w:val="28"/>
        </w:rPr>
        <w:t xml:space="preserve">. После прочтения </w:t>
      </w:r>
      <w:r w:rsidR="002C1D43" w:rsidRPr="002C1D43">
        <w:rPr>
          <w:rFonts w:ascii="Times New Roman" w:hAnsi="Times New Roman"/>
          <w:sz w:val="28"/>
          <w:szCs w:val="28"/>
        </w:rPr>
        <w:t>нарисуйте планеты Солнечной системы, разместив их в полуокружности.</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xml:space="preserve">Жили-были девять планет. Каждая из них бежала по своей дороге (орбите) вокруг Солнца. Иногда живущие по соседству планеты, пробегая мимо друг друга, перекидывались парой слов, и так они узнавали друг о друге, что же с каждой из них происходит. Но так как </w:t>
      </w:r>
      <w:r w:rsidRPr="00581DD1">
        <w:rPr>
          <w:rFonts w:ascii="Times New Roman" w:hAnsi="Times New Roman"/>
          <w:sz w:val="28"/>
          <w:szCs w:val="28"/>
        </w:rPr>
        <w:lastRenderedPageBreak/>
        <w:t>они не останавливались, то часто могли не расслышать последние слова или, наоборот, первые. Или просто им могло послышаться другое слово, из-за чего происходила путаница.</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Однажды Меркурий, чья орбита была ближе всех к Солнцу, пробегая мимо соседки Венеры, второй от Солнца планеты, крикнул:</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У меня новое стихотворение!</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Венера ему кивнула, а пробегая мимо Земли, третьей планеты, крикнула ей:</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Меркурий сварил варенье! – потому что она услышала не</w:t>
      </w:r>
      <w:r>
        <w:rPr>
          <w:rFonts w:ascii="Times New Roman" w:hAnsi="Times New Roman"/>
          <w:sz w:val="28"/>
          <w:szCs w:val="28"/>
        </w:rPr>
        <w:t xml:space="preserve"> </w:t>
      </w:r>
      <w:r w:rsidRPr="00581DD1">
        <w:rPr>
          <w:rFonts w:ascii="Times New Roman" w:hAnsi="Times New Roman"/>
          <w:b/>
          <w:bCs/>
          <w:i/>
          <w:iCs/>
          <w:sz w:val="28"/>
          <w:szCs w:val="28"/>
        </w:rPr>
        <w:t>стихо</w:t>
      </w:r>
      <w:r w:rsidRPr="00581DD1">
        <w:rPr>
          <w:rFonts w:ascii="Times New Roman" w:hAnsi="Times New Roman"/>
          <w:sz w:val="28"/>
          <w:szCs w:val="28"/>
        </w:rPr>
        <w:t>творение, а только последнюю часть слова – варенье.</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xml:space="preserve">Земля </w:t>
      </w:r>
      <w:r w:rsidR="00697EC4" w:rsidRPr="00697EC4">
        <w:rPr>
          <w:rFonts w:ascii="Times New Roman" w:hAnsi="Times New Roman"/>
          <w:sz w:val="28"/>
          <w:szCs w:val="28"/>
        </w:rPr>
        <w:t>−</w:t>
      </w:r>
      <w:r w:rsidRPr="00581DD1">
        <w:rPr>
          <w:rFonts w:ascii="Times New Roman" w:hAnsi="Times New Roman"/>
          <w:sz w:val="28"/>
          <w:szCs w:val="28"/>
        </w:rPr>
        <w:t xml:space="preserve"> это единственная из девяти планет, на которой росли растения и деревья, были моря и реки, а к тому же на ней жили люди. Земля постоянно думала о своих обитателях, поэтому ничего удивительного н</w:t>
      </w:r>
      <w:r w:rsidR="00697EC4">
        <w:rPr>
          <w:rFonts w:ascii="Times New Roman" w:hAnsi="Times New Roman"/>
          <w:sz w:val="28"/>
          <w:szCs w:val="28"/>
        </w:rPr>
        <w:t>е было в том, что вместо слова «варенье» ей послышалось «коренья»</w:t>
      </w:r>
      <w:r w:rsidRPr="00581DD1">
        <w:rPr>
          <w:rFonts w:ascii="Times New Roman" w:hAnsi="Times New Roman"/>
          <w:sz w:val="28"/>
          <w:szCs w:val="28"/>
        </w:rPr>
        <w:t>.</w:t>
      </w:r>
    </w:p>
    <w:p w:rsidR="00581DD1" w:rsidRPr="00581DD1" w:rsidRDefault="00697EC4"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w:t>
      </w:r>
      <w:r w:rsidR="00581DD1" w:rsidRPr="00581DD1">
        <w:rPr>
          <w:rFonts w:ascii="Times New Roman" w:hAnsi="Times New Roman"/>
          <w:sz w:val="28"/>
          <w:szCs w:val="28"/>
        </w:rPr>
        <w:t>Ага! – подумала Земля. – Значит теперь</w:t>
      </w:r>
      <w:r w:rsidR="00AB105B">
        <w:rPr>
          <w:rFonts w:ascii="Times New Roman" w:hAnsi="Times New Roman"/>
          <w:sz w:val="28"/>
          <w:szCs w:val="28"/>
        </w:rPr>
        <w:t xml:space="preserve"> и на Меркурии растут растения!»</w:t>
      </w:r>
      <w:r w:rsidR="00581DD1" w:rsidRPr="00581DD1">
        <w:rPr>
          <w:rFonts w:ascii="Times New Roman" w:hAnsi="Times New Roman"/>
          <w:sz w:val="28"/>
          <w:szCs w:val="28"/>
        </w:rPr>
        <w:t xml:space="preserve"> Тут она увидела красный Марс, живущий на четвертой от Солнца орбите, и крикнула ему:</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Марс, на Меркурии теперь растут деревья!</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Деревья? – переспросил Марс, но Земля уже была далеко.</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И при встрече с пятой планетой, самой большой из девяти, он крикнул, что на Меркурии растут деревья.</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Юпитер очень удивился, поразмыслил и сделал выводы: раз на Меркурии не одно дерево, а именно деревья, то, значит, там уже есть</w:t>
      </w:r>
      <w:r w:rsidR="00777627">
        <w:rPr>
          <w:rFonts w:ascii="Times New Roman" w:hAnsi="Times New Roman"/>
          <w:sz w:val="28"/>
          <w:szCs w:val="28"/>
        </w:rPr>
        <w:t xml:space="preserve"> </w:t>
      </w:r>
      <w:r w:rsidRPr="00581DD1">
        <w:rPr>
          <w:rFonts w:ascii="Times New Roman" w:hAnsi="Times New Roman"/>
          <w:b/>
          <w:bCs/>
          <w:i/>
          <w:iCs/>
          <w:sz w:val="28"/>
          <w:szCs w:val="28"/>
        </w:rPr>
        <w:t>леса</w:t>
      </w:r>
      <w:r w:rsidRPr="00581DD1">
        <w:rPr>
          <w:rFonts w:ascii="Times New Roman" w:hAnsi="Times New Roman"/>
          <w:sz w:val="28"/>
          <w:szCs w:val="28"/>
        </w:rPr>
        <w:t>. И, поравнявшись с Сатурном,</w:t>
      </w:r>
      <w:r w:rsidR="00777627">
        <w:rPr>
          <w:rFonts w:ascii="Times New Roman" w:hAnsi="Times New Roman"/>
          <w:sz w:val="28"/>
          <w:szCs w:val="28"/>
        </w:rPr>
        <w:t xml:space="preserve"> шестой планетой С</w:t>
      </w:r>
      <w:r w:rsidR="00BA633D">
        <w:rPr>
          <w:rFonts w:ascii="Times New Roman" w:hAnsi="Times New Roman"/>
          <w:sz w:val="28"/>
          <w:szCs w:val="28"/>
        </w:rPr>
        <w:t>о</w:t>
      </w:r>
      <w:r w:rsidR="00777627">
        <w:rPr>
          <w:rFonts w:ascii="Times New Roman" w:hAnsi="Times New Roman"/>
          <w:sz w:val="28"/>
          <w:szCs w:val="28"/>
        </w:rPr>
        <w:t>лнечной сис</w:t>
      </w:r>
      <w:r w:rsidRPr="00581DD1">
        <w:rPr>
          <w:rFonts w:ascii="Times New Roman" w:hAnsi="Times New Roman"/>
          <w:sz w:val="28"/>
          <w:szCs w:val="28"/>
        </w:rPr>
        <w:t>темы, Юпитер сообщил ему, что на Меркурии появились леса.</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Но спортивный Сатурн, бежавший по орбите и одновременно крутивший на талии цветные обручи, плохо расслышал соседа.</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lastRenderedPageBreak/>
        <w:t>– Эй, Уран!</w:t>
      </w:r>
      <w:r w:rsidR="00AB105B">
        <w:rPr>
          <w:rFonts w:ascii="Times New Roman" w:hAnsi="Times New Roman"/>
          <w:sz w:val="28"/>
          <w:szCs w:val="28"/>
        </w:rPr>
        <w:t xml:space="preserve"> </w:t>
      </w:r>
      <w:r w:rsidRPr="00581DD1">
        <w:rPr>
          <w:rFonts w:ascii="Times New Roman" w:hAnsi="Times New Roman"/>
          <w:sz w:val="28"/>
          <w:szCs w:val="28"/>
        </w:rPr>
        <w:t>– крикнул он при встрече седьмой планете. – На Меркурии теперь живет</w:t>
      </w:r>
      <w:r>
        <w:rPr>
          <w:rFonts w:ascii="Times New Roman" w:hAnsi="Times New Roman"/>
          <w:sz w:val="28"/>
          <w:szCs w:val="28"/>
        </w:rPr>
        <w:t xml:space="preserve"> </w:t>
      </w:r>
      <w:r w:rsidRPr="00581DD1">
        <w:rPr>
          <w:rFonts w:ascii="Times New Roman" w:hAnsi="Times New Roman"/>
          <w:b/>
          <w:bCs/>
          <w:i/>
          <w:iCs/>
          <w:sz w:val="28"/>
          <w:szCs w:val="28"/>
        </w:rPr>
        <w:t>лиса</w:t>
      </w:r>
      <w:r w:rsidRPr="00581DD1">
        <w:rPr>
          <w:rFonts w:ascii="Times New Roman" w:hAnsi="Times New Roman"/>
          <w:sz w:val="28"/>
          <w:szCs w:val="28"/>
        </w:rPr>
        <w:t>!</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Уран не знал, как лиса выглядит, все-таки от Земли он был очень далеко, но знал, что это животное. Поэтому при встрече с восьмой планетой, Нептуном, он сообщил, что на Меркурии теперь живут животные, как на Земле.</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Как на Земле?! – изумился Нептун. – Значит, там и люди должны жить!</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И как только он увидел Плутона, жившего на девятой, самой крайней от Солнца орбите, он ему крикнул:</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А Меркурий теперь</w:t>
      </w:r>
      <w:r>
        <w:rPr>
          <w:rFonts w:ascii="Times New Roman" w:hAnsi="Times New Roman"/>
          <w:sz w:val="28"/>
          <w:szCs w:val="28"/>
        </w:rPr>
        <w:t xml:space="preserve"> </w:t>
      </w:r>
      <w:r w:rsidRPr="00581DD1">
        <w:rPr>
          <w:rFonts w:ascii="Times New Roman" w:hAnsi="Times New Roman"/>
          <w:i/>
          <w:iCs/>
          <w:sz w:val="28"/>
          <w:szCs w:val="28"/>
        </w:rPr>
        <w:t>насе</w:t>
      </w:r>
      <w:r w:rsidRPr="00581DD1">
        <w:rPr>
          <w:rFonts w:ascii="Times New Roman" w:hAnsi="Times New Roman"/>
          <w:b/>
          <w:bCs/>
          <w:i/>
          <w:iCs/>
          <w:sz w:val="28"/>
          <w:szCs w:val="28"/>
        </w:rPr>
        <w:t>лён</w:t>
      </w:r>
      <w:r w:rsidRPr="00581DD1">
        <w:rPr>
          <w:rFonts w:ascii="Times New Roman" w:hAnsi="Times New Roman"/>
          <w:sz w:val="28"/>
          <w:szCs w:val="28"/>
        </w:rPr>
        <w:t>!</w:t>
      </w:r>
    </w:p>
    <w:p w:rsidR="00581DD1" w:rsidRPr="00581DD1" w:rsidRDefault="00581DD1" w:rsidP="0058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Но Плутон расслышал лишь последний слог и поэтому глубоко задумался:</w:t>
      </w:r>
    </w:p>
    <w:p w:rsidR="0078591D" w:rsidRDefault="00581DD1" w:rsidP="002C1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581DD1">
        <w:rPr>
          <w:rFonts w:ascii="Times New Roman" w:hAnsi="Times New Roman"/>
          <w:sz w:val="28"/>
          <w:szCs w:val="28"/>
        </w:rPr>
        <w:t>– А зачем Меркурию</w:t>
      </w:r>
      <w:r>
        <w:rPr>
          <w:rFonts w:ascii="Times New Roman" w:hAnsi="Times New Roman"/>
          <w:sz w:val="28"/>
          <w:szCs w:val="28"/>
        </w:rPr>
        <w:t xml:space="preserve"> </w:t>
      </w:r>
      <w:r w:rsidRPr="00581DD1">
        <w:rPr>
          <w:rFonts w:ascii="Times New Roman" w:hAnsi="Times New Roman"/>
          <w:b/>
          <w:bCs/>
          <w:i/>
          <w:iCs/>
          <w:sz w:val="28"/>
          <w:szCs w:val="28"/>
        </w:rPr>
        <w:t>лён</w:t>
      </w:r>
      <w:r w:rsidRPr="00581DD1">
        <w:rPr>
          <w:rFonts w:ascii="Times New Roman" w:hAnsi="Times New Roman"/>
          <w:sz w:val="28"/>
          <w:szCs w:val="28"/>
        </w:rPr>
        <w:t>? </w:t>
      </w:r>
    </w:p>
    <w:p w:rsidR="0078591D" w:rsidRPr="00741046"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2. </w:t>
      </w:r>
      <w:r w:rsidR="006B4AD6" w:rsidRPr="00741046">
        <w:rPr>
          <w:rFonts w:ascii="Times New Roman" w:hAnsi="Times New Roman"/>
          <w:sz w:val="28"/>
          <w:szCs w:val="28"/>
        </w:rPr>
        <w:t xml:space="preserve">Проведите </w:t>
      </w:r>
      <w:proofErr w:type="spellStart"/>
      <w:r w:rsidR="006B4AD6" w:rsidRPr="00741046">
        <w:rPr>
          <w:rFonts w:ascii="Times New Roman" w:hAnsi="Times New Roman"/>
          <w:sz w:val="28"/>
          <w:szCs w:val="28"/>
        </w:rPr>
        <w:t>светоразделительную</w:t>
      </w:r>
      <w:proofErr w:type="spellEnd"/>
      <w:r w:rsidR="006B4AD6" w:rsidRPr="00741046">
        <w:rPr>
          <w:rFonts w:ascii="Times New Roman" w:hAnsi="Times New Roman"/>
          <w:sz w:val="28"/>
          <w:szCs w:val="28"/>
        </w:rPr>
        <w:t xml:space="preserve"> линию на каждой планете. На каких планетах день и ночь на всех широтах всегда равны? Есть ли планеты, на которых смена дня и ночи не происходит? На всех ли планетах происходит смена времен года?</w:t>
      </w:r>
    </w:p>
    <w:p w:rsidR="006B4AD6" w:rsidRDefault="006B4AD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3. Заполните таблицу охарактеризовав планеты Солнечной системы по плану: когда открыта, видна (невооруженным глазом, в телескоп), год (период обращения), средняя орбитальная скорость, период вращения, солнечные сутки, диаметр, масса, состав, атмосфера, средняя температура, спутники, кольца, число посещений космическими аппаратами.</w:t>
      </w:r>
    </w:p>
    <w:p w:rsidR="006B4AD6" w:rsidRPr="00741046" w:rsidRDefault="002F517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rPr>
          <w:rFonts w:ascii="Times New Roman" w:hAnsi="Times New Roman"/>
          <w:i/>
          <w:sz w:val="28"/>
          <w:szCs w:val="28"/>
        </w:rPr>
      </w:pPr>
      <w:r>
        <w:rPr>
          <w:rFonts w:ascii="Times New Roman" w:hAnsi="Times New Roman"/>
          <w:i/>
          <w:sz w:val="28"/>
          <w:szCs w:val="28"/>
        </w:rPr>
        <w:t>Таблица 1</w:t>
      </w:r>
    </w:p>
    <w:p w:rsidR="006B4AD6" w:rsidRPr="00B772FF" w:rsidRDefault="006B4AD6" w:rsidP="00B7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sz w:val="28"/>
          <w:szCs w:val="28"/>
        </w:rPr>
      </w:pPr>
      <w:r w:rsidRPr="00B772FF">
        <w:rPr>
          <w:rFonts w:ascii="Times New Roman" w:hAnsi="Times New Roman"/>
          <w:sz w:val="28"/>
          <w:szCs w:val="28"/>
        </w:rPr>
        <w:t>Характеристика планет Солнечной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1645"/>
        <w:gridCol w:w="1646"/>
        <w:gridCol w:w="1646"/>
        <w:gridCol w:w="1474"/>
      </w:tblGrid>
      <w:tr w:rsidR="006B4AD6" w:rsidRPr="00741046" w:rsidTr="00133CB9">
        <w:tc>
          <w:tcPr>
            <w:tcW w:w="2340"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C6C8E">
              <w:rPr>
                <w:rFonts w:ascii="Times New Roman" w:hAnsi="Times New Roman"/>
                <w:sz w:val="24"/>
                <w:szCs w:val="24"/>
              </w:rPr>
              <w:t>Характеристики</w:t>
            </w:r>
          </w:p>
        </w:tc>
        <w:tc>
          <w:tcPr>
            <w:tcW w:w="1687"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C6C8E">
              <w:rPr>
                <w:rFonts w:ascii="Times New Roman" w:hAnsi="Times New Roman"/>
                <w:sz w:val="24"/>
                <w:szCs w:val="24"/>
              </w:rPr>
              <w:t>Планета 1</w:t>
            </w: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C6C8E">
              <w:rPr>
                <w:rFonts w:ascii="Times New Roman" w:hAnsi="Times New Roman"/>
                <w:sz w:val="24"/>
                <w:szCs w:val="24"/>
              </w:rPr>
              <w:t>Планета 2</w:t>
            </w: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C6C8E">
              <w:rPr>
                <w:rFonts w:ascii="Times New Roman" w:hAnsi="Times New Roman"/>
                <w:sz w:val="24"/>
                <w:szCs w:val="24"/>
              </w:rPr>
              <w:t>Планета 3</w:t>
            </w:r>
          </w:p>
        </w:tc>
        <w:tc>
          <w:tcPr>
            <w:tcW w:w="1543"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C6C8E">
              <w:rPr>
                <w:rFonts w:ascii="Times New Roman" w:hAnsi="Times New Roman"/>
                <w:sz w:val="24"/>
                <w:szCs w:val="24"/>
              </w:rPr>
              <w:t>и др.</w:t>
            </w:r>
          </w:p>
        </w:tc>
      </w:tr>
      <w:tr w:rsidR="006B4AD6" w:rsidRPr="00741046" w:rsidTr="00133CB9">
        <w:tc>
          <w:tcPr>
            <w:tcW w:w="2340"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Когда открыта</w:t>
            </w:r>
          </w:p>
        </w:tc>
        <w:tc>
          <w:tcPr>
            <w:tcW w:w="1687"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6B4AD6" w:rsidRPr="00741046" w:rsidTr="00133CB9">
        <w:tc>
          <w:tcPr>
            <w:tcW w:w="2340"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Видна</w:t>
            </w:r>
          </w:p>
        </w:tc>
        <w:tc>
          <w:tcPr>
            <w:tcW w:w="1687"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6B4AD6" w:rsidRPr="00741046" w:rsidTr="00133CB9">
        <w:tc>
          <w:tcPr>
            <w:tcW w:w="2340" w:type="dxa"/>
          </w:tcPr>
          <w:p w:rsidR="006B4AD6"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Год (период обращения)</w:t>
            </w:r>
          </w:p>
        </w:tc>
        <w:tc>
          <w:tcPr>
            <w:tcW w:w="1687"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6B4AD6" w:rsidRPr="00FC6C8E" w:rsidRDefault="006B4AD6"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lastRenderedPageBreak/>
              <w:t>Солнечные сутки</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Масса</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Состав</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Атмосфера</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Средняя температура</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Спутники</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Кольца</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581DD1" w:rsidRPr="00741046" w:rsidTr="00133CB9">
        <w:tc>
          <w:tcPr>
            <w:tcW w:w="2340"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6C8E">
              <w:rPr>
                <w:rFonts w:ascii="Times New Roman" w:hAnsi="Times New Roman"/>
                <w:sz w:val="24"/>
                <w:szCs w:val="24"/>
              </w:rPr>
              <w:t>Число посещений космическими аппаратами</w:t>
            </w:r>
          </w:p>
        </w:tc>
        <w:tc>
          <w:tcPr>
            <w:tcW w:w="1687"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688"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1543" w:type="dxa"/>
          </w:tcPr>
          <w:p w:rsidR="00581DD1" w:rsidRPr="00FC6C8E" w:rsidRDefault="00581DD1"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bl>
    <w:p w:rsidR="002F517F" w:rsidRDefault="002F517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p>
    <w:p w:rsidR="00BA633D"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r w:rsidR="008F6ADB">
        <w:rPr>
          <w:rFonts w:ascii="Times New Roman" w:hAnsi="Times New Roman"/>
          <w:b/>
          <w:i/>
          <w:sz w:val="28"/>
          <w:szCs w:val="28"/>
        </w:rPr>
        <w:t xml:space="preserve"> </w:t>
      </w:r>
    </w:p>
    <w:p w:rsidR="0078591D" w:rsidRPr="00741046" w:rsidRDefault="0078591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1. На какие две группы делятся планеты Солнечной Системы, и по какому принципу?</w:t>
      </w:r>
    </w:p>
    <w:p w:rsidR="006B4AD6" w:rsidRDefault="006B4AD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2. Расскажите о каждой из планет.</w:t>
      </w:r>
    </w:p>
    <w:p w:rsidR="00BA633D" w:rsidRDefault="00D82939"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w:t>
      </w:r>
      <w:r w:rsidR="00793482" w:rsidRPr="00741046">
        <w:rPr>
          <w:rFonts w:ascii="Times New Roman" w:hAnsi="Times New Roman"/>
          <w:b/>
          <w:i/>
          <w:sz w:val="28"/>
          <w:szCs w:val="28"/>
        </w:rPr>
        <w:t xml:space="preserve"> формы работы: </w:t>
      </w:r>
    </w:p>
    <w:p w:rsidR="00793482" w:rsidRPr="00741046" w:rsidRDefault="002F517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Круглый стол: Плу</w:t>
      </w:r>
      <w:r w:rsidR="00793482" w:rsidRPr="00741046">
        <w:rPr>
          <w:rFonts w:ascii="Times New Roman" w:hAnsi="Times New Roman"/>
          <w:sz w:val="28"/>
          <w:szCs w:val="28"/>
        </w:rPr>
        <w:t>тон – планета или нет?</w:t>
      </w:r>
    </w:p>
    <w:p w:rsidR="005E0ACA" w:rsidRDefault="00F2489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Задания для самостоятельной работы:</w:t>
      </w:r>
      <w:r w:rsidR="00BA633D">
        <w:rPr>
          <w:rFonts w:ascii="Times New Roman" w:hAnsi="Times New Roman"/>
          <w:sz w:val="28"/>
          <w:szCs w:val="28"/>
        </w:rPr>
        <w:t xml:space="preserve"> </w:t>
      </w:r>
      <w:r w:rsidRPr="00741046">
        <w:rPr>
          <w:rFonts w:ascii="Times New Roman" w:hAnsi="Times New Roman"/>
          <w:sz w:val="28"/>
          <w:szCs w:val="28"/>
        </w:rPr>
        <w:t xml:space="preserve">Подготовьте сообщения на </w:t>
      </w:r>
      <w:r w:rsidR="005E0ACA">
        <w:rPr>
          <w:rFonts w:ascii="Times New Roman" w:hAnsi="Times New Roman"/>
          <w:sz w:val="28"/>
          <w:szCs w:val="28"/>
        </w:rPr>
        <w:t xml:space="preserve">следующие </w:t>
      </w:r>
      <w:r w:rsidRPr="00741046">
        <w:rPr>
          <w:rFonts w:ascii="Times New Roman" w:hAnsi="Times New Roman"/>
          <w:sz w:val="28"/>
          <w:szCs w:val="28"/>
        </w:rPr>
        <w:t xml:space="preserve">темы: </w:t>
      </w:r>
    </w:p>
    <w:p w:rsidR="005E0ACA" w:rsidRDefault="005E0AC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 xml:space="preserve">Две группы планет Солнечной системы. </w:t>
      </w:r>
    </w:p>
    <w:p w:rsidR="00483B35" w:rsidRDefault="005E0AC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Поверхности планет</w:t>
      </w:r>
      <w:r w:rsidR="00483B35">
        <w:rPr>
          <w:rFonts w:ascii="Times New Roman" w:hAnsi="Times New Roman"/>
          <w:sz w:val="28"/>
          <w:szCs w:val="28"/>
        </w:rPr>
        <w:t xml:space="preserve"> и их спутников</w:t>
      </w:r>
      <w:r w:rsidR="00F2489A" w:rsidRPr="00741046">
        <w:rPr>
          <w:rFonts w:ascii="Times New Roman" w:hAnsi="Times New Roman"/>
          <w:sz w:val="28"/>
          <w:szCs w:val="28"/>
        </w:rPr>
        <w:t xml:space="preserve">. </w:t>
      </w:r>
    </w:p>
    <w:p w:rsidR="005E0ACA" w:rsidRDefault="00483B35"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 xml:space="preserve">Химический состав планет и планетных атмосфер. </w:t>
      </w:r>
    </w:p>
    <w:p w:rsidR="00B43A5A" w:rsidRDefault="005E0AC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 xml:space="preserve">Спутники планет. </w:t>
      </w:r>
    </w:p>
    <w:p w:rsidR="00F2489A" w:rsidRPr="00741046" w:rsidRDefault="00B43A5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89A" w:rsidRPr="00741046">
        <w:rPr>
          <w:rFonts w:ascii="Times New Roman" w:hAnsi="Times New Roman"/>
          <w:sz w:val="28"/>
          <w:szCs w:val="28"/>
        </w:rPr>
        <w:t>Малые тела солнечной системы.</w:t>
      </w:r>
    </w:p>
    <w:p w:rsidR="006B4AD6" w:rsidRDefault="00AD3064" w:rsidP="00AD3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r>
        <w:rPr>
          <w:rFonts w:ascii="Times New Roman" w:hAnsi="Times New Roman"/>
          <w:sz w:val="28"/>
          <w:szCs w:val="28"/>
        </w:rPr>
        <w:br w:type="page"/>
      </w:r>
      <w:r w:rsidR="006B4AD6" w:rsidRPr="00741046">
        <w:rPr>
          <w:rFonts w:ascii="Times New Roman" w:hAnsi="Times New Roman"/>
          <w:b/>
          <w:sz w:val="28"/>
          <w:szCs w:val="28"/>
        </w:rPr>
        <w:lastRenderedPageBreak/>
        <w:t>Р</w:t>
      </w:r>
      <w:r w:rsidR="00E77FAF">
        <w:rPr>
          <w:rFonts w:ascii="Times New Roman" w:hAnsi="Times New Roman"/>
          <w:b/>
          <w:sz w:val="28"/>
          <w:szCs w:val="28"/>
        </w:rPr>
        <w:t>аздел</w:t>
      </w:r>
      <w:r w:rsidR="00C72325">
        <w:rPr>
          <w:rFonts w:ascii="Times New Roman" w:hAnsi="Times New Roman"/>
          <w:b/>
          <w:sz w:val="28"/>
          <w:szCs w:val="28"/>
        </w:rPr>
        <w:t xml:space="preserve"> </w:t>
      </w:r>
      <w:r w:rsidR="00C72325">
        <w:rPr>
          <w:rFonts w:ascii="Times New Roman" w:hAnsi="Times New Roman"/>
          <w:b/>
          <w:sz w:val="28"/>
          <w:szCs w:val="28"/>
          <w:lang w:val="en-US"/>
        </w:rPr>
        <w:t>II</w:t>
      </w:r>
      <w:r w:rsidR="006B4AD6" w:rsidRPr="00741046">
        <w:rPr>
          <w:rFonts w:ascii="Times New Roman" w:hAnsi="Times New Roman"/>
          <w:b/>
          <w:sz w:val="28"/>
          <w:szCs w:val="28"/>
        </w:rPr>
        <w:t>. З</w:t>
      </w:r>
      <w:r w:rsidR="00E77FAF">
        <w:rPr>
          <w:rFonts w:ascii="Times New Roman" w:hAnsi="Times New Roman"/>
          <w:b/>
          <w:sz w:val="28"/>
          <w:szCs w:val="28"/>
        </w:rPr>
        <w:t>емля</w:t>
      </w:r>
      <w:r w:rsidR="006B4AD6" w:rsidRPr="00741046">
        <w:rPr>
          <w:rFonts w:ascii="Times New Roman" w:hAnsi="Times New Roman"/>
          <w:b/>
          <w:sz w:val="28"/>
          <w:szCs w:val="28"/>
        </w:rPr>
        <w:t xml:space="preserve"> – </w:t>
      </w:r>
      <w:r w:rsidR="00E77FAF">
        <w:rPr>
          <w:rFonts w:ascii="Times New Roman" w:hAnsi="Times New Roman"/>
          <w:b/>
          <w:sz w:val="28"/>
          <w:szCs w:val="28"/>
        </w:rPr>
        <w:t>планета солнечной системы</w:t>
      </w:r>
    </w:p>
    <w:p w:rsidR="00FC6C8E" w:rsidRPr="00741046" w:rsidRDefault="00FC6C8E"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sz w:val="28"/>
          <w:szCs w:val="28"/>
        </w:rPr>
      </w:pPr>
    </w:p>
    <w:p w:rsidR="006B4AD6" w:rsidRPr="00FC6C8E" w:rsidRDefault="008C667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FC6C8E">
        <w:rPr>
          <w:rFonts w:ascii="Times New Roman" w:hAnsi="Times New Roman"/>
          <w:b/>
          <w:i/>
          <w:sz w:val="28"/>
          <w:szCs w:val="28"/>
        </w:rPr>
        <w:t>Теоретическая справка</w:t>
      </w:r>
    </w:p>
    <w:p w:rsidR="00FC6C8E" w:rsidRDefault="008C6677" w:rsidP="008C6677">
      <w:pPr>
        <w:spacing w:after="0" w:line="360" w:lineRule="auto"/>
        <w:ind w:firstLine="709"/>
        <w:jc w:val="both"/>
        <w:rPr>
          <w:rFonts w:ascii="Arial" w:hAnsi="Arial" w:cs="Arial"/>
          <w:color w:val="404040"/>
          <w:sz w:val="21"/>
          <w:szCs w:val="21"/>
          <w:shd w:val="clear" w:color="auto" w:fill="F7F7F7"/>
        </w:rPr>
      </w:pPr>
      <w:r w:rsidRPr="00B429C6">
        <w:rPr>
          <w:rFonts w:ascii="Times New Roman" w:hAnsi="Times New Roman"/>
          <w:i/>
          <w:iCs/>
          <w:color w:val="000000"/>
          <w:sz w:val="28"/>
          <w:szCs w:val="28"/>
          <w:shd w:val="clear" w:color="auto" w:fill="FFFFFF"/>
        </w:rPr>
        <w:t>Солнечная система</w:t>
      </w:r>
      <w:r w:rsidR="00FC6C8E">
        <w:rPr>
          <w:rFonts w:ascii="Times New Roman" w:hAnsi="Times New Roman"/>
          <w:i/>
          <w:iCs/>
          <w:color w:val="000000"/>
          <w:sz w:val="28"/>
          <w:szCs w:val="28"/>
        </w:rPr>
        <w:t xml:space="preserve"> </w:t>
      </w:r>
      <w:r w:rsidRPr="00B429C6">
        <w:rPr>
          <w:rFonts w:ascii="Times New Roman" w:hAnsi="Times New Roman"/>
          <w:color w:val="000000"/>
          <w:sz w:val="28"/>
          <w:szCs w:val="28"/>
          <w:shd w:val="clear" w:color="auto" w:fill="FFFFFF"/>
        </w:rPr>
        <w:t>представляет собой группу небесных тел, весьма различных по размерам и физическому строению. В эту группу входят: Солнце, девять больших планет, десятки спутников планет, тысячи малых планет (астероидов), сотни кометы бесчисленное множество метеоритных тел, движущихся как роями, так и виде отдельных частиц. Все эти тела объединены в одну систему благодаря силе притяжения центрального тела – Солнца</w:t>
      </w:r>
      <w:r w:rsidR="00FC6C8E">
        <w:rPr>
          <w:rFonts w:ascii="Times New Roman" w:hAnsi="Times New Roman"/>
          <w:color w:val="000000"/>
          <w:sz w:val="28"/>
          <w:szCs w:val="28"/>
          <w:shd w:val="clear" w:color="auto" w:fill="FFFFFF"/>
        </w:rPr>
        <w:t xml:space="preserve"> </w:t>
      </w:r>
      <w:r w:rsidR="00FC6C8E" w:rsidRPr="008F6ADB">
        <w:rPr>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12, с.8</w:t>
      </w:r>
      <w:r w:rsidR="00FC6C8E" w:rsidRPr="008F6ADB">
        <w:rPr>
          <w:rFonts w:ascii="Times New Roman" w:hAnsi="Times New Roman"/>
          <w:sz w:val="28"/>
          <w:szCs w:val="28"/>
          <w:shd w:val="clear" w:color="auto" w:fill="FFFFFF"/>
        </w:rPr>
        <w:t>].</w:t>
      </w:r>
      <w:r w:rsidR="00FC6C8E" w:rsidRPr="00FC6C8E">
        <w:rPr>
          <w:rFonts w:ascii="Arial" w:hAnsi="Arial" w:cs="Arial"/>
          <w:color w:val="404040"/>
          <w:sz w:val="21"/>
          <w:szCs w:val="21"/>
          <w:shd w:val="clear" w:color="auto" w:fill="F7F7F7"/>
        </w:rPr>
        <w:t xml:space="preserve">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Солнечная система – это очень сложное природное образование, сочетающее разнообразие составляющих ее элементов с высочайшей устойчивостью системы как целого.</w:t>
      </w:r>
    </w:p>
    <w:p w:rsidR="008C6677" w:rsidRPr="00FC6C8E"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В определенном плане Земля выделена самой природой: в Солнечной системе только на этой планете существуют развитые формы жизни, только на ней локальное упорядочение вещества достигло необычайно высокой ступени, продолжая общую линию развития материи. Именно на Земле пройден сложнейший этап самоорганизации, знаменующий глубокий качественный скачок к высшим формам упорядоченности.</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В атмосфере Земли насыщенные водяные пары создают облачный слой, охватывающий значительную часть планеты. Облака Земли входят важнейшим элементом в системе гидросфера-атмосфера-суша.</w:t>
      </w:r>
      <w:r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На Земле тектонические процессы активно протекают и в наши дни, ее геологическая история далека от завершения. Палеонтологи утверждают, что в эпоху ранней молодости Земли ее тектоническая активность была еще выше. Современный рельеф планеты сложился и продолжает видоизменяться под влиянием совместного действия на ее поверхности тектонических, </w:t>
      </w:r>
      <w:proofErr w:type="spellStart"/>
      <w:r w:rsidRPr="00B429C6">
        <w:rPr>
          <w:rFonts w:ascii="Times New Roman" w:hAnsi="Times New Roman"/>
          <w:color w:val="000000"/>
          <w:sz w:val="28"/>
          <w:szCs w:val="28"/>
          <w:shd w:val="clear" w:color="auto" w:fill="FFFFFF"/>
        </w:rPr>
        <w:t>гидросферных</w:t>
      </w:r>
      <w:proofErr w:type="spellEnd"/>
      <w:r w:rsidRPr="00B429C6">
        <w:rPr>
          <w:rFonts w:ascii="Times New Roman" w:hAnsi="Times New Roman"/>
          <w:color w:val="000000"/>
          <w:sz w:val="28"/>
          <w:szCs w:val="28"/>
          <w:shd w:val="clear" w:color="auto" w:fill="FFFFFF"/>
        </w:rPr>
        <w:t xml:space="preserve">, атмосферных и </w:t>
      </w:r>
      <w:r w:rsidRPr="00B429C6">
        <w:rPr>
          <w:rFonts w:ascii="Times New Roman" w:hAnsi="Times New Roman"/>
          <w:color w:val="000000"/>
          <w:sz w:val="28"/>
          <w:szCs w:val="28"/>
          <w:shd w:val="clear" w:color="auto" w:fill="FFFFFF"/>
        </w:rPr>
        <w:lastRenderedPageBreak/>
        <w:t>биологических процессов. На других планетах такое сочетание факторов отсутствует.</w:t>
      </w:r>
      <w:r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Рельеф земной поверхности в целом характеризуется глобальной асимметрией двух полушарий (северного и южного): одно из них представляет собой гигантское пространство, заполненное водой. Это океаны, занимающие более 70 % всей поверхности. В другом полушарии сосредоточены поднятия коры, образующие континенты. Океаническая и континентальная разновидности коры различаются и по возрасту, и по химико-геологическому составу. Рельеф океанического дна отличен от континентального рельефа.</w:t>
      </w:r>
      <w:r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Систематические исследования морского и океанического дна стали возможны лишь в самое последнее время. Они уже привели к новому пониманию глобального характера тектонических процессов, происходящих на Земле. Средняя глубина мирового океана близка к 4 км, отдельные впадины достигают в три раза большей глубины, а отдельные конусы значительно возвышаются над поверхностью воды. Главная достопримечательность океанического рельефа – глобальная система срединных хребтов, тянущаяся на десятки тысяч километров. Вдоль их центральных частей протянулись разломы, так называемые </w:t>
      </w:r>
      <w:proofErr w:type="spellStart"/>
      <w:r w:rsidRPr="00B429C6">
        <w:rPr>
          <w:rFonts w:ascii="Times New Roman" w:hAnsi="Times New Roman"/>
          <w:color w:val="000000"/>
          <w:sz w:val="28"/>
          <w:szCs w:val="28"/>
          <w:shd w:val="clear" w:color="auto" w:fill="FFFFFF"/>
        </w:rPr>
        <w:t>рифтовые</w:t>
      </w:r>
      <w:proofErr w:type="spellEnd"/>
      <w:r w:rsidRPr="00B429C6">
        <w:rPr>
          <w:rFonts w:ascii="Times New Roman" w:hAnsi="Times New Roman"/>
          <w:color w:val="000000"/>
          <w:sz w:val="28"/>
          <w:szCs w:val="28"/>
          <w:shd w:val="clear" w:color="auto" w:fill="FFFFFF"/>
        </w:rPr>
        <w:t xml:space="preserve"> зоны, через которые из мантии на поверхность выходят свежие массы вещества. Они раздвигают океаническую кору, формируя ее в процессе непрерывного обновления. Возраст океанической коры не превышает 150 млн. лет. Другая характерная особенность процесса – существование зон </w:t>
      </w:r>
      <w:proofErr w:type="spellStart"/>
      <w:r w:rsidRPr="00B429C6">
        <w:rPr>
          <w:rFonts w:ascii="Times New Roman" w:hAnsi="Times New Roman"/>
          <w:color w:val="000000"/>
          <w:sz w:val="28"/>
          <w:szCs w:val="28"/>
          <w:shd w:val="clear" w:color="auto" w:fill="FFFFFF"/>
        </w:rPr>
        <w:t>субдукции</w:t>
      </w:r>
      <w:proofErr w:type="spellEnd"/>
      <w:r w:rsidRPr="00B429C6">
        <w:rPr>
          <w:rFonts w:ascii="Times New Roman" w:hAnsi="Times New Roman"/>
          <w:color w:val="000000"/>
          <w:sz w:val="28"/>
          <w:szCs w:val="28"/>
          <w:shd w:val="clear" w:color="auto" w:fill="FFFFFF"/>
        </w:rPr>
        <w:t xml:space="preserve">, где океаническая кора погружается под одну из островных дуг (например, под Курильскую, Марианскую и др.) или под край континента. Зоны </w:t>
      </w:r>
      <w:proofErr w:type="spellStart"/>
      <w:r w:rsidRPr="00B429C6">
        <w:rPr>
          <w:rFonts w:ascii="Times New Roman" w:hAnsi="Times New Roman"/>
          <w:color w:val="000000"/>
          <w:sz w:val="28"/>
          <w:szCs w:val="28"/>
          <w:shd w:val="clear" w:color="auto" w:fill="FFFFFF"/>
        </w:rPr>
        <w:t>субдукции</w:t>
      </w:r>
      <w:proofErr w:type="spellEnd"/>
      <w:r w:rsidRPr="00B429C6">
        <w:rPr>
          <w:rFonts w:ascii="Times New Roman" w:hAnsi="Times New Roman"/>
          <w:color w:val="000000"/>
          <w:sz w:val="28"/>
          <w:szCs w:val="28"/>
          <w:shd w:val="clear" w:color="auto" w:fill="FFFFFF"/>
        </w:rPr>
        <w:t xml:space="preserve"> характеризуются повышенной сейсмической и вулканической деятельностью.</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Рельеф континентальной части планеты более разнообразный: равнины, возвышенности, плато, горные хребты и огромные горные </w:t>
      </w:r>
      <w:r w:rsidRPr="00B429C6">
        <w:rPr>
          <w:rFonts w:ascii="Times New Roman" w:hAnsi="Times New Roman"/>
          <w:color w:val="000000"/>
          <w:sz w:val="28"/>
          <w:szCs w:val="28"/>
          <w:shd w:val="clear" w:color="auto" w:fill="FFFFFF"/>
        </w:rPr>
        <w:lastRenderedPageBreak/>
        <w:t>системы. Отдельные участки суши лежат ниже уровня океана (например, район Мертвого моря), отдельные горные вершины подняты над его уровнем на 8-9 км. Согласно современным воззрениям, континентальная кора вместе с подстилающими слоями мантии образует систему литосферных континентальных плит. В отличие от литосферы океанов континентальные плиты имеют очень древнее происхождение, их возраст оценивается в 2,5-3,8 млрд. лет. Толщина центральной части некоторых континентальных плит достигает 250 км.</w:t>
      </w:r>
      <w:r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На границах литосферных плит, называемых </w:t>
      </w:r>
      <w:proofErr w:type="spellStart"/>
      <w:r w:rsidRPr="00B429C6">
        <w:rPr>
          <w:rFonts w:ascii="Times New Roman" w:hAnsi="Times New Roman"/>
          <w:color w:val="000000"/>
          <w:sz w:val="28"/>
          <w:szCs w:val="28"/>
          <w:shd w:val="clear" w:color="auto" w:fill="FFFFFF"/>
        </w:rPr>
        <w:t>геосинклиналиями</w:t>
      </w:r>
      <w:proofErr w:type="spellEnd"/>
      <w:r w:rsidRPr="00B429C6">
        <w:rPr>
          <w:rFonts w:ascii="Times New Roman" w:hAnsi="Times New Roman"/>
          <w:color w:val="000000"/>
          <w:sz w:val="28"/>
          <w:szCs w:val="28"/>
          <w:shd w:val="clear" w:color="auto" w:fill="FFFFFF"/>
        </w:rPr>
        <w:t>, происходит либо сжатие, либо растяжение коры, что зависит от направления местного горизонтального смещения плит</w:t>
      </w:r>
      <w:r w:rsidR="00FC6C8E" w:rsidRPr="00FC6C8E">
        <w:rPr>
          <w:rFonts w:ascii="Times New Roman" w:hAnsi="Times New Roman"/>
          <w:color w:val="FF0000"/>
          <w:sz w:val="28"/>
          <w:szCs w:val="28"/>
          <w:shd w:val="clear" w:color="auto" w:fill="FFFFFF"/>
        </w:rPr>
        <w:t xml:space="preserve"> </w:t>
      </w:r>
      <w:r w:rsidR="00FC6C8E" w:rsidRPr="008F6ADB">
        <w:rPr>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12, с.38</w:t>
      </w:r>
      <w:r w:rsidR="00FC6C8E" w:rsidRPr="008F6ADB">
        <w:rPr>
          <w:rFonts w:ascii="Times New Roman" w:hAnsi="Times New Roman"/>
          <w:sz w:val="28"/>
          <w:szCs w:val="28"/>
          <w:shd w:val="clear" w:color="auto" w:fill="FFFFFF"/>
        </w:rPr>
        <w:t>]</w:t>
      </w:r>
      <w:r w:rsidRPr="008F6ADB">
        <w:rPr>
          <w:rFonts w:ascii="Times New Roman" w:hAnsi="Times New Roman"/>
          <w:sz w:val="28"/>
          <w:szCs w:val="28"/>
          <w:shd w:val="clear" w:color="auto" w:fill="FFFFFF"/>
        </w:rPr>
        <w:t>.</w:t>
      </w:r>
      <w:r w:rsidRPr="008F6ADB">
        <w:rPr>
          <w:rFonts w:ascii="Times New Roman" w:hAnsi="Times New Roman"/>
          <w:sz w:val="28"/>
          <w:szCs w:val="28"/>
        </w:rPr>
        <w:t> </w:t>
      </w:r>
    </w:p>
    <w:p w:rsidR="0040529A" w:rsidRDefault="0040529A" w:rsidP="00FC6C8E">
      <w:pPr>
        <w:spacing w:after="0" w:line="360" w:lineRule="auto"/>
        <w:ind w:firstLine="709"/>
        <w:jc w:val="center"/>
        <w:rPr>
          <w:rFonts w:ascii="Times New Roman" w:hAnsi="Times New Roman"/>
          <w:bCs/>
          <w:color w:val="000000"/>
          <w:sz w:val="28"/>
          <w:szCs w:val="28"/>
          <w:shd w:val="clear" w:color="auto" w:fill="FFFFFF"/>
        </w:rPr>
      </w:pPr>
    </w:p>
    <w:p w:rsidR="008C6677" w:rsidRPr="0040529A" w:rsidRDefault="008C6677" w:rsidP="0040529A">
      <w:pPr>
        <w:spacing w:after="0" w:line="360" w:lineRule="auto"/>
        <w:jc w:val="center"/>
        <w:rPr>
          <w:rFonts w:ascii="Times New Roman" w:hAnsi="Times New Roman"/>
          <w:b/>
          <w:bCs/>
          <w:color w:val="000000"/>
          <w:sz w:val="28"/>
          <w:szCs w:val="28"/>
        </w:rPr>
      </w:pPr>
      <w:r w:rsidRPr="0040529A">
        <w:rPr>
          <w:rFonts w:ascii="Times New Roman" w:hAnsi="Times New Roman"/>
          <w:b/>
          <w:bCs/>
          <w:color w:val="000000"/>
          <w:sz w:val="28"/>
          <w:szCs w:val="28"/>
          <w:shd w:val="clear" w:color="auto" w:fill="FFFFFF"/>
        </w:rPr>
        <w:t>Строение Земли</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Многочисленные науки о Земле и ее составных частях в недавнем прошлом развивались фактически независимо друг от друга. Теперь появилась осознанная необходимость рассматривать планету как единую систему, как цельное естественное тело, которому присущи свои внутренние законы развития. Быстрому внедрению такого представления в сознание людей способствовало выдающееся событие нашего времени – выход человека в ближний космос. Это позволило впервые взглянуть на Землю извне, увидеть ее сразу всю целиком, наглядно убедиться в </w:t>
      </w:r>
      <w:proofErr w:type="spellStart"/>
      <w:r w:rsidRPr="00B429C6">
        <w:rPr>
          <w:rFonts w:ascii="Times New Roman" w:hAnsi="Times New Roman"/>
          <w:color w:val="000000"/>
          <w:sz w:val="28"/>
          <w:szCs w:val="28"/>
          <w:shd w:val="clear" w:color="auto" w:fill="FFFFFF"/>
        </w:rPr>
        <w:t>общепланетных</w:t>
      </w:r>
      <w:proofErr w:type="spellEnd"/>
      <w:r w:rsidRPr="00B429C6">
        <w:rPr>
          <w:rFonts w:ascii="Times New Roman" w:hAnsi="Times New Roman"/>
          <w:color w:val="000000"/>
          <w:sz w:val="28"/>
          <w:szCs w:val="28"/>
          <w:shd w:val="clear" w:color="auto" w:fill="FFFFFF"/>
        </w:rPr>
        <w:t xml:space="preserve"> масштабах большинства атмосферных и поверхностных явлений, в тесной взаимосвязи всех внешних земных сфер – суши, воды, воздуха и биосферы. Картина оказалась впечатляющей.</w:t>
      </w:r>
      <w:r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shd w:val="clear" w:color="auto" w:fill="FFFFFF"/>
        </w:rPr>
      </w:pPr>
      <w:r w:rsidRPr="00B429C6">
        <w:rPr>
          <w:rFonts w:ascii="Times New Roman" w:hAnsi="Times New Roman"/>
          <w:color w:val="000000"/>
          <w:sz w:val="28"/>
          <w:szCs w:val="28"/>
          <w:shd w:val="clear" w:color="auto" w:fill="FFFFFF"/>
        </w:rPr>
        <w:t>Большинство частных наук о Земле составляют науки о ее поверхности, включая атмосферу. К</w:t>
      </w:r>
      <w:r w:rsidR="00E46A94">
        <w:rPr>
          <w:rFonts w:ascii="Times New Roman" w:hAnsi="Times New Roman"/>
          <w:color w:val="000000"/>
          <w:sz w:val="28"/>
          <w:szCs w:val="28"/>
          <w:shd w:val="clear" w:color="auto" w:fill="FFFFFF"/>
        </w:rPr>
        <w:t xml:space="preserve">ольская сверхглубокая скважина </w:t>
      </w:r>
      <w:r w:rsidR="00E46A94" w:rsidRPr="00E46A94">
        <w:rPr>
          <w:rFonts w:ascii="Times New Roman" w:hAnsi="Times New Roman"/>
          <w:color w:val="000000"/>
          <w:sz w:val="28"/>
          <w:szCs w:val="28"/>
          <w:shd w:val="clear" w:color="auto" w:fill="FFFFFF"/>
        </w:rPr>
        <w:t>−</w:t>
      </w:r>
      <w:r w:rsidRPr="00B429C6">
        <w:rPr>
          <w:rFonts w:ascii="Times New Roman" w:hAnsi="Times New Roman"/>
          <w:color w:val="000000"/>
          <w:sz w:val="28"/>
          <w:szCs w:val="28"/>
          <w:shd w:val="clear" w:color="auto" w:fill="FFFFFF"/>
        </w:rPr>
        <w:t xml:space="preserve"> на сегодняшний день самая глубокая на Земле –12-15 км. С глубин примерно до 200 км разными путями выносится наружу вещество недр и оказывается доступным для исследователей. Сведения о более глубоких </w:t>
      </w:r>
      <w:r w:rsidRPr="00B429C6">
        <w:rPr>
          <w:rFonts w:ascii="Times New Roman" w:hAnsi="Times New Roman"/>
          <w:color w:val="000000"/>
          <w:sz w:val="28"/>
          <w:szCs w:val="28"/>
          <w:shd w:val="clear" w:color="auto" w:fill="FFFFFF"/>
        </w:rPr>
        <w:lastRenderedPageBreak/>
        <w:t>слоях добываются косвенными методами – основанными на регистрации характера прохождения сейсмических волн разных типов через земные недра. Другая группа методов основывается на допущениях о структуре и составе протопланетного облака и на гипотетических предположениях о процессе формирования в нем планет. Исходя их этого, вещество метеоритов рассматривают как реликтовые остатки прошлого, отражающие состав и структуру вещества протопланетного облака в зоне формирования планет земной группы. На этой основе делаются выводы о совпадении вещества метеоритов определенного типа с веществом тех или других слоев земных глубин. Вещество метеоритов время от времени выпадает из космоса на Землю, и оно доступно прямому изучению. Тем не менее, выводы о составе земных недр, опирающиеся на данные о химико-минералогическом составе выпадающих на Землю метеоритов, не считаются надежными</w:t>
      </w:r>
      <w:r w:rsidR="00FC6C8E" w:rsidRPr="00FC6C8E">
        <w:rPr>
          <w:rFonts w:ascii="Times New Roman" w:hAnsi="Times New Roman"/>
          <w:color w:val="000000"/>
          <w:sz w:val="28"/>
          <w:szCs w:val="28"/>
          <w:shd w:val="clear" w:color="auto" w:fill="FFFFFF"/>
        </w:rPr>
        <w:t xml:space="preserve"> </w:t>
      </w:r>
      <w:r w:rsidR="00FC6C8E" w:rsidRPr="008F6ADB">
        <w:rPr>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12, с.64</w:t>
      </w:r>
      <w:r w:rsidR="00FC6C8E" w:rsidRPr="008F6ADB">
        <w:rPr>
          <w:rFonts w:ascii="Times New Roman" w:hAnsi="Times New Roman"/>
          <w:sz w:val="28"/>
          <w:szCs w:val="28"/>
          <w:shd w:val="clear" w:color="auto" w:fill="FFFFFF"/>
        </w:rPr>
        <w:t>].</w:t>
      </w:r>
    </w:p>
    <w:p w:rsidR="00B941DB" w:rsidRDefault="008C6677" w:rsidP="008C6677">
      <w:pPr>
        <w:spacing w:after="0" w:line="360" w:lineRule="auto"/>
        <w:ind w:firstLine="709"/>
        <w:jc w:val="both"/>
        <w:rPr>
          <w:rFonts w:ascii="Times New Roman" w:hAnsi="Times New Roman"/>
          <w:color w:val="000000"/>
          <w:sz w:val="28"/>
          <w:szCs w:val="28"/>
          <w:shd w:val="clear" w:color="auto" w:fill="FFFFFF"/>
        </w:rPr>
      </w:pPr>
      <w:r w:rsidRPr="00B429C6">
        <w:rPr>
          <w:rFonts w:ascii="Times New Roman" w:hAnsi="Times New Roman"/>
          <w:color w:val="000000"/>
          <w:sz w:val="28"/>
          <w:szCs w:val="28"/>
          <w:shd w:val="clear" w:color="auto" w:fill="FFFFFF"/>
        </w:rPr>
        <w:t xml:space="preserve">Зондирование недр Земли сейсмическими волнами позволило установить их оболочечное строение и </w:t>
      </w:r>
      <w:proofErr w:type="spellStart"/>
      <w:r w:rsidRPr="00B429C6">
        <w:rPr>
          <w:rFonts w:ascii="Times New Roman" w:hAnsi="Times New Roman"/>
          <w:color w:val="000000"/>
          <w:sz w:val="28"/>
          <w:szCs w:val="28"/>
          <w:shd w:val="clear" w:color="auto" w:fill="FFFFFF"/>
        </w:rPr>
        <w:t>дифференцированность</w:t>
      </w:r>
      <w:proofErr w:type="spellEnd"/>
      <w:r w:rsidRPr="00B429C6">
        <w:rPr>
          <w:rFonts w:ascii="Times New Roman" w:hAnsi="Times New Roman"/>
          <w:color w:val="000000"/>
          <w:sz w:val="28"/>
          <w:szCs w:val="28"/>
          <w:shd w:val="clear" w:color="auto" w:fill="FFFFFF"/>
        </w:rPr>
        <w:t xml:space="preserve"> химического состава. Различают три главные </w:t>
      </w:r>
      <w:proofErr w:type="spellStart"/>
      <w:r w:rsidRPr="00B429C6">
        <w:rPr>
          <w:rFonts w:ascii="Times New Roman" w:hAnsi="Times New Roman"/>
          <w:color w:val="000000"/>
          <w:sz w:val="28"/>
          <w:szCs w:val="28"/>
          <w:shd w:val="clear" w:color="auto" w:fill="FFFFFF"/>
        </w:rPr>
        <w:t>концентрически</w:t>
      </w:r>
      <w:proofErr w:type="spellEnd"/>
      <w:r w:rsidRPr="00B429C6">
        <w:rPr>
          <w:rFonts w:ascii="Times New Roman" w:hAnsi="Times New Roman"/>
          <w:color w:val="000000"/>
          <w:sz w:val="28"/>
          <w:szCs w:val="28"/>
          <w:shd w:val="clear" w:color="auto" w:fill="FFFFFF"/>
        </w:rPr>
        <w:t xml:space="preserve"> расположенные области:</w:t>
      </w:r>
      <w:r w:rsidR="00FC6C8E" w:rsidRPr="00FC6C8E">
        <w:rPr>
          <w:rFonts w:ascii="Times New Roman" w:hAnsi="Times New Roman"/>
          <w:color w:val="000000"/>
          <w:sz w:val="28"/>
          <w:szCs w:val="28"/>
        </w:rPr>
        <w:t xml:space="preserve"> </w:t>
      </w:r>
      <w:r w:rsidRPr="00B429C6">
        <w:rPr>
          <w:rFonts w:ascii="Times New Roman" w:hAnsi="Times New Roman"/>
          <w:i/>
          <w:iCs/>
          <w:color w:val="000000"/>
          <w:sz w:val="28"/>
          <w:szCs w:val="28"/>
          <w:shd w:val="clear" w:color="auto" w:fill="FFFFFF"/>
        </w:rPr>
        <w:t>ядро, мантия и кора</w:t>
      </w:r>
      <w:r w:rsidRPr="00B429C6">
        <w:rPr>
          <w:rFonts w:ascii="Times New Roman" w:hAnsi="Times New Roman"/>
          <w:color w:val="000000"/>
          <w:sz w:val="28"/>
          <w:szCs w:val="28"/>
          <w:shd w:val="clear" w:color="auto" w:fill="FFFFFF"/>
        </w:rPr>
        <w:t>. Ядро и мантия в свою очередь подразделяются на дополнительные оболочки, различающиеся физико-химическими свойствами. Ядро занимает цент</w:t>
      </w:r>
      <w:r w:rsidR="00B941DB">
        <w:rPr>
          <w:rFonts w:ascii="Times New Roman" w:hAnsi="Times New Roman"/>
          <w:color w:val="000000"/>
          <w:sz w:val="28"/>
          <w:szCs w:val="28"/>
          <w:shd w:val="clear" w:color="auto" w:fill="FFFFFF"/>
        </w:rPr>
        <w:t xml:space="preserve">ральную область земного геоида </w:t>
      </w:r>
      <w:r w:rsidRPr="00B429C6">
        <w:rPr>
          <w:rFonts w:ascii="Times New Roman" w:hAnsi="Times New Roman"/>
          <w:color w:val="000000"/>
          <w:sz w:val="28"/>
          <w:szCs w:val="28"/>
          <w:shd w:val="clear" w:color="auto" w:fill="FFFFFF"/>
        </w:rPr>
        <w:t>и разделяется на две части. Внутреннее ядро находится в твердом состоянии, оно окружено внешним ядром, пребывающем в жидкой фазе. Между внутренним и внешним ядрами нет четкой границы, их разделяет переходная зона. О химическом составе ядра судят по плотности вещества в нем и на основании предположения, что состав ядра идентичен составу железных метеоритов. Поэтому внутреннее ядро полагают состоящим из железа (80%) и никеля (20%). Соответствующий сплав при давлении земных недр имеет температуру плавления порядка 4 500</w:t>
      </w:r>
      <w:r w:rsidRPr="00B429C6">
        <w:rPr>
          <w:rFonts w:ascii="Times New Roman" w:hAnsi="Times New Roman"/>
          <w:color w:val="000000"/>
          <w:sz w:val="28"/>
          <w:szCs w:val="28"/>
          <w:shd w:val="clear" w:color="auto" w:fill="FFFFFF"/>
          <w:vertAlign w:val="superscript"/>
        </w:rPr>
        <w:t>0</w:t>
      </w:r>
      <w:r w:rsidRPr="00B429C6">
        <w:rPr>
          <w:rFonts w:ascii="Times New Roman" w:hAnsi="Times New Roman"/>
          <w:color w:val="000000"/>
          <w:sz w:val="28"/>
          <w:szCs w:val="28"/>
          <w:shd w:val="clear" w:color="auto" w:fill="FFFFFF"/>
        </w:rPr>
        <w:t xml:space="preserve">С. Согласно тем же представлениям, внешнее ядро содержит </w:t>
      </w:r>
      <w:r w:rsidRPr="00B429C6">
        <w:rPr>
          <w:rFonts w:ascii="Times New Roman" w:hAnsi="Times New Roman"/>
          <w:color w:val="000000"/>
          <w:sz w:val="28"/>
          <w:szCs w:val="28"/>
          <w:shd w:val="clear" w:color="auto" w:fill="FFFFFF"/>
        </w:rPr>
        <w:lastRenderedPageBreak/>
        <w:t>железо (52%) и эвтектику (жидкая смесь твердых веществ), образуемую железом и серой (48%). Не исключается небольшая примесь никеля. Температура плавления такой смеси оценивается примерно 3200</w:t>
      </w:r>
      <w:r w:rsidRPr="00B429C6">
        <w:rPr>
          <w:rFonts w:ascii="Times New Roman" w:hAnsi="Times New Roman"/>
          <w:color w:val="000000"/>
          <w:sz w:val="28"/>
          <w:szCs w:val="28"/>
          <w:shd w:val="clear" w:color="auto" w:fill="FFFFFF"/>
          <w:vertAlign w:val="superscript"/>
        </w:rPr>
        <w:t>0</w:t>
      </w:r>
      <w:r w:rsidRPr="00B429C6">
        <w:rPr>
          <w:rFonts w:ascii="Times New Roman" w:hAnsi="Times New Roman"/>
          <w:color w:val="000000"/>
          <w:sz w:val="28"/>
          <w:szCs w:val="28"/>
          <w:shd w:val="clear" w:color="auto" w:fill="FFFFFF"/>
        </w:rPr>
        <w:t>С. Чтобы внутреннее ядро оставалось твердым, а внешнее жидким, температура в центре земли не должна превышать 4 500</w:t>
      </w:r>
      <w:r w:rsidRPr="00B429C6">
        <w:rPr>
          <w:rFonts w:ascii="Times New Roman" w:hAnsi="Times New Roman"/>
          <w:color w:val="000000"/>
          <w:sz w:val="28"/>
          <w:szCs w:val="28"/>
          <w:shd w:val="clear" w:color="auto" w:fill="FFFFFF"/>
          <w:vertAlign w:val="superscript"/>
        </w:rPr>
        <w:t>0</w:t>
      </w:r>
      <w:r w:rsidRPr="00B429C6">
        <w:rPr>
          <w:rFonts w:ascii="Times New Roman" w:hAnsi="Times New Roman"/>
          <w:color w:val="000000"/>
          <w:sz w:val="28"/>
          <w:szCs w:val="28"/>
          <w:shd w:val="clear" w:color="auto" w:fill="FFFFFF"/>
        </w:rPr>
        <w:t>С, но и не быть ниже 3200</w:t>
      </w:r>
      <w:r w:rsidRPr="00B429C6">
        <w:rPr>
          <w:rFonts w:ascii="Times New Roman" w:hAnsi="Times New Roman"/>
          <w:color w:val="000000"/>
          <w:sz w:val="28"/>
          <w:szCs w:val="28"/>
          <w:shd w:val="clear" w:color="auto" w:fill="FFFFFF"/>
          <w:vertAlign w:val="superscript"/>
        </w:rPr>
        <w:t>0</w:t>
      </w:r>
      <w:r w:rsidRPr="00B429C6">
        <w:rPr>
          <w:rFonts w:ascii="Times New Roman" w:hAnsi="Times New Roman"/>
          <w:color w:val="000000"/>
          <w:sz w:val="28"/>
          <w:szCs w:val="28"/>
          <w:shd w:val="clear" w:color="auto" w:fill="FFFFFF"/>
        </w:rPr>
        <w:t>С. Имеются и другие оценки температуры в центре Земли, несколько расход</w:t>
      </w:r>
      <w:r w:rsidR="00B941DB">
        <w:rPr>
          <w:rFonts w:ascii="Times New Roman" w:hAnsi="Times New Roman"/>
          <w:color w:val="000000"/>
          <w:sz w:val="28"/>
          <w:szCs w:val="28"/>
          <w:shd w:val="clear" w:color="auto" w:fill="FFFFFF"/>
        </w:rPr>
        <w:t>ящиеся с приведенными и носящие</w:t>
      </w:r>
      <w:r w:rsidRPr="00B429C6">
        <w:rPr>
          <w:rFonts w:ascii="Times New Roman" w:hAnsi="Times New Roman"/>
          <w:color w:val="000000"/>
          <w:sz w:val="28"/>
          <w:szCs w:val="28"/>
          <w:shd w:val="clear" w:color="auto" w:fill="FFFFFF"/>
        </w:rPr>
        <w:t xml:space="preserve"> предположительный характер.</w:t>
      </w:r>
    </w:p>
    <w:p w:rsidR="00FC6C8E" w:rsidRPr="00970241"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С жидким состоянием внешнего ядра связывают представления о природе земного магнетизма. Магнитное поле Земли изменчиво, из года в год меняется положение магнитных полюсов. Палеомагнитные исследования характера магнитного поля планеты в далеком прошлом, основанные на измерениях остаточной намагниченности земных пород, показали, что, например, на протяжении последних 80 млн. лет имело место не только изменение напряженности поля, но и многократное систематическое перемагничивание, в результате которого северный и южный магнитные полюса менялись местами. В периоды смены полярности наступали моменты полного исчезновения магнитного поля. Следовательно, земной магнетизм не может создаваться постоянным магнитом за счет стационарной намагниченности ядра или какой-то его части. Предполагают, что магнитное поле создается процессом, названным эффектом динамо-машины с самовозбуждением. Роль ротора (подвижного элемента) динамо может играть масса жидкого ядра, перемещающаяся при вращении Земли вокруг своей оси, а система возбуждения образуется токами, создающими </w:t>
      </w:r>
      <w:proofErr w:type="gramStart"/>
      <w:r w:rsidRPr="00B429C6">
        <w:rPr>
          <w:rFonts w:ascii="Times New Roman" w:hAnsi="Times New Roman"/>
          <w:color w:val="000000"/>
          <w:sz w:val="28"/>
          <w:szCs w:val="28"/>
          <w:shd w:val="clear" w:color="auto" w:fill="FFFFFF"/>
        </w:rPr>
        <w:t>замкнутые</w:t>
      </w:r>
      <w:proofErr w:type="gramEnd"/>
      <w:r w:rsidRPr="00B429C6">
        <w:rPr>
          <w:rFonts w:ascii="Times New Roman" w:hAnsi="Times New Roman"/>
          <w:color w:val="000000"/>
          <w:sz w:val="28"/>
          <w:szCs w:val="28"/>
          <w:shd w:val="clear" w:color="auto" w:fill="FFFFFF"/>
        </w:rPr>
        <w:t xml:space="preserve"> петли внутри сферы ядра.</w:t>
      </w:r>
    </w:p>
    <w:p w:rsidR="00FC6C8E" w:rsidRPr="00FC6C8E" w:rsidRDefault="008C6677" w:rsidP="008C6677">
      <w:pPr>
        <w:spacing w:after="0" w:line="360" w:lineRule="auto"/>
        <w:ind w:firstLine="709"/>
        <w:jc w:val="both"/>
        <w:rPr>
          <w:rFonts w:ascii="Times New Roman" w:hAnsi="Times New Roman"/>
          <w:color w:val="000000"/>
          <w:sz w:val="28"/>
          <w:szCs w:val="28"/>
          <w:shd w:val="clear" w:color="auto" w:fill="FFFFFF"/>
        </w:rPr>
      </w:pPr>
      <w:r w:rsidRPr="00B429C6">
        <w:rPr>
          <w:rFonts w:ascii="Times New Roman" w:hAnsi="Times New Roman"/>
          <w:color w:val="000000"/>
          <w:sz w:val="28"/>
          <w:szCs w:val="28"/>
          <w:shd w:val="clear" w:color="auto" w:fill="FFFFFF"/>
        </w:rPr>
        <w:t xml:space="preserve">Плотность и химический состав мантии, по данным сейсмических волн, резко отличаются от соответствующих характеристик ядра. Мантию образуют различные силикаты (соединения, в основе которых </w:t>
      </w:r>
      <w:r w:rsidRPr="00B429C6">
        <w:rPr>
          <w:rFonts w:ascii="Times New Roman" w:hAnsi="Times New Roman"/>
          <w:color w:val="000000"/>
          <w:sz w:val="28"/>
          <w:szCs w:val="28"/>
          <w:shd w:val="clear" w:color="auto" w:fill="FFFFFF"/>
        </w:rPr>
        <w:lastRenderedPageBreak/>
        <w:t>кремний). Предполагается, что состав нижней мантии подобен составу каменных метеоритов, хондритов.</w:t>
      </w:r>
    </w:p>
    <w:p w:rsidR="008C6677" w:rsidRPr="008F6ADB"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Верхняя мантия непосредственно связана с самым внешним слоем – корой. Она считается кухней, где приготовляются многие слагающие кору породы и их полуфабрикаты. Полагают, что верхняя мантия состоит из оливина (60%), пироксена (30%) и полевого шпата (10%). В определенных зонах этого слоя происходит частичное плавление минералов, и образуются щелочные базальты – основа океанической коры. Через </w:t>
      </w:r>
      <w:proofErr w:type="spellStart"/>
      <w:r w:rsidRPr="00B429C6">
        <w:rPr>
          <w:rFonts w:ascii="Times New Roman" w:hAnsi="Times New Roman"/>
          <w:color w:val="000000"/>
          <w:sz w:val="28"/>
          <w:szCs w:val="28"/>
          <w:shd w:val="clear" w:color="auto" w:fill="FFFFFF"/>
        </w:rPr>
        <w:t>рифтовые</w:t>
      </w:r>
      <w:proofErr w:type="spellEnd"/>
      <w:r w:rsidRPr="00B429C6">
        <w:rPr>
          <w:rFonts w:ascii="Times New Roman" w:hAnsi="Times New Roman"/>
          <w:color w:val="000000"/>
          <w:sz w:val="28"/>
          <w:szCs w:val="28"/>
          <w:shd w:val="clear" w:color="auto" w:fill="FFFFFF"/>
        </w:rPr>
        <w:t xml:space="preserve"> разломы </w:t>
      </w:r>
      <w:proofErr w:type="spellStart"/>
      <w:r w:rsidRPr="00B429C6">
        <w:rPr>
          <w:rFonts w:ascii="Times New Roman" w:hAnsi="Times New Roman"/>
          <w:color w:val="000000"/>
          <w:sz w:val="28"/>
          <w:szCs w:val="28"/>
          <w:shd w:val="clear" w:color="auto" w:fill="FFFFFF"/>
        </w:rPr>
        <w:t>среднеокеанических</w:t>
      </w:r>
      <w:proofErr w:type="spellEnd"/>
      <w:r w:rsidRPr="00B429C6">
        <w:rPr>
          <w:rFonts w:ascii="Times New Roman" w:hAnsi="Times New Roman"/>
          <w:color w:val="000000"/>
          <w:sz w:val="28"/>
          <w:szCs w:val="28"/>
          <w:shd w:val="clear" w:color="auto" w:fill="FFFFFF"/>
        </w:rPr>
        <w:t xml:space="preserve"> хребтов базальты поступают из мантии на поверхность Земли. Но этим не ограничивается взаимодействие коры и мантии. Хрупкая кора, обладающая высокой степенью жесткости, вместе с частью подстилающей мантии образует особый слой толщиной порядка 100 км, называемый литосферой. Этот слой опирается на верхнюю мантию, плотность которой заметно выше. Верхняя мантия обладает особенностью, определяющей характер ее взаимодействия с литосферой: по отношению к кратковременным нагрузкам она ведет себя как жесткий материал, а по отношению к длительным нагрузкам – как пластичный. Литосфера создает постоянную нагрузку на верхнюю мантию и под ее давлением подстилающий слой, называемый астеносферой, проявляет пластичные свойства, литосфера «плавает» в нем. Такой эффект называют изостазией</w:t>
      </w:r>
      <w:r w:rsidR="00FC6C8E" w:rsidRPr="00FC6C8E">
        <w:rPr>
          <w:rFonts w:ascii="Times New Roman" w:hAnsi="Times New Roman"/>
          <w:color w:val="000000"/>
          <w:sz w:val="28"/>
          <w:szCs w:val="28"/>
          <w:shd w:val="clear" w:color="auto" w:fill="FFFFFF"/>
        </w:rPr>
        <w:t xml:space="preserve"> </w:t>
      </w:r>
      <w:r w:rsidR="00FC6C8E" w:rsidRPr="008F6ADB">
        <w:rPr>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12, с. 127</w:t>
      </w:r>
      <w:r w:rsidR="00FC6C8E" w:rsidRPr="008F6ADB">
        <w:rPr>
          <w:rFonts w:ascii="Times New Roman" w:hAnsi="Times New Roman"/>
          <w:sz w:val="28"/>
          <w:szCs w:val="28"/>
          <w:shd w:val="clear" w:color="auto" w:fill="FFFFFF"/>
        </w:rPr>
        <w:t>].</w:t>
      </w:r>
      <w:r w:rsidR="00FC6C8E"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 xml:space="preserve">Астеносфера в свою очередь опирается на более глубокие слои мантии, плотность и вязкость которых возрастают с глубиной. Причина этого – сдавливание пород, вызывающее структурную перестройку некоторых химических соединений. Силикаты, слагаемые такой модификации кремния, имеют очень компактную структуру, они преобладают в нижней мантии. В целом же литосфера, астеносфера и остальная мантия могут рассматриваться в качестве трехслойной системы, каждая из частей которой подвижна относительно других </w:t>
      </w:r>
      <w:r w:rsidRPr="00B429C6">
        <w:rPr>
          <w:rFonts w:ascii="Times New Roman" w:hAnsi="Times New Roman"/>
          <w:color w:val="000000"/>
          <w:sz w:val="28"/>
          <w:szCs w:val="28"/>
          <w:shd w:val="clear" w:color="auto" w:fill="FFFFFF"/>
        </w:rPr>
        <w:lastRenderedPageBreak/>
        <w:t>компонентов. Особой подвижностью отличается легкая литосфера, опирающаяся на не слишком вязкую и пластичную астеносферу.</w:t>
      </w:r>
      <w:r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Земная кора, образующая верхнюю часть литосферы, в основном слагается из восьми химических элементов: кислород, кремний, алюминий, железо, кальций, магний, натрий и калий. Половина всей массы коры приходится на кислород, который содержится в ней в связанных состояниях, в основном в виде окислов металлов. Геологические особенности коры определяются совместными действиями на нее атмосферы, гидросферы и биосферы – этих трех самых внешних оболочек планеты. Состав коры и внешних оболочек непрерывно обновляется, что иллюстрируют такие данные. Благодаря выветриванию и сносу вещество континентальной поверхности полностью обновляется за 80-100 млн. лет. Убыль вещества континентов восполняется вековыми поднятиями их коры. Жизнедеятельность бактерий, растений и животных сопровождается полной сменой содержащейся в атмосфере углекислоты за 6-7 лет, кислорода – за 4000 лет. Вся масса воды гидросферы (1,4*10</w:t>
      </w:r>
      <w:r w:rsidRPr="00B429C6">
        <w:rPr>
          <w:rFonts w:ascii="Times New Roman" w:hAnsi="Times New Roman"/>
          <w:color w:val="000000"/>
          <w:sz w:val="28"/>
          <w:szCs w:val="28"/>
          <w:shd w:val="clear" w:color="auto" w:fill="FFFFFF"/>
          <w:vertAlign w:val="superscript"/>
        </w:rPr>
        <w:t>18</w:t>
      </w:r>
      <w:r w:rsidRPr="00B429C6">
        <w:rPr>
          <w:rFonts w:ascii="Times New Roman" w:hAnsi="Times New Roman"/>
          <w:color w:val="000000"/>
          <w:sz w:val="28"/>
          <w:szCs w:val="28"/>
        </w:rPr>
        <w:t> </w:t>
      </w:r>
      <w:r w:rsidRPr="00B429C6">
        <w:rPr>
          <w:rFonts w:ascii="Times New Roman" w:hAnsi="Times New Roman"/>
          <w:color w:val="000000"/>
          <w:sz w:val="28"/>
          <w:szCs w:val="28"/>
          <w:shd w:val="clear" w:color="auto" w:fill="FFFFFF"/>
        </w:rPr>
        <w:t>т) целиком обновляется за 10 млн. лет. Еще более фундаментальный круговорот вещества поверхности планеты протекает в процессах, связывающих все внутренние оболочки в единую систему</w:t>
      </w:r>
      <w:r w:rsidR="00FC6C8E" w:rsidRPr="00FC6C8E">
        <w:rPr>
          <w:rFonts w:ascii="Times New Roman" w:hAnsi="Times New Roman"/>
          <w:color w:val="000000"/>
          <w:sz w:val="28"/>
          <w:szCs w:val="28"/>
          <w:shd w:val="clear" w:color="auto" w:fill="FFFFFF"/>
        </w:rPr>
        <w:t xml:space="preserve"> </w:t>
      </w:r>
      <w:r w:rsidR="00FC6C8E" w:rsidRPr="008F6ADB">
        <w:rPr>
          <w:rFonts w:ascii="Times New Roman" w:hAnsi="Times New Roman"/>
          <w:sz w:val="28"/>
          <w:szCs w:val="28"/>
          <w:shd w:val="clear" w:color="auto" w:fill="FFFFFF"/>
        </w:rPr>
        <w:t>[</w:t>
      </w:r>
      <w:r w:rsidR="008F6ADB" w:rsidRPr="008F6ADB">
        <w:rPr>
          <w:rFonts w:ascii="Times New Roman" w:hAnsi="Times New Roman"/>
          <w:sz w:val="28"/>
          <w:szCs w:val="28"/>
          <w:shd w:val="clear" w:color="auto" w:fill="FFFFFF"/>
        </w:rPr>
        <w:t>12, с.24</w:t>
      </w:r>
      <w:r w:rsidR="00FC6C8E" w:rsidRPr="008F6ADB">
        <w:rPr>
          <w:rFonts w:ascii="Times New Roman" w:hAnsi="Times New Roman"/>
          <w:sz w:val="28"/>
          <w:szCs w:val="28"/>
          <w:shd w:val="clear" w:color="auto" w:fill="FFFFFF"/>
        </w:rPr>
        <w:t>].</w:t>
      </w:r>
      <w:r w:rsidR="00FC6C8E" w:rsidRPr="00B429C6">
        <w:rPr>
          <w:rFonts w:ascii="Times New Roman" w:hAnsi="Times New Roman"/>
          <w:color w:val="000000"/>
          <w:sz w:val="28"/>
          <w:szCs w:val="28"/>
        </w:rPr>
        <w:t> </w:t>
      </w:r>
    </w:p>
    <w:p w:rsidR="008C6677" w:rsidRDefault="008C6677" w:rsidP="008C6677">
      <w:pPr>
        <w:spacing w:after="0" w:line="360" w:lineRule="auto"/>
        <w:ind w:firstLine="709"/>
        <w:jc w:val="both"/>
        <w:rPr>
          <w:rFonts w:ascii="Times New Roman" w:hAnsi="Times New Roman"/>
          <w:color w:val="000000"/>
          <w:sz w:val="28"/>
          <w:szCs w:val="28"/>
        </w:rPr>
      </w:pPr>
      <w:r w:rsidRPr="00B429C6">
        <w:rPr>
          <w:rFonts w:ascii="Times New Roman" w:hAnsi="Times New Roman"/>
          <w:color w:val="000000"/>
          <w:sz w:val="28"/>
          <w:szCs w:val="28"/>
          <w:shd w:val="clear" w:color="auto" w:fill="FFFFFF"/>
        </w:rPr>
        <w:t>Самые верхние оболочки Земли – гидросфера и атмосфера – заметно отличаются от других оболочек, образующих твердое тело планеты. По массе это совсем незначительная часть земного шара, не более 0,025% всей его массы. Но значение этих оболочек в жизни планеты огромно. Гидросфера и атмосфера возникли на ранней стадии формирования планеты, а может быть, одновременно с ее формированием. Нет сомнений, что океан и атмосфера существовали 3,8 млрд. лет назад.</w:t>
      </w:r>
    </w:p>
    <w:p w:rsidR="008C6677" w:rsidRPr="00D806BF" w:rsidRDefault="00FC6C8E" w:rsidP="00D80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r w:rsidRPr="00D806BF">
        <w:rPr>
          <w:rFonts w:ascii="Times New Roman" w:hAnsi="Times New Roman"/>
          <w:b/>
          <w:sz w:val="28"/>
          <w:szCs w:val="28"/>
        </w:rPr>
        <w:t>Природные зоны</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lastRenderedPageBreak/>
        <w:t xml:space="preserve">Среди природных зон есть приуроченные к какому-то определенному поясу. Например, зона арктических и антарктических ледяных пустынь и зона тундр находятся в арктическом и антарктическом поясах; зона лесотундр соответствует субарктическому и субантарктическому поясам, а тайга, смешанные и широколиственные леса - умеренному. А такие природные зоны, как прерии, лесостепи и </w:t>
      </w:r>
      <w:proofErr w:type="gramStart"/>
      <w:r w:rsidRPr="00CD3EA6">
        <w:rPr>
          <w:rFonts w:ascii="Times New Roman" w:hAnsi="Times New Roman"/>
          <w:sz w:val="28"/>
          <w:szCs w:val="28"/>
        </w:rPr>
        <w:t>степи</w:t>
      </w:r>
      <w:proofErr w:type="gramEnd"/>
      <w:r w:rsidRPr="00CD3EA6">
        <w:rPr>
          <w:rFonts w:ascii="Times New Roman" w:hAnsi="Times New Roman"/>
          <w:sz w:val="28"/>
          <w:szCs w:val="28"/>
        </w:rPr>
        <w:t xml:space="preserve"> и полупустыни, распространены как в умеренном, так и в тропическом и субтропическом поясах, имея в них, разумеется, свои особенности</w:t>
      </w:r>
      <w:r>
        <w:rPr>
          <w:rFonts w:ascii="Times New Roman" w:hAnsi="Times New Roman"/>
          <w:sz w:val="28"/>
          <w:szCs w:val="28"/>
        </w:rPr>
        <w:t xml:space="preserve"> </w:t>
      </w:r>
      <w:r w:rsidRPr="00FC6C8E">
        <w:rPr>
          <w:rFonts w:ascii="Times New Roman" w:hAnsi="Times New Roman"/>
          <w:sz w:val="28"/>
          <w:szCs w:val="28"/>
        </w:rPr>
        <w:t xml:space="preserve">[2, </w:t>
      </w:r>
      <w:r>
        <w:rPr>
          <w:rFonts w:ascii="Times New Roman" w:hAnsi="Times New Roman"/>
          <w:sz w:val="28"/>
          <w:szCs w:val="28"/>
          <w:lang w:val="en-US"/>
        </w:rPr>
        <w:t>c</w:t>
      </w:r>
      <w:r w:rsidRPr="00FC6C8E">
        <w:rPr>
          <w:rFonts w:ascii="Times New Roman" w:hAnsi="Times New Roman"/>
          <w:sz w:val="28"/>
          <w:szCs w:val="28"/>
        </w:rPr>
        <w:t>.116]</w:t>
      </w:r>
      <w:r w:rsidRPr="00CD3EA6">
        <w:rPr>
          <w:rFonts w:ascii="Times New Roman" w:hAnsi="Times New Roman"/>
          <w:sz w:val="28"/>
          <w:szCs w:val="28"/>
        </w:rPr>
        <w:t>.</w:t>
      </w:r>
    </w:p>
    <w:p w:rsidR="00FC6C8E" w:rsidRPr="003A318E" w:rsidRDefault="00FC6C8E" w:rsidP="003A318E">
      <w:pPr>
        <w:spacing w:after="0" w:line="360" w:lineRule="auto"/>
        <w:jc w:val="center"/>
        <w:rPr>
          <w:rFonts w:ascii="Times New Roman" w:hAnsi="Times New Roman"/>
          <w:i/>
          <w:sz w:val="28"/>
          <w:szCs w:val="28"/>
        </w:rPr>
      </w:pPr>
      <w:r w:rsidRPr="003A318E">
        <w:rPr>
          <w:rFonts w:ascii="Times New Roman" w:hAnsi="Times New Roman"/>
          <w:i/>
          <w:sz w:val="28"/>
          <w:szCs w:val="28"/>
        </w:rPr>
        <w:t>Зона арктических и антарктических пустынь</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Температуры воздуха постоянно очень низкие, мало осадков. На редких свободных ото льда участках суши - каменистых пустынях (в Антарктиде они называются оазисами), скудная растительность представлена лишайниками и мхами, цветковые растения редки (в Антарктиде обнаружено всего два вида), почвы практически отсутствуют.</w:t>
      </w:r>
    </w:p>
    <w:p w:rsidR="00FC6C8E" w:rsidRPr="003A318E" w:rsidRDefault="00FC6C8E" w:rsidP="003A318E">
      <w:pPr>
        <w:spacing w:after="0" w:line="360" w:lineRule="auto"/>
        <w:jc w:val="center"/>
        <w:rPr>
          <w:rFonts w:ascii="Times New Roman" w:hAnsi="Times New Roman"/>
          <w:i/>
          <w:sz w:val="28"/>
          <w:szCs w:val="28"/>
        </w:rPr>
      </w:pPr>
      <w:r w:rsidRPr="003A318E">
        <w:rPr>
          <w:rFonts w:ascii="Times New Roman" w:hAnsi="Times New Roman"/>
          <w:i/>
          <w:sz w:val="28"/>
          <w:szCs w:val="28"/>
        </w:rPr>
        <w:t>Зона тундр</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Зона тундр распространена в арктическом и субарктическом поясах, образует полосу шириной 300-500 км, протягивающуюся вдоль северных побережий Евразии и Северной Америки и островам Северного Ледовитого океана. Климат суровый с сильными ветрами, снежный покров держится до 7-9 месяцев, длинная полярная ночь сменяется коротким и влажным летом (летние температуры не превышают 10 °c). Осадков выпадает немного 200-400 мм, в основном в твердом виде, но и они не успевают испарится, и для тундры характерно избыточное увлажнение, обилие озер и болот, чему способствует и повсеместно распространенная вечная мерзлота. Главная отличительная особенность тундры </w:t>
      </w:r>
      <w:r w:rsidR="00757BF1" w:rsidRPr="00757BF1">
        <w:rPr>
          <w:rFonts w:ascii="Times New Roman" w:hAnsi="Times New Roman"/>
          <w:sz w:val="28"/>
          <w:szCs w:val="28"/>
        </w:rPr>
        <w:t>−</w:t>
      </w:r>
      <w:r w:rsidRPr="00CD3EA6">
        <w:rPr>
          <w:rFonts w:ascii="Times New Roman" w:hAnsi="Times New Roman"/>
          <w:sz w:val="28"/>
          <w:szCs w:val="28"/>
        </w:rPr>
        <w:t xml:space="preserve"> безлесье, преобладание разреженного мохово-лишайникового, местами травяного, покрова; в южных частях с кустарничками и </w:t>
      </w:r>
      <w:r w:rsidRPr="00CD3EA6">
        <w:rPr>
          <w:rFonts w:ascii="Times New Roman" w:hAnsi="Times New Roman"/>
          <w:sz w:val="28"/>
          <w:szCs w:val="28"/>
        </w:rPr>
        <w:lastRenderedPageBreak/>
        <w:t xml:space="preserve">кустарниками карликовых и стелящихся форм. Почвы </w:t>
      </w:r>
      <w:r w:rsidR="003A318E" w:rsidRPr="003A318E">
        <w:rPr>
          <w:rFonts w:ascii="Times New Roman" w:hAnsi="Times New Roman"/>
          <w:sz w:val="28"/>
          <w:szCs w:val="28"/>
        </w:rPr>
        <w:t>−</w:t>
      </w:r>
      <w:r w:rsidRPr="00CD3EA6">
        <w:rPr>
          <w:rFonts w:ascii="Times New Roman" w:hAnsi="Times New Roman"/>
          <w:sz w:val="28"/>
          <w:szCs w:val="28"/>
        </w:rPr>
        <w:t xml:space="preserve"> тундрово-глеевые.</w:t>
      </w:r>
    </w:p>
    <w:p w:rsidR="00FC6C8E" w:rsidRPr="003A318E" w:rsidRDefault="00FC6C8E" w:rsidP="003A318E">
      <w:pPr>
        <w:spacing w:after="0" w:line="360" w:lineRule="auto"/>
        <w:jc w:val="center"/>
        <w:rPr>
          <w:rFonts w:ascii="Times New Roman" w:hAnsi="Times New Roman"/>
          <w:i/>
          <w:sz w:val="28"/>
          <w:szCs w:val="28"/>
        </w:rPr>
      </w:pPr>
      <w:r w:rsidRPr="003A318E">
        <w:rPr>
          <w:rFonts w:ascii="Times New Roman" w:hAnsi="Times New Roman"/>
          <w:i/>
          <w:sz w:val="28"/>
          <w:szCs w:val="28"/>
        </w:rPr>
        <w:t>Зона лесотундр и редколесий</w:t>
      </w:r>
    </w:p>
    <w:p w:rsidR="00FC6C8E"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Зона лесотундр и редколесий. Это </w:t>
      </w:r>
      <w:r w:rsidR="00757BF1" w:rsidRPr="00CD3EA6">
        <w:rPr>
          <w:rFonts w:ascii="Times New Roman" w:hAnsi="Times New Roman"/>
          <w:sz w:val="28"/>
          <w:szCs w:val="28"/>
        </w:rPr>
        <w:t>переходная зона,</w:t>
      </w:r>
      <w:r w:rsidRPr="00CD3EA6">
        <w:rPr>
          <w:rFonts w:ascii="Times New Roman" w:hAnsi="Times New Roman"/>
          <w:sz w:val="28"/>
          <w:szCs w:val="28"/>
        </w:rPr>
        <w:t xml:space="preserve"> для которой характерно чередование безлесных тундровых участков и лесов (редколесий), сочетает в себе признаки окаймляющих ее зон. Тундровые природные комплексы характерны для водораздельных пространств, редколесья забираются на север по речным долинам. К югу </w:t>
      </w:r>
      <w:r w:rsidR="00757BF1" w:rsidRPr="00CD3EA6">
        <w:rPr>
          <w:rFonts w:ascii="Times New Roman" w:hAnsi="Times New Roman"/>
          <w:sz w:val="28"/>
          <w:szCs w:val="28"/>
        </w:rPr>
        <w:t>площади,</w:t>
      </w:r>
      <w:r w:rsidRPr="00CD3EA6">
        <w:rPr>
          <w:rFonts w:ascii="Times New Roman" w:hAnsi="Times New Roman"/>
          <w:sz w:val="28"/>
          <w:szCs w:val="28"/>
        </w:rPr>
        <w:t xml:space="preserve"> занятые лесами</w:t>
      </w:r>
      <w:r w:rsidR="00757BF1">
        <w:rPr>
          <w:rFonts w:ascii="Times New Roman" w:hAnsi="Times New Roman"/>
          <w:sz w:val="28"/>
          <w:szCs w:val="28"/>
        </w:rPr>
        <w:t>,</w:t>
      </w:r>
      <w:r w:rsidRPr="00CD3EA6">
        <w:rPr>
          <w:rFonts w:ascii="Times New Roman" w:hAnsi="Times New Roman"/>
          <w:sz w:val="28"/>
          <w:szCs w:val="28"/>
        </w:rPr>
        <w:t xml:space="preserve"> увеличиваются.</w:t>
      </w:r>
    </w:p>
    <w:p w:rsidR="00FC6C8E"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В Южном полушарии (субантарктический пояс) место лесотундры на островах (например, Южная Георгия) занимают океанические луга.</w:t>
      </w:r>
    </w:p>
    <w:p w:rsidR="00FC6C8E" w:rsidRPr="00757BF1" w:rsidRDefault="00FC6C8E" w:rsidP="00757BF1">
      <w:pPr>
        <w:spacing w:after="0" w:line="360" w:lineRule="auto"/>
        <w:jc w:val="center"/>
        <w:rPr>
          <w:rFonts w:ascii="Times New Roman" w:hAnsi="Times New Roman"/>
          <w:i/>
          <w:sz w:val="28"/>
          <w:szCs w:val="28"/>
        </w:rPr>
      </w:pPr>
      <w:r w:rsidRPr="00757BF1">
        <w:rPr>
          <w:rFonts w:ascii="Times New Roman" w:hAnsi="Times New Roman"/>
          <w:i/>
          <w:sz w:val="28"/>
          <w:szCs w:val="28"/>
        </w:rPr>
        <w:t>Лесная зона</w:t>
      </w:r>
    </w:p>
    <w:p w:rsidR="00FC6C8E"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Лесная зона в Северном полушарии включает </w:t>
      </w:r>
      <w:proofErr w:type="spellStart"/>
      <w:r w:rsidRPr="00CD3EA6">
        <w:rPr>
          <w:rFonts w:ascii="Times New Roman" w:hAnsi="Times New Roman"/>
          <w:sz w:val="28"/>
          <w:szCs w:val="28"/>
        </w:rPr>
        <w:t>подзоны</w:t>
      </w:r>
      <w:proofErr w:type="spellEnd"/>
      <w:r w:rsidRPr="00CD3EA6">
        <w:rPr>
          <w:rFonts w:ascii="Times New Roman" w:hAnsi="Times New Roman"/>
          <w:sz w:val="28"/>
          <w:szCs w:val="28"/>
        </w:rPr>
        <w:t xml:space="preserve"> тайги, смешанных и широколиственных лесов и </w:t>
      </w:r>
      <w:proofErr w:type="spellStart"/>
      <w:r w:rsidRPr="00CD3EA6">
        <w:rPr>
          <w:rFonts w:ascii="Times New Roman" w:hAnsi="Times New Roman"/>
          <w:sz w:val="28"/>
          <w:szCs w:val="28"/>
        </w:rPr>
        <w:t>подзону</w:t>
      </w:r>
      <w:proofErr w:type="spellEnd"/>
      <w:r w:rsidRPr="00CD3EA6">
        <w:rPr>
          <w:rFonts w:ascii="Times New Roman" w:hAnsi="Times New Roman"/>
          <w:sz w:val="28"/>
          <w:szCs w:val="28"/>
        </w:rPr>
        <w:t xml:space="preserve"> умеренных лесов, в Южном полушарии представлена только </w:t>
      </w:r>
      <w:proofErr w:type="spellStart"/>
      <w:r w:rsidRPr="00CD3EA6">
        <w:rPr>
          <w:rFonts w:ascii="Times New Roman" w:hAnsi="Times New Roman"/>
          <w:sz w:val="28"/>
          <w:szCs w:val="28"/>
        </w:rPr>
        <w:t>подзона</w:t>
      </w:r>
      <w:proofErr w:type="spellEnd"/>
      <w:r w:rsidRPr="00CD3EA6">
        <w:rPr>
          <w:rFonts w:ascii="Times New Roman" w:hAnsi="Times New Roman"/>
          <w:sz w:val="28"/>
          <w:szCs w:val="28"/>
        </w:rPr>
        <w:t xml:space="preserve"> смешанных и широколиственных лесов. Некоторые ученые считают эти </w:t>
      </w:r>
      <w:proofErr w:type="spellStart"/>
      <w:r w:rsidRPr="00CD3EA6">
        <w:rPr>
          <w:rFonts w:ascii="Times New Roman" w:hAnsi="Times New Roman"/>
          <w:sz w:val="28"/>
          <w:szCs w:val="28"/>
        </w:rPr>
        <w:t>подзоны</w:t>
      </w:r>
      <w:proofErr w:type="spellEnd"/>
      <w:r w:rsidRPr="00CD3EA6">
        <w:rPr>
          <w:rFonts w:ascii="Times New Roman" w:hAnsi="Times New Roman"/>
          <w:sz w:val="28"/>
          <w:szCs w:val="28"/>
        </w:rPr>
        <w:t xml:space="preserve"> самостоятельными зонами.</w:t>
      </w:r>
    </w:p>
    <w:p w:rsidR="00FC6C8E" w:rsidRPr="008C6677"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В таёжной </w:t>
      </w:r>
      <w:proofErr w:type="spellStart"/>
      <w:r w:rsidRPr="00CD3EA6">
        <w:rPr>
          <w:rFonts w:ascii="Times New Roman" w:hAnsi="Times New Roman"/>
          <w:sz w:val="28"/>
          <w:szCs w:val="28"/>
        </w:rPr>
        <w:t>подзоне</w:t>
      </w:r>
      <w:proofErr w:type="spellEnd"/>
      <w:r w:rsidRPr="00CD3EA6">
        <w:rPr>
          <w:rFonts w:ascii="Times New Roman" w:hAnsi="Times New Roman"/>
          <w:sz w:val="28"/>
          <w:szCs w:val="28"/>
        </w:rPr>
        <w:t xml:space="preserve"> Северного полушария климат варьирует от морского до резко континентального. Лето теплое (10-20 °</w:t>
      </w:r>
      <w:r w:rsidR="00757BF1" w:rsidRPr="00CD3EA6">
        <w:rPr>
          <w:rFonts w:ascii="Times New Roman" w:hAnsi="Times New Roman"/>
          <w:sz w:val="28"/>
          <w:szCs w:val="28"/>
        </w:rPr>
        <w:t>C</w:t>
      </w:r>
      <w:r w:rsidRPr="00CD3EA6">
        <w:rPr>
          <w:rFonts w:ascii="Times New Roman" w:hAnsi="Times New Roman"/>
          <w:sz w:val="28"/>
          <w:szCs w:val="28"/>
        </w:rPr>
        <w:t>, суровость зимы увеличивается с удалением от океана (в Восточной Сибири до -50 °</w:t>
      </w:r>
      <w:r w:rsidR="00B4644A" w:rsidRPr="00CD3EA6">
        <w:rPr>
          <w:rFonts w:ascii="Times New Roman" w:hAnsi="Times New Roman"/>
          <w:sz w:val="28"/>
          <w:szCs w:val="28"/>
        </w:rPr>
        <w:t>C</w:t>
      </w:r>
      <w:r w:rsidRPr="00CD3EA6">
        <w:rPr>
          <w:rFonts w:ascii="Times New Roman" w:hAnsi="Times New Roman"/>
          <w:sz w:val="28"/>
          <w:szCs w:val="28"/>
        </w:rPr>
        <w:t>), а количество осадков уменьшается (от 600 до 200 мм). Количество осадков превосходит испаряемость, и водоразделы часто заболочены, реки многоводны. Преобладают бедные по видовому состав</w:t>
      </w:r>
      <w:r w:rsidR="00757BF1">
        <w:rPr>
          <w:rFonts w:ascii="Times New Roman" w:hAnsi="Times New Roman"/>
          <w:sz w:val="28"/>
          <w:szCs w:val="28"/>
        </w:rPr>
        <w:t>у</w:t>
      </w:r>
      <w:r w:rsidRPr="00CD3EA6">
        <w:rPr>
          <w:rFonts w:ascii="Times New Roman" w:hAnsi="Times New Roman"/>
          <w:sz w:val="28"/>
          <w:szCs w:val="28"/>
        </w:rPr>
        <w:t xml:space="preserve"> темнохвойные (из ели и пихты) и светлохвойные (из лиственницы в Сибири, где распространены многолетнемерзлые грунты) леса с примесью мелколиственных пород (береза, осина) и сосны, на востоке Евразии </w:t>
      </w:r>
      <w:r w:rsidR="00B4644A" w:rsidRPr="00B4644A">
        <w:rPr>
          <w:rFonts w:ascii="Times New Roman" w:hAnsi="Times New Roman"/>
          <w:sz w:val="28"/>
          <w:szCs w:val="28"/>
        </w:rPr>
        <w:t>−</w:t>
      </w:r>
      <w:r w:rsidRPr="00CD3EA6">
        <w:rPr>
          <w:rFonts w:ascii="Times New Roman" w:hAnsi="Times New Roman"/>
          <w:sz w:val="28"/>
          <w:szCs w:val="28"/>
        </w:rPr>
        <w:t xml:space="preserve"> кедра. Почвы подзолистые и мерзлотно-таежные</w:t>
      </w:r>
    </w:p>
    <w:p w:rsidR="00FC6C8E" w:rsidRPr="00CD3EA6" w:rsidRDefault="00FC6C8E" w:rsidP="00FC6C8E">
      <w:pPr>
        <w:spacing w:after="0" w:line="360" w:lineRule="auto"/>
        <w:ind w:firstLine="709"/>
        <w:jc w:val="both"/>
        <w:rPr>
          <w:rFonts w:ascii="Times New Roman" w:hAnsi="Times New Roman"/>
          <w:sz w:val="28"/>
          <w:szCs w:val="28"/>
        </w:rPr>
      </w:pPr>
      <w:proofErr w:type="spellStart"/>
      <w:r w:rsidRPr="00CD3EA6">
        <w:rPr>
          <w:rFonts w:ascii="Times New Roman" w:hAnsi="Times New Roman"/>
          <w:sz w:val="28"/>
          <w:szCs w:val="28"/>
        </w:rPr>
        <w:t>Подзона</w:t>
      </w:r>
      <w:proofErr w:type="spellEnd"/>
      <w:r w:rsidRPr="00CD3EA6">
        <w:rPr>
          <w:rFonts w:ascii="Times New Roman" w:hAnsi="Times New Roman"/>
          <w:sz w:val="28"/>
          <w:szCs w:val="28"/>
        </w:rPr>
        <w:t xml:space="preserve"> смешанных и широколиственных лесов (иногда выделяют две самостоятельные </w:t>
      </w:r>
      <w:proofErr w:type="spellStart"/>
      <w:r w:rsidRPr="00CD3EA6">
        <w:rPr>
          <w:rFonts w:ascii="Times New Roman" w:hAnsi="Times New Roman"/>
          <w:sz w:val="28"/>
          <w:szCs w:val="28"/>
        </w:rPr>
        <w:t>подзоны</w:t>
      </w:r>
      <w:proofErr w:type="spellEnd"/>
      <w:r w:rsidRPr="00CD3EA6">
        <w:rPr>
          <w:rFonts w:ascii="Times New Roman" w:hAnsi="Times New Roman"/>
          <w:sz w:val="28"/>
          <w:szCs w:val="28"/>
        </w:rPr>
        <w:t xml:space="preserve">) распространена преимущественно в </w:t>
      </w:r>
      <w:r w:rsidRPr="00CD3EA6">
        <w:rPr>
          <w:rFonts w:ascii="Times New Roman" w:hAnsi="Times New Roman"/>
          <w:sz w:val="28"/>
          <w:szCs w:val="28"/>
        </w:rPr>
        <w:lastRenderedPageBreak/>
        <w:t>приокеанических и переходных поясах материков. В Южном полушарии занимает небольшие площади, зима здесь значительно теплее и снежный покров образуется не повсеместно. Хвойно-широколиственные леса на дерново-подзолистых почвах сменяются во внутренних частях материков хвойно-мелколиственными и мелколиственными лесами, а южнее (в Северной Америке) или западнее (в Европе) широколиственными из дуба, клена, липы, ясеня, бука и граба на серых лесных почвах.</w:t>
      </w:r>
    </w:p>
    <w:p w:rsidR="00FC6C8E" w:rsidRPr="00B4644A" w:rsidRDefault="00FC6C8E" w:rsidP="00B4644A">
      <w:pPr>
        <w:spacing w:after="0" w:line="360" w:lineRule="auto"/>
        <w:jc w:val="center"/>
        <w:rPr>
          <w:rFonts w:ascii="Times New Roman" w:hAnsi="Times New Roman"/>
          <w:i/>
          <w:sz w:val="28"/>
          <w:szCs w:val="28"/>
        </w:rPr>
      </w:pPr>
      <w:r w:rsidRPr="00B4644A">
        <w:rPr>
          <w:rFonts w:ascii="Times New Roman" w:hAnsi="Times New Roman"/>
          <w:i/>
          <w:sz w:val="28"/>
          <w:szCs w:val="28"/>
        </w:rPr>
        <w:t>Лесостепь</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Лесостепь - переходная природная зона Северного полушария, с чередование лесных и степных природных комплексов. По характеру естественной растительности различают лесостепи с широколиственными и хвойно-мелколиственными лесами и прерии.</w:t>
      </w:r>
    </w:p>
    <w:p w:rsidR="00FC6C8E" w:rsidRPr="00FC6C8E" w:rsidRDefault="00FC6C8E" w:rsidP="00B4644A">
      <w:pPr>
        <w:spacing w:after="0" w:line="360" w:lineRule="auto"/>
        <w:jc w:val="center"/>
        <w:rPr>
          <w:rFonts w:ascii="Times New Roman" w:hAnsi="Times New Roman"/>
          <w:sz w:val="28"/>
          <w:szCs w:val="28"/>
        </w:rPr>
      </w:pPr>
      <w:r w:rsidRPr="00B4644A">
        <w:rPr>
          <w:rFonts w:ascii="Times New Roman" w:hAnsi="Times New Roman"/>
          <w:i/>
          <w:sz w:val="28"/>
          <w:szCs w:val="28"/>
        </w:rPr>
        <w:t>Прерии</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Прерии - </w:t>
      </w:r>
      <w:proofErr w:type="spellStart"/>
      <w:r w:rsidRPr="00CD3EA6">
        <w:rPr>
          <w:rFonts w:ascii="Times New Roman" w:hAnsi="Times New Roman"/>
          <w:sz w:val="28"/>
          <w:szCs w:val="28"/>
        </w:rPr>
        <w:t>подзона</w:t>
      </w:r>
      <w:proofErr w:type="spellEnd"/>
      <w:r w:rsidRPr="00CD3EA6">
        <w:rPr>
          <w:rFonts w:ascii="Times New Roman" w:hAnsi="Times New Roman"/>
          <w:sz w:val="28"/>
          <w:szCs w:val="28"/>
        </w:rPr>
        <w:t xml:space="preserve"> лесостепи (иногда рассматривается как </w:t>
      </w:r>
      <w:proofErr w:type="spellStart"/>
      <w:r w:rsidRPr="00CD3EA6">
        <w:rPr>
          <w:rFonts w:ascii="Times New Roman" w:hAnsi="Times New Roman"/>
          <w:sz w:val="28"/>
          <w:szCs w:val="28"/>
        </w:rPr>
        <w:t>подзона</w:t>
      </w:r>
      <w:proofErr w:type="spellEnd"/>
      <w:r w:rsidRPr="00CD3EA6">
        <w:rPr>
          <w:rFonts w:ascii="Times New Roman" w:hAnsi="Times New Roman"/>
          <w:sz w:val="28"/>
          <w:szCs w:val="28"/>
        </w:rPr>
        <w:t xml:space="preserve"> степи) с обильным увлажнением, протягивающаяся вдоль восточных побережий Скалистых гор в США и Канаде с </w:t>
      </w:r>
      <w:proofErr w:type="spellStart"/>
      <w:r w:rsidRPr="00CD3EA6">
        <w:rPr>
          <w:rFonts w:ascii="Times New Roman" w:hAnsi="Times New Roman"/>
          <w:sz w:val="28"/>
          <w:szCs w:val="28"/>
        </w:rPr>
        <w:t>высокотравием</w:t>
      </w:r>
      <w:proofErr w:type="spellEnd"/>
      <w:r w:rsidRPr="00CD3EA6">
        <w:rPr>
          <w:rFonts w:ascii="Times New Roman" w:hAnsi="Times New Roman"/>
          <w:sz w:val="28"/>
          <w:szCs w:val="28"/>
        </w:rPr>
        <w:t xml:space="preserve"> на черноземовидных почвах. Естественная растительность здесь практически не сохранилась. Сходные ландшафты свойственны субтропикам восточных районов Южной Америки и Восточной Азии.</w:t>
      </w:r>
    </w:p>
    <w:p w:rsidR="00FC6C8E" w:rsidRPr="00B4644A" w:rsidRDefault="00FC6C8E" w:rsidP="00B4644A">
      <w:pPr>
        <w:spacing w:after="0" w:line="360" w:lineRule="auto"/>
        <w:jc w:val="center"/>
        <w:rPr>
          <w:rFonts w:ascii="Times New Roman" w:hAnsi="Times New Roman"/>
          <w:i/>
          <w:sz w:val="28"/>
          <w:szCs w:val="28"/>
        </w:rPr>
      </w:pPr>
      <w:r w:rsidRPr="00B4644A">
        <w:rPr>
          <w:rFonts w:ascii="Times New Roman" w:hAnsi="Times New Roman"/>
          <w:i/>
          <w:sz w:val="28"/>
          <w:szCs w:val="28"/>
        </w:rPr>
        <w:t>Степь</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Эта природная зона распространена в северном умеренном или обоих субтропических географических поясах и представляет собой безлесные пространства с травянистой растительностью. Произрастанию древесной растительности здесь в отличие от тундр препятствуют не низкие температуры, а недостаток влаги. Деревья могут расти лишь по долинам рек (так называемые галерейные леса), в крупных эрозионных формах, </w:t>
      </w:r>
      <w:proofErr w:type="gramStart"/>
      <w:r w:rsidR="001B54D3">
        <w:rPr>
          <w:rFonts w:ascii="Times New Roman" w:hAnsi="Times New Roman"/>
          <w:sz w:val="28"/>
          <w:szCs w:val="28"/>
        </w:rPr>
        <w:t>например</w:t>
      </w:r>
      <w:proofErr w:type="gramEnd"/>
      <w:r w:rsidR="001B54D3">
        <w:rPr>
          <w:rFonts w:ascii="Times New Roman" w:hAnsi="Times New Roman"/>
          <w:sz w:val="28"/>
          <w:szCs w:val="28"/>
        </w:rPr>
        <w:t>:</w:t>
      </w:r>
      <w:r w:rsidRPr="00CD3EA6">
        <w:rPr>
          <w:rFonts w:ascii="Times New Roman" w:hAnsi="Times New Roman"/>
          <w:sz w:val="28"/>
          <w:szCs w:val="28"/>
        </w:rPr>
        <w:t xml:space="preserve"> балках, собирающих воду с окружающих междуречных пространств. Сейчас большая часть зоны распахана, в </w:t>
      </w:r>
      <w:r w:rsidRPr="00CD3EA6">
        <w:rPr>
          <w:rFonts w:ascii="Times New Roman" w:hAnsi="Times New Roman"/>
          <w:sz w:val="28"/>
          <w:szCs w:val="28"/>
        </w:rPr>
        <w:lastRenderedPageBreak/>
        <w:t xml:space="preserve">субтропическом поясе развивается орошаемое земледелие и пастбищное скотоводство. На распахиваемых землях сильно развита эрозия почв. Естественная растительность представлена </w:t>
      </w:r>
      <w:proofErr w:type="spellStart"/>
      <w:r w:rsidRPr="00CD3EA6">
        <w:rPr>
          <w:rFonts w:ascii="Times New Roman" w:hAnsi="Times New Roman"/>
          <w:sz w:val="28"/>
          <w:szCs w:val="28"/>
        </w:rPr>
        <w:t>засухо</w:t>
      </w:r>
      <w:proofErr w:type="spellEnd"/>
      <w:r w:rsidRPr="00CD3EA6">
        <w:rPr>
          <w:rFonts w:ascii="Times New Roman" w:hAnsi="Times New Roman"/>
          <w:sz w:val="28"/>
          <w:szCs w:val="28"/>
        </w:rPr>
        <w:t>- и морозоустойчивыми травянистыми растениями с господством дерновинных злаков (ковыли, типчаки, тонконог). Почвы плодородные - черноземы, темно-каштановые и каштановые в умеренном поясе; коричневые, серо-коричневые, местами засоленные в субтропическом).</w:t>
      </w:r>
    </w:p>
    <w:p w:rsidR="00FC6C8E"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Субтропическая степь в Южной Америке (Аргентина, Уругвай) называется пампой (т. е. равнина, степь на языке индейцев кечуа).</w:t>
      </w:r>
    </w:p>
    <w:p w:rsidR="00FC6C8E" w:rsidRPr="001B54D3" w:rsidRDefault="00FC6C8E" w:rsidP="001B54D3">
      <w:pPr>
        <w:spacing w:after="0" w:line="360" w:lineRule="auto"/>
        <w:jc w:val="center"/>
        <w:rPr>
          <w:rFonts w:ascii="Times New Roman" w:hAnsi="Times New Roman"/>
          <w:i/>
          <w:sz w:val="28"/>
          <w:szCs w:val="28"/>
        </w:rPr>
      </w:pPr>
      <w:r w:rsidRPr="001B54D3">
        <w:rPr>
          <w:rFonts w:ascii="Times New Roman" w:hAnsi="Times New Roman"/>
          <w:i/>
          <w:sz w:val="28"/>
          <w:szCs w:val="28"/>
        </w:rPr>
        <w:t>Пустыни и полупустыни</w:t>
      </w:r>
    </w:p>
    <w:p w:rsidR="00FC6C8E"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Эти природные зоны распространены в шести географических поясах </w:t>
      </w:r>
      <w:r w:rsidR="001B54D3" w:rsidRPr="001B54D3">
        <w:rPr>
          <w:rFonts w:ascii="Times New Roman" w:hAnsi="Times New Roman"/>
          <w:sz w:val="28"/>
          <w:szCs w:val="28"/>
        </w:rPr>
        <w:t>−</w:t>
      </w:r>
      <w:r w:rsidRPr="00CD3EA6">
        <w:rPr>
          <w:rFonts w:ascii="Times New Roman" w:hAnsi="Times New Roman"/>
          <w:sz w:val="28"/>
          <w:szCs w:val="28"/>
        </w:rPr>
        <w:t xml:space="preserve"> умеренном, субтропическом и тропическом по обеим сторонам от экватора, где осадков выпадает настолько мало (в 10-30 раз меньше испаряемости), что существование живых организмов крайне затруднительно. Поэтому травянистый покров редкий, почвы развиты слабо. Большое значение приобретают в таких условиях горные породы, слагающие территорию, и в зависимости от них различают глинистые пустыни (такыры в Азии), каменистые (гамады Сахары, Средняя Азия, Австралия), песчаные (пустыня Тар в Индии и Пакистане, </w:t>
      </w:r>
      <w:proofErr w:type="gramStart"/>
      <w:r w:rsidR="0079263A" w:rsidRPr="00CD3EA6">
        <w:rPr>
          <w:rFonts w:ascii="Times New Roman" w:hAnsi="Times New Roman"/>
          <w:sz w:val="28"/>
          <w:szCs w:val="28"/>
        </w:rPr>
        <w:t>Северо</w:t>
      </w:r>
      <w:r w:rsidR="0079263A">
        <w:rPr>
          <w:rFonts w:ascii="Times New Roman" w:hAnsi="Times New Roman"/>
          <w:sz w:val="28"/>
          <w:szCs w:val="28"/>
        </w:rPr>
        <w:t>-</w:t>
      </w:r>
      <w:r w:rsidR="0079263A" w:rsidRPr="00CD3EA6">
        <w:rPr>
          <w:rFonts w:ascii="Times New Roman" w:hAnsi="Times New Roman"/>
          <w:sz w:val="28"/>
          <w:szCs w:val="28"/>
        </w:rPr>
        <w:t>Американские</w:t>
      </w:r>
      <w:proofErr w:type="gramEnd"/>
      <w:r w:rsidRPr="00CD3EA6">
        <w:rPr>
          <w:rFonts w:ascii="Times New Roman" w:hAnsi="Times New Roman"/>
          <w:sz w:val="28"/>
          <w:szCs w:val="28"/>
        </w:rPr>
        <w:t xml:space="preserve"> пустыни). В умеренном поясе пустыни формируются в районах с резко-континентальным климатом, субтропические и тропические пустыни обязаны своим существованием постоянным барическим максимумам 20-30° широт. Редкие участи повышенного увлажнения (высокий уровень грунтовых вод, выходы источников, орошение из ближайших рек, озер, колодцев и т. п.) - центры сосредоточения населения, произрастания древесной, кустарниковой и травянистой растительностью называются оазисами. Иногда такие оазисы занимают обширные пространства (например, долина Нила раскинулась на десятки тыс. га).</w:t>
      </w:r>
    </w:p>
    <w:p w:rsidR="00FC6C8E" w:rsidRPr="001B54D3" w:rsidRDefault="00FC6C8E" w:rsidP="001B54D3">
      <w:pPr>
        <w:spacing w:after="0" w:line="360" w:lineRule="auto"/>
        <w:jc w:val="center"/>
        <w:rPr>
          <w:rFonts w:ascii="Times New Roman" w:hAnsi="Times New Roman"/>
          <w:i/>
          <w:sz w:val="28"/>
          <w:szCs w:val="28"/>
        </w:rPr>
      </w:pPr>
      <w:r w:rsidRPr="001B54D3">
        <w:rPr>
          <w:rFonts w:ascii="Times New Roman" w:hAnsi="Times New Roman"/>
          <w:i/>
          <w:sz w:val="28"/>
          <w:szCs w:val="28"/>
        </w:rPr>
        <w:lastRenderedPageBreak/>
        <w:t>Саванна</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Саванна - природная зона, распространенная в основном в субэкваториальных поясах, но встречается и в тропических и даже субтропических. Главная особенность климата саванн - четкая смена сухого и дождливого периодов. Продолжительность дождливого периода уменьшается при движении от </w:t>
      </w:r>
      <w:proofErr w:type="spellStart"/>
      <w:r w:rsidRPr="00CD3EA6">
        <w:rPr>
          <w:rFonts w:ascii="Times New Roman" w:hAnsi="Times New Roman"/>
          <w:sz w:val="28"/>
          <w:szCs w:val="28"/>
        </w:rPr>
        <w:t>приэкваториальных</w:t>
      </w:r>
      <w:proofErr w:type="spellEnd"/>
      <w:r w:rsidRPr="00CD3EA6">
        <w:rPr>
          <w:rFonts w:ascii="Times New Roman" w:hAnsi="Times New Roman"/>
          <w:sz w:val="28"/>
          <w:szCs w:val="28"/>
        </w:rPr>
        <w:t xml:space="preserve"> районов (здесь он может длится 8-9 месяцев) к тропическим пустыням (здесь дождливый сезон - 2-3 месяца). Для саванн характерны густой и высокий травянистый покров, стоящие отдельно или небольшими группами деревья (акации, баобаб, эвкалипт) и так называемые галерейные леса вдоль рек. Почвы типичных тропических саванн - красноземы. В </w:t>
      </w:r>
      <w:proofErr w:type="spellStart"/>
      <w:r w:rsidRPr="00CD3EA6">
        <w:rPr>
          <w:rFonts w:ascii="Times New Roman" w:hAnsi="Times New Roman"/>
          <w:sz w:val="28"/>
          <w:szCs w:val="28"/>
        </w:rPr>
        <w:t>опустыненных</w:t>
      </w:r>
      <w:proofErr w:type="spellEnd"/>
      <w:r w:rsidRPr="00CD3EA6">
        <w:rPr>
          <w:rFonts w:ascii="Times New Roman" w:hAnsi="Times New Roman"/>
          <w:sz w:val="28"/>
          <w:szCs w:val="28"/>
        </w:rPr>
        <w:t xml:space="preserve"> саваннах </w:t>
      </w:r>
      <w:r w:rsidR="004D445D" w:rsidRPr="00CD3EA6">
        <w:rPr>
          <w:rFonts w:ascii="Times New Roman" w:hAnsi="Times New Roman"/>
          <w:sz w:val="28"/>
          <w:szCs w:val="28"/>
        </w:rPr>
        <w:t>травяной покров,</w:t>
      </w:r>
      <w:r w:rsidRPr="00CD3EA6">
        <w:rPr>
          <w:rFonts w:ascii="Times New Roman" w:hAnsi="Times New Roman"/>
          <w:sz w:val="28"/>
          <w:szCs w:val="28"/>
        </w:rPr>
        <w:t xml:space="preserve"> разреженный и почвы красно-бурые. Высокотравные саванны в Южной Америке, на левобережье р. Ориноко, называют </w:t>
      </w:r>
      <w:proofErr w:type="spellStart"/>
      <w:r w:rsidRPr="00CD3EA6">
        <w:rPr>
          <w:rFonts w:ascii="Times New Roman" w:hAnsi="Times New Roman"/>
          <w:sz w:val="28"/>
          <w:szCs w:val="28"/>
        </w:rPr>
        <w:t>льянос</w:t>
      </w:r>
      <w:proofErr w:type="spellEnd"/>
      <w:r w:rsidRPr="00CD3EA6">
        <w:rPr>
          <w:rFonts w:ascii="Times New Roman" w:hAnsi="Times New Roman"/>
          <w:sz w:val="28"/>
          <w:szCs w:val="28"/>
        </w:rPr>
        <w:t xml:space="preserve"> (от исп. "равнина").</w:t>
      </w:r>
    </w:p>
    <w:p w:rsidR="00FC6C8E" w:rsidRPr="004D445D" w:rsidRDefault="00FC6C8E" w:rsidP="004D445D">
      <w:pPr>
        <w:spacing w:after="0" w:line="360" w:lineRule="auto"/>
        <w:jc w:val="center"/>
        <w:rPr>
          <w:rFonts w:ascii="Times New Roman" w:hAnsi="Times New Roman"/>
          <w:i/>
          <w:sz w:val="28"/>
          <w:szCs w:val="28"/>
        </w:rPr>
      </w:pPr>
      <w:r w:rsidRPr="004D445D">
        <w:rPr>
          <w:rFonts w:ascii="Times New Roman" w:hAnsi="Times New Roman"/>
          <w:i/>
          <w:sz w:val="28"/>
          <w:szCs w:val="28"/>
        </w:rPr>
        <w:t>Лесные субтропики</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Лесные субтропики. Муссонная субтропическая </w:t>
      </w:r>
      <w:proofErr w:type="spellStart"/>
      <w:r w:rsidRPr="00CD3EA6">
        <w:rPr>
          <w:rFonts w:ascii="Times New Roman" w:hAnsi="Times New Roman"/>
          <w:sz w:val="28"/>
          <w:szCs w:val="28"/>
        </w:rPr>
        <w:t>подзона</w:t>
      </w:r>
      <w:proofErr w:type="spellEnd"/>
      <w:r w:rsidRPr="00CD3EA6">
        <w:rPr>
          <w:rFonts w:ascii="Times New Roman" w:hAnsi="Times New Roman"/>
          <w:sz w:val="28"/>
          <w:szCs w:val="28"/>
        </w:rPr>
        <w:t xml:space="preserve"> характерна для восточных окраин материков, где на контакте океана и континента формируются изменяющаяся по сезонам циркуляция воздушных масс и наблюдается сухой зимний период и влажное лето с обильными муссонными дождями, нередко с тайфунами. Вечнозеленые и листопадные (сбрасывающие листву зимой из-за недостатка влаги) с большим разнообразием древесных пород произрастают здесь на красноземных и желтоземных почвах</w:t>
      </w:r>
    </w:p>
    <w:p w:rsidR="00FC6C8E" w:rsidRPr="00CD3EA6" w:rsidRDefault="00FC6C8E" w:rsidP="00FC6C8E">
      <w:pPr>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Средиземноморская </w:t>
      </w:r>
      <w:proofErr w:type="spellStart"/>
      <w:r w:rsidRPr="00CD3EA6">
        <w:rPr>
          <w:rFonts w:ascii="Times New Roman" w:hAnsi="Times New Roman"/>
          <w:sz w:val="28"/>
          <w:szCs w:val="28"/>
        </w:rPr>
        <w:t>подзона</w:t>
      </w:r>
      <w:proofErr w:type="spellEnd"/>
      <w:r w:rsidRPr="00CD3EA6">
        <w:rPr>
          <w:rFonts w:ascii="Times New Roman" w:hAnsi="Times New Roman"/>
          <w:sz w:val="28"/>
          <w:szCs w:val="28"/>
        </w:rPr>
        <w:t xml:space="preserve"> характерна для западных областей материков (Средиземноморье, Калифорния, Чили, Юг Австралии и Африки). Осадки выпадают в основном зимой, лето сухое. Вечнозеленые и широколиственные леса на коричневых и бурых почвах и жестколистные кустарники хорошо приспособлены к летней засухе, растения которых приспособились к жарким и засушливым условиям: </w:t>
      </w:r>
      <w:r w:rsidRPr="00CD3EA6">
        <w:rPr>
          <w:rFonts w:ascii="Times New Roman" w:hAnsi="Times New Roman"/>
          <w:sz w:val="28"/>
          <w:szCs w:val="28"/>
        </w:rPr>
        <w:lastRenderedPageBreak/>
        <w:t xml:space="preserve">они имеют восковой налет или </w:t>
      </w:r>
      <w:proofErr w:type="spellStart"/>
      <w:r w:rsidRPr="00CD3EA6">
        <w:rPr>
          <w:rFonts w:ascii="Times New Roman" w:hAnsi="Times New Roman"/>
          <w:sz w:val="28"/>
          <w:szCs w:val="28"/>
        </w:rPr>
        <w:t>опушение</w:t>
      </w:r>
      <w:proofErr w:type="spellEnd"/>
      <w:r w:rsidRPr="00CD3EA6">
        <w:rPr>
          <w:rFonts w:ascii="Times New Roman" w:hAnsi="Times New Roman"/>
          <w:sz w:val="28"/>
          <w:szCs w:val="28"/>
        </w:rPr>
        <w:t xml:space="preserve"> на листьях, толстую или плотную кожистую кору, выделяют душистые эфирные масла.</w:t>
      </w:r>
    </w:p>
    <w:p w:rsidR="00FC6C8E" w:rsidRPr="004D445D" w:rsidRDefault="00FC6C8E" w:rsidP="004D445D">
      <w:pPr>
        <w:spacing w:after="0" w:line="360" w:lineRule="auto"/>
        <w:jc w:val="center"/>
        <w:rPr>
          <w:rFonts w:ascii="Times New Roman" w:hAnsi="Times New Roman"/>
          <w:i/>
          <w:sz w:val="28"/>
          <w:szCs w:val="28"/>
        </w:rPr>
      </w:pPr>
      <w:r w:rsidRPr="004D445D">
        <w:rPr>
          <w:rFonts w:ascii="Times New Roman" w:hAnsi="Times New Roman"/>
          <w:i/>
          <w:sz w:val="28"/>
          <w:szCs w:val="28"/>
        </w:rPr>
        <w:t>Тропические леса</w:t>
      </w:r>
    </w:p>
    <w:p w:rsidR="004D445D" w:rsidRDefault="00FC6C8E"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Тропические леса в зависимости от степени увлажнения, выраженности и продолжительности сухого сезона подразделяются на </w:t>
      </w:r>
      <w:proofErr w:type="spellStart"/>
      <w:r w:rsidRPr="00CD3EA6">
        <w:rPr>
          <w:rFonts w:ascii="Times New Roman" w:hAnsi="Times New Roman"/>
          <w:sz w:val="28"/>
          <w:szCs w:val="28"/>
        </w:rPr>
        <w:t>подзоны</w:t>
      </w:r>
      <w:proofErr w:type="spellEnd"/>
      <w:r w:rsidRPr="00CD3EA6">
        <w:rPr>
          <w:rFonts w:ascii="Times New Roman" w:hAnsi="Times New Roman"/>
          <w:sz w:val="28"/>
          <w:szCs w:val="28"/>
        </w:rPr>
        <w:t xml:space="preserve"> влажных тропических лесов, листопадных и </w:t>
      </w:r>
      <w:proofErr w:type="spellStart"/>
      <w:r w:rsidRPr="00CD3EA6">
        <w:rPr>
          <w:rFonts w:ascii="Times New Roman" w:hAnsi="Times New Roman"/>
          <w:sz w:val="28"/>
          <w:szCs w:val="28"/>
        </w:rPr>
        <w:t>полулистопадных</w:t>
      </w:r>
      <w:proofErr w:type="spellEnd"/>
      <w:r w:rsidRPr="00CD3EA6">
        <w:rPr>
          <w:rFonts w:ascii="Times New Roman" w:hAnsi="Times New Roman"/>
          <w:sz w:val="28"/>
          <w:szCs w:val="28"/>
        </w:rPr>
        <w:t xml:space="preserve"> сухих тропических лесов, вечнозеленых лесов с жестколистными деревьями. В полосе туманов по склонам гор (особенно в Андах) произрастают туманные леса с внетропическими видами вечнозелеными дубами и </w:t>
      </w:r>
      <w:proofErr w:type="gramStart"/>
      <w:r w:rsidRPr="00CD3EA6">
        <w:rPr>
          <w:rFonts w:ascii="Times New Roman" w:hAnsi="Times New Roman"/>
          <w:sz w:val="28"/>
          <w:szCs w:val="28"/>
        </w:rPr>
        <w:t>магнолиями</w:t>
      </w:r>
      <w:proofErr w:type="gramEnd"/>
      <w:r w:rsidRPr="00CD3EA6">
        <w:rPr>
          <w:rFonts w:ascii="Times New Roman" w:hAnsi="Times New Roman"/>
          <w:sz w:val="28"/>
          <w:szCs w:val="28"/>
        </w:rPr>
        <w:t xml:space="preserve"> и моховым покровом.</w:t>
      </w:r>
    </w:p>
    <w:p w:rsidR="00FC6C8E" w:rsidRDefault="00FC6C8E"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Влажные тропические леса (А. Гумбольдт назвал их гилей) распространены в тропических, субтропических, субэкваториальных и экваториальных широтах с влажным климатом, где количество осадков превышает 2000 мм в год (до 10 000-16 000 мм). Здесь нет сезонных различий в погоде и деревья не имеют годичных колец. Леса эти </w:t>
      </w:r>
      <w:proofErr w:type="spellStart"/>
      <w:r w:rsidRPr="00CD3EA6">
        <w:rPr>
          <w:rFonts w:ascii="Times New Roman" w:hAnsi="Times New Roman"/>
          <w:sz w:val="28"/>
          <w:szCs w:val="28"/>
        </w:rPr>
        <w:t>хаарктеризуются</w:t>
      </w:r>
      <w:proofErr w:type="spellEnd"/>
      <w:r w:rsidRPr="00CD3EA6">
        <w:rPr>
          <w:rFonts w:ascii="Times New Roman" w:hAnsi="Times New Roman"/>
          <w:sz w:val="28"/>
          <w:szCs w:val="28"/>
        </w:rPr>
        <w:t xml:space="preserve"> большим разнообразием видов (порядка 400 видов растений на гектар), многоярусной (больше 5 ярусов) вертикальной структурой, обилием эпифитов (растений живущих и паразитирующих на других растениях) и лиан. Часто такие леса непроходимы из-за плотно сплетенных лиан и эпифитов, порой кроны высоких деревьев образуют плотную крышу, под которую не проникает солнечный свет и наземный покров в них почти не развит. Деревья высокие (до 60-80 м) часто имеют </w:t>
      </w:r>
      <w:proofErr w:type="spellStart"/>
      <w:r w:rsidRPr="00CD3EA6">
        <w:rPr>
          <w:rFonts w:ascii="Times New Roman" w:hAnsi="Times New Roman"/>
          <w:sz w:val="28"/>
          <w:szCs w:val="28"/>
        </w:rPr>
        <w:t>досковидные</w:t>
      </w:r>
      <w:proofErr w:type="spellEnd"/>
      <w:r w:rsidRPr="00CD3EA6">
        <w:rPr>
          <w:rFonts w:ascii="Times New Roman" w:hAnsi="Times New Roman"/>
          <w:sz w:val="28"/>
          <w:szCs w:val="28"/>
        </w:rPr>
        <w:t xml:space="preserve"> и воздушные корни. Цветки и плоды часто образуются непосредственно на стволах и толстых ветвях. Такое явление называется каулифлорией. Почвы влажных тропических лесов очень древние, сформированы еще до четвертичного периода - красные ферраллитные, а мощность коры выветривания (разрушенных и переработанных горных пород) достигает 20 метров. Биологический круговорот совершается необычайно быстро, и основная масса питательных веществ </w:t>
      </w:r>
      <w:r w:rsidRPr="00CD3EA6">
        <w:rPr>
          <w:rFonts w:ascii="Times New Roman" w:hAnsi="Times New Roman"/>
          <w:sz w:val="28"/>
          <w:szCs w:val="28"/>
        </w:rPr>
        <w:lastRenderedPageBreak/>
        <w:t xml:space="preserve">сосредоточена не в почвах, а в растениях. Поэтому после сведения лесов, эти территории быстро становятся бесплодными, а при обильных осадках быстро развиваются катастрофические эрозионные процессы. Периодически затопляемые леса </w:t>
      </w:r>
      <w:proofErr w:type="spellStart"/>
      <w:r w:rsidRPr="00CD3EA6">
        <w:rPr>
          <w:rFonts w:ascii="Times New Roman" w:hAnsi="Times New Roman"/>
          <w:sz w:val="28"/>
          <w:szCs w:val="28"/>
        </w:rPr>
        <w:t>Амазонии</w:t>
      </w:r>
      <w:proofErr w:type="spellEnd"/>
      <w:r w:rsidRPr="00CD3EA6">
        <w:rPr>
          <w:rFonts w:ascii="Times New Roman" w:hAnsi="Times New Roman"/>
          <w:sz w:val="28"/>
          <w:szCs w:val="28"/>
        </w:rPr>
        <w:t xml:space="preserve"> называются сельва.</w:t>
      </w:r>
    </w:p>
    <w:p w:rsidR="00FC6C8E" w:rsidRPr="00741046" w:rsidRDefault="00FC6C8E"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EA6">
        <w:rPr>
          <w:rFonts w:ascii="Times New Roman" w:hAnsi="Times New Roman"/>
          <w:sz w:val="28"/>
          <w:szCs w:val="28"/>
        </w:rPr>
        <w:t xml:space="preserve">Сезонно-влажные или переменно-влажные тропические леса (еще их называют, листопадными и </w:t>
      </w:r>
      <w:proofErr w:type="spellStart"/>
      <w:r w:rsidRPr="00CD3EA6">
        <w:rPr>
          <w:rFonts w:ascii="Times New Roman" w:hAnsi="Times New Roman"/>
          <w:sz w:val="28"/>
          <w:szCs w:val="28"/>
        </w:rPr>
        <w:t>полулистопадными</w:t>
      </w:r>
      <w:proofErr w:type="spellEnd"/>
      <w:r w:rsidRPr="00CD3EA6">
        <w:rPr>
          <w:rFonts w:ascii="Times New Roman" w:hAnsi="Times New Roman"/>
          <w:sz w:val="28"/>
          <w:szCs w:val="28"/>
        </w:rPr>
        <w:t xml:space="preserve">) распространены в областях с муссонным климатом и в переходных от влажных экваториальных лесов к саваннам районах. Видовое разнообразие деревьев здесь невелико - в основном это тик, сал, эвкалипт. Кроны деревьев не соприкасаются, а разные приспособления помогают растениям пережить сухой период. Это и поворачивающиеся вдоль солнечных лучей листья, и восковой налет, а как крайняя мера сбрасывание листьев, но не одновременно всеми деревьями как в холодных регионах, а по мере исчерпания влаги в конкретном местообитании. Дольше всех держатся листья на деревьях, растущих близко к водоемам. Почти непроходимые, часто перевитые лианами древесно-кустарниковые заросли в сочетании с </w:t>
      </w:r>
      <w:proofErr w:type="spellStart"/>
      <w:r w:rsidRPr="00CD3EA6">
        <w:rPr>
          <w:rFonts w:ascii="Times New Roman" w:hAnsi="Times New Roman"/>
          <w:sz w:val="28"/>
          <w:szCs w:val="28"/>
        </w:rPr>
        <w:t>бамбучником</w:t>
      </w:r>
      <w:proofErr w:type="spellEnd"/>
      <w:r w:rsidRPr="00CD3EA6">
        <w:rPr>
          <w:rFonts w:ascii="Times New Roman" w:hAnsi="Times New Roman"/>
          <w:sz w:val="28"/>
          <w:szCs w:val="28"/>
        </w:rPr>
        <w:t xml:space="preserve"> и </w:t>
      </w:r>
      <w:proofErr w:type="spellStart"/>
      <w:r w:rsidRPr="00CD3EA6">
        <w:rPr>
          <w:rFonts w:ascii="Times New Roman" w:hAnsi="Times New Roman"/>
          <w:sz w:val="28"/>
          <w:szCs w:val="28"/>
        </w:rPr>
        <w:t>высокотравием</w:t>
      </w:r>
      <w:proofErr w:type="spellEnd"/>
      <w:r w:rsidRPr="00CD3EA6">
        <w:rPr>
          <w:rFonts w:ascii="Times New Roman" w:hAnsi="Times New Roman"/>
          <w:sz w:val="28"/>
          <w:szCs w:val="28"/>
        </w:rPr>
        <w:t xml:space="preserve"> муссонных тропиков Южной и Юго-Восточной Азии называют джунглями (на языке хинди - это густые заросли). В широком понимании </w:t>
      </w:r>
      <w:r w:rsidR="00AD3D40">
        <w:rPr>
          <w:rFonts w:ascii="Times New Roman" w:hAnsi="Times New Roman"/>
          <w:sz w:val="28"/>
          <w:szCs w:val="28"/>
        </w:rPr>
        <w:t xml:space="preserve">джунгли </w:t>
      </w:r>
      <w:r w:rsidR="00AD3D40" w:rsidRPr="00AD3D40">
        <w:rPr>
          <w:rFonts w:ascii="Times New Roman" w:hAnsi="Times New Roman"/>
          <w:sz w:val="28"/>
          <w:szCs w:val="28"/>
        </w:rPr>
        <w:t>−</w:t>
      </w:r>
      <w:r w:rsidR="00AD3D40" w:rsidRPr="00CD3EA6">
        <w:rPr>
          <w:rFonts w:ascii="Times New Roman" w:hAnsi="Times New Roman"/>
          <w:sz w:val="28"/>
          <w:szCs w:val="28"/>
        </w:rPr>
        <w:t xml:space="preserve"> это</w:t>
      </w:r>
      <w:r w:rsidRPr="00CD3EA6">
        <w:rPr>
          <w:rFonts w:ascii="Times New Roman" w:hAnsi="Times New Roman"/>
          <w:sz w:val="28"/>
          <w:szCs w:val="28"/>
        </w:rPr>
        <w:t xml:space="preserve"> любые труднопроходимые леса и кустарники</w:t>
      </w:r>
      <w:r w:rsidRPr="00FC6C8E">
        <w:rPr>
          <w:rFonts w:ascii="Times New Roman" w:hAnsi="Times New Roman"/>
          <w:sz w:val="28"/>
          <w:szCs w:val="28"/>
        </w:rPr>
        <w:t xml:space="preserve"> [</w:t>
      </w:r>
      <w:r>
        <w:rPr>
          <w:rFonts w:ascii="Times New Roman" w:hAnsi="Times New Roman"/>
          <w:sz w:val="28"/>
          <w:szCs w:val="28"/>
        </w:rPr>
        <w:t>3, с. 214</w:t>
      </w:r>
      <w:r w:rsidRPr="00FC6C8E">
        <w:rPr>
          <w:rFonts w:ascii="Times New Roman" w:hAnsi="Times New Roman"/>
          <w:sz w:val="28"/>
          <w:szCs w:val="28"/>
        </w:rPr>
        <w:t>]</w:t>
      </w:r>
      <w:r w:rsidRPr="00CD3EA6">
        <w:rPr>
          <w:rFonts w:ascii="Times New Roman" w:hAnsi="Times New Roman"/>
          <w:sz w:val="28"/>
          <w:szCs w:val="28"/>
        </w:rPr>
        <w:t>.</w:t>
      </w:r>
    </w:p>
    <w:p w:rsidR="00FC6C8E" w:rsidRPr="00FC6C8E" w:rsidRDefault="00FC6C8E" w:rsidP="008C6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6B4AD6" w:rsidRPr="00FC6C8E" w:rsidRDefault="006B4AD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FC6C8E">
        <w:rPr>
          <w:rFonts w:ascii="Times New Roman" w:hAnsi="Times New Roman"/>
          <w:b/>
          <w:i/>
          <w:sz w:val="28"/>
          <w:szCs w:val="28"/>
        </w:rPr>
        <w:t>Практическая работа №3</w:t>
      </w:r>
    </w:p>
    <w:p w:rsidR="006B4AD6" w:rsidRPr="00FC6C8E" w:rsidRDefault="006B4AD6" w:rsidP="00741046">
      <w:pPr>
        <w:spacing w:after="0" w:line="360" w:lineRule="auto"/>
        <w:ind w:firstLine="709"/>
        <w:jc w:val="center"/>
        <w:rPr>
          <w:rFonts w:ascii="Times New Roman" w:hAnsi="Times New Roman"/>
          <w:b/>
          <w:bCs/>
          <w:i/>
          <w:sz w:val="28"/>
          <w:szCs w:val="28"/>
        </w:rPr>
      </w:pPr>
      <w:r w:rsidRPr="00FC6C8E">
        <w:rPr>
          <w:rFonts w:ascii="Times New Roman" w:hAnsi="Times New Roman"/>
          <w:b/>
          <w:bCs/>
          <w:i/>
          <w:sz w:val="28"/>
          <w:szCs w:val="28"/>
        </w:rPr>
        <w:t>Земля как планета (основные характеристики).</w:t>
      </w:r>
    </w:p>
    <w:p w:rsidR="006B4AD6" w:rsidRPr="00FC6C8E" w:rsidRDefault="006B4AD6" w:rsidP="00741046">
      <w:pPr>
        <w:spacing w:after="0" w:line="360" w:lineRule="auto"/>
        <w:ind w:firstLine="709"/>
        <w:jc w:val="center"/>
        <w:rPr>
          <w:rFonts w:ascii="Times New Roman" w:hAnsi="Times New Roman"/>
          <w:b/>
          <w:bCs/>
          <w:i/>
          <w:sz w:val="28"/>
          <w:szCs w:val="28"/>
        </w:rPr>
      </w:pPr>
      <w:r w:rsidRPr="00FC6C8E">
        <w:rPr>
          <w:rFonts w:ascii="Times New Roman" w:hAnsi="Times New Roman"/>
          <w:b/>
          <w:bCs/>
          <w:i/>
          <w:sz w:val="28"/>
          <w:szCs w:val="28"/>
        </w:rPr>
        <w:t>Полевая ст</w:t>
      </w:r>
      <w:r w:rsidR="00FC6C8E" w:rsidRPr="00FC6C8E">
        <w:rPr>
          <w:rFonts w:ascii="Times New Roman" w:hAnsi="Times New Roman"/>
          <w:b/>
          <w:bCs/>
          <w:i/>
          <w:sz w:val="28"/>
          <w:szCs w:val="28"/>
        </w:rPr>
        <w:t>руктура Земли и ее особенности</w:t>
      </w:r>
    </w:p>
    <w:p w:rsidR="006B4AD6" w:rsidRPr="00741046"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географические атласы, глобус, карта полушарий, циркули, линейки, транспортиры.</w:t>
      </w:r>
    </w:p>
    <w:p w:rsidR="000D19BF"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8F6ADB">
        <w:rPr>
          <w:rFonts w:ascii="Times New Roman" w:hAnsi="Times New Roman"/>
          <w:b/>
          <w:i/>
          <w:sz w:val="28"/>
          <w:szCs w:val="28"/>
        </w:rPr>
        <w:t xml:space="preserve"> </w:t>
      </w:r>
    </w:p>
    <w:p w:rsidR="00B04EA0"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1. Нарисуйте чертеж, показывающий, как меняется вид приближающегося к наблюдателю объекта (например, подходящего к берегу корабля).</w:t>
      </w:r>
    </w:p>
    <w:p w:rsidR="00E77FAF" w:rsidRDefault="00E77FA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2. Путешественники наметили следующий маршрут: пройти из Москвы прямо на север 500 км, затем на Восток 500 км, затем на юг 500 км и, наконец на запад 500 км. Вернуться ли они в ту точку, откуда начали свой маршрут?</w:t>
      </w:r>
    </w:p>
    <w:p w:rsidR="00E77FAF" w:rsidRDefault="00E77FA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3. На основе полученных сведений установите взаимосвязи между формой, размерами Земли, ее движением и процессами, которые они вызывают в географической оболочке. Объясните:</w:t>
      </w:r>
    </w:p>
    <w:p w:rsidR="00E77FAF" w:rsidRDefault="00E77FA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а) влияние формы Земли, движения планеты вокруг Солнца и вокруг своей оси на распределение тепла по поверхности Земли и возникновение зональности явлений в географической оболочке;</w:t>
      </w:r>
    </w:p>
    <w:p w:rsidR="00E77FAF" w:rsidRDefault="00E77FA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б) влияние размеров и массы Земли на наличие магнитного поля и атмосферы, величину силы тяжести;</w:t>
      </w:r>
    </w:p>
    <w:p w:rsidR="00E77FAF" w:rsidRDefault="00E77FA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в) влияние осевого вращения планеты на приливы, на отклонение горизонтально движущихся тел, смену дня и ночи, на различие местного времени на разных меридианах.</w:t>
      </w:r>
    </w:p>
    <w:p w:rsidR="00E77FAF" w:rsidRPr="00741046" w:rsidRDefault="00E77FAF"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4. На контурной карте полушарий покажите цветным карандашом положение полюсов, тропиков, полярных кругов. Заштрихуйте и надпишите пояса освещенности.</w:t>
      </w:r>
    </w:p>
    <w:p w:rsidR="000D19BF"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p>
    <w:p w:rsidR="00B04EA0" w:rsidRPr="00741046"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1. Назовите математические модели, используемые для описания формы Земли.</w:t>
      </w:r>
    </w:p>
    <w:p w:rsidR="00B04EA0" w:rsidRPr="00741046"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2. Что такое звездные и солнечные сутки?</w:t>
      </w:r>
    </w:p>
    <w:p w:rsidR="00B04EA0" w:rsidRPr="00741046"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3. Какое влияние форма Земли оказывает на распределение тепла на земной поверхности?</w:t>
      </w:r>
    </w:p>
    <w:p w:rsidR="000D19BF"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 xml:space="preserve">Интерактивные формы работы: </w:t>
      </w:r>
    </w:p>
    <w:p w:rsidR="00793482"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Дискуссия: Земля как планета. История вопроса.</w:t>
      </w:r>
    </w:p>
    <w:p w:rsidR="00AD3D40" w:rsidRDefault="0081599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lastRenderedPageBreak/>
        <w:t>Вопросы для самостоятельного изучения</w:t>
      </w:r>
      <w:r w:rsidR="00B04EA0" w:rsidRPr="00741046">
        <w:rPr>
          <w:rFonts w:ascii="Times New Roman" w:hAnsi="Times New Roman"/>
          <w:b/>
          <w:i/>
          <w:sz w:val="28"/>
          <w:szCs w:val="28"/>
        </w:rPr>
        <w:t>:</w:t>
      </w:r>
      <w:r w:rsidRPr="00741046">
        <w:rPr>
          <w:rFonts w:ascii="Times New Roman" w:hAnsi="Times New Roman"/>
          <w:sz w:val="28"/>
          <w:szCs w:val="28"/>
        </w:rPr>
        <w:t xml:space="preserve"> </w:t>
      </w:r>
    </w:p>
    <w:p w:rsidR="000D1ABA" w:rsidRDefault="00AD3D4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15997" w:rsidRPr="00741046">
        <w:rPr>
          <w:rFonts w:ascii="Times New Roman" w:hAnsi="Times New Roman"/>
          <w:sz w:val="28"/>
          <w:szCs w:val="28"/>
        </w:rPr>
        <w:t>Дни осеннего и весеннего равноденствия, солнцестояние</w:t>
      </w:r>
      <w:r w:rsidR="000D1ABA">
        <w:rPr>
          <w:rFonts w:ascii="Times New Roman" w:hAnsi="Times New Roman"/>
          <w:sz w:val="28"/>
          <w:szCs w:val="28"/>
        </w:rPr>
        <w:t>.</w:t>
      </w:r>
    </w:p>
    <w:p w:rsidR="000D1ABA" w:rsidRDefault="000D1AB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AD3D40">
        <w:rPr>
          <w:rFonts w:ascii="Times New Roman" w:hAnsi="Times New Roman"/>
          <w:sz w:val="28"/>
          <w:szCs w:val="28"/>
        </w:rPr>
        <w:t xml:space="preserve">Солнечное и лунное затмение. </w:t>
      </w:r>
    </w:p>
    <w:p w:rsidR="000D1ABA" w:rsidRDefault="000D1AB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15997" w:rsidRPr="00741046">
        <w:rPr>
          <w:rFonts w:ascii="Times New Roman" w:hAnsi="Times New Roman"/>
          <w:sz w:val="28"/>
          <w:szCs w:val="28"/>
        </w:rPr>
        <w:t xml:space="preserve">Геологическая история Земли. </w:t>
      </w:r>
    </w:p>
    <w:p w:rsidR="000D1ABA" w:rsidRDefault="000D1AB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15997" w:rsidRPr="00741046">
        <w:rPr>
          <w:rFonts w:ascii="Times New Roman" w:hAnsi="Times New Roman"/>
          <w:sz w:val="28"/>
          <w:szCs w:val="28"/>
        </w:rPr>
        <w:t xml:space="preserve">Методы получения знаний о строении Земли. </w:t>
      </w:r>
    </w:p>
    <w:p w:rsidR="00B04EA0" w:rsidRDefault="000D1ABA"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15997" w:rsidRPr="00741046">
        <w:rPr>
          <w:rFonts w:ascii="Times New Roman" w:hAnsi="Times New Roman"/>
          <w:sz w:val="28"/>
          <w:szCs w:val="28"/>
        </w:rPr>
        <w:t>Очаги землетрясений.</w:t>
      </w:r>
    </w:p>
    <w:p w:rsidR="00FC6C8E" w:rsidRPr="00741046" w:rsidRDefault="00FC6C8E"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B04EA0" w:rsidRPr="00FC6C8E"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hAnsi="Times New Roman"/>
          <w:b/>
          <w:i/>
          <w:sz w:val="28"/>
          <w:szCs w:val="28"/>
        </w:rPr>
      </w:pPr>
      <w:r w:rsidRPr="00FC6C8E">
        <w:rPr>
          <w:rFonts w:ascii="Times New Roman" w:hAnsi="Times New Roman"/>
          <w:b/>
          <w:i/>
          <w:sz w:val="28"/>
          <w:szCs w:val="28"/>
        </w:rPr>
        <w:t>Практическая работа №4</w:t>
      </w:r>
    </w:p>
    <w:p w:rsidR="00421836" w:rsidRDefault="00B04EA0" w:rsidP="00741046">
      <w:pPr>
        <w:spacing w:after="0" w:line="360" w:lineRule="auto"/>
        <w:ind w:firstLine="919"/>
        <w:jc w:val="center"/>
        <w:rPr>
          <w:rFonts w:ascii="Times New Roman" w:hAnsi="Times New Roman"/>
          <w:b/>
          <w:bCs/>
          <w:i/>
          <w:sz w:val="28"/>
          <w:szCs w:val="28"/>
        </w:rPr>
      </w:pPr>
      <w:r w:rsidRPr="00FC6C8E">
        <w:rPr>
          <w:rFonts w:ascii="Times New Roman" w:hAnsi="Times New Roman"/>
          <w:b/>
          <w:bCs/>
          <w:i/>
          <w:sz w:val="28"/>
          <w:szCs w:val="28"/>
        </w:rPr>
        <w:t xml:space="preserve">Строение Земли. Природные зоны Земли. </w:t>
      </w:r>
    </w:p>
    <w:p w:rsidR="00B04EA0" w:rsidRPr="00FC6C8E" w:rsidRDefault="00B04EA0" w:rsidP="00741046">
      <w:pPr>
        <w:spacing w:after="0" w:line="360" w:lineRule="auto"/>
        <w:ind w:firstLine="919"/>
        <w:jc w:val="center"/>
        <w:rPr>
          <w:rFonts w:ascii="Times New Roman" w:hAnsi="Times New Roman"/>
          <w:b/>
          <w:bCs/>
          <w:i/>
          <w:sz w:val="28"/>
          <w:szCs w:val="28"/>
        </w:rPr>
      </w:pPr>
      <w:r w:rsidRPr="00FC6C8E">
        <w:rPr>
          <w:rFonts w:ascii="Times New Roman" w:hAnsi="Times New Roman"/>
          <w:b/>
          <w:bCs/>
          <w:i/>
          <w:sz w:val="28"/>
          <w:szCs w:val="28"/>
        </w:rPr>
        <w:t>Понятие о почве. Свойства почвы. Особенности климата</w:t>
      </w:r>
    </w:p>
    <w:p w:rsidR="00B04EA0" w:rsidRPr="00741046"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географические атласы, глобус, карта полушарий,</w:t>
      </w:r>
      <w:r w:rsidR="00B620CD" w:rsidRPr="00741046">
        <w:rPr>
          <w:rFonts w:ascii="Times New Roman" w:hAnsi="Times New Roman"/>
          <w:sz w:val="28"/>
          <w:szCs w:val="28"/>
        </w:rPr>
        <w:t xml:space="preserve"> циркули, линейки, транспортиры, образцы минералов горных пород.</w:t>
      </w:r>
    </w:p>
    <w:p w:rsidR="000D19BF"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8F6ADB">
        <w:rPr>
          <w:rFonts w:ascii="Times New Roman" w:hAnsi="Times New Roman"/>
          <w:b/>
          <w:i/>
          <w:sz w:val="28"/>
          <w:szCs w:val="28"/>
        </w:rPr>
        <w:t xml:space="preserve"> </w:t>
      </w:r>
    </w:p>
    <w:p w:rsidR="00B620CD" w:rsidRPr="00741046" w:rsidRDefault="00B620CD"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1. Начертите схему строения Земли с выделением внешнего и внутреннего жидкого ядра, мантии и земной коры.</w:t>
      </w:r>
    </w:p>
    <w:p w:rsidR="007B73C6" w:rsidRPr="00741046" w:rsidRDefault="00815997" w:rsidP="007B7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2. Начертите схему строения земной коры с обозначением слоя осадочных пород, гранитного и базальтового слоев, поверхностей Конрада и </w:t>
      </w:r>
      <w:proofErr w:type="spellStart"/>
      <w:r w:rsidRPr="00741046">
        <w:rPr>
          <w:rFonts w:ascii="Times New Roman" w:hAnsi="Times New Roman"/>
          <w:sz w:val="28"/>
          <w:szCs w:val="28"/>
        </w:rPr>
        <w:t>Мохоровича</w:t>
      </w:r>
      <w:proofErr w:type="spellEnd"/>
      <w:r w:rsidRPr="00741046">
        <w:rPr>
          <w:rFonts w:ascii="Times New Roman" w:hAnsi="Times New Roman"/>
          <w:sz w:val="28"/>
          <w:szCs w:val="28"/>
        </w:rPr>
        <w:t>.</w:t>
      </w:r>
    </w:p>
    <w:p w:rsidR="00815997" w:rsidRDefault="0081599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3. Пользуясь учебником </w:t>
      </w:r>
      <w:r w:rsidR="007B73C6">
        <w:rPr>
          <w:rFonts w:ascii="Times New Roman" w:hAnsi="Times New Roman"/>
          <w:sz w:val="28"/>
          <w:szCs w:val="28"/>
        </w:rPr>
        <w:t xml:space="preserve">и коллекцией горных пород, </w:t>
      </w:r>
      <w:r w:rsidRPr="00741046">
        <w:rPr>
          <w:rFonts w:ascii="Times New Roman" w:hAnsi="Times New Roman"/>
          <w:sz w:val="28"/>
          <w:szCs w:val="28"/>
        </w:rPr>
        <w:t>дать краткую характеристику перечисленных горных пород.</w:t>
      </w:r>
    </w:p>
    <w:p w:rsidR="007B73C6" w:rsidRDefault="007B73C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Магматические породы. Ультраосновные – дунит, перидотит, пироксен; основные – базальт, </w:t>
      </w:r>
      <w:proofErr w:type="spellStart"/>
      <w:r>
        <w:rPr>
          <w:rFonts w:ascii="Times New Roman" w:hAnsi="Times New Roman"/>
          <w:sz w:val="28"/>
          <w:szCs w:val="28"/>
        </w:rPr>
        <w:t>габбро</w:t>
      </w:r>
      <w:proofErr w:type="spellEnd"/>
      <w:r>
        <w:rPr>
          <w:rFonts w:ascii="Times New Roman" w:hAnsi="Times New Roman"/>
          <w:sz w:val="28"/>
          <w:szCs w:val="28"/>
        </w:rPr>
        <w:t>, диабаз; средние – андезит, диорит, порфирит, сиенит, трахит; кислые – гранит, кварцевый порфир, липарит, обсидиан, пемза.</w:t>
      </w:r>
    </w:p>
    <w:p w:rsidR="007B73C6" w:rsidRDefault="007B73C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Осадочные породы – брекчия, валуны, галька, гравий, глыбы, конгломерат, лесс, песок, песчаник, суглинок, супесь, щебень; химические осадки – гипс, известняк, каменная соль; мергель; органогенные породы и </w:t>
      </w:r>
      <w:proofErr w:type="spellStart"/>
      <w:r>
        <w:rPr>
          <w:rFonts w:ascii="Times New Roman" w:hAnsi="Times New Roman"/>
          <w:sz w:val="28"/>
          <w:szCs w:val="28"/>
        </w:rPr>
        <w:t>каустобиолиты</w:t>
      </w:r>
      <w:proofErr w:type="spellEnd"/>
      <w:r>
        <w:rPr>
          <w:rFonts w:ascii="Times New Roman" w:hAnsi="Times New Roman"/>
          <w:sz w:val="28"/>
          <w:szCs w:val="28"/>
        </w:rPr>
        <w:t xml:space="preserve"> – антрацит, бурый уголь, </w:t>
      </w:r>
      <w:r>
        <w:rPr>
          <w:rFonts w:ascii="Times New Roman" w:hAnsi="Times New Roman"/>
          <w:sz w:val="28"/>
          <w:szCs w:val="28"/>
        </w:rPr>
        <w:lastRenderedPageBreak/>
        <w:t>горючие сланцы, диатомит, известняк, каменный уголь, нефть, опока, торф.</w:t>
      </w:r>
    </w:p>
    <w:p w:rsidR="007B73C6" w:rsidRDefault="00ED0CAB"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Метаморфические породы – глинистые сланцы, гнейс, кварцит, мрамор, слюдистые сланцы, тальковый сланец, филлиты.</w:t>
      </w:r>
    </w:p>
    <w:p w:rsidR="007B73C6" w:rsidRDefault="007B73C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В рабочей тетради дать краткое письменное определение терминов (понятий): холм, </w:t>
      </w:r>
      <w:proofErr w:type="spellStart"/>
      <w:r>
        <w:rPr>
          <w:rFonts w:ascii="Times New Roman" w:hAnsi="Times New Roman"/>
          <w:sz w:val="28"/>
          <w:szCs w:val="28"/>
        </w:rPr>
        <w:t>куэста</w:t>
      </w:r>
      <w:proofErr w:type="spellEnd"/>
      <w:r>
        <w:rPr>
          <w:rFonts w:ascii="Times New Roman" w:hAnsi="Times New Roman"/>
          <w:sz w:val="28"/>
          <w:szCs w:val="28"/>
        </w:rPr>
        <w:t>, гора, хребет, кряж, горная цепь, нагорье, горы низкие, средние, высокие, плато, плоскогорье, депрессия, низменность, равнина.</w:t>
      </w:r>
    </w:p>
    <w:p w:rsidR="007B73C6" w:rsidRPr="00741046" w:rsidRDefault="007B73C6"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5. На контурной карте мира обозначить платформы земного шара. Обозначить также области докембрийской, палеозойской, мезозойской и кайнозойской складчатостей.</w:t>
      </w:r>
    </w:p>
    <w:p w:rsidR="000D19BF"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r w:rsidR="008F6ADB">
        <w:rPr>
          <w:rFonts w:ascii="Times New Roman" w:hAnsi="Times New Roman"/>
          <w:b/>
          <w:i/>
          <w:sz w:val="28"/>
          <w:szCs w:val="28"/>
        </w:rPr>
        <w:t xml:space="preserve"> </w:t>
      </w:r>
    </w:p>
    <w:p w:rsidR="00B04EA0" w:rsidRPr="00741046" w:rsidRDefault="00B04EA0"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1. Какое влияние форма Земли оказывает на распределение тепла на земной поверхности?</w:t>
      </w:r>
    </w:p>
    <w:p w:rsidR="00815997" w:rsidRPr="00741046" w:rsidRDefault="0081599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2. Какие горы называются старыми, молодыми, складчатыми, глыбовыми?</w:t>
      </w:r>
    </w:p>
    <w:p w:rsidR="00815997" w:rsidRDefault="0081599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3. Как подразделяются почвы по минералогическому и механическому составу?</w:t>
      </w:r>
    </w:p>
    <w:p w:rsidR="00ED0CAB" w:rsidRDefault="00ED0CAB"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4. Что такое выветривание горных пород?</w:t>
      </w:r>
    </w:p>
    <w:p w:rsidR="00ED0CAB" w:rsidRDefault="00ED0CAB"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5. По какому признаку магматические породы подразделяются на кислые и </w:t>
      </w:r>
      <w:r w:rsidR="00421836">
        <w:rPr>
          <w:rFonts w:ascii="Times New Roman" w:hAnsi="Times New Roman"/>
          <w:sz w:val="28"/>
          <w:szCs w:val="28"/>
        </w:rPr>
        <w:t>основные</w:t>
      </w:r>
      <w:r>
        <w:rPr>
          <w:rFonts w:ascii="Times New Roman" w:hAnsi="Times New Roman"/>
          <w:sz w:val="28"/>
          <w:szCs w:val="28"/>
        </w:rPr>
        <w:t>?</w:t>
      </w:r>
    </w:p>
    <w:p w:rsidR="00ED0CAB" w:rsidRPr="00741046" w:rsidRDefault="00ED0CAB"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6. Перечислить девять наиболее распространенных химических элементов, которые составляют 98,8% земной коры?</w:t>
      </w:r>
    </w:p>
    <w:p w:rsidR="000D19BF"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8F6ADB">
        <w:rPr>
          <w:rFonts w:ascii="Times New Roman" w:hAnsi="Times New Roman"/>
          <w:b/>
          <w:i/>
          <w:sz w:val="28"/>
          <w:szCs w:val="28"/>
        </w:rPr>
        <w:t xml:space="preserve"> </w:t>
      </w:r>
    </w:p>
    <w:p w:rsidR="00793482" w:rsidRPr="00741046" w:rsidRDefault="00793482"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Экскурсия в </w:t>
      </w:r>
      <w:r w:rsidR="006865FB" w:rsidRPr="006865FB">
        <w:rPr>
          <w:rFonts w:ascii="Times New Roman" w:hAnsi="Times New Roman"/>
          <w:sz w:val="28"/>
          <w:szCs w:val="28"/>
        </w:rPr>
        <w:t>Геолого-минералогический музей</w:t>
      </w:r>
      <w:r w:rsidR="001E7665">
        <w:rPr>
          <w:rFonts w:ascii="Times New Roman" w:hAnsi="Times New Roman"/>
          <w:sz w:val="28"/>
          <w:szCs w:val="28"/>
        </w:rPr>
        <w:t xml:space="preserve"> </w:t>
      </w:r>
      <w:proofErr w:type="spellStart"/>
      <w:r w:rsidR="001E7665">
        <w:rPr>
          <w:rFonts w:ascii="Times New Roman" w:hAnsi="Times New Roman"/>
          <w:sz w:val="28"/>
          <w:szCs w:val="28"/>
        </w:rPr>
        <w:t>ЗабГУ</w:t>
      </w:r>
      <w:proofErr w:type="spellEnd"/>
      <w:r w:rsidR="0049487D">
        <w:rPr>
          <w:rFonts w:ascii="Times New Roman" w:hAnsi="Times New Roman"/>
          <w:sz w:val="28"/>
          <w:szCs w:val="28"/>
        </w:rPr>
        <w:t>. Тема «</w:t>
      </w:r>
      <w:r w:rsidRPr="00741046">
        <w:rPr>
          <w:rFonts w:ascii="Times New Roman" w:hAnsi="Times New Roman"/>
          <w:sz w:val="28"/>
          <w:szCs w:val="28"/>
        </w:rPr>
        <w:t>Горные породы».</w:t>
      </w:r>
    </w:p>
    <w:p w:rsidR="001E7665" w:rsidRDefault="0081599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741046">
        <w:rPr>
          <w:rFonts w:ascii="Times New Roman" w:hAnsi="Times New Roman"/>
          <w:b/>
          <w:i/>
          <w:sz w:val="28"/>
          <w:szCs w:val="28"/>
        </w:rPr>
        <w:t>Вопросы для самостоятельного изучения:</w:t>
      </w:r>
      <w:r w:rsidRPr="00741046">
        <w:rPr>
          <w:rFonts w:ascii="Times New Roman" w:hAnsi="Times New Roman"/>
          <w:sz w:val="28"/>
          <w:szCs w:val="28"/>
        </w:rPr>
        <w:t xml:space="preserve"> </w:t>
      </w:r>
    </w:p>
    <w:p w:rsidR="001E7665" w:rsidRDefault="001E7665"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15997" w:rsidRPr="00741046">
        <w:rPr>
          <w:rFonts w:ascii="Times New Roman" w:hAnsi="Times New Roman"/>
          <w:sz w:val="28"/>
          <w:szCs w:val="28"/>
        </w:rPr>
        <w:t>Движения земной коры:</w:t>
      </w:r>
      <w:r>
        <w:rPr>
          <w:rFonts w:ascii="Times New Roman" w:hAnsi="Times New Roman"/>
          <w:sz w:val="28"/>
          <w:szCs w:val="28"/>
        </w:rPr>
        <w:t xml:space="preserve"> вертикальные и горизонтальные.</w:t>
      </w:r>
    </w:p>
    <w:p w:rsidR="00B04EA0" w:rsidRDefault="001E7665"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815997" w:rsidRPr="00741046">
        <w:rPr>
          <w:rFonts w:ascii="Times New Roman" w:hAnsi="Times New Roman"/>
          <w:sz w:val="28"/>
          <w:szCs w:val="28"/>
        </w:rPr>
        <w:t>Термодинамическ</w:t>
      </w:r>
      <w:r>
        <w:rPr>
          <w:rFonts w:ascii="Times New Roman" w:hAnsi="Times New Roman"/>
          <w:sz w:val="28"/>
          <w:szCs w:val="28"/>
        </w:rPr>
        <w:t xml:space="preserve">ие активные примеси и проблема </w:t>
      </w:r>
      <w:r w:rsidR="001B79F6">
        <w:rPr>
          <w:rFonts w:ascii="Times New Roman" w:hAnsi="Times New Roman"/>
          <w:sz w:val="28"/>
          <w:szCs w:val="28"/>
        </w:rPr>
        <w:t xml:space="preserve">«парникового» и </w:t>
      </w:r>
      <w:r>
        <w:rPr>
          <w:rFonts w:ascii="Times New Roman" w:hAnsi="Times New Roman"/>
          <w:sz w:val="28"/>
          <w:szCs w:val="28"/>
        </w:rPr>
        <w:t>«</w:t>
      </w:r>
      <w:r w:rsidR="00815997" w:rsidRPr="00741046">
        <w:rPr>
          <w:rFonts w:ascii="Times New Roman" w:hAnsi="Times New Roman"/>
          <w:sz w:val="28"/>
          <w:szCs w:val="28"/>
        </w:rPr>
        <w:t>тепличного</w:t>
      </w:r>
      <w:r>
        <w:rPr>
          <w:rFonts w:ascii="Times New Roman" w:hAnsi="Times New Roman"/>
          <w:sz w:val="28"/>
          <w:szCs w:val="28"/>
        </w:rPr>
        <w:t>»</w:t>
      </w:r>
      <w:r w:rsidR="00815997" w:rsidRPr="00741046">
        <w:rPr>
          <w:rFonts w:ascii="Times New Roman" w:hAnsi="Times New Roman"/>
          <w:sz w:val="28"/>
          <w:szCs w:val="28"/>
        </w:rPr>
        <w:t xml:space="preserve"> эффекта.</w:t>
      </w:r>
    </w:p>
    <w:p w:rsidR="00815997" w:rsidRPr="00741046" w:rsidRDefault="001E7665" w:rsidP="00B9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815997" w:rsidRPr="00741046">
        <w:rPr>
          <w:rFonts w:ascii="Times New Roman" w:hAnsi="Times New Roman"/>
          <w:b/>
          <w:sz w:val="28"/>
          <w:szCs w:val="28"/>
        </w:rPr>
        <w:lastRenderedPageBreak/>
        <w:t>Р</w:t>
      </w:r>
      <w:r w:rsidR="00ED0CAB">
        <w:rPr>
          <w:rFonts w:ascii="Times New Roman" w:hAnsi="Times New Roman"/>
          <w:b/>
          <w:sz w:val="28"/>
          <w:szCs w:val="28"/>
        </w:rPr>
        <w:t>аздел</w:t>
      </w:r>
      <w:r w:rsidR="00B96936">
        <w:rPr>
          <w:rFonts w:ascii="Times New Roman" w:hAnsi="Times New Roman"/>
          <w:b/>
          <w:sz w:val="28"/>
          <w:szCs w:val="28"/>
        </w:rPr>
        <w:t xml:space="preserve"> </w:t>
      </w:r>
      <w:r w:rsidR="00B96936">
        <w:rPr>
          <w:rFonts w:ascii="Times New Roman" w:hAnsi="Times New Roman"/>
          <w:b/>
          <w:sz w:val="28"/>
          <w:szCs w:val="28"/>
          <w:lang w:val="en-US"/>
        </w:rPr>
        <w:t>III</w:t>
      </w:r>
      <w:r w:rsidR="00815997" w:rsidRPr="00741046">
        <w:rPr>
          <w:rFonts w:ascii="Times New Roman" w:hAnsi="Times New Roman"/>
          <w:b/>
          <w:sz w:val="28"/>
          <w:szCs w:val="28"/>
        </w:rPr>
        <w:t xml:space="preserve">. </w:t>
      </w:r>
      <w:r w:rsidR="00B96936" w:rsidRPr="00B96936">
        <w:rPr>
          <w:rFonts w:ascii="Times New Roman" w:hAnsi="Times New Roman"/>
          <w:b/>
          <w:sz w:val="28"/>
          <w:szCs w:val="28"/>
        </w:rPr>
        <w:t xml:space="preserve">Неживая природа. </w:t>
      </w:r>
      <w:r w:rsidR="00ED0CAB">
        <w:rPr>
          <w:rFonts w:ascii="Times New Roman" w:hAnsi="Times New Roman"/>
          <w:b/>
          <w:sz w:val="28"/>
          <w:szCs w:val="28"/>
        </w:rPr>
        <w:t>Геологические оболочки Земли, их характеристика</w:t>
      </w:r>
    </w:p>
    <w:p w:rsidR="00815997" w:rsidRDefault="00815997"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311960" w:rsidRPr="00FC6C8E" w:rsidRDefault="00311960" w:rsidP="00FC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b/>
          <w:i/>
          <w:sz w:val="28"/>
          <w:szCs w:val="28"/>
        </w:rPr>
      </w:pPr>
      <w:r w:rsidRPr="00FC6C8E">
        <w:rPr>
          <w:rFonts w:ascii="Times New Roman" w:hAnsi="Times New Roman"/>
          <w:b/>
          <w:i/>
          <w:sz w:val="28"/>
          <w:szCs w:val="28"/>
        </w:rPr>
        <w:t>Теоретическая справка</w:t>
      </w:r>
    </w:p>
    <w:p w:rsidR="00311960" w:rsidRPr="0096668D" w:rsidRDefault="00311960" w:rsidP="00311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shd w:val="clear" w:color="auto" w:fill="FFFFFF"/>
        </w:rPr>
      </w:pPr>
      <w:r w:rsidRPr="0096668D">
        <w:rPr>
          <w:rFonts w:ascii="Times New Roman" w:hAnsi="Times New Roman"/>
          <w:sz w:val="28"/>
          <w:szCs w:val="28"/>
          <w:shd w:val="clear" w:color="auto" w:fill="FFFFFF"/>
        </w:rPr>
        <w:t>Возраст Земли, определяемый методами изотопной геологии, составляет около 5 млрд. лет. Наиболее принятые показатели 4,6–4,7 млрд. лет. Приблизительно таков же возраст Солнца и других планет Солнечной системы. По современным представлениям, они образовались из вращающегося газопылевого космического облака. Под влиянием тепла, выделяющегося при гравитационном сжатии и радиоактивном распаде атомов, вещество Земли постепенно дифференцировалось на ядро, мантию и верхние слои – литосферу, атмосферу, гидросферу. На ранней Земле предполагают активный вулканизм. За счет лав, выплавляющихся из верхней мантии, постепенно сформировалась земная кора, а дегазация лав привела к возникновению первичной атмосферы и жидкой воды на поверхности планеты. В первый миллиард лет существования Земли океан был, по самым грубым оценкам, примерно в 5 раз меньше современного по глубине и объему. Он формировался за счет разрастания и слияния мелких озер на поверхности суши. Ландшафт, подобно современному лунному, представлял вулканические конусы на плоских пространствах. Состав древней атмосферы считают близким к составу газов, выделяющихся из современных вулканов. Они содержат водяной пар (до 70–80%), углекислый газ (6–19%), хлор (до 7%), метан, аммиак, соединения серы и многие другие компоненты. Химический анализ газовых пузырьков в древнейших породах Земли показал полное отсутствие в них свободного кислорода, около 60% СО</w:t>
      </w:r>
      <w:r w:rsidRPr="00CE13F6">
        <w:rPr>
          <w:rFonts w:ascii="Times New Roman" w:hAnsi="Times New Roman"/>
          <w:sz w:val="28"/>
          <w:szCs w:val="28"/>
          <w:shd w:val="clear" w:color="auto" w:fill="FFFFFF"/>
          <w:vertAlign w:val="subscript"/>
        </w:rPr>
        <w:t>2</w:t>
      </w:r>
      <w:r w:rsidRPr="0096668D">
        <w:rPr>
          <w:rFonts w:ascii="Times New Roman" w:hAnsi="Times New Roman"/>
          <w:sz w:val="28"/>
          <w:szCs w:val="28"/>
          <w:shd w:val="clear" w:color="auto" w:fill="FFFFFF"/>
        </w:rPr>
        <w:t xml:space="preserve"> около 35% Н</w:t>
      </w:r>
      <w:r w:rsidRPr="00651D2D">
        <w:rPr>
          <w:rFonts w:ascii="Times New Roman" w:hAnsi="Times New Roman"/>
          <w:sz w:val="28"/>
          <w:szCs w:val="28"/>
          <w:shd w:val="clear" w:color="auto" w:fill="FFFFFF"/>
          <w:vertAlign w:val="subscript"/>
        </w:rPr>
        <w:t>2</w:t>
      </w:r>
      <w:r w:rsidRPr="0096668D">
        <w:rPr>
          <w:rFonts w:ascii="Times New Roman" w:hAnsi="Times New Roman"/>
          <w:sz w:val="28"/>
          <w:szCs w:val="28"/>
          <w:shd w:val="clear" w:color="auto" w:fill="FFFFFF"/>
        </w:rPr>
        <w:t>S, SО</w:t>
      </w:r>
      <w:r w:rsidRPr="00651D2D">
        <w:rPr>
          <w:rFonts w:ascii="Times New Roman" w:hAnsi="Times New Roman"/>
          <w:sz w:val="28"/>
          <w:szCs w:val="28"/>
          <w:shd w:val="clear" w:color="auto" w:fill="FFFFFF"/>
          <w:vertAlign w:val="subscript"/>
        </w:rPr>
        <w:t>2</w:t>
      </w:r>
      <w:r w:rsidRPr="0096668D">
        <w:rPr>
          <w:rFonts w:ascii="Times New Roman" w:hAnsi="Times New Roman"/>
          <w:sz w:val="28"/>
          <w:szCs w:val="28"/>
          <w:shd w:val="clear" w:color="auto" w:fill="FFFFFF"/>
        </w:rPr>
        <w:t>, NH</w:t>
      </w:r>
      <w:r w:rsidRPr="00651D2D">
        <w:rPr>
          <w:rFonts w:ascii="Times New Roman" w:hAnsi="Times New Roman"/>
          <w:sz w:val="28"/>
          <w:szCs w:val="28"/>
          <w:shd w:val="clear" w:color="auto" w:fill="FFFFFF"/>
          <w:vertAlign w:val="subscript"/>
        </w:rPr>
        <w:t>3</w:t>
      </w:r>
      <w:r w:rsidRPr="0096668D">
        <w:rPr>
          <w:rFonts w:ascii="Times New Roman" w:hAnsi="Times New Roman"/>
          <w:sz w:val="28"/>
          <w:szCs w:val="28"/>
          <w:shd w:val="clear" w:color="auto" w:fill="FFFFFF"/>
        </w:rPr>
        <w:t xml:space="preserve">, </w:t>
      </w:r>
      <w:proofErr w:type="spellStart"/>
      <w:r w:rsidRPr="0096668D">
        <w:rPr>
          <w:rFonts w:ascii="Times New Roman" w:hAnsi="Times New Roman"/>
          <w:sz w:val="28"/>
          <w:szCs w:val="28"/>
          <w:shd w:val="clear" w:color="auto" w:fill="FFFFFF"/>
        </w:rPr>
        <w:t>НСl</w:t>
      </w:r>
      <w:proofErr w:type="spellEnd"/>
      <w:r w:rsidRPr="0096668D">
        <w:rPr>
          <w:rFonts w:ascii="Times New Roman" w:hAnsi="Times New Roman"/>
          <w:sz w:val="28"/>
          <w:szCs w:val="28"/>
          <w:shd w:val="clear" w:color="auto" w:fill="FFFFFF"/>
        </w:rPr>
        <w:t xml:space="preserve"> и НF, некоторое количество азота и инертных газов. В настоящее время имеется уже достаточно много неоспоримых доказательств того, что ранняя </w:t>
      </w:r>
      <w:r w:rsidRPr="0096668D">
        <w:rPr>
          <w:rFonts w:ascii="Times New Roman" w:hAnsi="Times New Roman"/>
          <w:sz w:val="28"/>
          <w:szCs w:val="28"/>
          <w:shd w:val="clear" w:color="auto" w:fill="FFFFFF"/>
        </w:rPr>
        <w:lastRenderedPageBreak/>
        <w:t>атмосфера Земли была бескислородной, аналогично другим планетам Солнечной системы. Ультрафиолетовое излучение Солнца свободно достигало поверхности воды и суши из-за отсутствия озонового экрана. Вулканические газы, растворяясь в воде, переходили в первичный океан, имевший в результате сильно кислую реакцию. Возникшая на Земле жизнь постепенно изменила эти условия и преобразовала химию верхних оболочек планеты.</w:t>
      </w:r>
    </w:p>
    <w:p w:rsidR="00F20452" w:rsidRPr="00F20452"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Земля имеет неоднородное строение и состоит из концентрических оболочек (геосфер), – внутренних и внешних. К внутренним относится ядро, мантия, а к внешним – литосфера (земная кора), гидросфера, атмосфера и сложная оболочка земли – биосфера.</w:t>
      </w:r>
    </w:p>
    <w:p w:rsidR="00F20452" w:rsidRPr="00F20452"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Классическое определение земных о</w:t>
      </w:r>
      <w:r>
        <w:rPr>
          <w:rFonts w:ascii="Times New Roman" w:hAnsi="Times New Roman"/>
          <w:sz w:val="28"/>
          <w:szCs w:val="28"/>
        </w:rPr>
        <w:t>болочек дал В.И. Вернадский: «…</w:t>
      </w:r>
      <w:r w:rsidRPr="00F20452">
        <w:rPr>
          <w:rFonts w:ascii="Times New Roman" w:hAnsi="Times New Roman"/>
          <w:sz w:val="28"/>
          <w:szCs w:val="28"/>
        </w:rPr>
        <w:t>Более или менее правильные концентрические слои, охватывающие всю планету, меняющиеся с глубиной, в вертикальном разрезе планеты и отличающиеся друг от друга характерными для каждой, только ей свойственными особыми физическими, химическими и биологическими свойствами».</w:t>
      </w:r>
    </w:p>
    <w:p w:rsidR="00F20452" w:rsidRPr="00F20452"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b/>
          <w:i/>
          <w:sz w:val="28"/>
          <w:szCs w:val="28"/>
        </w:rPr>
        <w:t>Литосфера</w:t>
      </w:r>
      <w:r w:rsidRPr="00F20452">
        <w:rPr>
          <w:rFonts w:ascii="Times New Roman" w:hAnsi="Times New Roman"/>
          <w:sz w:val="28"/>
          <w:szCs w:val="28"/>
        </w:rPr>
        <w:t xml:space="preserve"> (греч. «</w:t>
      </w:r>
      <w:proofErr w:type="spellStart"/>
      <w:r w:rsidRPr="00F20452">
        <w:rPr>
          <w:rFonts w:ascii="Times New Roman" w:hAnsi="Times New Roman"/>
          <w:sz w:val="28"/>
          <w:szCs w:val="28"/>
        </w:rPr>
        <w:t>литос</w:t>
      </w:r>
      <w:proofErr w:type="spellEnd"/>
      <w:r w:rsidRPr="00F20452">
        <w:rPr>
          <w:rFonts w:ascii="Times New Roman" w:hAnsi="Times New Roman"/>
          <w:sz w:val="28"/>
          <w:szCs w:val="28"/>
        </w:rPr>
        <w:t>» – камень) – каменная оболочка Земли. Она состоит из земной коры и верхней части мантии (астеносферы). Земная кора состоит из огромных, плотно прилегающих друг к другу блоков (литосферные плиты), которые как бы «плавают» по поверхности мантии, медленно перемещаясь вместе с ней.</w:t>
      </w:r>
    </w:p>
    <w:p w:rsidR="00F20452" w:rsidRPr="00F20452"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Поверхность литосферы отличается значительными неравномерностями, которые и определяют рельеф Земли. Наиболее крупными формами рельефа являются океанические впадины (обширные понижения, заполненные водой) и возвышающиеся массивы суши (континенты или материки) – Евразия, Африка, Австралия, Северная и Южная Америка, Антарктида.</w:t>
      </w:r>
    </w:p>
    <w:p w:rsidR="00F20452" w:rsidRPr="00F20452"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lastRenderedPageBreak/>
        <w:t xml:space="preserve">Земная кора – важнейший ресурс для человечества. Она содержит </w:t>
      </w:r>
      <w:r w:rsidRPr="00F20452">
        <w:rPr>
          <w:rFonts w:ascii="Times New Roman" w:hAnsi="Times New Roman"/>
          <w:i/>
          <w:sz w:val="28"/>
          <w:szCs w:val="28"/>
        </w:rPr>
        <w:t>горючие полезные ископаемые</w:t>
      </w:r>
      <w:r w:rsidRPr="00F20452">
        <w:rPr>
          <w:rFonts w:ascii="Times New Roman" w:hAnsi="Times New Roman"/>
          <w:sz w:val="28"/>
          <w:szCs w:val="28"/>
        </w:rPr>
        <w:t xml:space="preserve"> (уголь, торф, нефть, газ, горючие сланцы), </w:t>
      </w:r>
      <w:r w:rsidRPr="00F20452">
        <w:rPr>
          <w:rFonts w:ascii="Times New Roman" w:hAnsi="Times New Roman"/>
          <w:i/>
          <w:sz w:val="28"/>
          <w:szCs w:val="28"/>
        </w:rPr>
        <w:t>рудные</w:t>
      </w:r>
      <w:r w:rsidRPr="00F20452">
        <w:rPr>
          <w:rFonts w:ascii="Times New Roman" w:hAnsi="Times New Roman"/>
          <w:sz w:val="28"/>
          <w:szCs w:val="28"/>
        </w:rPr>
        <w:t xml:space="preserve"> (железо, алюминий, медь, олово и др.) и </w:t>
      </w:r>
      <w:r w:rsidRPr="00F20452">
        <w:rPr>
          <w:rFonts w:ascii="Times New Roman" w:hAnsi="Times New Roman"/>
          <w:i/>
          <w:sz w:val="28"/>
          <w:szCs w:val="28"/>
        </w:rPr>
        <w:t>нерудные</w:t>
      </w:r>
      <w:r w:rsidRPr="00F20452">
        <w:rPr>
          <w:rFonts w:ascii="Times New Roman" w:hAnsi="Times New Roman"/>
          <w:sz w:val="28"/>
          <w:szCs w:val="28"/>
        </w:rPr>
        <w:t xml:space="preserve"> (фосфориты, апатиты и др.) полезные ископаемые, </w:t>
      </w:r>
      <w:r w:rsidRPr="00F20452">
        <w:rPr>
          <w:rFonts w:ascii="Times New Roman" w:hAnsi="Times New Roman"/>
          <w:i/>
          <w:sz w:val="28"/>
          <w:szCs w:val="28"/>
        </w:rPr>
        <w:t>естественные строительные материалы</w:t>
      </w:r>
      <w:r w:rsidRPr="00F20452">
        <w:rPr>
          <w:rFonts w:ascii="Times New Roman" w:hAnsi="Times New Roman"/>
          <w:sz w:val="28"/>
          <w:szCs w:val="28"/>
        </w:rPr>
        <w:t xml:space="preserve"> (известняки, пески, гравий и др.).</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b/>
          <w:i/>
          <w:sz w:val="28"/>
          <w:szCs w:val="28"/>
        </w:rPr>
        <w:t>Гидросфера</w:t>
      </w:r>
      <w:r w:rsidRPr="00F20452">
        <w:rPr>
          <w:rFonts w:ascii="Times New Roman" w:hAnsi="Times New Roman"/>
          <w:sz w:val="28"/>
          <w:szCs w:val="28"/>
        </w:rPr>
        <w:t xml:space="preserve"> (греч. «</w:t>
      </w:r>
      <w:proofErr w:type="spellStart"/>
      <w:r w:rsidRPr="00F20452">
        <w:rPr>
          <w:rFonts w:ascii="Times New Roman" w:hAnsi="Times New Roman"/>
          <w:sz w:val="28"/>
          <w:szCs w:val="28"/>
        </w:rPr>
        <w:t>гидрор</w:t>
      </w:r>
      <w:proofErr w:type="spellEnd"/>
      <w:r w:rsidRPr="00F20452">
        <w:rPr>
          <w:rFonts w:ascii="Times New Roman" w:hAnsi="Times New Roman"/>
          <w:sz w:val="28"/>
          <w:szCs w:val="28"/>
        </w:rPr>
        <w:t xml:space="preserve">» – вода) – водная оболочка Земли, включающая все воды, находящиеся в жидком, твердом и газообразном состояниях. Гидросфера включает воды океанов, морей, подземные воды и поверхностные воды суши. Некоторое количество воды содержится в атмосфере и в живых организмах. </w:t>
      </w:r>
      <w:r w:rsidRPr="00F20452">
        <w:rPr>
          <w:rFonts w:ascii="Times New Roman" w:hAnsi="Times New Roman"/>
          <w:sz w:val="28"/>
          <w:szCs w:val="28"/>
        </w:rPr>
        <w:br/>
        <w:t xml:space="preserve">Свыше 96% объема гидросферы составляют моря и океаны, около 2% </w:t>
      </w:r>
      <w:r w:rsidR="00435DBB" w:rsidRPr="00435DBB">
        <w:rPr>
          <w:rFonts w:ascii="Times New Roman" w:hAnsi="Times New Roman"/>
          <w:sz w:val="28"/>
          <w:szCs w:val="28"/>
        </w:rPr>
        <w:t>−</w:t>
      </w:r>
      <w:r w:rsidRPr="00F20452">
        <w:rPr>
          <w:rFonts w:ascii="Times New Roman" w:hAnsi="Times New Roman"/>
          <w:sz w:val="28"/>
          <w:szCs w:val="28"/>
        </w:rPr>
        <w:t xml:space="preserve"> подземные воды, около 2% - льды и снега, около 0,02% - поверхностные воды суши.</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Гидросфера играет огромную роль в формировании природной среды нашей планеты, воздействует на атмосферные процессы (нагревание и охлаждение воздушных масс, насыщение их влагой и т.д.).</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b/>
          <w:i/>
          <w:sz w:val="28"/>
          <w:szCs w:val="28"/>
        </w:rPr>
        <w:t>Атмосфера</w:t>
      </w:r>
      <w:r w:rsidRPr="00F20452">
        <w:rPr>
          <w:rFonts w:ascii="Times New Roman" w:hAnsi="Times New Roman"/>
          <w:sz w:val="28"/>
          <w:szCs w:val="28"/>
        </w:rPr>
        <w:t xml:space="preserve"> (греч. «</w:t>
      </w:r>
      <w:proofErr w:type="spellStart"/>
      <w:r w:rsidRPr="00F20452">
        <w:rPr>
          <w:rFonts w:ascii="Times New Roman" w:hAnsi="Times New Roman"/>
          <w:sz w:val="28"/>
          <w:szCs w:val="28"/>
        </w:rPr>
        <w:t>атмос</w:t>
      </w:r>
      <w:proofErr w:type="spellEnd"/>
      <w:r w:rsidRPr="00F20452">
        <w:rPr>
          <w:rFonts w:ascii="Times New Roman" w:hAnsi="Times New Roman"/>
          <w:sz w:val="28"/>
          <w:szCs w:val="28"/>
        </w:rPr>
        <w:t xml:space="preserve">» – пар) – третья геосфера Земли, с которой связана биосфера, простирается над поверхностью литосферы и гидросферы и не имеет резкой верхней границы (до высоты </w:t>
      </w:r>
      <w:smartTag w:uri="urn:schemas-microsoft-com:office:smarttags" w:element="metricconverter">
        <w:smartTagPr>
          <w:attr w:name="ProductID" w:val="1000 км"/>
        </w:smartTagPr>
        <w:r w:rsidRPr="00F20452">
          <w:rPr>
            <w:rFonts w:ascii="Times New Roman" w:hAnsi="Times New Roman"/>
            <w:sz w:val="28"/>
            <w:szCs w:val="28"/>
          </w:rPr>
          <w:t>1000 км</w:t>
        </w:r>
      </w:smartTag>
      <w:r w:rsidRPr="00F20452">
        <w:rPr>
          <w:rFonts w:ascii="Times New Roman" w:hAnsi="Times New Roman"/>
          <w:sz w:val="28"/>
          <w:szCs w:val="28"/>
        </w:rPr>
        <w:t xml:space="preserve">.), постепенно переходя в космическое пространство. Представляет собой газовую оболочку Земли, состоящую из азота (78,08% объема), кислорода (20,95%), аргона (0,93%) и углекислого газа (0,03%). Состояние атмосферы оказывает большое влияние на физические, химические и биологические процессы на поверхности Земли и в водной среде. Для процессов жизнедеятельности особенно важны: </w:t>
      </w:r>
      <w:r w:rsidRPr="00F20452">
        <w:rPr>
          <w:rFonts w:ascii="Times New Roman" w:hAnsi="Times New Roman"/>
          <w:i/>
          <w:iCs/>
          <w:sz w:val="28"/>
          <w:szCs w:val="28"/>
        </w:rPr>
        <w:t xml:space="preserve">кислород, </w:t>
      </w:r>
      <w:r w:rsidRPr="00F20452">
        <w:rPr>
          <w:rFonts w:ascii="Times New Roman" w:hAnsi="Times New Roman"/>
          <w:sz w:val="28"/>
          <w:szCs w:val="28"/>
        </w:rPr>
        <w:t xml:space="preserve">используемый для дыхания и минерализации мертвого органического вещества; </w:t>
      </w:r>
      <w:r w:rsidRPr="00F20452">
        <w:rPr>
          <w:rFonts w:ascii="Times New Roman" w:hAnsi="Times New Roman"/>
          <w:i/>
          <w:iCs/>
          <w:sz w:val="28"/>
          <w:szCs w:val="28"/>
        </w:rPr>
        <w:t xml:space="preserve">диоксид углерода, </w:t>
      </w:r>
      <w:r w:rsidRPr="00F20452">
        <w:rPr>
          <w:rFonts w:ascii="Times New Roman" w:hAnsi="Times New Roman"/>
          <w:sz w:val="28"/>
          <w:szCs w:val="28"/>
        </w:rPr>
        <w:t xml:space="preserve">используемый зелеными растениями в фотосинтезе; </w:t>
      </w:r>
      <w:r w:rsidRPr="00F20452">
        <w:rPr>
          <w:rFonts w:ascii="Times New Roman" w:hAnsi="Times New Roman"/>
          <w:i/>
          <w:iCs/>
          <w:sz w:val="28"/>
          <w:szCs w:val="28"/>
        </w:rPr>
        <w:t xml:space="preserve">озон, </w:t>
      </w:r>
      <w:r w:rsidRPr="00F20452">
        <w:rPr>
          <w:rFonts w:ascii="Times New Roman" w:hAnsi="Times New Roman"/>
          <w:sz w:val="28"/>
          <w:szCs w:val="28"/>
        </w:rPr>
        <w:t xml:space="preserve">создающий экран, защищающий земную поверхность от ультрафиолетового излучения. Атмосфера образовалась в результате </w:t>
      </w:r>
      <w:r w:rsidRPr="00F20452">
        <w:rPr>
          <w:rFonts w:ascii="Times New Roman" w:hAnsi="Times New Roman"/>
          <w:sz w:val="28"/>
          <w:szCs w:val="28"/>
        </w:rPr>
        <w:lastRenderedPageBreak/>
        <w:t>мощной вулканической и горообразовательной деятельности, кислород появился значительно позднее как продукт фотосинтеза.</w:t>
      </w:r>
      <w:r w:rsidR="00435DBB" w:rsidRPr="00435DBB">
        <w:rPr>
          <w:rFonts w:ascii="Times New Roman" w:hAnsi="Times New Roman"/>
          <w:sz w:val="28"/>
          <w:szCs w:val="28"/>
        </w:rPr>
        <w:t xml:space="preserve"> </w:t>
      </w:r>
      <w:r w:rsidRPr="00F20452">
        <w:rPr>
          <w:rFonts w:ascii="Times New Roman" w:hAnsi="Times New Roman"/>
          <w:sz w:val="28"/>
          <w:szCs w:val="28"/>
        </w:rPr>
        <w:t>Обычно атмосферу представляют в виде совокупности слоев – тропосферы, стратосферы и ионосферы.</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b/>
          <w:i/>
          <w:iCs/>
          <w:sz w:val="28"/>
          <w:szCs w:val="28"/>
        </w:rPr>
        <w:t>Тропосфера</w:t>
      </w:r>
      <w:r w:rsidRPr="00F20452">
        <w:rPr>
          <w:rFonts w:ascii="Times New Roman" w:hAnsi="Times New Roman"/>
          <w:sz w:val="28"/>
          <w:szCs w:val="28"/>
        </w:rPr>
        <w:t xml:space="preserve">, заключающая в себе около 80% массы всей атмосферы и практически весь водяной пар, простирается до высоты приблизительно 9 км (на полюсах) – 17 км (на экваторе). Её роль особенно велика в формировании природной среды Земли. В тропосфере происходят глобальные вертикальные и горизонтальные перемещения воздушных масс, во многом определяющие круговорот воды, теплообмен, трансграничный перенос пылевых частиц и загрязнений. Над тропосферой простирается </w:t>
      </w:r>
      <w:r w:rsidRPr="00F20452">
        <w:rPr>
          <w:rFonts w:ascii="Times New Roman" w:hAnsi="Times New Roman"/>
          <w:b/>
          <w:i/>
          <w:sz w:val="28"/>
          <w:szCs w:val="28"/>
        </w:rPr>
        <w:t>стратосфера</w:t>
      </w:r>
      <w:r w:rsidRPr="00F20452">
        <w:rPr>
          <w:rFonts w:ascii="Times New Roman" w:hAnsi="Times New Roman"/>
          <w:sz w:val="28"/>
          <w:szCs w:val="28"/>
        </w:rPr>
        <w:t xml:space="preserve">, область холодного, разреженного воздуха толщиной приблизительно </w:t>
      </w:r>
      <w:smartTag w:uri="urn:schemas-microsoft-com:office:smarttags" w:element="metricconverter">
        <w:smartTagPr>
          <w:attr w:name="ProductID" w:val="20 км"/>
        </w:smartTagPr>
        <w:r w:rsidRPr="00F20452">
          <w:rPr>
            <w:rFonts w:ascii="Times New Roman" w:hAnsi="Times New Roman"/>
            <w:sz w:val="28"/>
            <w:szCs w:val="28"/>
          </w:rPr>
          <w:t>20 км</w:t>
        </w:r>
      </w:smartTag>
      <w:r w:rsidRPr="00F20452">
        <w:rPr>
          <w:rFonts w:ascii="Times New Roman" w:hAnsi="Times New Roman"/>
          <w:sz w:val="28"/>
          <w:szCs w:val="28"/>
        </w:rPr>
        <w:t>. Сквозь стратосферу непрерывно падает метеоритная пыль, в нее выбрасывается вулканическая пыль, а в прошлом и продукты ядерных взрывов в атмосфере. В нижней части </w:t>
      </w:r>
      <w:r w:rsidRPr="00F20452">
        <w:rPr>
          <w:rFonts w:ascii="Times New Roman" w:hAnsi="Times New Roman"/>
          <w:iCs/>
          <w:sz w:val="28"/>
          <w:szCs w:val="28"/>
        </w:rPr>
        <w:t>стратосферы</w:t>
      </w:r>
      <w:r w:rsidRPr="00F20452">
        <w:rPr>
          <w:rFonts w:ascii="Times New Roman" w:hAnsi="Times New Roman"/>
          <w:sz w:val="28"/>
          <w:szCs w:val="28"/>
        </w:rPr>
        <w:t>, простирающейся от верхней границы тропосферы до высоты около 50 км, располагается</w:t>
      </w:r>
      <w:r w:rsidR="00435DBB">
        <w:rPr>
          <w:rFonts w:ascii="Times New Roman" w:hAnsi="Times New Roman"/>
          <w:sz w:val="28"/>
          <w:szCs w:val="28"/>
        </w:rPr>
        <w:t xml:space="preserve"> </w:t>
      </w:r>
      <w:r w:rsidRPr="00F20452">
        <w:rPr>
          <w:rFonts w:ascii="Times New Roman" w:hAnsi="Times New Roman"/>
          <w:b/>
          <w:i/>
          <w:iCs/>
          <w:sz w:val="28"/>
          <w:szCs w:val="28"/>
        </w:rPr>
        <w:t>озоновый слой</w:t>
      </w:r>
      <w:r w:rsidRPr="00F20452">
        <w:rPr>
          <w:rFonts w:ascii="Times New Roman" w:hAnsi="Times New Roman"/>
          <w:sz w:val="28"/>
          <w:szCs w:val="28"/>
        </w:rPr>
        <w:t xml:space="preserve">, для которого характерно повышенное содержание озона. Концентрация озона на высотах расположения озонового слоя 15–26 км более чем в 100 раз превышает его концентрацию у поверхности Земли. Озоновый слой отражает губительные для жизни космические излучения и ультрафиолетовые излучения Солнца. Выше стратосферы расположена </w:t>
      </w:r>
      <w:r w:rsidRPr="00F20452">
        <w:rPr>
          <w:rFonts w:ascii="Times New Roman" w:hAnsi="Times New Roman"/>
          <w:b/>
          <w:i/>
          <w:sz w:val="28"/>
          <w:szCs w:val="28"/>
        </w:rPr>
        <w:t>мезосфера</w:t>
      </w:r>
      <w:r w:rsidRPr="00F20452">
        <w:rPr>
          <w:rFonts w:ascii="Times New Roman" w:hAnsi="Times New Roman"/>
          <w:sz w:val="28"/>
          <w:szCs w:val="28"/>
        </w:rPr>
        <w:t xml:space="preserve"> и </w:t>
      </w:r>
      <w:r w:rsidRPr="00F20452">
        <w:rPr>
          <w:rFonts w:ascii="Times New Roman" w:hAnsi="Times New Roman"/>
          <w:b/>
          <w:i/>
          <w:sz w:val="28"/>
          <w:szCs w:val="28"/>
        </w:rPr>
        <w:t>ионосфера</w:t>
      </w:r>
      <w:r w:rsidRPr="00F20452">
        <w:rPr>
          <w:rFonts w:ascii="Times New Roman" w:hAnsi="Times New Roman"/>
          <w:sz w:val="28"/>
          <w:szCs w:val="28"/>
        </w:rPr>
        <w:t xml:space="preserve"> (</w:t>
      </w:r>
      <w:r w:rsidRPr="00F20452">
        <w:rPr>
          <w:rFonts w:ascii="Times New Roman" w:hAnsi="Times New Roman"/>
          <w:b/>
          <w:i/>
          <w:sz w:val="28"/>
          <w:szCs w:val="28"/>
        </w:rPr>
        <w:t>термосфера</w:t>
      </w:r>
      <w:r w:rsidRPr="00F20452">
        <w:rPr>
          <w:rFonts w:ascii="Times New Roman" w:hAnsi="Times New Roman"/>
          <w:sz w:val="28"/>
          <w:szCs w:val="28"/>
        </w:rPr>
        <w:t xml:space="preserve">) – слой разреженного газа из ионизированных молекул и атомов и, наконец, </w:t>
      </w:r>
      <w:r w:rsidRPr="00F20452">
        <w:rPr>
          <w:rFonts w:ascii="Times New Roman" w:hAnsi="Times New Roman"/>
          <w:b/>
          <w:i/>
          <w:sz w:val="28"/>
          <w:szCs w:val="28"/>
        </w:rPr>
        <w:t>экзосфера</w:t>
      </w:r>
      <w:r w:rsidRPr="00F20452">
        <w:rPr>
          <w:rFonts w:ascii="Times New Roman" w:hAnsi="Times New Roman"/>
          <w:sz w:val="28"/>
          <w:szCs w:val="28"/>
        </w:rPr>
        <w:t xml:space="preserve"> (внешняя оболочка).</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 xml:space="preserve">Атмосферные процессы тесно связаны с процессами, происходящими в литосфере и водной оболочке, показателем чего являются атмосферные явления: </w:t>
      </w:r>
      <w:r w:rsidRPr="00F20452">
        <w:rPr>
          <w:rFonts w:ascii="Times New Roman" w:hAnsi="Times New Roman"/>
          <w:b/>
          <w:i/>
          <w:sz w:val="28"/>
          <w:szCs w:val="28"/>
        </w:rPr>
        <w:t xml:space="preserve">осадки, облака, туман, гроза, гололед, </w:t>
      </w:r>
      <w:r w:rsidRPr="00F20452">
        <w:rPr>
          <w:rFonts w:ascii="Times New Roman" w:hAnsi="Times New Roman"/>
          <w:b/>
          <w:i/>
          <w:sz w:val="28"/>
          <w:szCs w:val="28"/>
        </w:rPr>
        <w:lastRenderedPageBreak/>
        <w:t>пыльная (песчаная) буря, шквал, метель, изморозь, роса, иней, обледенение, полярное сияние</w:t>
      </w:r>
      <w:r w:rsidRPr="00F20452">
        <w:rPr>
          <w:rFonts w:ascii="Times New Roman" w:hAnsi="Times New Roman"/>
          <w:sz w:val="28"/>
          <w:szCs w:val="28"/>
        </w:rPr>
        <w:t xml:space="preserve"> и др.</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Практически все поверхностные (экзогенные) геологические процессы, обусловленные взаимодействием атмосферы, литосферы и гидросферы происходят, как правило, в биосфере.</w:t>
      </w:r>
    </w:p>
    <w:p w:rsid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b/>
          <w:i/>
          <w:sz w:val="28"/>
          <w:szCs w:val="28"/>
        </w:rPr>
        <w:t>Биосфера</w:t>
      </w:r>
      <w:r w:rsidRPr="00F20452">
        <w:rPr>
          <w:rFonts w:ascii="Times New Roman" w:hAnsi="Times New Roman"/>
          <w:sz w:val="28"/>
          <w:szCs w:val="28"/>
        </w:rPr>
        <w:t xml:space="preserve"> – внешняя оболочка Земли, в которую входят: часть атмосферы до высоты 25-</w:t>
      </w:r>
      <w:smartTag w:uri="urn:schemas-microsoft-com:office:smarttags" w:element="metricconverter">
        <w:smartTagPr>
          <w:attr w:name="ProductID" w:val="30 км"/>
        </w:smartTagPr>
        <w:r w:rsidRPr="00F20452">
          <w:rPr>
            <w:rFonts w:ascii="Times New Roman" w:hAnsi="Times New Roman"/>
            <w:sz w:val="28"/>
            <w:szCs w:val="28"/>
          </w:rPr>
          <w:t>30 км</w:t>
        </w:r>
      </w:smartTag>
      <w:r w:rsidRPr="00F20452">
        <w:rPr>
          <w:rFonts w:ascii="Times New Roman" w:hAnsi="Times New Roman"/>
          <w:sz w:val="28"/>
          <w:szCs w:val="28"/>
        </w:rPr>
        <w:t xml:space="preserve"> (до озонового слоя), практически вся гидросфера и верхняя часть литосферы (до глубины </w:t>
      </w:r>
      <w:smartTag w:uri="urn:schemas-microsoft-com:office:smarttags" w:element="metricconverter">
        <w:smartTagPr>
          <w:attr w:name="ProductID" w:val="3 км"/>
        </w:smartTagPr>
        <w:r w:rsidRPr="00F20452">
          <w:rPr>
            <w:rFonts w:ascii="Times New Roman" w:hAnsi="Times New Roman"/>
            <w:sz w:val="28"/>
            <w:szCs w:val="28"/>
          </w:rPr>
          <w:t>3 км</w:t>
        </w:r>
      </w:smartTag>
      <w:r w:rsidRPr="00F20452">
        <w:rPr>
          <w:rFonts w:ascii="Times New Roman" w:hAnsi="Times New Roman"/>
          <w:sz w:val="28"/>
          <w:szCs w:val="28"/>
        </w:rPr>
        <w:t>). Особенностью этих частей является то, что они населены живыми организмами, составляющими живое вещество планеты. Крайних пределов биосферы достигают лишь низшие организмы – бактерии и представители царства вирусов. Биосфера, являясь глобальной экосистемой (</w:t>
      </w:r>
      <w:proofErr w:type="spellStart"/>
      <w:r w:rsidRPr="00F20452">
        <w:rPr>
          <w:rFonts w:ascii="Times New Roman" w:hAnsi="Times New Roman"/>
          <w:sz w:val="28"/>
          <w:szCs w:val="28"/>
        </w:rPr>
        <w:t>экосферой</w:t>
      </w:r>
      <w:proofErr w:type="spellEnd"/>
      <w:r w:rsidRPr="00F20452">
        <w:rPr>
          <w:rFonts w:ascii="Times New Roman" w:hAnsi="Times New Roman"/>
          <w:sz w:val="28"/>
          <w:szCs w:val="28"/>
        </w:rPr>
        <w:t xml:space="preserve">) как и любая экосистема состоит из абиотической (воздуха, воды, горных пород) и биотической части или </w:t>
      </w:r>
      <w:proofErr w:type="spellStart"/>
      <w:r w:rsidRPr="00F20452">
        <w:rPr>
          <w:rFonts w:ascii="Times New Roman" w:hAnsi="Times New Roman"/>
          <w:b/>
          <w:i/>
          <w:sz w:val="28"/>
          <w:szCs w:val="28"/>
        </w:rPr>
        <w:t>биоты</w:t>
      </w:r>
      <w:proofErr w:type="spellEnd"/>
      <w:r w:rsidRPr="00F20452">
        <w:rPr>
          <w:rFonts w:ascii="Times New Roman" w:hAnsi="Times New Roman"/>
          <w:sz w:val="28"/>
          <w:szCs w:val="28"/>
        </w:rPr>
        <w:t xml:space="preserve">, которая включает всю совокупность живых организмов, осуществляющих свою основную </w:t>
      </w:r>
      <w:proofErr w:type="spellStart"/>
      <w:r w:rsidRPr="00F20452">
        <w:rPr>
          <w:rFonts w:ascii="Times New Roman" w:hAnsi="Times New Roman"/>
          <w:sz w:val="28"/>
          <w:szCs w:val="28"/>
        </w:rPr>
        <w:t>экосистемную</w:t>
      </w:r>
      <w:proofErr w:type="spellEnd"/>
      <w:r w:rsidRPr="00F20452">
        <w:rPr>
          <w:rFonts w:ascii="Times New Roman" w:hAnsi="Times New Roman"/>
          <w:sz w:val="28"/>
          <w:szCs w:val="28"/>
        </w:rPr>
        <w:t xml:space="preserve"> функцию – </w:t>
      </w:r>
      <w:r w:rsidRPr="00F20452">
        <w:rPr>
          <w:rFonts w:ascii="Times New Roman" w:hAnsi="Times New Roman"/>
          <w:b/>
          <w:i/>
          <w:sz w:val="28"/>
          <w:szCs w:val="28"/>
        </w:rPr>
        <w:t>биогенный ток атомов</w:t>
      </w:r>
      <w:r w:rsidRPr="00F20452">
        <w:rPr>
          <w:rFonts w:ascii="Times New Roman" w:hAnsi="Times New Roman"/>
          <w:sz w:val="28"/>
          <w:szCs w:val="28"/>
        </w:rPr>
        <w:t>, благодаря своему питанию, дыханию, размножению. Тем самым они обеспечивают обмен веществом между всеми частями биосферы. Необходимыми условиями существования биосферы являются наличие воды в жидком состоянии и лучистой энергии Солнца.</w:t>
      </w:r>
    </w:p>
    <w:p w:rsidR="00F20452" w:rsidRPr="00435DBB" w:rsidRDefault="00F20452" w:rsidP="0043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b/>
          <w:i/>
          <w:sz w:val="28"/>
          <w:szCs w:val="28"/>
        </w:rPr>
        <w:t>Границы биосферы.</w:t>
      </w:r>
    </w:p>
    <w:p w:rsidR="00F20452" w:rsidRPr="00F20452"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 xml:space="preserve">Современная жизнь распространена в верхней части земной коры (литосфере), в нижних слоях воздушной оболочки (атмосфере) и в водной оболочке Земли (гидросфере).  </w:t>
      </w:r>
    </w:p>
    <w:p w:rsidR="007F70EB" w:rsidRPr="008225E4" w:rsidRDefault="00F20452" w:rsidP="00F2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F20452">
        <w:rPr>
          <w:rFonts w:ascii="Times New Roman" w:hAnsi="Times New Roman"/>
          <w:sz w:val="28"/>
          <w:szCs w:val="28"/>
        </w:rPr>
        <w:t>Вглубь Земли живые организмы проникают на небольшое расстояние. В литосфере жизнь ограничивает, прежде всего, температура горных пород и подземных вод, которая постепенно возрастает с глубиной и на уровне 1,5 -15 км превышает 100</w:t>
      </w:r>
      <w:r w:rsidRPr="00F20452">
        <w:rPr>
          <w:rFonts w:ascii="Times New Roman" w:hAnsi="Times New Roman"/>
          <w:sz w:val="28"/>
          <w:szCs w:val="28"/>
          <w:vertAlign w:val="superscript"/>
        </w:rPr>
        <w:t xml:space="preserve">0 </w:t>
      </w:r>
      <w:r w:rsidRPr="00F20452">
        <w:rPr>
          <w:rFonts w:ascii="Times New Roman" w:hAnsi="Times New Roman"/>
          <w:sz w:val="28"/>
          <w:szCs w:val="28"/>
        </w:rPr>
        <w:t xml:space="preserve">С. Наибольшая глубина, </w:t>
      </w:r>
      <w:r w:rsidRPr="00F20452">
        <w:rPr>
          <w:rFonts w:ascii="Times New Roman" w:hAnsi="Times New Roman"/>
          <w:sz w:val="28"/>
          <w:szCs w:val="28"/>
        </w:rPr>
        <w:lastRenderedPageBreak/>
        <w:t>на которой в породах земной коры были обнаружены живые бактерии, составляет 4 км</w:t>
      </w:r>
      <w:r w:rsidR="00217609">
        <w:rPr>
          <w:rFonts w:ascii="Times New Roman" w:hAnsi="Times New Roman"/>
          <w:sz w:val="28"/>
          <w:szCs w:val="28"/>
        </w:rPr>
        <w:t>.</w:t>
      </w:r>
    </w:p>
    <w:p w:rsidR="00217609" w:rsidRPr="00217609" w:rsidRDefault="00217609" w:rsidP="00217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217609">
        <w:rPr>
          <w:rFonts w:ascii="Times New Roman" w:hAnsi="Times New Roman"/>
          <w:sz w:val="28"/>
          <w:szCs w:val="28"/>
        </w:rPr>
        <w:t>В океане жизнь распространена до более значительных глубин и встречается даже на дне океанических впадин в 10-11 км от поверхности.</w:t>
      </w:r>
    </w:p>
    <w:p w:rsidR="00217609" w:rsidRPr="00217609" w:rsidRDefault="00217609" w:rsidP="00217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217609">
        <w:rPr>
          <w:rFonts w:ascii="Times New Roman" w:hAnsi="Times New Roman"/>
          <w:sz w:val="28"/>
          <w:szCs w:val="28"/>
        </w:rPr>
        <w:t xml:space="preserve">Верхняя граница жизни в атмосфере определяется уровнем УФ-радиации. На высоте 25-30 км большая часть УФ-излучения Солнца поглощает находящийся здесь озоновый слой. Если живые организмы поднимаются выше этого слоя, они погибают. Споры грибов и бактерий обнаруживают до высоты 20-22 км, но основная часть </w:t>
      </w:r>
      <w:proofErr w:type="spellStart"/>
      <w:r w:rsidRPr="00217609">
        <w:rPr>
          <w:rFonts w:ascii="Times New Roman" w:hAnsi="Times New Roman"/>
          <w:sz w:val="28"/>
          <w:szCs w:val="28"/>
        </w:rPr>
        <w:t>аэропланктонка</w:t>
      </w:r>
      <w:proofErr w:type="spellEnd"/>
      <w:r w:rsidRPr="00217609">
        <w:rPr>
          <w:rFonts w:ascii="Times New Roman" w:hAnsi="Times New Roman"/>
          <w:sz w:val="28"/>
          <w:szCs w:val="28"/>
        </w:rPr>
        <w:t xml:space="preserve"> сосредоточена в слое 1-1,5 км. В горах граница распространения наземной жизни – около 6 км над уровнем моря.</w:t>
      </w:r>
    </w:p>
    <w:p w:rsidR="00217609" w:rsidRPr="00217609" w:rsidRDefault="00217609" w:rsidP="00217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217609">
        <w:rPr>
          <w:rFonts w:ascii="Times New Roman" w:hAnsi="Times New Roman"/>
          <w:sz w:val="28"/>
          <w:szCs w:val="28"/>
        </w:rPr>
        <w:t xml:space="preserve">Концентрация и активность жизни особенно велика у поверхности Земли. Водоемы заселены по всей толще, со сгущениями у поверхности и у дна. На суше более 99 % живого вещества сосредоточено в слое на несколько метров вглубь и на несколько десятков метров (высокие деревья) вверх от поверхности. </w:t>
      </w:r>
    </w:p>
    <w:p w:rsidR="00217609" w:rsidRPr="00217609" w:rsidRDefault="00217609" w:rsidP="00217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217609">
        <w:rPr>
          <w:rFonts w:ascii="Times New Roman" w:hAnsi="Times New Roman"/>
          <w:sz w:val="28"/>
          <w:szCs w:val="28"/>
        </w:rPr>
        <w:t>Следовательно, жизнь наблюдается в тончайшей пленке планеты, где и протекают главные процессы взаимодействия живой и неживой природы.</w:t>
      </w:r>
    </w:p>
    <w:p w:rsidR="007F70EB" w:rsidRPr="003471C0" w:rsidRDefault="007F70EB" w:rsidP="00347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p>
    <w:p w:rsidR="00815997" w:rsidRPr="00D6592F" w:rsidRDefault="00815997" w:rsidP="00073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i/>
          <w:sz w:val="28"/>
          <w:szCs w:val="28"/>
        </w:rPr>
      </w:pPr>
      <w:r w:rsidRPr="00D6592F">
        <w:rPr>
          <w:rFonts w:ascii="Times New Roman" w:hAnsi="Times New Roman"/>
          <w:b/>
          <w:i/>
          <w:sz w:val="28"/>
          <w:szCs w:val="28"/>
        </w:rPr>
        <w:t>Практическая работа №5</w:t>
      </w:r>
    </w:p>
    <w:p w:rsidR="00815997" w:rsidRPr="00D6592F" w:rsidRDefault="00073DC3" w:rsidP="00EA7F62">
      <w:pPr>
        <w:spacing w:after="0" w:line="360" w:lineRule="auto"/>
        <w:jc w:val="center"/>
        <w:rPr>
          <w:rFonts w:ascii="Times New Roman" w:hAnsi="Times New Roman"/>
          <w:b/>
          <w:i/>
          <w:sz w:val="28"/>
          <w:szCs w:val="28"/>
        </w:rPr>
      </w:pPr>
      <w:r>
        <w:rPr>
          <w:rFonts w:ascii="Times New Roman" w:hAnsi="Times New Roman"/>
          <w:b/>
          <w:bCs/>
          <w:i/>
          <w:sz w:val="28"/>
          <w:szCs w:val="28"/>
        </w:rPr>
        <w:t>Природные зоны России</w:t>
      </w:r>
    </w:p>
    <w:p w:rsidR="00815997" w:rsidRPr="00741046" w:rsidRDefault="00815997" w:rsidP="00741046">
      <w:pPr>
        <w:spacing w:after="0" w:line="360" w:lineRule="auto"/>
        <w:ind w:firstLine="919"/>
        <w:jc w:val="both"/>
        <w:rPr>
          <w:rFonts w:ascii="Times New Roman" w:hAnsi="Times New Roman"/>
          <w:sz w:val="28"/>
          <w:szCs w:val="28"/>
        </w:rPr>
      </w:pPr>
      <w:r w:rsidRPr="00741046">
        <w:rPr>
          <w:rFonts w:ascii="Times New Roman" w:hAnsi="Times New Roman"/>
          <w:b/>
          <w:i/>
          <w:sz w:val="28"/>
          <w:szCs w:val="28"/>
        </w:rPr>
        <w:t>Оборудование:</w:t>
      </w:r>
      <w:r w:rsidR="00F72EEE" w:rsidRPr="00741046">
        <w:rPr>
          <w:rFonts w:ascii="Times New Roman" w:hAnsi="Times New Roman"/>
          <w:sz w:val="28"/>
          <w:szCs w:val="28"/>
        </w:rPr>
        <w:t xml:space="preserve"> карты природных зон, цветные карандаши, линейки.</w:t>
      </w:r>
    </w:p>
    <w:p w:rsidR="000D19BF" w:rsidRDefault="00815997" w:rsidP="00741046">
      <w:pPr>
        <w:spacing w:after="0" w:line="360" w:lineRule="auto"/>
        <w:ind w:firstLine="919"/>
        <w:jc w:val="both"/>
        <w:rPr>
          <w:rFonts w:ascii="Times New Roman" w:hAnsi="Times New Roman"/>
          <w:b/>
          <w:i/>
          <w:sz w:val="28"/>
          <w:szCs w:val="28"/>
        </w:rPr>
      </w:pPr>
      <w:r w:rsidRPr="00741046">
        <w:rPr>
          <w:rFonts w:ascii="Times New Roman" w:hAnsi="Times New Roman"/>
          <w:b/>
          <w:i/>
          <w:sz w:val="28"/>
          <w:szCs w:val="28"/>
        </w:rPr>
        <w:t>Задания к занятию:</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Дайте характеристику природной зоны России (на выбор) по следующему плану:</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1. Сущность закона зональности.</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2. Географическое положение зоны.</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lastRenderedPageBreak/>
        <w:t>3. Климат зоны.</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4. Зональные особенности речной сети, озер, подземных вод.</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5. Зональные особенности рельефообразующих процессов.</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6. Почвы.</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7. Растительность: а) основной зональный тип растительности; б) основные типы приспособления к данным условиям; в) основные представители растительности.</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8. Животный мир: а) основные типы приспособления к условиям обитания; б) основные представители.</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9. Зональные особенности хозяйственной деятельности человека</w:t>
      </w:r>
      <w:r w:rsidR="00F25E8E" w:rsidRPr="00741046">
        <w:rPr>
          <w:rFonts w:ascii="Times New Roman" w:hAnsi="Times New Roman"/>
          <w:sz w:val="28"/>
          <w:szCs w:val="28"/>
        </w:rPr>
        <w:t xml:space="preserve"> (см. Приложение №2)</w:t>
      </w:r>
      <w:r w:rsidRPr="00741046">
        <w:rPr>
          <w:rFonts w:ascii="Times New Roman" w:hAnsi="Times New Roman"/>
          <w:sz w:val="28"/>
          <w:szCs w:val="28"/>
        </w:rPr>
        <w:t>.</w:t>
      </w:r>
    </w:p>
    <w:p w:rsidR="000D19BF" w:rsidRDefault="00815997" w:rsidP="00741046">
      <w:pPr>
        <w:spacing w:after="0" w:line="360" w:lineRule="auto"/>
        <w:ind w:firstLine="919"/>
        <w:jc w:val="both"/>
        <w:rPr>
          <w:rFonts w:ascii="Times New Roman" w:hAnsi="Times New Roman"/>
          <w:b/>
          <w:i/>
          <w:sz w:val="28"/>
          <w:szCs w:val="28"/>
        </w:rPr>
      </w:pPr>
      <w:r w:rsidRPr="00741046">
        <w:rPr>
          <w:rFonts w:ascii="Times New Roman" w:hAnsi="Times New Roman"/>
          <w:b/>
          <w:i/>
          <w:sz w:val="28"/>
          <w:szCs w:val="28"/>
        </w:rPr>
        <w:t>Контрольные вопросы:</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1. Что называют горизонтальной зональностью? Назовите причины ее возникновения.</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2. Что такое вертикальная поясность? Каким образом она влияет на разнообразие ландшафтов?</w:t>
      </w:r>
    </w:p>
    <w:p w:rsidR="00F72EEE" w:rsidRPr="00741046" w:rsidRDefault="00F72EEE"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 xml:space="preserve">3. Как климат и рельеф влияют на распределение природных </w:t>
      </w:r>
      <w:r w:rsidR="00793482" w:rsidRPr="00741046">
        <w:rPr>
          <w:rFonts w:ascii="Times New Roman" w:hAnsi="Times New Roman"/>
          <w:sz w:val="28"/>
          <w:szCs w:val="28"/>
        </w:rPr>
        <w:t>з</w:t>
      </w:r>
      <w:r w:rsidRPr="00741046">
        <w:rPr>
          <w:rFonts w:ascii="Times New Roman" w:hAnsi="Times New Roman"/>
          <w:sz w:val="28"/>
          <w:szCs w:val="28"/>
        </w:rPr>
        <w:t>он на планете?</w:t>
      </w:r>
    </w:p>
    <w:p w:rsidR="000D19BF" w:rsidRDefault="00793482" w:rsidP="00741046">
      <w:pPr>
        <w:spacing w:after="0" w:line="360" w:lineRule="auto"/>
        <w:ind w:firstLine="91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8F6ADB">
        <w:rPr>
          <w:rFonts w:ascii="Times New Roman" w:hAnsi="Times New Roman"/>
          <w:b/>
          <w:i/>
          <w:sz w:val="28"/>
          <w:szCs w:val="28"/>
        </w:rPr>
        <w:t xml:space="preserve"> </w:t>
      </w:r>
    </w:p>
    <w:p w:rsidR="00793482" w:rsidRPr="00741046" w:rsidRDefault="00793482"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 xml:space="preserve">1. Коллоквиум: Причины землетрясений и вулканизма. </w:t>
      </w:r>
    </w:p>
    <w:p w:rsidR="00793482" w:rsidRDefault="00793482" w:rsidP="00741046">
      <w:pPr>
        <w:spacing w:after="0" w:line="360" w:lineRule="auto"/>
        <w:ind w:firstLine="919"/>
        <w:jc w:val="both"/>
        <w:rPr>
          <w:rFonts w:ascii="Times New Roman" w:hAnsi="Times New Roman"/>
          <w:sz w:val="28"/>
          <w:szCs w:val="28"/>
        </w:rPr>
      </w:pPr>
      <w:r w:rsidRPr="00741046">
        <w:rPr>
          <w:rFonts w:ascii="Times New Roman" w:hAnsi="Times New Roman"/>
          <w:sz w:val="28"/>
          <w:szCs w:val="28"/>
        </w:rPr>
        <w:t>2. Подготовка реферата по выбранной теме.</w:t>
      </w:r>
    </w:p>
    <w:p w:rsidR="007B73C6" w:rsidRPr="00741046" w:rsidRDefault="007B73C6" w:rsidP="00741046">
      <w:pPr>
        <w:spacing w:after="0" w:line="360" w:lineRule="auto"/>
        <w:ind w:firstLine="919"/>
        <w:jc w:val="both"/>
        <w:rPr>
          <w:rFonts w:ascii="Times New Roman" w:hAnsi="Times New Roman"/>
          <w:sz w:val="28"/>
          <w:szCs w:val="28"/>
        </w:rPr>
      </w:pPr>
      <w:r>
        <w:rPr>
          <w:rFonts w:ascii="Times New Roman" w:hAnsi="Times New Roman"/>
          <w:sz w:val="28"/>
          <w:szCs w:val="28"/>
        </w:rPr>
        <w:t xml:space="preserve">3. </w:t>
      </w:r>
      <w:r w:rsidRPr="007B73C6">
        <w:rPr>
          <w:rFonts w:ascii="Times New Roman" w:hAnsi="Times New Roman"/>
          <w:sz w:val="28"/>
          <w:szCs w:val="28"/>
        </w:rPr>
        <w:t>Круглый стол: Чем богаты природные зоны России?</w:t>
      </w:r>
    </w:p>
    <w:p w:rsidR="00815997" w:rsidRPr="00741046" w:rsidRDefault="00815997" w:rsidP="00741046">
      <w:pPr>
        <w:spacing w:after="0" w:line="360" w:lineRule="auto"/>
        <w:ind w:firstLine="919"/>
        <w:jc w:val="both"/>
        <w:rPr>
          <w:rFonts w:ascii="Times New Roman" w:hAnsi="Times New Roman"/>
          <w:sz w:val="28"/>
          <w:szCs w:val="28"/>
        </w:rPr>
      </w:pPr>
      <w:r w:rsidRPr="00741046">
        <w:rPr>
          <w:rFonts w:ascii="Times New Roman" w:hAnsi="Times New Roman"/>
          <w:b/>
          <w:i/>
          <w:sz w:val="28"/>
          <w:szCs w:val="28"/>
        </w:rPr>
        <w:t>Вопросы для самостоятельного изучения:</w:t>
      </w:r>
      <w:r w:rsidR="00F65CC2" w:rsidRPr="00741046">
        <w:rPr>
          <w:rFonts w:ascii="Times New Roman" w:hAnsi="Times New Roman"/>
          <w:sz w:val="28"/>
          <w:szCs w:val="28"/>
        </w:rPr>
        <w:t xml:space="preserve"> Основные типы пород земной коры: изверженные, осадочные, метаморфические, их использование в хозяйственной деятельности.</w:t>
      </w:r>
    </w:p>
    <w:p w:rsidR="00F72EEE" w:rsidRPr="00741046" w:rsidRDefault="00F72EEE" w:rsidP="00741046">
      <w:pPr>
        <w:spacing w:after="0" w:line="360" w:lineRule="auto"/>
        <w:ind w:firstLine="919"/>
        <w:jc w:val="both"/>
        <w:rPr>
          <w:rFonts w:ascii="Times New Roman" w:hAnsi="Times New Roman"/>
          <w:sz w:val="28"/>
          <w:szCs w:val="28"/>
        </w:rPr>
      </w:pPr>
    </w:p>
    <w:p w:rsidR="00F72EEE" w:rsidRPr="00D6592F" w:rsidRDefault="00F72EEE" w:rsidP="00741046">
      <w:pPr>
        <w:spacing w:after="0" w:line="360" w:lineRule="auto"/>
        <w:ind w:firstLine="919"/>
        <w:jc w:val="center"/>
        <w:rPr>
          <w:rFonts w:ascii="Times New Roman" w:hAnsi="Times New Roman"/>
          <w:b/>
          <w:i/>
          <w:sz w:val="28"/>
          <w:szCs w:val="28"/>
        </w:rPr>
      </w:pPr>
      <w:r w:rsidRPr="00D6592F">
        <w:rPr>
          <w:rFonts w:ascii="Times New Roman" w:hAnsi="Times New Roman"/>
          <w:b/>
          <w:i/>
          <w:sz w:val="28"/>
          <w:szCs w:val="28"/>
        </w:rPr>
        <w:t>Практическая работа №6</w:t>
      </w:r>
    </w:p>
    <w:p w:rsidR="00F72EEE" w:rsidRPr="00D6592F" w:rsidRDefault="00F72EEE" w:rsidP="00741046">
      <w:pPr>
        <w:spacing w:after="0" w:line="360" w:lineRule="auto"/>
        <w:ind w:firstLine="919"/>
        <w:jc w:val="center"/>
        <w:rPr>
          <w:rFonts w:ascii="Times New Roman" w:hAnsi="Times New Roman"/>
          <w:b/>
          <w:bCs/>
          <w:i/>
          <w:sz w:val="28"/>
          <w:szCs w:val="28"/>
        </w:rPr>
      </w:pPr>
      <w:r w:rsidRPr="00D6592F">
        <w:rPr>
          <w:rFonts w:ascii="Times New Roman" w:hAnsi="Times New Roman"/>
          <w:b/>
          <w:bCs/>
          <w:i/>
          <w:sz w:val="28"/>
          <w:szCs w:val="28"/>
        </w:rPr>
        <w:t>Атмосфера и гидросфера. Основные физичес</w:t>
      </w:r>
      <w:r w:rsidR="00D6592F">
        <w:rPr>
          <w:rFonts w:ascii="Times New Roman" w:hAnsi="Times New Roman"/>
          <w:b/>
          <w:bCs/>
          <w:i/>
          <w:sz w:val="28"/>
          <w:szCs w:val="28"/>
        </w:rPr>
        <w:t>кие и химические характеристики</w:t>
      </w:r>
    </w:p>
    <w:p w:rsidR="00F72EEE" w:rsidRPr="00741046" w:rsidRDefault="00F72EEE" w:rsidP="00741046">
      <w:pPr>
        <w:spacing w:after="0" w:line="360" w:lineRule="auto"/>
        <w:ind w:firstLine="919"/>
        <w:jc w:val="both"/>
        <w:rPr>
          <w:rFonts w:ascii="Times New Roman" w:hAnsi="Times New Roman"/>
          <w:bCs/>
          <w:sz w:val="28"/>
          <w:szCs w:val="28"/>
        </w:rPr>
      </w:pPr>
      <w:r w:rsidRPr="00741046">
        <w:rPr>
          <w:rFonts w:ascii="Times New Roman" w:hAnsi="Times New Roman"/>
          <w:b/>
          <w:bCs/>
          <w:i/>
          <w:sz w:val="28"/>
          <w:szCs w:val="28"/>
        </w:rPr>
        <w:lastRenderedPageBreak/>
        <w:t>Оборудование:</w:t>
      </w:r>
      <w:r w:rsidRPr="00741046">
        <w:rPr>
          <w:rFonts w:ascii="Times New Roman" w:hAnsi="Times New Roman"/>
          <w:bCs/>
          <w:sz w:val="28"/>
          <w:szCs w:val="28"/>
        </w:rPr>
        <w:t xml:space="preserve"> линейки, карандаши, термометр, циркули, контурные карты.</w:t>
      </w:r>
    </w:p>
    <w:p w:rsidR="000D19BF" w:rsidRDefault="00F72EEE" w:rsidP="00741046">
      <w:pPr>
        <w:spacing w:after="0" w:line="360" w:lineRule="auto"/>
        <w:ind w:firstLine="919"/>
        <w:jc w:val="both"/>
        <w:rPr>
          <w:rFonts w:ascii="Times New Roman" w:hAnsi="Times New Roman"/>
          <w:b/>
          <w:bCs/>
          <w:i/>
          <w:sz w:val="28"/>
          <w:szCs w:val="28"/>
        </w:rPr>
      </w:pPr>
      <w:r w:rsidRPr="00741046">
        <w:rPr>
          <w:rFonts w:ascii="Times New Roman" w:hAnsi="Times New Roman"/>
          <w:b/>
          <w:bCs/>
          <w:i/>
          <w:sz w:val="28"/>
          <w:szCs w:val="28"/>
        </w:rPr>
        <w:t>Задания к занятию:</w:t>
      </w:r>
      <w:r w:rsidR="008F6ADB">
        <w:rPr>
          <w:rFonts w:ascii="Times New Roman" w:hAnsi="Times New Roman"/>
          <w:b/>
          <w:bCs/>
          <w:i/>
          <w:sz w:val="28"/>
          <w:szCs w:val="28"/>
        </w:rPr>
        <w:t xml:space="preserve"> </w:t>
      </w:r>
    </w:p>
    <w:p w:rsidR="00F72EEE" w:rsidRPr="00741046" w:rsidRDefault="00F72EEE"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1. Зарисовать с натуры, указать названия, объяснить принцип действия основных частей термометра.</w:t>
      </w:r>
    </w:p>
    <w:p w:rsidR="00F72EEE" w:rsidRPr="00741046" w:rsidRDefault="00F72EEE"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 xml:space="preserve">2. Определить </w:t>
      </w:r>
      <w:proofErr w:type="spellStart"/>
      <w:r w:rsidRPr="00741046">
        <w:rPr>
          <w:rFonts w:ascii="Times New Roman" w:hAnsi="Times New Roman"/>
          <w:bCs/>
          <w:sz w:val="28"/>
          <w:szCs w:val="28"/>
        </w:rPr>
        <w:t>среднеянварскую</w:t>
      </w:r>
      <w:proofErr w:type="spellEnd"/>
      <w:r w:rsidRPr="00741046">
        <w:rPr>
          <w:rFonts w:ascii="Times New Roman" w:hAnsi="Times New Roman"/>
          <w:bCs/>
          <w:sz w:val="28"/>
          <w:szCs w:val="28"/>
        </w:rPr>
        <w:t xml:space="preserve"> и </w:t>
      </w:r>
      <w:proofErr w:type="spellStart"/>
      <w:r w:rsidRPr="00741046">
        <w:rPr>
          <w:rFonts w:ascii="Times New Roman" w:hAnsi="Times New Roman"/>
          <w:bCs/>
          <w:sz w:val="28"/>
          <w:szCs w:val="28"/>
        </w:rPr>
        <w:t>среднеиюльскую</w:t>
      </w:r>
      <w:proofErr w:type="spellEnd"/>
      <w:r w:rsidRPr="00741046">
        <w:rPr>
          <w:rFonts w:ascii="Times New Roman" w:hAnsi="Times New Roman"/>
          <w:bCs/>
          <w:sz w:val="28"/>
          <w:szCs w:val="28"/>
        </w:rPr>
        <w:t xml:space="preserve"> температуру (за последние 10 лет) местности или пункта, где мы находимся.</w:t>
      </w:r>
    </w:p>
    <w:p w:rsidR="00F72EEE"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3. Опишите круговорот воды на Земле (и составьте его принципиальную схему) с учетом обмена как внутри гидросферы (между различными ее частями), так и между гидросфер</w:t>
      </w:r>
      <w:r w:rsidR="00ED0CAB">
        <w:rPr>
          <w:rFonts w:ascii="Times New Roman" w:hAnsi="Times New Roman"/>
          <w:bCs/>
          <w:sz w:val="28"/>
          <w:szCs w:val="28"/>
        </w:rPr>
        <w:t>ой и лито</w:t>
      </w:r>
      <w:r w:rsidRPr="00741046">
        <w:rPr>
          <w:rFonts w:ascii="Times New Roman" w:hAnsi="Times New Roman"/>
          <w:bCs/>
          <w:sz w:val="28"/>
          <w:szCs w:val="28"/>
        </w:rPr>
        <w:t>сферой, между гидросферой и биосферой.</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4. Объясните образование источников (родников) в вашей местности.</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5. Проанализируйте данные таблицы 2, и ответьте на вопрос:</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 Где сосредоточена основная масса гидросферы?</w:t>
      </w:r>
    </w:p>
    <w:p w:rsidR="00DF603F" w:rsidRPr="00741046" w:rsidRDefault="0096668D" w:rsidP="00741046">
      <w:pPr>
        <w:spacing w:after="0" w:line="360" w:lineRule="auto"/>
        <w:ind w:firstLine="919"/>
        <w:jc w:val="right"/>
        <w:rPr>
          <w:rFonts w:ascii="Times New Roman" w:hAnsi="Times New Roman"/>
          <w:bCs/>
          <w:i/>
          <w:sz w:val="28"/>
          <w:szCs w:val="28"/>
        </w:rPr>
      </w:pPr>
      <w:r>
        <w:rPr>
          <w:rFonts w:ascii="Times New Roman" w:hAnsi="Times New Roman"/>
          <w:bCs/>
          <w:i/>
          <w:sz w:val="28"/>
          <w:szCs w:val="28"/>
        </w:rPr>
        <w:t>Таблица 2</w:t>
      </w:r>
    </w:p>
    <w:p w:rsidR="00DF603F" w:rsidRPr="000D19BF" w:rsidRDefault="00DF603F" w:rsidP="000D19BF">
      <w:pPr>
        <w:spacing w:after="0" w:line="360" w:lineRule="auto"/>
        <w:ind w:firstLine="919"/>
        <w:jc w:val="center"/>
        <w:rPr>
          <w:rFonts w:ascii="Times New Roman" w:hAnsi="Times New Roman"/>
          <w:bCs/>
          <w:sz w:val="28"/>
          <w:szCs w:val="28"/>
        </w:rPr>
      </w:pPr>
      <w:r w:rsidRPr="000D19BF">
        <w:rPr>
          <w:rFonts w:ascii="Times New Roman" w:hAnsi="Times New Roman"/>
          <w:bCs/>
          <w:sz w:val="28"/>
          <w:szCs w:val="28"/>
        </w:rPr>
        <w:t>Вода на Земле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9"/>
        <w:gridCol w:w="4351"/>
      </w:tblGrid>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
                <w:bCs/>
                <w:sz w:val="24"/>
                <w:szCs w:val="24"/>
              </w:rPr>
            </w:pPr>
            <w:r w:rsidRPr="000D19BF">
              <w:rPr>
                <w:rFonts w:ascii="Times New Roman" w:hAnsi="Times New Roman"/>
                <w:b/>
                <w:bCs/>
                <w:sz w:val="24"/>
                <w:szCs w:val="24"/>
              </w:rPr>
              <w:t>Гидросфера и ее части</w:t>
            </w:r>
          </w:p>
        </w:tc>
        <w:tc>
          <w:tcPr>
            <w:tcW w:w="4473" w:type="dxa"/>
          </w:tcPr>
          <w:p w:rsidR="00DF603F" w:rsidRPr="000D19BF" w:rsidRDefault="00DF603F" w:rsidP="00741046">
            <w:pPr>
              <w:spacing w:after="0" w:line="360" w:lineRule="auto"/>
              <w:jc w:val="center"/>
              <w:rPr>
                <w:rFonts w:ascii="Times New Roman" w:hAnsi="Times New Roman"/>
                <w:b/>
                <w:bCs/>
                <w:sz w:val="24"/>
                <w:szCs w:val="24"/>
              </w:rPr>
            </w:pPr>
            <w:r w:rsidRPr="000D19BF">
              <w:rPr>
                <w:rFonts w:ascii="Times New Roman" w:hAnsi="Times New Roman"/>
                <w:b/>
                <w:bCs/>
                <w:sz w:val="24"/>
                <w:szCs w:val="24"/>
              </w:rPr>
              <w:t>Объем, км</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В целом</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1454 327 200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Мировой океан</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1370 000 000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Подземные воды</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60 000 000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Ледники</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24 000 000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Озера</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230 000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Почвенная влага</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82 000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В атмосфере</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14 000</w:t>
            </w:r>
          </w:p>
        </w:tc>
      </w:tr>
      <w:tr w:rsidR="00DF603F" w:rsidRPr="00741046" w:rsidTr="00133CB9">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Реки</w:t>
            </w:r>
          </w:p>
        </w:tc>
        <w:tc>
          <w:tcPr>
            <w:tcW w:w="4473" w:type="dxa"/>
          </w:tcPr>
          <w:p w:rsidR="00DF603F" w:rsidRPr="000D19BF" w:rsidRDefault="00DF603F" w:rsidP="00741046">
            <w:pPr>
              <w:spacing w:after="0" w:line="360" w:lineRule="auto"/>
              <w:jc w:val="center"/>
              <w:rPr>
                <w:rFonts w:ascii="Times New Roman" w:hAnsi="Times New Roman"/>
                <w:bCs/>
                <w:sz w:val="24"/>
                <w:szCs w:val="24"/>
              </w:rPr>
            </w:pPr>
            <w:r w:rsidRPr="000D19BF">
              <w:rPr>
                <w:rFonts w:ascii="Times New Roman" w:hAnsi="Times New Roman"/>
                <w:bCs/>
                <w:sz w:val="24"/>
                <w:szCs w:val="24"/>
              </w:rPr>
              <w:t>1 200</w:t>
            </w:r>
          </w:p>
        </w:tc>
      </w:tr>
    </w:tbl>
    <w:p w:rsidR="00C955D4" w:rsidRDefault="00C955D4" w:rsidP="00741046">
      <w:pPr>
        <w:spacing w:after="0" w:line="360" w:lineRule="auto"/>
        <w:ind w:firstLine="919"/>
        <w:jc w:val="both"/>
        <w:rPr>
          <w:rFonts w:ascii="Times New Roman" w:hAnsi="Times New Roman"/>
          <w:bCs/>
          <w:sz w:val="28"/>
          <w:szCs w:val="28"/>
        </w:rPr>
      </w:pPr>
    </w:p>
    <w:p w:rsidR="00DF603F" w:rsidRDefault="00ED0CAB" w:rsidP="00741046">
      <w:pPr>
        <w:spacing w:after="0" w:line="360" w:lineRule="auto"/>
        <w:ind w:firstLine="919"/>
        <w:jc w:val="both"/>
        <w:rPr>
          <w:rFonts w:ascii="Times New Roman" w:hAnsi="Times New Roman"/>
          <w:bCs/>
          <w:sz w:val="28"/>
          <w:szCs w:val="28"/>
        </w:rPr>
      </w:pPr>
      <w:r>
        <w:rPr>
          <w:rFonts w:ascii="Times New Roman" w:hAnsi="Times New Roman"/>
          <w:bCs/>
          <w:sz w:val="28"/>
          <w:szCs w:val="28"/>
        </w:rPr>
        <w:t xml:space="preserve">6. Прочитайте </w:t>
      </w:r>
      <w:r w:rsidR="00C955D4">
        <w:rPr>
          <w:rFonts w:ascii="Times New Roman" w:hAnsi="Times New Roman"/>
          <w:bCs/>
          <w:sz w:val="28"/>
          <w:szCs w:val="28"/>
        </w:rPr>
        <w:t>сказку и</w:t>
      </w:r>
      <w:r>
        <w:rPr>
          <w:rFonts w:ascii="Times New Roman" w:hAnsi="Times New Roman"/>
          <w:bCs/>
          <w:sz w:val="28"/>
          <w:szCs w:val="28"/>
        </w:rPr>
        <w:t xml:space="preserve"> объясните значение пословиц:</w:t>
      </w:r>
    </w:p>
    <w:p w:rsidR="00AC13E1"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t xml:space="preserve">Жила-была река. Сначала она была маленьким весёлым ручейком, который прятался среди высоких стройных елей и </w:t>
      </w:r>
      <w:r w:rsidRPr="00ED0CAB">
        <w:rPr>
          <w:rFonts w:ascii="Times New Roman" w:hAnsi="Times New Roman"/>
          <w:bCs/>
          <w:sz w:val="28"/>
          <w:szCs w:val="28"/>
        </w:rPr>
        <w:lastRenderedPageBreak/>
        <w:t>белоствольных берёз. И все говорили: какая вкусная, какая чистая вода в этом ручье! </w:t>
      </w:r>
    </w:p>
    <w:p w:rsidR="00AC13E1"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t>Затем ручей превратился в настоящую речку. Вода в ней текла уже не так быстро, но была вкусной и прозрачной. Река очень любила путешествовать. Однажды она очутилась в городе. Здесь стояли огромные дома, в которых жили люди. Они обрадовались реке и попросили её остаться в городе. Река согласилась. Её заковали в каменные берега. По ней стали ходить пароходы и лодки.</w:t>
      </w:r>
      <w:r w:rsidR="008F6ADB">
        <w:rPr>
          <w:rFonts w:ascii="Times New Roman" w:hAnsi="Times New Roman"/>
          <w:bCs/>
          <w:sz w:val="28"/>
          <w:szCs w:val="28"/>
        </w:rPr>
        <w:t xml:space="preserve"> </w:t>
      </w:r>
      <w:r w:rsidRPr="00ED0CAB">
        <w:rPr>
          <w:rFonts w:ascii="Times New Roman" w:hAnsi="Times New Roman"/>
          <w:bCs/>
          <w:sz w:val="28"/>
          <w:szCs w:val="28"/>
        </w:rPr>
        <w:t>На её берегах отдыхали люди. </w:t>
      </w:r>
      <w:r w:rsidR="008F6ADB">
        <w:rPr>
          <w:rFonts w:ascii="Times New Roman" w:hAnsi="Times New Roman"/>
          <w:bCs/>
          <w:sz w:val="28"/>
          <w:szCs w:val="28"/>
        </w:rPr>
        <w:t xml:space="preserve"> </w:t>
      </w:r>
      <w:r w:rsidRPr="00ED0CAB">
        <w:rPr>
          <w:rFonts w:ascii="Times New Roman" w:hAnsi="Times New Roman"/>
          <w:bCs/>
          <w:sz w:val="28"/>
          <w:szCs w:val="28"/>
        </w:rPr>
        <w:t>Шли годы. Люди привыкли к реке и уже ни о чём её не просили, а делали всё, что им вздумается. </w:t>
      </w:r>
    </w:p>
    <w:p w:rsidR="00AC13E1"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t>Однажды на её берегах они построили завод, из труб которого в реку потекли грязные потоки. Потемнела река от печали, стала грязной и мутной. Никто уже не говорил: «Какая чистая, какая красивая река!» никто не гулял на её берегах. В ней мыли машины, стирали бельё. Покрылась река чёрной плёнкой, стали её жители – растения и животные – задыхаться без воздуха. Совсем заболела река. Однажды по реке прошёл большой танкер, из которого в воду</w:t>
      </w:r>
      <w:r w:rsidR="00C955D4">
        <w:rPr>
          <w:rFonts w:ascii="Times New Roman" w:hAnsi="Times New Roman"/>
          <w:bCs/>
          <w:sz w:val="28"/>
          <w:szCs w:val="28"/>
        </w:rPr>
        <w:t xml:space="preserve"> вылилось много нефти.</w:t>
      </w:r>
      <w:r w:rsidR="00C955D4" w:rsidRPr="00C955D4">
        <w:rPr>
          <w:rFonts w:ascii="Times New Roman" w:hAnsi="Times New Roman"/>
          <w:bCs/>
          <w:sz w:val="28"/>
          <w:szCs w:val="28"/>
        </w:rPr>
        <w:t xml:space="preserve"> </w:t>
      </w:r>
      <w:r w:rsidRPr="00ED0CAB">
        <w:rPr>
          <w:rFonts w:ascii="Times New Roman" w:hAnsi="Times New Roman"/>
          <w:bCs/>
          <w:sz w:val="28"/>
          <w:szCs w:val="28"/>
        </w:rPr>
        <w:t xml:space="preserve">«Нет, </w:t>
      </w:r>
      <w:r w:rsidR="00C955D4" w:rsidRPr="00C955D4">
        <w:rPr>
          <w:rFonts w:ascii="Times New Roman" w:hAnsi="Times New Roman"/>
          <w:bCs/>
          <w:sz w:val="28"/>
          <w:szCs w:val="28"/>
        </w:rPr>
        <w:t>−</w:t>
      </w:r>
      <w:r w:rsidRPr="00ED0CAB">
        <w:rPr>
          <w:rFonts w:ascii="Times New Roman" w:hAnsi="Times New Roman"/>
          <w:bCs/>
          <w:sz w:val="28"/>
          <w:szCs w:val="28"/>
        </w:rPr>
        <w:t xml:space="preserve"> думает, </w:t>
      </w:r>
      <w:r w:rsidR="00C955D4" w:rsidRPr="00C955D4">
        <w:rPr>
          <w:rFonts w:ascii="Times New Roman" w:hAnsi="Times New Roman"/>
          <w:bCs/>
          <w:sz w:val="28"/>
          <w:szCs w:val="28"/>
        </w:rPr>
        <w:t>−</w:t>
      </w:r>
      <w:r w:rsidRPr="00ED0CAB">
        <w:rPr>
          <w:rFonts w:ascii="Times New Roman" w:hAnsi="Times New Roman"/>
          <w:bCs/>
          <w:sz w:val="28"/>
          <w:szCs w:val="28"/>
        </w:rPr>
        <w:t xml:space="preserve"> Не могу больше оставаться с людьми. Надо уходить от них, иначе я стану мёртвой рекой». Позвала она на помощь своих жителей. «Я всегда была для вас родным домом, а теперь пришла беда, ваш дом разрушили люди, и я заболела. Помогите мне выздороветь, и мы уйдём в другие края, подальше от неблагодарных людей».</w:t>
      </w:r>
      <w:r w:rsidR="00C955D4" w:rsidRPr="00C955D4">
        <w:rPr>
          <w:rFonts w:ascii="Times New Roman" w:hAnsi="Times New Roman"/>
          <w:bCs/>
          <w:sz w:val="28"/>
          <w:szCs w:val="28"/>
        </w:rPr>
        <w:t xml:space="preserve"> </w:t>
      </w:r>
      <w:r w:rsidRPr="00ED0CAB">
        <w:rPr>
          <w:rFonts w:ascii="Times New Roman" w:hAnsi="Times New Roman"/>
          <w:bCs/>
          <w:sz w:val="28"/>
          <w:szCs w:val="28"/>
        </w:rPr>
        <w:t>Собрались речные жители, очистили свой дом от грязи, вылечили речку. </w:t>
      </w:r>
    </w:p>
    <w:p w:rsidR="00AC13E1"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t>И побежала она в край своего детства, туда, где росли ели и берёзы, где человек – редкий гость. А жители города на следующий день обнаружили, что остались они одни, без реки. Не стало в домах света, остановились заводы, исчезла вода из кранов. Остановилась жизнь в городе. </w:t>
      </w:r>
    </w:p>
    <w:p w:rsidR="00AC13E1"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lastRenderedPageBreak/>
        <w:t>Тогда самый старый и мудрый горожанин сказал: «Я знаю, почему от нас ушла речка. Когда я был маленький, я купался в её чистой воде. Она всегда была нам другом и помощником, а мы не ценили этого. Мы обидели речку и до</w:t>
      </w:r>
      <w:r w:rsidR="002E11CB">
        <w:rPr>
          <w:rFonts w:ascii="Times New Roman" w:hAnsi="Times New Roman"/>
          <w:bCs/>
          <w:sz w:val="28"/>
          <w:szCs w:val="28"/>
        </w:rPr>
        <w:t xml:space="preserve">лжны попросить у неё прощения». </w:t>
      </w:r>
      <w:r w:rsidRPr="00ED0CAB">
        <w:rPr>
          <w:rFonts w:ascii="Times New Roman" w:hAnsi="Times New Roman"/>
          <w:bCs/>
          <w:sz w:val="28"/>
          <w:szCs w:val="28"/>
        </w:rPr>
        <w:t>Отправились самые сильные и выносливые горожане искать речку. Долго они её искали и нашли, но не стазу её узнали: ведь она стала чистой и прозрачной. Попросили люди поскорее вернуться в город, рассказали, как им плохо без неё, пообещали заботиться о ней. Речк</w:t>
      </w:r>
      <w:r w:rsidR="002E11CB">
        <w:rPr>
          <w:rFonts w:ascii="Times New Roman" w:hAnsi="Times New Roman"/>
          <w:bCs/>
          <w:sz w:val="28"/>
          <w:szCs w:val="28"/>
        </w:rPr>
        <w:t xml:space="preserve">а была добрая и не помнила зла. </w:t>
      </w:r>
      <w:r w:rsidRPr="00ED0CAB">
        <w:rPr>
          <w:rFonts w:ascii="Times New Roman" w:hAnsi="Times New Roman"/>
          <w:bCs/>
          <w:sz w:val="28"/>
          <w:szCs w:val="28"/>
        </w:rPr>
        <w:t xml:space="preserve">Вернулась река в город и стала помогать его жителям. А люди убрали весь мусор, очистили стоки заводов, и даже вызвали специальных учёных следить за </w:t>
      </w:r>
      <w:r w:rsidR="002E11CB">
        <w:rPr>
          <w:rFonts w:ascii="Times New Roman" w:hAnsi="Times New Roman"/>
          <w:bCs/>
          <w:sz w:val="28"/>
          <w:szCs w:val="28"/>
        </w:rPr>
        <w:t xml:space="preserve">здоровьем и самочувствием реки. </w:t>
      </w:r>
      <w:r w:rsidRPr="00ED0CAB">
        <w:rPr>
          <w:rFonts w:ascii="Times New Roman" w:hAnsi="Times New Roman"/>
          <w:bCs/>
          <w:sz w:val="28"/>
          <w:szCs w:val="28"/>
        </w:rPr>
        <w:t>С тех пор в этом городе люди и река живут дружно. А день возвращения</w:t>
      </w:r>
      <w:r w:rsidR="00AC13E1">
        <w:rPr>
          <w:rFonts w:ascii="Times New Roman" w:hAnsi="Times New Roman"/>
          <w:bCs/>
          <w:sz w:val="28"/>
          <w:szCs w:val="28"/>
        </w:rPr>
        <w:t xml:space="preserve"> </w:t>
      </w:r>
      <w:r w:rsidRPr="00ED0CAB">
        <w:rPr>
          <w:rFonts w:ascii="Times New Roman" w:hAnsi="Times New Roman"/>
          <w:bCs/>
          <w:sz w:val="28"/>
          <w:szCs w:val="28"/>
        </w:rPr>
        <w:t>реки отмечают как самый главн</w:t>
      </w:r>
      <w:r w:rsidR="002E11CB">
        <w:rPr>
          <w:rFonts w:ascii="Times New Roman" w:hAnsi="Times New Roman"/>
          <w:bCs/>
          <w:sz w:val="28"/>
          <w:szCs w:val="28"/>
        </w:rPr>
        <w:t>ый праздник.</w:t>
      </w:r>
    </w:p>
    <w:p w:rsidR="00AC13E1" w:rsidRDefault="00AC13E1" w:rsidP="00AC13E1">
      <w:pPr>
        <w:spacing w:after="0" w:line="360" w:lineRule="auto"/>
        <w:ind w:firstLine="919"/>
        <w:jc w:val="center"/>
        <w:rPr>
          <w:rFonts w:ascii="Times New Roman" w:hAnsi="Times New Roman"/>
          <w:bCs/>
          <w:sz w:val="28"/>
          <w:szCs w:val="28"/>
        </w:rPr>
      </w:pPr>
      <w:r>
        <w:rPr>
          <w:rFonts w:ascii="Times New Roman" w:hAnsi="Times New Roman"/>
          <w:bCs/>
          <w:sz w:val="28"/>
          <w:szCs w:val="28"/>
        </w:rPr>
        <w:t>Пословицы:</w:t>
      </w:r>
    </w:p>
    <w:p w:rsidR="00AC13E1"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t>Вода – мать пол</w:t>
      </w:r>
      <w:r w:rsidR="00AC13E1">
        <w:rPr>
          <w:rFonts w:ascii="Times New Roman" w:hAnsi="Times New Roman"/>
          <w:bCs/>
          <w:sz w:val="28"/>
          <w:szCs w:val="28"/>
        </w:rPr>
        <w:t>ей, а без матери не проживёшь.</w:t>
      </w:r>
      <w:r w:rsidR="00C955D4" w:rsidRPr="00C955D4">
        <w:rPr>
          <w:rFonts w:ascii="Times New Roman" w:hAnsi="Times New Roman"/>
          <w:bCs/>
          <w:sz w:val="28"/>
          <w:szCs w:val="28"/>
        </w:rPr>
        <w:t xml:space="preserve"> </w:t>
      </w:r>
      <w:r w:rsidR="00AC13E1">
        <w:rPr>
          <w:rFonts w:ascii="Times New Roman" w:hAnsi="Times New Roman"/>
          <w:bCs/>
          <w:sz w:val="28"/>
          <w:szCs w:val="28"/>
        </w:rPr>
        <w:t>(</w:t>
      </w:r>
      <w:r w:rsidRPr="00ED0CAB">
        <w:rPr>
          <w:rFonts w:ascii="Times New Roman" w:hAnsi="Times New Roman"/>
          <w:bCs/>
          <w:sz w:val="28"/>
          <w:szCs w:val="28"/>
        </w:rPr>
        <w:t>Китайская пословица) </w:t>
      </w:r>
    </w:p>
    <w:p w:rsidR="00AC13E1" w:rsidRDefault="00AC13E1" w:rsidP="00741046">
      <w:pPr>
        <w:spacing w:after="0" w:line="360" w:lineRule="auto"/>
        <w:ind w:firstLine="919"/>
        <w:jc w:val="both"/>
        <w:rPr>
          <w:rFonts w:ascii="Times New Roman" w:hAnsi="Times New Roman"/>
          <w:bCs/>
          <w:sz w:val="28"/>
          <w:szCs w:val="28"/>
        </w:rPr>
      </w:pPr>
      <w:r>
        <w:rPr>
          <w:rFonts w:ascii="Times New Roman" w:hAnsi="Times New Roman"/>
          <w:bCs/>
          <w:sz w:val="28"/>
          <w:szCs w:val="28"/>
        </w:rPr>
        <w:t>Мы не ценим воду до тех пор</w:t>
      </w:r>
      <w:r w:rsidR="00ED0CAB" w:rsidRPr="00ED0CAB">
        <w:rPr>
          <w:rFonts w:ascii="Times New Roman" w:hAnsi="Times New Roman"/>
          <w:bCs/>
          <w:sz w:val="28"/>
          <w:szCs w:val="28"/>
        </w:rPr>
        <w:t>, пока не высохнет колодец. (Английская пословица) </w:t>
      </w:r>
    </w:p>
    <w:p w:rsidR="00ED0CAB" w:rsidRDefault="00ED0CAB" w:rsidP="00741046">
      <w:pPr>
        <w:spacing w:after="0" w:line="360" w:lineRule="auto"/>
        <w:ind w:firstLine="919"/>
        <w:jc w:val="both"/>
        <w:rPr>
          <w:rFonts w:ascii="Times New Roman" w:hAnsi="Times New Roman"/>
          <w:bCs/>
          <w:sz w:val="28"/>
          <w:szCs w:val="28"/>
        </w:rPr>
      </w:pPr>
      <w:r w:rsidRPr="00ED0CAB">
        <w:rPr>
          <w:rFonts w:ascii="Times New Roman" w:hAnsi="Times New Roman"/>
          <w:bCs/>
          <w:sz w:val="28"/>
          <w:szCs w:val="28"/>
        </w:rPr>
        <w:t>Капля за каплей образует озеро, а перестанет</w:t>
      </w:r>
      <w:r w:rsidR="00C955D4">
        <w:rPr>
          <w:rFonts w:ascii="Times New Roman" w:hAnsi="Times New Roman"/>
          <w:bCs/>
          <w:sz w:val="28"/>
          <w:szCs w:val="28"/>
        </w:rPr>
        <w:t xml:space="preserve"> капать – образуется пустыня. (Узбекская пословица)/</w:t>
      </w:r>
    </w:p>
    <w:p w:rsidR="00777627" w:rsidRPr="00741046" w:rsidRDefault="00777627" w:rsidP="00741046">
      <w:pPr>
        <w:spacing w:after="0" w:line="360" w:lineRule="auto"/>
        <w:ind w:firstLine="919"/>
        <w:jc w:val="both"/>
        <w:rPr>
          <w:rFonts w:ascii="Times New Roman" w:hAnsi="Times New Roman"/>
          <w:bCs/>
          <w:sz w:val="28"/>
          <w:szCs w:val="28"/>
        </w:rPr>
      </w:pPr>
      <w:r>
        <w:rPr>
          <w:rFonts w:ascii="Times New Roman" w:hAnsi="Times New Roman"/>
          <w:bCs/>
          <w:sz w:val="28"/>
          <w:szCs w:val="28"/>
        </w:rPr>
        <w:t xml:space="preserve">7. Прочитайте </w:t>
      </w:r>
      <w:proofErr w:type="spellStart"/>
      <w:r>
        <w:rPr>
          <w:rFonts w:ascii="Times New Roman" w:hAnsi="Times New Roman"/>
          <w:bCs/>
          <w:sz w:val="28"/>
          <w:szCs w:val="28"/>
        </w:rPr>
        <w:t>геосказку</w:t>
      </w:r>
      <w:proofErr w:type="spellEnd"/>
      <w:r>
        <w:rPr>
          <w:rFonts w:ascii="Times New Roman" w:hAnsi="Times New Roman"/>
          <w:bCs/>
          <w:sz w:val="28"/>
          <w:szCs w:val="28"/>
        </w:rPr>
        <w:t xml:space="preserve"> «Давай искать море» и ответьте </w:t>
      </w:r>
      <w:r w:rsidR="00C955D4">
        <w:rPr>
          <w:rFonts w:ascii="Times New Roman" w:hAnsi="Times New Roman"/>
          <w:bCs/>
          <w:sz w:val="28"/>
          <w:szCs w:val="28"/>
        </w:rPr>
        <w:t xml:space="preserve">на вопросы после прочтения (см. </w:t>
      </w:r>
      <w:r>
        <w:rPr>
          <w:rFonts w:ascii="Times New Roman" w:hAnsi="Times New Roman"/>
          <w:bCs/>
          <w:sz w:val="28"/>
          <w:szCs w:val="28"/>
        </w:rPr>
        <w:t xml:space="preserve">Приложение </w:t>
      </w:r>
      <w:r w:rsidR="00C63BA6">
        <w:rPr>
          <w:rFonts w:ascii="Times New Roman" w:hAnsi="Times New Roman"/>
          <w:bCs/>
          <w:sz w:val="28"/>
          <w:szCs w:val="28"/>
        </w:rPr>
        <w:t>4</w:t>
      </w:r>
      <w:r>
        <w:rPr>
          <w:rFonts w:ascii="Times New Roman" w:hAnsi="Times New Roman"/>
          <w:bCs/>
          <w:sz w:val="28"/>
          <w:szCs w:val="28"/>
        </w:rPr>
        <w:t>).</w:t>
      </w:r>
    </w:p>
    <w:p w:rsidR="000D19BF" w:rsidRDefault="00DF603F" w:rsidP="00741046">
      <w:pPr>
        <w:spacing w:after="0" w:line="360" w:lineRule="auto"/>
        <w:ind w:firstLine="919"/>
        <w:jc w:val="both"/>
        <w:rPr>
          <w:rFonts w:ascii="Times New Roman" w:hAnsi="Times New Roman"/>
          <w:b/>
          <w:bCs/>
          <w:i/>
          <w:sz w:val="28"/>
          <w:szCs w:val="28"/>
        </w:rPr>
      </w:pPr>
      <w:r w:rsidRPr="00741046">
        <w:rPr>
          <w:rFonts w:ascii="Times New Roman" w:hAnsi="Times New Roman"/>
          <w:b/>
          <w:bCs/>
          <w:i/>
          <w:sz w:val="28"/>
          <w:szCs w:val="28"/>
        </w:rPr>
        <w:t xml:space="preserve">Контрольные вопросы: </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1. Какая часть гидросферы является основным источником влаги в атмосфере?</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2. Что такое водораздел?</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 xml:space="preserve">3. Раскройте понятие «режим реки». </w:t>
      </w:r>
      <w:proofErr w:type="gramStart"/>
      <w:r w:rsidRPr="00741046">
        <w:rPr>
          <w:rFonts w:ascii="Times New Roman" w:hAnsi="Times New Roman"/>
          <w:bCs/>
          <w:sz w:val="28"/>
          <w:szCs w:val="28"/>
        </w:rPr>
        <w:t>Что называется</w:t>
      </w:r>
      <w:proofErr w:type="gramEnd"/>
      <w:r w:rsidRPr="00741046">
        <w:rPr>
          <w:rFonts w:ascii="Times New Roman" w:hAnsi="Times New Roman"/>
          <w:bCs/>
          <w:sz w:val="28"/>
          <w:szCs w:val="28"/>
        </w:rPr>
        <w:t xml:space="preserve"> меженью, половодьем, паводком?</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4. Каковы основные типы питания рек?</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lastRenderedPageBreak/>
        <w:t>5. Что называется бассейном моря, океана, озера, реки? К бассейнам каких океанов относятся реки России?</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6. Назовите основные типы облаков и дайте им краткую характеристику.</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7. Перечислите основные виды атмосферных осадков. Как они образуются?</w:t>
      </w:r>
    </w:p>
    <w:p w:rsidR="00DF603F" w:rsidRPr="00741046" w:rsidRDefault="00DF603F"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 xml:space="preserve">8. Каково значение </w:t>
      </w:r>
      <w:r w:rsidR="00F65CC2" w:rsidRPr="00741046">
        <w:rPr>
          <w:rFonts w:ascii="Times New Roman" w:hAnsi="Times New Roman"/>
          <w:bCs/>
          <w:sz w:val="28"/>
          <w:szCs w:val="28"/>
        </w:rPr>
        <w:t>кислорода</w:t>
      </w:r>
      <w:r w:rsidRPr="00741046">
        <w:rPr>
          <w:rFonts w:ascii="Times New Roman" w:hAnsi="Times New Roman"/>
          <w:bCs/>
          <w:sz w:val="28"/>
          <w:szCs w:val="28"/>
        </w:rPr>
        <w:t xml:space="preserve"> в природных процессах? </w:t>
      </w:r>
      <w:r w:rsidR="00F65CC2" w:rsidRPr="00741046">
        <w:rPr>
          <w:rFonts w:ascii="Times New Roman" w:hAnsi="Times New Roman"/>
          <w:bCs/>
          <w:sz w:val="28"/>
          <w:szCs w:val="28"/>
        </w:rPr>
        <w:t>Расскажите о круговороте кислорода в атмосфере.</w:t>
      </w:r>
    </w:p>
    <w:p w:rsidR="00F65CC2" w:rsidRPr="00741046" w:rsidRDefault="00F65CC2" w:rsidP="00741046">
      <w:pPr>
        <w:spacing w:after="0" w:line="360" w:lineRule="auto"/>
        <w:ind w:firstLine="919"/>
        <w:jc w:val="both"/>
        <w:rPr>
          <w:rFonts w:ascii="Times New Roman" w:hAnsi="Times New Roman"/>
          <w:bCs/>
          <w:sz w:val="28"/>
          <w:szCs w:val="28"/>
        </w:rPr>
      </w:pPr>
      <w:r w:rsidRPr="00741046">
        <w:rPr>
          <w:rFonts w:ascii="Times New Roman" w:hAnsi="Times New Roman"/>
          <w:bCs/>
          <w:sz w:val="28"/>
          <w:szCs w:val="28"/>
        </w:rPr>
        <w:t>9. Как образуется озон, где сосредоточена его основная масса и в чем значение озона для биосферы?</w:t>
      </w:r>
    </w:p>
    <w:p w:rsidR="00D740AD" w:rsidRDefault="00793482" w:rsidP="00D740AD">
      <w:pPr>
        <w:spacing w:after="0" w:line="360" w:lineRule="auto"/>
        <w:ind w:firstLine="919"/>
        <w:jc w:val="both"/>
        <w:rPr>
          <w:rFonts w:ascii="Times New Roman" w:hAnsi="Times New Roman"/>
          <w:b/>
          <w:bCs/>
          <w:i/>
          <w:sz w:val="28"/>
          <w:szCs w:val="28"/>
        </w:rPr>
      </w:pPr>
      <w:r w:rsidRPr="00741046">
        <w:rPr>
          <w:rFonts w:ascii="Times New Roman" w:hAnsi="Times New Roman"/>
          <w:b/>
          <w:bCs/>
          <w:i/>
          <w:sz w:val="28"/>
          <w:szCs w:val="28"/>
        </w:rPr>
        <w:t>Интерактивные формы работы:</w:t>
      </w:r>
      <w:r w:rsidR="008F6ADB">
        <w:rPr>
          <w:rFonts w:ascii="Times New Roman" w:hAnsi="Times New Roman"/>
          <w:b/>
          <w:bCs/>
          <w:i/>
          <w:sz w:val="28"/>
          <w:szCs w:val="28"/>
        </w:rPr>
        <w:t xml:space="preserve"> </w:t>
      </w:r>
    </w:p>
    <w:p w:rsidR="00793482" w:rsidRPr="00D740AD" w:rsidRDefault="00793482" w:rsidP="00D740AD">
      <w:pPr>
        <w:spacing w:after="0" w:line="360" w:lineRule="auto"/>
        <w:ind w:firstLine="919"/>
        <w:jc w:val="both"/>
        <w:rPr>
          <w:rFonts w:ascii="Times New Roman" w:hAnsi="Times New Roman"/>
          <w:b/>
          <w:bCs/>
          <w:i/>
          <w:sz w:val="28"/>
          <w:szCs w:val="28"/>
        </w:rPr>
      </w:pPr>
      <w:r w:rsidRPr="00741046">
        <w:rPr>
          <w:rFonts w:ascii="Times New Roman" w:hAnsi="Times New Roman"/>
          <w:bCs/>
          <w:sz w:val="28"/>
          <w:szCs w:val="28"/>
        </w:rPr>
        <w:t>Деловая игра: «Сохраним Землю потомкам».</w:t>
      </w:r>
    </w:p>
    <w:p w:rsidR="002E11CB" w:rsidRDefault="00F65CC2"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Вопросы для самостоятельного изучения:</w:t>
      </w:r>
      <w:r w:rsidRPr="00741046">
        <w:rPr>
          <w:rFonts w:ascii="Times New Roman" w:hAnsi="Times New Roman"/>
          <w:sz w:val="28"/>
          <w:szCs w:val="28"/>
        </w:rPr>
        <w:t xml:space="preserve"> </w:t>
      </w:r>
    </w:p>
    <w:p w:rsidR="002E11CB" w:rsidRDefault="002E11CB"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65CC2" w:rsidRPr="00741046">
        <w:rPr>
          <w:rFonts w:ascii="Times New Roman" w:hAnsi="Times New Roman"/>
          <w:sz w:val="28"/>
          <w:szCs w:val="28"/>
        </w:rPr>
        <w:t xml:space="preserve">Горизонтальные движения в атмосфере. </w:t>
      </w:r>
    </w:p>
    <w:p w:rsidR="002E11CB" w:rsidRDefault="002E11CB"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65CC2" w:rsidRPr="00741046">
        <w:rPr>
          <w:rFonts w:ascii="Times New Roman" w:hAnsi="Times New Roman"/>
          <w:sz w:val="28"/>
          <w:szCs w:val="28"/>
        </w:rPr>
        <w:t xml:space="preserve">Бури, ураганы, циклоны, тайфуны. </w:t>
      </w:r>
    </w:p>
    <w:p w:rsidR="002E11CB" w:rsidRDefault="002E11CB"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65CC2" w:rsidRPr="00741046">
        <w:rPr>
          <w:rFonts w:ascii="Times New Roman" w:hAnsi="Times New Roman"/>
          <w:sz w:val="28"/>
          <w:szCs w:val="28"/>
        </w:rPr>
        <w:t xml:space="preserve">Озоновый пояс и его роль. </w:t>
      </w:r>
    </w:p>
    <w:p w:rsidR="002E11CB" w:rsidRDefault="002E11CB"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65CC2" w:rsidRPr="00741046">
        <w:rPr>
          <w:rFonts w:ascii="Times New Roman" w:hAnsi="Times New Roman"/>
          <w:sz w:val="28"/>
          <w:szCs w:val="28"/>
        </w:rPr>
        <w:t xml:space="preserve">Ледники. </w:t>
      </w:r>
    </w:p>
    <w:p w:rsidR="00F65CC2" w:rsidRPr="00741046" w:rsidRDefault="002E11CB"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65CC2" w:rsidRPr="00741046">
        <w:rPr>
          <w:rFonts w:ascii="Times New Roman" w:hAnsi="Times New Roman"/>
          <w:sz w:val="28"/>
          <w:szCs w:val="28"/>
        </w:rPr>
        <w:t>Подземные воды.</w:t>
      </w:r>
    </w:p>
    <w:p w:rsidR="00F65CC2" w:rsidRDefault="00CA443F" w:rsidP="000B381E">
      <w:pPr>
        <w:spacing w:after="0" w:line="360" w:lineRule="auto"/>
        <w:jc w:val="center"/>
        <w:rPr>
          <w:rFonts w:ascii="Times New Roman" w:hAnsi="Times New Roman"/>
          <w:b/>
          <w:sz w:val="28"/>
          <w:szCs w:val="28"/>
        </w:rPr>
      </w:pPr>
      <w:r>
        <w:rPr>
          <w:rFonts w:ascii="Times New Roman" w:hAnsi="Times New Roman"/>
          <w:sz w:val="28"/>
          <w:szCs w:val="28"/>
        </w:rPr>
        <w:br w:type="page"/>
      </w:r>
      <w:r w:rsidR="00F65CC2" w:rsidRPr="00741046">
        <w:rPr>
          <w:rFonts w:ascii="Times New Roman" w:hAnsi="Times New Roman"/>
          <w:b/>
          <w:sz w:val="28"/>
          <w:szCs w:val="28"/>
        </w:rPr>
        <w:lastRenderedPageBreak/>
        <w:t>Р</w:t>
      </w:r>
      <w:r w:rsidR="00AC13E1">
        <w:rPr>
          <w:rFonts w:ascii="Times New Roman" w:hAnsi="Times New Roman"/>
          <w:b/>
          <w:sz w:val="28"/>
          <w:szCs w:val="28"/>
        </w:rPr>
        <w:t>аздел</w:t>
      </w:r>
      <w:r w:rsidR="00891BB7" w:rsidRPr="001A3412">
        <w:rPr>
          <w:rFonts w:ascii="Times New Roman" w:hAnsi="Times New Roman"/>
          <w:b/>
          <w:sz w:val="28"/>
          <w:szCs w:val="28"/>
        </w:rPr>
        <w:t xml:space="preserve"> </w:t>
      </w:r>
      <w:r w:rsidR="00891BB7">
        <w:rPr>
          <w:rFonts w:ascii="Times New Roman" w:hAnsi="Times New Roman"/>
          <w:b/>
          <w:sz w:val="28"/>
          <w:szCs w:val="28"/>
          <w:lang w:val="en-US"/>
        </w:rPr>
        <w:t>IV</w:t>
      </w:r>
      <w:r w:rsidR="00F65CC2" w:rsidRPr="00741046">
        <w:rPr>
          <w:rFonts w:ascii="Times New Roman" w:hAnsi="Times New Roman"/>
          <w:b/>
          <w:sz w:val="28"/>
          <w:szCs w:val="28"/>
        </w:rPr>
        <w:t xml:space="preserve">. </w:t>
      </w:r>
      <w:r w:rsidR="00AC13E1">
        <w:rPr>
          <w:rFonts w:ascii="Times New Roman" w:hAnsi="Times New Roman"/>
          <w:b/>
          <w:sz w:val="28"/>
          <w:szCs w:val="28"/>
        </w:rPr>
        <w:t>Картография и топография.</w:t>
      </w:r>
      <w:r w:rsidR="00F65CC2" w:rsidRPr="00741046">
        <w:rPr>
          <w:rFonts w:ascii="Times New Roman" w:hAnsi="Times New Roman"/>
          <w:b/>
          <w:sz w:val="28"/>
          <w:szCs w:val="28"/>
        </w:rPr>
        <w:t xml:space="preserve"> О</w:t>
      </w:r>
      <w:r w:rsidR="00AC13E1">
        <w:rPr>
          <w:rFonts w:ascii="Times New Roman" w:hAnsi="Times New Roman"/>
          <w:b/>
          <w:sz w:val="28"/>
          <w:szCs w:val="28"/>
        </w:rPr>
        <w:t>риентирование</w:t>
      </w:r>
    </w:p>
    <w:p w:rsidR="00D6592F" w:rsidRPr="00741046" w:rsidRDefault="00D6592F" w:rsidP="000B381E">
      <w:pPr>
        <w:spacing w:after="0" w:line="360" w:lineRule="auto"/>
        <w:jc w:val="center"/>
        <w:rPr>
          <w:rFonts w:ascii="Times New Roman" w:hAnsi="Times New Roman"/>
          <w:b/>
          <w:sz w:val="28"/>
          <w:szCs w:val="28"/>
        </w:rPr>
      </w:pPr>
    </w:p>
    <w:p w:rsidR="00F65CC2" w:rsidRPr="00D6592F" w:rsidRDefault="00311960" w:rsidP="000B381E">
      <w:pPr>
        <w:spacing w:after="0" w:line="360" w:lineRule="auto"/>
        <w:jc w:val="center"/>
        <w:rPr>
          <w:rFonts w:ascii="Times New Roman" w:hAnsi="Times New Roman"/>
          <w:b/>
          <w:i/>
          <w:sz w:val="28"/>
          <w:szCs w:val="28"/>
        </w:rPr>
      </w:pPr>
      <w:r w:rsidRPr="00D6592F">
        <w:rPr>
          <w:rFonts w:ascii="Times New Roman" w:hAnsi="Times New Roman"/>
          <w:b/>
          <w:i/>
          <w:sz w:val="28"/>
          <w:szCs w:val="28"/>
        </w:rPr>
        <w:t>Теоретическая справка</w:t>
      </w:r>
    </w:p>
    <w:p w:rsidR="00311960" w:rsidRPr="00D6592F" w:rsidRDefault="00311960" w:rsidP="00311960">
      <w:pPr>
        <w:pStyle w:val="ab"/>
        <w:shd w:val="clear" w:color="auto" w:fill="FFFFFF"/>
        <w:spacing w:before="0" w:beforeAutospacing="0" w:after="0" w:afterAutospacing="0" w:line="360" w:lineRule="auto"/>
        <w:ind w:firstLine="709"/>
        <w:jc w:val="both"/>
        <w:rPr>
          <w:sz w:val="28"/>
          <w:szCs w:val="28"/>
        </w:rPr>
      </w:pPr>
      <w:r w:rsidRPr="00D6592F">
        <w:rPr>
          <w:sz w:val="28"/>
          <w:szCs w:val="28"/>
        </w:rPr>
        <w:t>Географические план и карта представляют собой изображения участков земной поверхности с помощью условных обозначений и в определенном масштабе.</w:t>
      </w:r>
    </w:p>
    <w:p w:rsidR="00311960" w:rsidRPr="00D6592F" w:rsidRDefault="00311960" w:rsidP="00311960">
      <w:pPr>
        <w:pStyle w:val="ab"/>
        <w:shd w:val="clear" w:color="auto" w:fill="FFFFFF"/>
        <w:spacing w:before="0" w:beforeAutospacing="0" w:after="0" w:afterAutospacing="0" w:line="360" w:lineRule="auto"/>
        <w:ind w:firstLine="709"/>
        <w:jc w:val="both"/>
        <w:rPr>
          <w:sz w:val="28"/>
          <w:szCs w:val="28"/>
        </w:rPr>
      </w:pPr>
      <w:r w:rsidRPr="00D6592F">
        <w:rPr>
          <w:sz w:val="28"/>
          <w:szCs w:val="28"/>
        </w:rPr>
        <w:t xml:space="preserve">На обоих типах изображениях земной поверхности есть легенда, в которой расшифровываются условные обозначения. Обычно делают так, чтобы условные обозначения были похожи на реальные объекты. Так, деревья изображают зеленым цветом, горы </w:t>
      </w:r>
      <w:r w:rsidR="00D42A7B" w:rsidRPr="00D42A7B">
        <w:rPr>
          <w:sz w:val="28"/>
          <w:szCs w:val="28"/>
        </w:rPr>
        <w:t>−</w:t>
      </w:r>
      <w:r w:rsidR="00D42A7B">
        <w:rPr>
          <w:sz w:val="28"/>
          <w:szCs w:val="28"/>
        </w:rPr>
        <w:t xml:space="preserve"> коричневым, воду </w:t>
      </w:r>
      <w:r w:rsidR="00D42A7B" w:rsidRPr="00D42A7B">
        <w:rPr>
          <w:sz w:val="28"/>
          <w:szCs w:val="28"/>
        </w:rPr>
        <w:t>−</w:t>
      </w:r>
      <w:r w:rsidR="00D42A7B">
        <w:rPr>
          <w:sz w:val="28"/>
          <w:szCs w:val="28"/>
        </w:rPr>
        <w:t xml:space="preserve"> </w:t>
      </w:r>
      <w:r w:rsidRPr="00D6592F">
        <w:rPr>
          <w:sz w:val="28"/>
          <w:szCs w:val="28"/>
        </w:rPr>
        <w:t>голубым.</w:t>
      </w:r>
    </w:p>
    <w:p w:rsidR="00D6592F" w:rsidRPr="00D6592F" w:rsidRDefault="00311960" w:rsidP="00311960">
      <w:pPr>
        <w:pStyle w:val="ab"/>
        <w:shd w:val="clear" w:color="auto" w:fill="FFFFFF"/>
        <w:spacing w:before="0" w:beforeAutospacing="0" w:after="0" w:afterAutospacing="0" w:line="360" w:lineRule="auto"/>
        <w:ind w:firstLine="709"/>
        <w:jc w:val="both"/>
        <w:rPr>
          <w:sz w:val="28"/>
          <w:szCs w:val="28"/>
        </w:rPr>
      </w:pPr>
      <w:r w:rsidRPr="00D6592F">
        <w:rPr>
          <w:sz w:val="28"/>
          <w:szCs w:val="28"/>
        </w:rPr>
        <w:t>В отличие от плана карта имеет более мелкий масштаб.</w:t>
      </w:r>
      <w:r w:rsidR="00D6592F" w:rsidRPr="00D6592F">
        <w:rPr>
          <w:sz w:val="28"/>
          <w:szCs w:val="28"/>
        </w:rPr>
        <w:t xml:space="preserve"> Так на плане он крупнее, чем 1:</w:t>
      </w:r>
      <w:r w:rsidRPr="00D6592F">
        <w:rPr>
          <w:sz w:val="28"/>
          <w:szCs w:val="28"/>
        </w:rPr>
        <w:t>5000. Изображения земной поверхности с более мелким масштабом можно считать картами.</w:t>
      </w:r>
    </w:p>
    <w:p w:rsidR="00311960" w:rsidRPr="00D6592F" w:rsidRDefault="00311960" w:rsidP="00311960">
      <w:pPr>
        <w:pStyle w:val="ab"/>
        <w:shd w:val="clear" w:color="auto" w:fill="FFFFFF"/>
        <w:spacing w:before="0" w:beforeAutospacing="0" w:after="0" w:afterAutospacing="0" w:line="360" w:lineRule="auto"/>
        <w:ind w:firstLine="709"/>
        <w:jc w:val="both"/>
        <w:rPr>
          <w:sz w:val="28"/>
          <w:szCs w:val="28"/>
        </w:rPr>
      </w:pPr>
      <w:r w:rsidRPr="00D6592F">
        <w:rPr>
          <w:sz w:val="28"/>
          <w:szCs w:val="28"/>
        </w:rPr>
        <w:t>Масштаб влияет на изображаемую площадь. Чем крупнее масштаб, тем меньшую площадь можно изобразить. Соответственно на планах изображается небольшая территория, а на картах можно изобразить любую площадь, в том числе и весь земной шар.</w:t>
      </w:r>
    </w:p>
    <w:p w:rsidR="00311960" w:rsidRPr="00D6592F" w:rsidRDefault="00311960" w:rsidP="00311960">
      <w:pPr>
        <w:pStyle w:val="ab"/>
        <w:shd w:val="clear" w:color="auto" w:fill="FFFFFF"/>
        <w:spacing w:before="0" w:beforeAutospacing="0" w:after="0" w:afterAutospacing="0" w:line="360" w:lineRule="auto"/>
        <w:ind w:firstLine="709"/>
        <w:jc w:val="both"/>
        <w:rPr>
          <w:sz w:val="28"/>
          <w:szCs w:val="28"/>
        </w:rPr>
      </w:pPr>
      <w:r w:rsidRPr="00D6592F">
        <w:rPr>
          <w:sz w:val="28"/>
          <w:szCs w:val="28"/>
        </w:rPr>
        <w:t>На планы обычно стараются нанести все детали изображаемой местности, а на карту только наиболее существенные объекты. Причем карты бывают разного типа, и соответственно важные объекты для каждого типа карты свои.</w:t>
      </w:r>
    </w:p>
    <w:p w:rsidR="00311960" w:rsidRPr="00D6592F" w:rsidRDefault="00311960" w:rsidP="00311960">
      <w:pPr>
        <w:pStyle w:val="ab"/>
        <w:shd w:val="clear" w:color="auto" w:fill="FFFFFF"/>
        <w:spacing w:before="0" w:beforeAutospacing="0" w:after="0" w:afterAutospacing="0" w:line="360" w:lineRule="auto"/>
        <w:ind w:firstLine="709"/>
        <w:jc w:val="both"/>
        <w:rPr>
          <w:sz w:val="28"/>
          <w:szCs w:val="28"/>
        </w:rPr>
      </w:pPr>
      <w:r w:rsidRPr="00D6592F">
        <w:rPr>
          <w:sz w:val="28"/>
          <w:szCs w:val="28"/>
        </w:rPr>
        <w:t>На планы не наносят параллели и меридианы, в то время как на картах их обозначают всегда.</w:t>
      </w:r>
    </w:p>
    <w:p w:rsidR="00311960" w:rsidRDefault="00311960" w:rsidP="002249F1">
      <w:pPr>
        <w:pStyle w:val="ab"/>
        <w:shd w:val="clear" w:color="auto" w:fill="FFFFFF"/>
        <w:spacing w:before="0" w:beforeAutospacing="0" w:after="0" w:afterAutospacing="0" w:line="360" w:lineRule="auto"/>
        <w:ind w:firstLine="709"/>
        <w:jc w:val="both"/>
        <w:rPr>
          <w:sz w:val="28"/>
          <w:szCs w:val="28"/>
        </w:rPr>
      </w:pPr>
      <w:r w:rsidRPr="00D6592F">
        <w:rPr>
          <w:sz w:val="28"/>
          <w:szCs w:val="28"/>
        </w:rPr>
        <w:t xml:space="preserve">На карте обычно север вверху, юг внизу, запад слева, восток справа. На планах стороны света могут подразумеваться также. Однако не обязательно. Поэтому на планах стрелкой обозначают направление на север. Остальные направления определяются исходя из северного </w:t>
      </w:r>
      <w:r w:rsidRPr="00D6592F">
        <w:rPr>
          <w:sz w:val="28"/>
          <w:szCs w:val="28"/>
        </w:rPr>
        <w:lastRenderedPageBreak/>
        <w:t>на</w:t>
      </w:r>
      <w:r w:rsidR="00D42A7B">
        <w:rPr>
          <w:sz w:val="28"/>
          <w:szCs w:val="28"/>
        </w:rPr>
        <w:t xml:space="preserve">правления: противоположное ему </w:t>
      </w:r>
      <w:r w:rsidR="00D42A7B" w:rsidRPr="00D42A7B">
        <w:rPr>
          <w:sz w:val="28"/>
          <w:szCs w:val="28"/>
        </w:rPr>
        <w:t>−</w:t>
      </w:r>
      <w:r w:rsidR="00D42A7B">
        <w:rPr>
          <w:sz w:val="28"/>
          <w:szCs w:val="28"/>
        </w:rPr>
        <w:t xml:space="preserve"> южное, слева </w:t>
      </w:r>
      <w:r w:rsidR="00D42A7B" w:rsidRPr="00D42A7B">
        <w:rPr>
          <w:sz w:val="28"/>
          <w:szCs w:val="28"/>
        </w:rPr>
        <w:t>−</w:t>
      </w:r>
      <w:r w:rsidR="00D42A7B">
        <w:rPr>
          <w:sz w:val="28"/>
          <w:szCs w:val="28"/>
        </w:rPr>
        <w:t xml:space="preserve"> западное, справа </w:t>
      </w:r>
      <w:r w:rsidR="00D42A7B" w:rsidRPr="00D42A7B">
        <w:rPr>
          <w:sz w:val="28"/>
          <w:szCs w:val="28"/>
        </w:rPr>
        <w:t>−</w:t>
      </w:r>
      <w:r w:rsidRPr="00D6592F">
        <w:rPr>
          <w:sz w:val="28"/>
          <w:szCs w:val="28"/>
        </w:rPr>
        <w:t xml:space="preserve"> восточное.</w:t>
      </w:r>
    </w:p>
    <w:p w:rsidR="002249F1" w:rsidRPr="002249F1" w:rsidRDefault="002249F1" w:rsidP="002249F1">
      <w:pPr>
        <w:pStyle w:val="ab"/>
        <w:shd w:val="clear" w:color="auto" w:fill="FFFFFF"/>
        <w:spacing w:before="0" w:beforeAutospacing="0" w:after="0" w:afterAutospacing="0" w:line="360" w:lineRule="auto"/>
        <w:jc w:val="center"/>
        <w:rPr>
          <w:b/>
          <w:sz w:val="28"/>
          <w:szCs w:val="28"/>
        </w:rPr>
      </w:pPr>
      <w:r w:rsidRPr="002249F1">
        <w:rPr>
          <w:b/>
          <w:bCs/>
          <w:iCs/>
          <w:sz w:val="28"/>
          <w:szCs w:val="28"/>
        </w:rPr>
        <w:t>Классификация карт</w:t>
      </w:r>
    </w:p>
    <w:p w:rsidR="002249F1" w:rsidRPr="002249F1" w:rsidRDefault="002249F1" w:rsidP="002249F1">
      <w:pPr>
        <w:pStyle w:val="ab"/>
        <w:shd w:val="clear" w:color="auto" w:fill="FFFFFF"/>
        <w:spacing w:before="0" w:beforeAutospacing="0" w:after="0" w:afterAutospacing="0" w:line="360" w:lineRule="auto"/>
        <w:ind w:firstLine="709"/>
        <w:jc w:val="both"/>
        <w:rPr>
          <w:sz w:val="28"/>
          <w:szCs w:val="28"/>
        </w:rPr>
      </w:pPr>
      <w:r w:rsidRPr="002249F1">
        <w:rPr>
          <w:sz w:val="28"/>
          <w:szCs w:val="28"/>
        </w:rPr>
        <w:t>Географически</w:t>
      </w:r>
      <w:r w:rsidR="00641926">
        <w:rPr>
          <w:sz w:val="28"/>
          <w:szCs w:val="28"/>
        </w:rPr>
        <w:t>е карты классифицируются по мас</w:t>
      </w:r>
      <w:r w:rsidRPr="002249F1">
        <w:rPr>
          <w:sz w:val="28"/>
          <w:szCs w:val="28"/>
        </w:rPr>
        <w:t xml:space="preserve">штабу, охвату территории, содержанию и назначению. </w:t>
      </w:r>
    </w:p>
    <w:p w:rsidR="002249F1" w:rsidRPr="002249F1" w:rsidRDefault="002249F1" w:rsidP="002249F1">
      <w:pPr>
        <w:pStyle w:val="ab"/>
        <w:shd w:val="clear" w:color="auto" w:fill="FFFFFF"/>
        <w:spacing w:before="0" w:beforeAutospacing="0" w:after="0" w:afterAutospacing="0" w:line="360" w:lineRule="auto"/>
        <w:ind w:firstLine="709"/>
        <w:jc w:val="both"/>
        <w:rPr>
          <w:sz w:val="28"/>
          <w:szCs w:val="28"/>
        </w:rPr>
      </w:pPr>
      <w:r w:rsidRPr="002249F1">
        <w:rPr>
          <w:sz w:val="28"/>
          <w:szCs w:val="28"/>
        </w:rPr>
        <w:t>По масштабу гео</w:t>
      </w:r>
      <w:r w:rsidR="00641926">
        <w:rPr>
          <w:sz w:val="28"/>
          <w:szCs w:val="28"/>
        </w:rPr>
        <w:t>графические карты делят на круп</w:t>
      </w:r>
      <w:r w:rsidRPr="002249F1">
        <w:rPr>
          <w:sz w:val="28"/>
          <w:szCs w:val="28"/>
        </w:rPr>
        <w:t>номасшт</w:t>
      </w:r>
      <w:r w:rsidR="00641926">
        <w:rPr>
          <w:sz w:val="28"/>
          <w:szCs w:val="28"/>
        </w:rPr>
        <w:t>абные, построенные в масштабе 1</w:t>
      </w:r>
      <w:r w:rsidRPr="002249F1">
        <w:rPr>
          <w:sz w:val="28"/>
          <w:szCs w:val="28"/>
        </w:rPr>
        <w:t>:</w:t>
      </w:r>
      <w:r w:rsidR="00641926">
        <w:rPr>
          <w:sz w:val="28"/>
          <w:szCs w:val="28"/>
        </w:rPr>
        <w:t>200 000 и круп</w:t>
      </w:r>
      <w:r w:rsidRPr="002249F1">
        <w:rPr>
          <w:sz w:val="28"/>
          <w:szCs w:val="28"/>
        </w:rPr>
        <w:t xml:space="preserve">нее; среднемасштабные, </w:t>
      </w:r>
      <w:r w:rsidR="00641926">
        <w:rPr>
          <w:sz w:val="28"/>
          <w:szCs w:val="28"/>
        </w:rPr>
        <w:t>построенные в масштабе мельче 1:200 000 до 1:</w:t>
      </w:r>
      <w:r w:rsidRPr="002249F1">
        <w:rPr>
          <w:sz w:val="28"/>
          <w:szCs w:val="28"/>
        </w:rPr>
        <w:t>1 000</w:t>
      </w:r>
      <w:r w:rsidR="00641926">
        <w:rPr>
          <w:sz w:val="28"/>
          <w:szCs w:val="28"/>
        </w:rPr>
        <w:t xml:space="preserve"> 000 включительно; мелкомасштаб</w:t>
      </w:r>
      <w:r w:rsidRPr="002249F1">
        <w:rPr>
          <w:sz w:val="28"/>
          <w:szCs w:val="28"/>
        </w:rPr>
        <w:t xml:space="preserve">ные, </w:t>
      </w:r>
      <w:r w:rsidR="00641926">
        <w:rPr>
          <w:sz w:val="28"/>
          <w:szCs w:val="28"/>
        </w:rPr>
        <w:t>построенные в масштабе мельче 1</w:t>
      </w:r>
      <w:r w:rsidRPr="002249F1">
        <w:rPr>
          <w:sz w:val="28"/>
          <w:szCs w:val="28"/>
        </w:rPr>
        <w:t>:</w:t>
      </w:r>
      <w:r w:rsidR="00641926">
        <w:rPr>
          <w:sz w:val="28"/>
          <w:szCs w:val="28"/>
        </w:rPr>
        <w:t>1 000 000. Круп</w:t>
      </w:r>
      <w:r w:rsidRPr="002249F1">
        <w:rPr>
          <w:sz w:val="28"/>
          <w:szCs w:val="28"/>
        </w:rPr>
        <w:t xml:space="preserve">номасштабные карты </w:t>
      </w:r>
      <w:r w:rsidR="00641926">
        <w:rPr>
          <w:sz w:val="28"/>
          <w:szCs w:val="28"/>
        </w:rPr>
        <w:t>называют топографическими, сред</w:t>
      </w:r>
      <w:r w:rsidRPr="002249F1">
        <w:rPr>
          <w:sz w:val="28"/>
          <w:szCs w:val="28"/>
        </w:rPr>
        <w:t>немасштабные – обз</w:t>
      </w:r>
      <w:r w:rsidR="00641926">
        <w:rPr>
          <w:sz w:val="28"/>
          <w:szCs w:val="28"/>
        </w:rPr>
        <w:t>орно-топографическими, мелкомас</w:t>
      </w:r>
      <w:r w:rsidRPr="002249F1">
        <w:rPr>
          <w:sz w:val="28"/>
          <w:szCs w:val="28"/>
        </w:rPr>
        <w:t xml:space="preserve">штабные – обзорными. </w:t>
      </w:r>
    </w:p>
    <w:p w:rsidR="002249F1" w:rsidRDefault="002249F1" w:rsidP="002249F1">
      <w:pPr>
        <w:pStyle w:val="ab"/>
        <w:shd w:val="clear" w:color="auto" w:fill="FFFFFF"/>
        <w:spacing w:before="0" w:beforeAutospacing="0" w:after="0" w:afterAutospacing="0" w:line="360" w:lineRule="auto"/>
        <w:ind w:firstLine="709"/>
        <w:jc w:val="both"/>
        <w:rPr>
          <w:sz w:val="28"/>
          <w:szCs w:val="28"/>
        </w:rPr>
      </w:pPr>
      <w:r w:rsidRPr="002249F1">
        <w:rPr>
          <w:sz w:val="28"/>
          <w:szCs w:val="28"/>
        </w:rPr>
        <w:t>По обхвату терр</w:t>
      </w:r>
      <w:r w:rsidR="00641926">
        <w:rPr>
          <w:sz w:val="28"/>
          <w:szCs w:val="28"/>
        </w:rPr>
        <w:t>итории различают карты мира, по</w:t>
      </w:r>
      <w:r w:rsidRPr="002249F1">
        <w:rPr>
          <w:sz w:val="28"/>
          <w:szCs w:val="28"/>
        </w:rPr>
        <w:t xml:space="preserve">лушарий, материков и </w:t>
      </w:r>
      <w:r w:rsidR="00641926">
        <w:rPr>
          <w:sz w:val="28"/>
          <w:szCs w:val="28"/>
        </w:rPr>
        <w:t>их крупных частей, океанов и мо</w:t>
      </w:r>
      <w:r w:rsidRPr="002249F1">
        <w:rPr>
          <w:sz w:val="28"/>
          <w:szCs w:val="28"/>
        </w:rPr>
        <w:t>рей, государств, областей, районов.</w:t>
      </w:r>
    </w:p>
    <w:p w:rsidR="00282BA5" w:rsidRDefault="009E120E" w:rsidP="002249F1">
      <w:pPr>
        <w:pStyle w:val="ab"/>
        <w:shd w:val="clear" w:color="auto" w:fill="FFFFFF"/>
        <w:spacing w:before="0" w:beforeAutospacing="0" w:after="0" w:afterAutospacing="0" w:line="360" w:lineRule="auto"/>
        <w:ind w:firstLine="709"/>
        <w:jc w:val="both"/>
        <w:rPr>
          <w:sz w:val="28"/>
          <w:szCs w:val="28"/>
        </w:rPr>
      </w:pPr>
      <w:r w:rsidRPr="009E120E">
        <w:rPr>
          <w:sz w:val="28"/>
          <w:szCs w:val="28"/>
        </w:rPr>
        <w:t xml:space="preserve">По содержанию </w:t>
      </w:r>
      <w:r w:rsidR="00282BA5">
        <w:rPr>
          <w:sz w:val="28"/>
          <w:szCs w:val="28"/>
        </w:rPr>
        <w:t>карты подразделяются на общегео</w:t>
      </w:r>
      <w:r w:rsidRPr="009E120E">
        <w:rPr>
          <w:sz w:val="28"/>
          <w:szCs w:val="28"/>
        </w:rPr>
        <w:t>графические и тематиче</w:t>
      </w:r>
      <w:r w:rsidR="00282BA5">
        <w:rPr>
          <w:sz w:val="28"/>
          <w:szCs w:val="28"/>
        </w:rPr>
        <w:t>ские. На общегеографических кар</w:t>
      </w:r>
      <w:r w:rsidRPr="009E120E">
        <w:rPr>
          <w:sz w:val="28"/>
          <w:szCs w:val="28"/>
        </w:rPr>
        <w:t xml:space="preserve">тах изображают основные элементы местности: рельеф, водоемы, населенные пункты, транспортную сеть, </w:t>
      </w:r>
      <w:r w:rsidR="00282BA5">
        <w:rPr>
          <w:sz w:val="28"/>
          <w:szCs w:val="28"/>
        </w:rPr>
        <w:t>госу</w:t>
      </w:r>
      <w:r w:rsidRPr="009E120E">
        <w:rPr>
          <w:sz w:val="28"/>
          <w:szCs w:val="28"/>
        </w:rPr>
        <w:t>дарственные и административные границы и др. При этом ни один элемент земной поверхности не выделен особо. Подробность изображен</w:t>
      </w:r>
      <w:r w:rsidR="00282BA5">
        <w:rPr>
          <w:sz w:val="28"/>
          <w:szCs w:val="28"/>
        </w:rPr>
        <w:t>ия зависит лишь от масштаба кар</w:t>
      </w:r>
      <w:r w:rsidRPr="009E120E">
        <w:rPr>
          <w:sz w:val="28"/>
          <w:szCs w:val="28"/>
        </w:rPr>
        <w:t>ты, особенностей местно</w:t>
      </w:r>
      <w:r w:rsidR="00282BA5">
        <w:rPr>
          <w:sz w:val="28"/>
          <w:szCs w:val="28"/>
        </w:rPr>
        <w:t>сти и тех задач, для решения ко</w:t>
      </w:r>
      <w:r w:rsidRPr="009E120E">
        <w:rPr>
          <w:sz w:val="28"/>
          <w:szCs w:val="28"/>
        </w:rPr>
        <w:t>торых предназначается карта. Тематич</w:t>
      </w:r>
      <w:r w:rsidR="00282BA5">
        <w:rPr>
          <w:sz w:val="28"/>
          <w:szCs w:val="28"/>
        </w:rPr>
        <w:t>еские карты пере</w:t>
      </w:r>
      <w:r w:rsidRPr="009E120E">
        <w:rPr>
          <w:sz w:val="28"/>
          <w:szCs w:val="28"/>
        </w:rPr>
        <w:t>дают с большей подро</w:t>
      </w:r>
      <w:r w:rsidR="00282BA5">
        <w:rPr>
          <w:sz w:val="28"/>
          <w:szCs w:val="28"/>
        </w:rPr>
        <w:t>бностью один или несколько опре</w:t>
      </w:r>
      <w:r w:rsidRPr="009E120E">
        <w:rPr>
          <w:sz w:val="28"/>
          <w:szCs w:val="28"/>
        </w:rPr>
        <w:t>деленных элементов в зависимости от темы данной карты. Среди них различают ф</w:t>
      </w:r>
      <w:r w:rsidR="00282BA5">
        <w:rPr>
          <w:sz w:val="28"/>
          <w:szCs w:val="28"/>
        </w:rPr>
        <w:t>изико-географические (геологиче</w:t>
      </w:r>
      <w:r w:rsidRPr="009E120E">
        <w:rPr>
          <w:sz w:val="28"/>
          <w:szCs w:val="28"/>
        </w:rPr>
        <w:t>ские, климатические,</w:t>
      </w:r>
      <w:r w:rsidR="00282BA5">
        <w:rPr>
          <w:sz w:val="28"/>
          <w:szCs w:val="28"/>
        </w:rPr>
        <w:t xml:space="preserve"> почвенные) и социально-экономи</w:t>
      </w:r>
      <w:r w:rsidRPr="009E120E">
        <w:rPr>
          <w:sz w:val="28"/>
          <w:szCs w:val="28"/>
        </w:rPr>
        <w:t>ческие (политические, политико-административные, карты населения, экономич</w:t>
      </w:r>
      <w:r w:rsidR="00282BA5">
        <w:rPr>
          <w:sz w:val="28"/>
          <w:szCs w:val="28"/>
        </w:rPr>
        <w:t xml:space="preserve">еские и др.) </w:t>
      </w:r>
    </w:p>
    <w:p w:rsidR="009E120E" w:rsidRPr="002249F1" w:rsidRDefault="00282BA5" w:rsidP="002249F1">
      <w:pPr>
        <w:pStyle w:val="ab"/>
        <w:shd w:val="clear" w:color="auto" w:fill="FFFFFF"/>
        <w:spacing w:before="0" w:beforeAutospacing="0" w:after="0" w:afterAutospacing="0" w:line="360" w:lineRule="auto"/>
        <w:ind w:firstLine="709"/>
        <w:jc w:val="both"/>
        <w:rPr>
          <w:sz w:val="28"/>
          <w:szCs w:val="28"/>
        </w:rPr>
      </w:pPr>
      <w:r>
        <w:rPr>
          <w:sz w:val="28"/>
          <w:szCs w:val="28"/>
        </w:rPr>
        <w:lastRenderedPageBreak/>
        <w:t>По назначению выде</w:t>
      </w:r>
      <w:r w:rsidR="009E120E" w:rsidRPr="009E120E">
        <w:rPr>
          <w:sz w:val="28"/>
          <w:szCs w:val="28"/>
        </w:rPr>
        <w:t>ляют карты многоцелевого назначения (топографические карты), научно-справоч</w:t>
      </w:r>
      <w:r>
        <w:rPr>
          <w:sz w:val="28"/>
          <w:szCs w:val="28"/>
        </w:rPr>
        <w:t>ные, учебные, туристические, на</w:t>
      </w:r>
      <w:r w:rsidR="009E120E" w:rsidRPr="009E120E">
        <w:rPr>
          <w:sz w:val="28"/>
          <w:szCs w:val="28"/>
        </w:rPr>
        <w:t>вигационные, военные и другие.</w:t>
      </w:r>
    </w:p>
    <w:p w:rsidR="00311960" w:rsidRDefault="00D42A7B" w:rsidP="00311960">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Ориентироваться на местности </w:t>
      </w:r>
      <w:r w:rsidRPr="00D42A7B">
        <w:rPr>
          <w:rFonts w:ascii="Times New Roman" w:hAnsi="Times New Roman"/>
          <w:sz w:val="28"/>
          <w:szCs w:val="28"/>
        </w:rPr>
        <w:t>−</w:t>
      </w:r>
      <w:r w:rsidR="00311960" w:rsidRPr="00D6592F">
        <w:rPr>
          <w:rFonts w:ascii="Times New Roman" w:hAnsi="Times New Roman"/>
          <w:sz w:val="28"/>
          <w:szCs w:val="28"/>
        </w:rPr>
        <w:t xml:space="preserve"> значит найти направление сторон горизонта и свое местонахождение относительно окружающих местных предметов и форм рельефа. Ориентирование при передвижении на незнакомой местности состоит в определении расстояний, направления движения и выдерживании этого направления до выхода к ориентиру. Ориентироваться можно без карты и по карте.</w:t>
      </w:r>
    </w:p>
    <w:p w:rsidR="00311554" w:rsidRPr="00311554" w:rsidRDefault="00311554" w:rsidP="00311554">
      <w:pPr>
        <w:spacing w:after="0" w:line="360" w:lineRule="auto"/>
        <w:ind w:firstLine="709"/>
        <w:jc w:val="both"/>
        <w:rPr>
          <w:rFonts w:ascii="Times New Roman" w:hAnsi="Times New Roman"/>
          <w:sz w:val="28"/>
          <w:szCs w:val="28"/>
        </w:rPr>
      </w:pPr>
      <w:r w:rsidRPr="00311554">
        <w:rPr>
          <w:rFonts w:ascii="Times New Roman" w:hAnsi="Times New Roman"/>
          <w:sz w:val="28"/>
          <w:szCs w:val="28"/>
        </w:rPr>
        <w:t>Видимую часть земной поверхности – круг, в центре которого находится наблюдатель, называют горизонтом. Линия, по которой небо соприкасается с землей, – это линия горизонта. На открытой местности линия горизонта кажется наблюдателю окружностью, в центре которой он находится, а на закрытой – замкнутой кривой, обходящей видимые препятствия.</w:t>
      </w:r>
    </w:p>
    <w:p w:rsidR="00311554" w:rsidRPr="00311554" w:rsidRDefault="00311554" w:rsidP="00311554">
      <w:pPr>
        <w:spacing w:after="0" w:line="360" w:lineRule="auto"/>
        <w:ind w:firstLine="709"/>
        <w:jc w:val="both"/>
        <w:rPr>
          <w:rFonts w:ascii="Times New Roman" w:hAnsi="Times New Roman"/>
          <w:sz w:val="28"/>
          <w:szCs w:val="28"/>
        </w:rPr>
      </w:pPr>
      <w:r w:rsidRPr="00311554">
        <w:rPr>
          <w:rFonts w:ascii="Times New Roman" w:hAnsi="Times New Roman"/>
          <w:sz w:val="28"/>
          <w:szCs w:val="28"/>
        </w:rPr>
        <w:t>Сориентироваться на местности – это значит найти основные и промежуточные стороны горизонта: север, запад, северо-запад и т. д.</w:t>
      </w:r>
    </w:p>
    <w:p w:rsidR="00311554" w:rsidRPr="00311554" w:rsidRDefault="00311554" w:rsidP="00311554">
      <w:pPr>
        <w:spacing w:after="0" w:line="360" w:lineRule="auto"/>
        <w:ind w:firstLine="709"/>
        <w:jc w:val="both"/>
        <w:rPr>
          <w:rFonts w:ascii="Times New Roman" w:hAnsi="Times New Roman"/>
          <w:sz w:val="28"/>
          <w:szCs w:val="28"/>
        </w:rPr>
      </w:pPr>
      <w:r w:rsidRPr="00311554">
        <w:rPr>
          <w:rFonts w:ascii="Times New Roman" w:hAnsi="Times New Roman"/>
          <w:sz w:val="28"/>
          <w:szCs w:val="28"/>
        </w:rPr>
        <w:t>Известно много способов определения сторон горизонта: по солнцу, Полярной звезде и др. В полдень солнце находится на юге, поэтому тень, отбрасываемая предметами, – полуденная линия и указывает направление местного меридиана. Если в это время встать спиной к солнцу, а лицом по направлению к тени, то впереди будет север, сзади – юг, слева – запад и т. д.</w:t>
      </w:r>
    </w:p>
    <w:p w:rsidR="00311554" w:rsidRDefault="00311554" w:rsidP="00311554">
      <w:pPr>
        <w:spacing w:after="0" w:line="360" w:lineRule="auto"/>
        <w:ind w:firstLine="709"/>
        <w:jc w:val="both"/>
        <w:rPr>
          <w:rFonts w:ascii="Times New Roman" w:hAnsi="Times New Roman"/>
          <w:sz w:val="28"/>
          <w:szCs w:val="28"/>
        </w:rPr>
      </w:pPr>
      <w:r w:rsidRPr="00311554">
        <w:rPr>
          <w:rFonts w:ascii="Times New Roman" w:hAnsi="Times New Roman"/>
          <w:sz w:val="28"/>
          <w:szCs w:val="28"/>
        </w:rPr>
        <w:t>Определить страны света можно и по ручн</w:t>
      </w:r>
      <w:r>
        <w:rPr>
          <w:rFonts w:ascii="Times New Roman" w:hAnsi="Times New Roman"/>
          <w:sz w:val="28"/>
          <w:szCs w:val="28"/>
        </w:rPr>
        <w:t>ым часам с циферблатом</w:t>
      </w:r>
      <w:r w:rsidRPr="00311554">
        <w:rPr>
          <w:rFonts w:ascii="Times New Roman" w:hAnsi="Times New Roman"/>
          <w:sz w:val="28"/>
          <w:szCs w:val="28"/>
        </w:rPr>
        <w:t>. Для этого часы кладут на ладонь так, чтобы часовая стрелка указывала на то место горизонта, над которым находится солнце. Если угол между часовой стрелкой и направлением на цифру 1 разделить пополам, то эта биссектриса покажет направление север – юг.</w:t>
      </w:r>
    </w:p>
    <w:p w:rsidR="00D6592F" w:rsidRDefault="00A30B49" w:rsidP="00311960">
      <w:pPr>
        <w:spacing w:after="0" w:line="360" w:lineRule="auto"/>
        <w:ind w:firstLine="709"/>
        <w:jc w:val="both"/>
        <w:rPr>
          <w:rFonts w:ascii="Times New Roman" w:hAnsi="Times New Roman"/>
          <w:sz w:val="28"/>
          <w:szCs w:val="28"/>
        </w:rPr>
      </w:pPr>
      <w:r w:rsidRPr="00A30B49">
        <w:rPr>
          <w:rFonts w:ascii="Times New Roman" w:hAnsi="Times New Roman"/>
          <w:sz w:val="28"/>
          <w:szCs w:val="28"/>
        </w:rPr>
        <w:lastRenderedPageBreak/>
        <w:t>Для того чтобы определить стороны горизонта ночью, надо отыскать на звездном небе Полярную звезду, она всег</w:t>
      </w:r>
      <w:r>
        <w:rPr>
          <w:rFonts w:ascii="Times New Roman" w:hAnsi="Times New Roman"/>
          <w:sz w:val="28"/>
          <w:szCs w:val="28"/>
        </w:rPr>
        <w:t>да находится на севере</w:t>
      </w:r>
      <w:r w:rsidRPr="00A30B49">
        <w:rPr>
          <w:rFonts w:ascii="Times New Roman" w:hAnsi="Times New Roman"/>
          <w:sz w:val="28"/>
          <w:szCs w:val="28"/>
        </w:rPr>
        <w:t>. Менее надежно ориентирование по форме крон одиноко стоящих деревьев, годичным кольцам на пнях, расположению муравейников и т. д.</w:t>
      </w:r>
    </w:p>
    <w:p w:rsidR="00A30B49" w:rsidRPr="00A30B49" w:rsidRDefault="00A30B49" w:rsidP="00A30B49">
      <w:pPr>
        <w:spacing w:after="0" w:line="360" w:lineRule="auto"/>
        <w:ind w:firstLine="709"/>
        <w:jc w:val="both"/>
        <w:rPr>
          <w:rFonts w:ascii="Times New Roman" w:hAnsi="Times New Roman"/>
          <w:sz w:val="28"/>
          <w:szCs w:val="28"/>
        </w:rPr>
      </w:pPr>
      <w:r w:rsidRPr="00A30B49">
        <w:rPr>
          <w:rFonts w:ascii="Times New Roman" w:hAnsi="Times New Roman"/>
          <w:sz w:val="28"/>
          <w:szCs w:val="28"/>
        </w:rPr>
        <w:t>Достаточно надежно можно ориентироваться в лесу по квартальным столбам и просекам. Квартальные просеки всегда проходят в направлении север – юг, запад – восток.</w:t>
      </w:r>
    </w:p>
    <w:p w:rsidR="00A30B49" w:rsidRPr="00A30B49" w:rsidRDefault="00A30B49" w:rsidP="00A30B49">
      <w:pPr>
        <w:spacing w:after="0" w:line="360" w:lineRule="auto"/>
        <w:ind w:firstLine="709"/>
        <w:jc w:val="both"/>
        <w:rPr>
          <w:rFonts w:ascii="Times New Roman" w:hAnsi="Times New Roman"/>
          <w:sz w:val="28"/>
          <w:szCs w:val="28"/>
        </w:rPr>
      </w:pPr>
      <w:r w:rsidRPr="00A30B49">
        <w:rPr>
          <w:rFonts w:ascii="Times New Roman" w:hAnsi="Times New Roman"/>
          <w:sz w:val="28"/>
          <w:szCs w:val="28"/>
        </w:rPr>
        <w:t>Быстрее, проще и надежнее всего ориентироваться по компасу. Для этого надо компас положить горизонтально и совместить северный конец магнитной стрелки с буквой «С» или цифрой «0» на месте. В этом положении стрелка компаса покрывает направление местного меридиана. При этом необходимо проследить, чтобы рядом с компасом не оказалось металлических, железных, стальных или чугунных предметов, иначе показания могут быть искажены.</w:t>
      </w:r>
    </w:p>
    <w:p w:rsidR="00385804" w:rsidRPr="00385804" w:rsidRDefault="00A30B49" w:rsidP="00385804">
      <w:pPr>
        <w:spacing w:after="0" w:line="360" w:lineRule="auto"/>
        <w:ind w:firstLine="709"/>
        <w:jc w:val="both"/>
        <w:rPr>
          <w:rFonts w:ascii="Times New Roman" w:hAnsi="Times New Roman"/>
          <w:sz w:val="28"/>
          <w:szCs w:val="28"/>
        </w:rPr>
      </w:pPr>
      <w:r w:rsidRPr="00A30B49">
        <w:rPr>
          <w:rFonts w:ascii="Times New Roman" w:hAnsi="Times New Roman"/>
          <w:sz w:val="28"/>
          <w:szCs w:val="28"/>
        </w:rPr>
        <w:t>С помощью компаса осуществляется передвижение по азимуту на местности</w:t>
      </w:r>
      <w:r w:rsidR="002D20CF">
        <w:rPr>
          <w:rFonts w:ascii="Times New Roman" w:hAnsi="Times New Roman"/>
          <w:sz w:val="28"/>
          <w:szCs w:val="28"/>
        </w:rPr>
        <w:t>.</w:t>
      </w:r>
      <w:r w:rsidR="00385804">
        <w:rPr>
          <w:rFonts w:ascii="Times New Roman" w:hAnsi="Times New Roman"/>
          <w:sz w:val="28"/>
          <w:szCs w:val="28"/>
        </w:rPr>
        <w:t xml:space="preserve"> </w:t>
      </w:r>
      <w:r w:rsidR="00385804" w:rsidRPr="00385804">
        <w:rPr>
          <w:rFonts w:ascii="Times New Roman" w:hAnsi="Times New Roman"/>
          <w:i/>
          <w:sz w:val="28"/>
          <w:szCs w:val="28"/>
        </w:rPr>
        <w:t>Азимут</w:t>
      </w:r>
      <w:r w:rsidR="00385804" w:rsidRPr="00385804">
        <w:rPr>
          <w:rFonts w:ascii="Times New Roman" w:hAnsi="Times New Roman"/>
          <w:sz w:val="28"/>
          <w:szCs w:val="28"/>
        </w:rPr>
        <w:t xml:space="preserve"> – это угол между направлением на север и направлением на заданный объект.</w:t>
      </w:r>
    </w:p>
    <w:p w:rsidR="00385804" w:rsidRPr="00385804" w:rsidRDefault="00385804" w:rsidP="00385804">
      <w:pPr>
        <w:spacing w:after="0" w:line="360" w:lineRule="auto"/>
        <w:ind w:firstLine="709"/>
        <w:jc w:val="both"/>
        <w:rPr>
          <w:rFonts w:ascii="Times New Roman" w:hAnsi="Times New Roman"/>
          <w:sz w:val="28"/>
          <w:szCs w:val="28"/>
        </w:rPr>
      </w:pPr>
      <w:r w:rsidRPr="00385804">
        <w:rPr>
          <w:rFonts w:ascii="Times New Roman" w:hAnsi="Times New Roman"/>
          <w:sz w:val="28"/>
          <w:szCs w:val="28"/>
        </w:rPr>
        <w:t>В повседневной жизни человеку иногда приходится не только ориентироваться на местности, но и определять расстояния между различными точками. Есть много способов определения расстояний: на глаз, шагами, шаговым циркулем, с помощью веревки, рулетки, мерной ниткой и т. д.</w:t>
      </w:r>
    </w:p>
    <w:p w:rsidR="00A30B49" w:rsidRDefault="00385804" w:rsidP="00385804">
      <w:pPr>
        <w:spacing w:after="0" w:line="360" w:lineRule="auto"/>
        <w:ind w:firstLine="709"/>
        <w:jc w:val="both"/>
        <w:rPr>
          <w:rFonts w:ascii="Times New Roman" w:hAnsi="Times New Roman"/>
          <w:sz w:val="28"/>
          <w:szCs w:val="28"/>
        </w:rPr>
      </w:pPr>
      <w:r w:rsidRPr="00385804">
        <w:rPr>
          <w:rFonts w:ascii="Times New Roman" w:hAnsi="Times New Roman"/>
          <w:sz w:val="28"/>
          <w:szCs w:val="28"/>
        </w:rPr>
        <w:t xml:space="preserve">Для того чтобы определять расстояния на глаз, необходимо постоянно в этом тренироваться, и все равно ошибка в определении будет очень велика. При определении расстояния дальномером надо знать высоту или длину предмета, расстояние до которого мы хотим узнать. Для этого берут дальномер или обычную линейку и, держа их на вытянутой руке, определяют, сколько делений закрывает предмет. Далее, </w:t>
      </w:r>
      <w:r w:rsidRPr="00385804">
        <w:rPr>
          <w:rFonts w:ascii="Times New Roman" w:hAnsi="Times New Roman"/>
          <w:sz w:val="28"/>
          <w:szCs w:val="28"/>
        </w:rPr>
        <w:lastRenderedPageBreak/>
        <w:t>зная количество делений на линейке, длину руки и высоту предмета, вычисляют расстояние.</w:t>
      </w:r>
      <w:r w:rsidR="00505CE3">
        <w:rPr>
          <w:rFonts w:ascii="Times New Roman" w:hAnsi="Times New Roman"/>
          <w:sz w:val="28"/>
          <w:szCs w:val="28"/>
        </w:rPr>
        <w:t xml:space="preserve"> </w:t>
      </w:r>
    </w:p>
    <w:p w:rsidR="00505CE3" w:rsidRPr="00505CE3" w:rsidRDefault="00505CE3" w:rsidP="00505CE3">
      <w:pPr>
        <w:spacing w:after="0" w:line="360" w:lineRule="auto"/>
        <w:ind w:firstLine="709"/>
        <w:jc w:val="both"/>
        <w:rPr>
          <w:rFonts w:ascii="Times New Roman" w:hAnsi="Times New Roman"/>
          <w:sz w:val="28"/>
          <w:szCs w:val="28"/>
        </w:rPr>
      </w:pPr>
      <w:r w:rsidRPr="00505CE3">
        <w:rPr>
          <w:rFonts w:ascii="Times New Roman" w:hAnsi="Times New Roman"/>
          <w:sz w:val="28"/>
          <w:szCs w:val="28"/>
        </w:rPr>
        <w:t>Чтобы измерить расстояние шагами, надо знать длину шага, которую определяют так: отмеряют определенное расстояние, обычно 100 м, и несколько раз его проходят, считая шаги. Затем вычисляют среднее число шагов.</w:t>
      </w:r>
    </w:p>
    <w:p w:rsidR="00505CE3" w:rsidRPr="00505CE3" w:rsidRDefault="00505CE3" w:rsidP="00505CE3">
      <w:pPr>
        <w:spacing w:after="0" w:line="360" w:lineRule="auto"/>
        <w:ind w:firstLine="709"/>
        <w:jc w:val="both"/>
        <w:rPr>
          <w:rFonts w:ascii="Times New Roman" w:hAnsi="Times New Roman"/>
          <w:sz w:val="28"/>
          <w:szCs w:val="28"/>
        </w:rPr>
      </w:pPr>
      <w:r w:rsidRPr="00505CE3">
        <w:rPr>
          <w:rFonts w:ascii="Times New Roman" w:hAnsi="Times New Roman"/>
          <w:sz w:val="28"/>
          <w:szCs w:val="28"/>
        </w:rPr>
        <w:t xml:space="preserve">Нередко, например, при составлении чертежей местности измеренные расстояния и направления на предметы приходится наносить на лист бумаги. Для этого расстояние уменьшают с помощью масштаба. </w:t>
      </w:r>
      <w:r w:rsidRPr="00505CE3">
        <w:rPr>
          <w:rFonts w:ascii="Times New Roman" w:hAnsi="Times New Roman"/>
          <w:b/>
          <w:bCs/>
          <w:sz w:val="28"/>
          <w:szCs w:val="28"/>
        </w:rPr>
        <w:t xml:space="preserve">Масштаб </w:t>
      </w:r>
      <w:r w:rsidRPr="00505CE3">
        <w:rPr>
          <w:rFonts w:ascii="Times New Roman" w:hAnsi="Times New Roman"/>
          <w:sz w:val="28"/>
          <w:szCs w:val="28"/>
        </w:rPr>
        <w:t>показывает, во сколько раз реальное расстояние уменьшено на чертеже.</w:t>
      </w:r>
    </w:p>
    <w:p w:rsidR="00505CE3" w:rsidRPr="00505CE3" w:rsidRDefault="00505CE3" w:rsidP="00505CE3">
      <w:pPr>
        <w:spacing w:after="0" w:line="360" w:lineRule="auto"/>
        <w:ind w:firstLine="709"/>
        <w:jc w:val="both"/>
        <w:rPr>
          <w:rFonts w:ascii="Times New Roman" w:hAnsi="Times New Roman"/>
          <w:sz w:val="28"/>
          <w:szCs w:val="28"/>
        </w:rPr>
      </w:pPr>
      <w:r w:rsidRPr="00505CE3">
        <w:rPr>
          <w:rFonts w:ascii="Times New Roman" w:hAnsi="Times New Roman"/>
          <w:sz w:val="28"/>
          <w:szCs w:val="28"/>
        </w:rPr>
        <w:t>Различают три вида масштабов: численный, именованный и линейный.</w:t>
      </w:r>
    </w:p>
    <w:p w:rsidR="00505CE3" w:rsidRPr="00505CE3" w:rsidRDefault="00505CE3" w:rsidP="00505CE3">
      <w:pPr>
        <w:spacing w:after="0" w:line="360" w:lineRule="auto"/>
        <w:ind w:firstLine="709"/>
        <w:jc w:val="both"/>
        <w:rPr>
          <w:rFonts w:ascii="Times New Roman" w:hAnsi="Times New Roman"/>
          <w:sz w:val="28"/>
          <w:szCs w:val="28"/>
        </w:rPr>
      </w:pPr>
      <w:r w:rsidRPr="00505CE3">
        <w:rPr>
          <w:rFonts w:ascii="Times New Roman" w:hAnsi="Times New Roman"/>
          <w:i/>
          <w:iCs/>
          <w:sz w:val="28"/>
          <w:szCs w:val="28"/>
        </w:rPr>
        <w:t xml:space="preserve">Численный масштаб </w:t>
      </w:r>
      <w:r w:rsidRPr="00505CE3">
        <w:rPr>
          <w:rFonts w:ascii="Times New Roman" w:hAnsi="Times New Roman"/>
          <w:sz w:val="28"/>
          <w:szCs w:val="28"/>
        </w:rPr>
        <w:t>всегда записывае</w:t>
      </w:r>
      <w:r>
        <w:rPr>
          <w:rFonts w:ascii="Times New Roman" w:hAnsi="Times New Roman"/>
          <w:sz w:val="28"/>
          <w:szCs w:val="28"/>
        </w:rPr>
        <w:t>тся в виде отношения 1: 100, 1:10 000, 1:</w:t>
      </w:r>
      <w:r w:rsidRPr="00505CE3">
        <w:rPr>
          <w:rFonts w:ascii="Times New Roman" w:hAnsi="Times New Roman"/>
          <w:sz w:val="28"/>
          <w:szCs w:val="28"/>
        </w:rPr>
        <w:t>30 000 и т. д., он показывает, сколько сантиметров на местности соответствует 1 см на чертеже.</w:t>
      </w:r>
    </w:p>
    <w:p w:rsidR="00505CE3" w:rsidRPr="00505CE3" w:rsidRDefault="00505CE3" w:rsidP="00505CE3">
      <w:pPr>
        <w:spacing w:after="0" w:line="360" w:lineRule="auto"/>
        <w:ind w:firstLine="709"/>
        <w:jc w:val="both"/>
        <w:rPr>
          <w:rFonts w:ascii="Times New Roman" w:hAnsi="Times New Roman"/>
          <w:sz w:val="28"/>
          <w:szCs w:val="28"/>
        </w:rPr>
      </w:pPr>
      <w:r w:rsidRPr="00505CE3">
        <w:rPr>
          <w:rFonts w:ascii="Times New Roman" w:hAnsi="Times New Roman"/>
          <w:sz w:val="28"/>
          <w:szCs w:val="28"/>
        </w:rPr>
        <w:t xml:space="preserve">Для большей наглядности численный масштаб переводят в </w:t>
      </w:r>
      <w:r w:rsidRPr="00505CE3">
        <w:rPr>
          <w:rFonts w:ascii="Times New Roman" w:hAnsi="Times New Roman"/>
          <w:i/>
          <w:iCs/>
          <w:sz w:val="28"/>
          <w:szCs w:val="28"/>
        </w:rPr>
        <w:t xml:space="preserve">именованный, </w:t>
      </w:r>
      <w:r w:rsidRPr="00505CE3">
        <w:rPr>
          <w:rFonts w:ascii="Times New Roman" w:hAnsi="Times New Roman"/>
          <w:sz w:val="28"/>
          <w:szCs w:val="28"/>
        </w:rPr>
        <w:t>в данном случае это: в 1 см – 1 м, в 1 см – 100 м, в 1 см – 300 м.</w:t>
      </w:r>
    </w:p>
    <w:p w:rsidR="00286CA2" w:rsidRPr="00286CA2" w:rsidRDefault="00286CA2" w:rsidP="00286CA2">
      <w:pPr>
        <w:spacing w:after="0" w:line="360" w:lineRule="auto"/>
        <w:ind w:firstLine="709"/>
        <w:jc w:val="both"/>
        <w:rPr>
          <w:rFonts w:ascii="Times New Roman" w:hAnsi="Times New Roman"/>
          <w:sz w:val="28"/>
          <w:szCs w:val="28"/>
        </w:rPr>
      </w:pPr>
      <w:r w:rsidRPr="00286CA2">
        <w:rPr>
          <w:rFonts w:ascii="Times New Roman" w:hAnsi="Times New Roman"/>
          <w:i/>
          <w:iCs/>
          <w:sz w:val="28"/>
          <w:szCs w:val="28"/>
        </w:rPr>
        <w:t xml:space="preserve">Линейный масштаб </w:t>
      </w:r>
      <w:r w:rsidRPr="00286CA2">
        <w:rPr>
          <w:rFonts w:ascii="Times New Roman" w:hAnsi="Times New Roman"/>
          <w:sz w:val="28"/>
          <w:szCs w:val="28"/>
        </w:rPr>
        <w:t>представляет собой прямую линию, на которую нанесены сантиметровые и миллиметровые деления. Пользуясь этим масштабом, можно мгновенно измерять расстояние между объектами, нанесенными на план местности.</w:t>
      </w:r>
    </w:p>
    <w:p w:rsidR="00286CA2" w:rsidRPr="00286CA2" w:rsidRDefault="00286CA2" w:rsidP="00286CA2">
      <w:pPr>
        <w:spacing w:after="0" w:line="360" w:lineRule="auto"/>
        <w:ind w:firstLine="709"/>
        <w:jc w:val="both"/>
        <w:rPr>
          <w:rFonts w:ascii="Times New Roman" w:hAnsi="Times New Roman"/>
          <w:sz w:val="28"/>
          <w:szCs w:val="28"/>
        </w:rPr>
      </w:pPr>
      <w:r w:rsidRPr="00286CA2">
        <w:rPr>
          <w:rFonts w:ascii="Times New Roman" w:hAnsi="Times New Roman"/>
          <w:sz w:val="28"/>
          <w:szCs w:val="28"/>
        </w:rPr>
        <w:t>Для планов местности характерны следующие признаки: направление север – юг показано стрелкой, чаще всего это направление совпадает с обрезом листа (т. е. сверху вниз); масштаб плана везде одинаков; предметы наносят условными знаками; на плане нет координатной сетки.</w:t>
      </w:r>
    </w:p>
    <w:p w:rsidR="00505CE3" w:rsidRPr="00D6592F" w:rsidRDefault="00505CE3" w:rsidP="00385804">
      <w:pPr>
        <w:spacing w:after="0" w:line="360" w:lineRule="auto"/>
        <w:ind w:firstLine="709"/>
        <w:jc w:val="both"/>
        <w:rPr>
          <w:rFonts w:ascii="Times New Roman" w:hAnsi="Times New Roman"/>
          <w:sz w:val="28"/>
          <w:szCs w:val="28"/>
        </w:rPr>
      </w:pPr>
    </w:p>
    <w:p w:rsidR="00F65CC2" w:rsidRPr="00D6592F" w:rsidRDefault="00F65CC2" w:rsidP="00741046">
      <w:pPr>
        <w:spacing w:after="0" w:line="360" w:lineRule="auto"/>
        <w:ind w:firstLine="709"/>
        <w:jc w:val="center"/>
        <w:rPr>
          <w:rFonts w:ascii="Times New Roman" w:hAnsi="Times New Roman"/>
          <w:b/>
          <w:i/>
          <w:sz w:val="28"/>
          <w:szCs w:val="28"/>
        </w:rPr>
      </w:pPr>
      <w:r w:rsidRPr="00D6592F">
        <w:rPr>
          <w:rFonts w:ascii="Times New Roman" w:hAnsi="Times New Roman"/>
          <w:b/>
          <w:i/>
          <w:sz w:val="28"/>
          <w:szCs w:val="28"/>
        </w:rPr>
        <w:lastRenderedPageBreak/>
        <w:t>Практическая работа №7</w:t>
      </w:r>
    </w:p>
    <w:p w:rsidR="00F65CC2" w:rsidRPr="00D6592F" w:rsidRDefault="00F65CC2" w:rsidP="00741046">
      <w:pPr>
        <w:spacing w:after="0" w:line="360" w:lineRule="auto"/>
        <w:ind w:firstLine="709"/>
        <w:jc w:val="center"/>
        <w:rPr>
          <w:rFonts w:ascii="Times New Roman" w:hAnsi="Times New Roman"/>
          <w:b/>
          <w:bCs/>
          <w:i/>
          <w:sz w:val="28"/>
          <w:szCs w:val="28"/>
        </w:rPr>
      </w:pPr>
      <w:r w:rsidRPr="00D6592F">
        <w:rPr>
          <w:rFonts w:ascii="Times New Roman" w:hAnsi="Times New Roman"/>
          <w:b/>
          <w:bCs/>
          <w:i/>
          <w:sz w:val="28"/>
          <w:szCs w:val="28"/>
        </w:rPr>
        <w:t xml:space="preserve">Особенности работы с </w:t>
      </w:r>
      <w:r w:rsidR="00E25070">
        <w:rPr>
          <w:rFonts w:ascii="Times New Roman" w:hAnsi="Times New Roman"/>
          <w:b/>
          <w:bCs/>
          <w:i/>
          <w:sz w:val="28"/>
          <w:szCs w:val="28"/>
        </w:rPr>
        <w:t xml:space="preserve">планом, </w:t>
      </w:r>
      <w:r w:rsidRPr="00D6592F">
        <w:rPr>
          <w:rFonts w:ascii="Times New Roman" w:hAnsi="Times New Roman"/>
          <w:b/>
          <w:bCs/>
          <w:i/>
          <w:sz w:val="28"/>
          <w:szCs w:val="28"/>
        </w:rPr>
        <w:t xml:space="preserve">картами и глобусом в рамках курса «Окружающий мир». </w:t>
      </w:r>
    </w:p>
    <w:p w:rsidR="00F65CC2" w:rsidRPr="00741046" w:rsidRDefault="00F65CC2" w:rsidP="00741046">
      <w:pPr>
        <w:spacing w:after="0" w:line="360" w:lineRule="auto"/>
        <w:ind w:firstLine="709"/>
        <w:jc w:val="both"/>
        <w:rPr>
          <w:rFonts w:ascii="Times New Roman" w:hAnsi="Times New Roman"/>
          <w:bCs/>
          <w:sz w:val="28"/>
          <w:szCs w:val="28"/>
        </w:rPr>
      </w:pPr>
      <w:r w:rsidRPr="00741046">
        <w:rPr>
          <w:rFonts w:ascii="Times New Roman" w:hAnsi="Times New Roman"/>
          <w:b/>
          <w:bCs/>
          <w:i/>
          <w:sz w:val="28"/>
          <w:szCs w:val="28"/>
        </w:rPr>
        <w:t>Оборудование:</w:t>
      </w:r>
      <w:r w:rsidRPr="00741046">
        <w:rPr>
          <w:rFonts w:ascii="Times New Roman" w:hAnsi="Times New Roman"/>
          <w:bCs/>
          <w:sz w:val="28"/>
          <w:szCs w:val="28"/>
        </w:rPr>
        <w:t xml:space="preserve"> </w:t>
      </w:r>
      <w:r w:rsidR="00357448" w:rsidRPr="00741046">
        <w:rPr>
          <w:rFonts w:ascii="Times New Roman" w:hAnsi="Times New Roman"/>
          <w:bCs/>
          <w:sz w:val="28"/>
          <w:szCs w:val="28"/>
        </w:rPr>
        <w:t>циркули, линейки, географические карты, компасы, мерная лента, топографические карты местности.</w:t>
      </w:r>
    </w:p>
    <w:p w:rsidR="000D19BF" w:rsidRDefault="00357448" w:rsidP="00741046">
      <w:pPr>
        <w:spacing w:after="0" w:line="360" w:lineRule="auto"/>
        <w:ind w:firstLine="709"/>
        <w:jc w:val="both"/>
        <w:rPr>
          <w:rFonts w:ascii="Times New Roman" w:hAnsi="Times New Roman"/>
          <w:b/>
          <w:bCs/>
          <w:i/>
          <w:sz w:val="28"/>
          <w:szCs w:val="28"/>
        </w:rPr>
      </w:pPr>
      <w:r w:rsidRPr="00741046">
        <w:rPr>
          <w:rFonts w:ascii="Times New Roman" w:hAnsi="Times New Roman"/>
          <w:b/>
          <w:bCs/>
          <w:i/>
          <w:sz w:val="28"/>
          <w:szCs w:val="28"/>
        </w:rPr>
        <w:t xml:space="preserve">Задания к занятию: </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1. Пользуясь масштабом карты, измерить расстояние по прямой линии между двумя пунктами с помощью измерителя и линейки.</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2. Подготовить конспект урока работы с картами и глобусами в начальной школе.</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3. Создать план участка с изображением на нем условных знаков.</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4. Подготовить задание для соседа по парте</w:t>
      </w:r>
      <w:r w:rsidR="00AC13E1">
        <w:rPr>
          <w:rFonts w:ascii="Times New Roman" w:hAnsi="Times New Roman"/>
          <w:bCs/>
          <w:sz w:val="28"/>
          <w:szCs w:val="28"/>
        </w:rPr>
        <w:t>:</w:t>
      </w:r>
      <w:r w:rsidRPr="00741046">
        <w:rPr>
          <w:rFonts w:ascii="Times New Roman" w:hAnsi="Times New Roman"/>
          <w:bCs/>
          <w:sz w:val="28"/>
          <w:szCs w:val="28"/>
        </w:rPr>
        <w:t xml:space="preserve"> поиск места на карте с помощью координат.</w:t>
      </w:r>
    </w:p>
    <w:p w:rsidR="000D19BF" w:rsidRDefault="00357448" w:rsidP="00741046">
      <w:pPr>
        <w:spacing w:after="0" w:line="360" w:lineRule="auto"/>
        <w:ind w:firstLine="709"/>
        <w:jc w:val="both"/>
        <w:rPr>
          <w:rFonts w:ascii="Times New Roman" w:hAnsi="Times New Roman"/>
          <w:b/>
          <w:bCs/>
          <w:i/>
          <w:sz w:val="28"/>
          <w:szCs w:val="28"/>
        </w:rPr>
      </w:pPr>
      <w:r w:rsidRPr="00741046">
        <w:rPr>
          <w:rFonts w:ascii="Times New Roman" w:hAnsi="Times New Roman"/>
          <w:b/>
          <w:bCs/>
          <w:i/>
          <w:sz w:val="28"/>
          <w:szCs w:val="28"/>
        </w:rPr>
        <w:t>Контрольные вопросы:</w:t>
      </w:r>
      <w:r w:rsidR="008F6ADB">
        <w:rPr>
          <w:rFonts w:ascii="Times New Roman" w:hAnsi="Times New Roman"/>
          <w:b/>
          <w:bCs/>
          <w:i/>
          <w:sz w:val="28"/>
          <w:szCs w:val="28"/>
        </w:rPr>
        <w:t xml:space="preserve"> </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1. Дать определение понятиям «географическая широта», «географическая долгота».</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2. Чем отличается план от карты?</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3. Как подразделяются карты по масштабу?</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4. Как перейти от численного масштаба к линейному?</w:t>
      </w:r>
    </w:p>
    <w:p w:rsidR="000D19BF" w:rsidRDefault="00793482" w:rsidP="00741046">
      <w:pPr>
        <w:spacing w:after="0" w:line="360" w:lineRule="auto"/>
        <w:ind w:firstLine="709"/>
        <w:jc w:val="both"/>
        <w:rPr>
          <w:rFonts w:ascii="Times New Roman" w:hAnsi="Times New Roman"/>
          <w:b/>
          <w:bCs/>
          <w:i/>
          <w:sz w:val="28"/>
          <w:szCs w:val="28"/>
        </w:rPr>
      </w:pPr>
      <w:r w:rsidRPr="00741046">
        <w:rPr>
          <w:rFonts w:ascii="Times New Roman" w:hAnsi="Times New Roman"/>
          <w:b/>
          <w:bCs/>
          <w:i/>
          <w:sz w:val="28"/>
          <w:szCs w:val="28"/>
        </w:rPr>
        <w:t>Интерактивные формы работы:</w:t>
      </w:r>
      <w:r w:rsidR="008F6ADB">
        <w:rPr>
          <w:rFonts w:ascii="Times New Roman" w:hAnsi="Times New Roman"/>
          <w:b/>
          <w:bCs/>
          <w:i/>
          <w:sz w:val="28"/>
          <w:szCs w:val="28"/>
        </w:rPr>
        <w:t xml:space="preserve"> </w:t>
      </w:r>
    </w:p>
    <w:p w:rsidR="006227E0" w:rsidRDefault="00793482" w:rsidP="006227E0">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Дискуссия: Особенности работы с картами</w:t>
      </w:r>
      <w:r w:rsidR="006227E0">
        <w:rPr>
          <w:rFonts w:ascii="Times New Roman" w:hAnsi="Times New Roman"/>
          <w:bCs/>
          <w:sz w:val="28"/>
          <w:szCs w:val="28"/>
        </w:rPr>
        <w:t xml:space="preserve"> и глобусами в начальной школе.</w:t>
      </w:r>
    </w:p>
    <w:p w:rsidR="00357448" w:rsidRDefault="00357448" w:rsidP="006227E0">
      <w:pPr>
        <w:spacing w:after="0" w:line="360" w:lineRule="auto"/>
        <w:ind w:firstLine="709"/>
        <w:jc w:val="both"/>
        <w:rPr>
          <w:rFonts w:ascii="Times New Roman" w:hAnsi="Times New Roman"/>
          <w:bCs/>
          <w:sz w:val="28"/>
          <w:szCs w:val="28"/>
        </w:rPr>
      </w:pPr>
      <w:r w:rsidRPr="00741046">
        <w:rPr>
          <w:rFonts w:ascii="Times New Roman" w:hAnsi="Times New Roman"/>
          <w:b/>
          <w:bCs/>
          <w:i/>
          <w:sz w:val="28"/>
          <w:szCs w:val="28"/>
        </w:rPr>
        <w:t>Вопросы для самостоятельного изучения:</w:t>
      </w:r>
      <w:r w:rsidRPr="00741046">
        <w:rPr>
          <w:rFonts w:ascii="Times New Roman" w:hAnsi="Times New Roman"/>
          <w:bCs/>
          <w:sz w:val="28"/>
          <w:szCs w:val="28"/>
        </w:rPr>
        <w:t xml:space="preserve"> Определение географических координат.</w:t>
      </w:r>
    </w:p>
    <w:p w:rsidR="0026361E" w:rsidRDefault="0026361E" w:rsidP="00741046">
      <w:pPr>
        <w:spacing w:after="0" w:line="360" w:lineRule="auto"/>
        <w:ind w:firstLine="709"/>
        <w:jc w:val="center"/>
        <w:rPr>
          <w:rFonts w:ascii="Times New Roman" w:hAnsi="Times New Roman"/>
          <w:b/>
          <w:bCs/>
          <w:i/>
          <w:sz w:val="28"/>
          <w:szCs w:val="28"/>
        </w:rPr>
      </w:pPr>
    </w:p>
    <w:p w:rsidR="00F65CC2" w:rsidRPr="00D6592F" w:rsidRDefault="00F65CC2" w:rsidP="00741046">
      <w:pPr>
        <w:spacing w:after="0" w:line="360" w:lineRule="auto"/>
        <w:ind w:firstLine="709"/>
        <w:jc w:val="center"/>
        <w:rPr>
          <w:rFonts w:ascii="Times New Roman" w:hAnsi="Times New Roman"/>
          <w:b/>
          <w:bCs/>
          <w:i/>
          <w:sz w:val="28"/>
          <w:szCs w:val="28"/>
        </w:rPr>
      </w:pPr>
      <w:r w:rsidRPr="00D6592F">
        <w:rPr>
          <w:rFonts w:ascii="Times New Roman" w:hAnsi="Times New Roman"/>
          <w:b/>
          <w:bCs/>
          <w:i/>
          <w:sz w:val="28"/>
          <w:szCs w:val="28"/>
        </w:rPr>
        <w:t>Практическая работа №8</w:t>
      </w:r>
    </w:p>
    <w:p w:rsidR="00F65CC2" w:rsidRPr="00D6592F" w:rsidRDefault="00F65CC2" w:rsidP="00741046">
      <w:pPr>
        <w:spacing w:after="0" w:line="360" w:lineRule="auto"/>
        <w:ind w:firstLine="709"/>
        <w:jc w:val="center"/>
        <w:rPr>
          <w:rFonts w:ascii="Times New Roman" w:hAnsi="Times New Roman"/>
          <w:b/>
          <w:bCs/>
          <w:i/>
          <w:sz w:val="28"/>
          <w:szCs w:val="28"/>
        </w:rPr>
      </w:pPr>
      <w:r w:rsidRPr="00D6592F">
        <w:rPr>
          <w:rFonts w:ascii="Times New Roman" w:hAnsi="Times New Roman"/>
          <w:b/>
          <w:bCs/>
          <w:i/>
          <w:sz w:val="28"/>
          <w:szCs w:val="28"/>
        </w:rPr>
        <w:t xml:space="preserve">Ориентирование </w:t>
      </w:r>
      <w:r w:rsidRPr="00D6592F">
        <w:rPr>
          <w:rFonts w:ascii="Times New Roman" w:hAnsi="Times New Roman"/>
          <w:b/>
          <w:i/>
          <w:sz w:val="28"/>
          <w:szCs w:val="28"/>
        </w:rPr>
        <w:t>на местности.</w:t>
      </w:r>
      <w:r w:rsidR="00D6592F">
        <w:rPr>
          <w:rFonts w:ascii="Times New Roman" w:hAnsi="Times New Roman"/>
          <w:b/>
          <w:bCs/>
          <w:i/>
          <w:sz w:val="28"/>
          <w:szCs w:val="28"/>
        </w:rPr>
        <w:t xml:space="preserve"> Составление планов местности</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
          <w:bCs/>
          <w:i/>
          <w:sz w:val="28"/>
          <w:szCs w:val="28"/>
        </w:rPr>
        <w:lastRenderedPageBreak/>
        <w:t>Оборудование:</w:t>
      </w:r>
      <w:r w:rsidRPr="00741046">
        <w:rPr>
          <w:rFonts w:ascii="Times New Roman" w:hAnsi="Times New Roman"/>
          <w:bCs/>
          <w:sz w:val="28"/>
          <w:szCs w:val="28"/>
        </w:rPr>
        <w:t xml:space="preserve"> циркули, линейки, географические карты, компасы, мерная лента, топографические карты местности.</w:t>
      </w:r>
    </w:p>
    <w:p w:rsidR="000D19BF" w:rsidRDefault="00357448" w:rsidP="00741046">
      <w:pPr>
        <w:spacing w:after="0" w:line="360" w:lineRule="auto"/>
        <w:ind w:firstLine="709"/>
        <w:jc w:val="both"/>
        <w:rPr>
          <w:rFonts w:ascii="Times New Roman" w:hAnsi="Times New Roman"/>
          <w:b/>
          <w:bCs/>
          <w:i/>
          <w:sz w:val="28"/>
          <w:szCs w:val="28"/>
        </w:rPr>
      </w:pPr>
      <w:r w:rsidRPr="00741046">
        <w:rPr>
          <w:rFonts w:ascii="Times New Roman" w:hAnsi="Times New Roman"/>
          <w:b/>
          <w:bCs/>
          <w:i/>
          <w:sz w:val="28"/>
          <w:szCs w:val="28"/>
        </w:rPr>
        <w:t xml:space="preserve">Задания к занятию: </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1. Определить стороны горизонта по Солнцу и часам.</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2. По заранее изготовленным дальномерам научиться определять расстояние до недоступных предметов.</w:t>
      </w:r>
    </w:p>
    <w:p w:rsidR="00357448"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3. Составить план местности (на выбор).</w:t>
      </w:r>
    </w:p>
    <w:p w:rsidR="003E7D0A" w:rsidRPr="00741046" w:rsidRDefault="003E7D0A"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t>4. Составьте правила пользования компасом.</w:t>
      </w:r>
    </w:p>
    <w:p w:rsidR="000D19BF" w:rsidRDefault="00357448" w:rsidP="00741046">
      <w:pPr>
        <w:spacing w:after="0" w:line="360" w:lineRule="auto"/>
        <w:ind w:firstLine="709"/>
        <w:jc w:val="both"/>
        <w:rPr>
          <w:rFonts w:ascii="Times New Roman" w:hAnsi="Times New Roman"/>
          <w:b/>
          <w:bCs/>
          <w:i/>
          <w:sz w:val="28"/>
          <w:szCs w:val="28"/>
        </w:rPr>
      </w:pPr>
      <w:r w:rsidRPr="00741046">
        <w:rPr>
          <w:rFonts w:ascii="Times New Roman" w:hAnsi="Times New Roman"/>
          <w:b/>
          <w:bCs/>
          <w:i/>
          <w:sz w:val="28"/>
          <w:szCs w:val="28"/>
        </w:rPr>
        <w:t>Контрольные вопросы:</w:t>
      </w:r>
      <w:r w:rsidR="008F6ADB">
        <w:rPr>
          <w:rFonts w:ascii="Times New Roman" w:hAnsi="Times New Roman"/>
          <w:b/>
          <w:bCs/>
          <w:i/>
          <w:sz w:val="28"/>
          <w:szCs w:val="28"/>
        </w:rPr>
        <w:t xml:space="preserve"> </w:t>
      </w:r>
    </w:p>
    <w:p w:rsidR="00357448" w:rsidRPr="00741046"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1. Какие виды ориентирования на местности существуют?</w:t>
      </w:r>
    </w:p>
    <w:p w:rsidR="000D19BF" w:rsidRDefault="00B02F33" w:rsidP="00741046">
      <w:pPr>
        <w:spacing w:after="0" w:line="360" w:lineRule="auto"/>
        <w:ind w:firstLine="709"/>
        <w:jc w:val="both"/>
        <w:rPr>
          <w:rFonts w:ascii="Times New Roman" w:hAnsi="Times New Roman"/>
          <w:b/>
          <w:bCs/>
          <w:i/>
          <w:sz w:val="28"/>
          <w:szCs w:val="28"/>
        </w:rPr>
      </w:pPr>
      <w:r w:rsidRPr="00741046">
        <w:rPr>
          <w:rFonts w:ascii="Times New Roman" w:hAnsi="Times New Roman"/>
          <w:b/>
          <w:bCs/>
          <w:i/>
          <w:sz w:val="28"/>
          <w:szCs w:val="28"/>
        </w:rPr>
        <w:t>Интерактивные формы работы:</w:t>
      </w:r>
    </w:p>
    <w:p w:rsidR="00B02F33" w:rsidRPr="00741046" w:rsidRDefault="00B02F33" w:rsidP="00741046">
      <w:pPr>
        <w:spacing w:after="0" w:line="360" w:lineRule="auto"/>
        <w:ind w:firstLine="709"/>
        <w:jc w:val="both"/>
        <w:rPr>
          <w:rFonts w:ascii="Times New Roman" w:hAnsi="Times New Roman"/>
          <w:bCs/>
          <w:sz w:val="28"/>
          <w:szCs w:val="28"/>
        </w:rPr>
      </w:pPr>
      <w:r w:rsidRPr="00741046">
        <w:rPr>
          <w:rFonts w:ascii="Times New Roman" w:hAnsi="Times New Roman"/>
          <w:bCs/>
          <w:sz w:val="28"/>
          <w:szCs w:val="28"/>
        </w:rPr>
        <w:t>Кейс-задача: Как помочь ребенку ориентироваться на местности в экстремальных условиях?</w:t>
      </w:r>
    </w:p>
    <w:p w:rsidR="0026361E" w:rsidRDefault="00357448" w:rsidP="00741046">
      <w:pPr>
        <w:spacing w:after="0" w:line="360" w:lineRule="auto"/>
        <w:ind w:firstLine="709"/>
        <w:jc w:val="both"/>
        <w:rPr>
          <w:rFonts w:ascii="Times New Roman" w:hAnsi="Times New Roman"/>
          <w:bCs/>
          <w:sz w:val="28"/>
          <w:szCs w:val="28"/>
        </w:rPr>
      </w:pPr>
      <w:r w:rsidRPr="00741046">
        <w:rPr>
          <w:rFonts w:ascii="Times New Roman" w:hAnsi="Times New Roman"/>
          <w:b/>
          <w:bCs/>
          <w:i/>
          <w:sz w:val="28"/>
          <w:szCs w:val="28"/>
        </w:rPr>
        <w:t>Вопросы для самостоятельного изучения:</w:t>
      </w:r>
      <w:r w:rsidRPr="00741046">
        <w:rPr>
          <w:rFonts w:ascii="Times New Roman" w:hAnsi="Times New Roman"/>
          <w:bCs/>
          <w:sz w:val="28"/>
          <w:szCs w:val="28"/>
        </w:rPr>
        <w:t xml:space="preserve"> </w:t>
      </w:r>
    </w:p>
    <w:p w:rsidR="0026361E" w:rsidRDefault="0026361E"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357448" w:rsidRPr="00741046">
        <w:rPr>
          <w:rFonts w:ascii="Times New Roman" w:hAnsi="Times New Roman"/>
          <w:bCs/>
          <w:sz w:val="28"/>
          <w:szCs w:val="28"/>
        </w:rPr>
        <w:t>Ориентация на ме</w:t>
      </w:r>
      <w:r>
        <w:rPr>
          <w:rFonts w:ascii="Times New Roman" w:hAnsi="Times New Roman"/>
          <w:bCs/>
          <w:sz w:val="28"/>
          <w:szCs w:val="28"/>
        </w:rPr>
        <w:t>стности по природным признакам.</w:t>
      </w:r>
    </w:p>
    <w:p w:rsidR="00357448" w:rsidRPr="00741046" w:rsidRDefault="0026361E"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357448" w:rsidRPr="00741046">
        <w:rPr>
          <w:rFonts w:ascii="Times New Roman" w:hAnsi="Times New Roman"/>
          <w:bCs/>
          <w:sz w:val="28"/>
          <w:szCs w:val="28"/>
        </w:rPr>
        <w:t>Особенности составления карт-схем и планов местности.</w:t>
      </w:r>
    </w:p>
    <w:p w:rsidR="00CB5318" w:rsidRDefault="00DF3B30" w:rsidP="009738B6">
      <w:pPr>
        <w:spacing w:after="0" w:line="360" w:lineRule="auto"/>
        <w:jc w:val="center"/>
        <w:rPr>
          <w:rFonts w:ascii="Times New Roman" w:hAnsi="Times New Roman"/>
          <w:b/>
          <w:sz w:val="28"/>
          <w:szCs w:val="28"/>
        </w:rPr>
      </w:pPr>
      <w:r>
        <w:rPr>
          <w:rFonts w:ascii="Times New Roman" w:hAnsi="Times New Roman"/>
          <w:bCs/>
          <w:sz w:val="28"/>
          <w:szCs w:val="28"/>
        </w:rPr>
        <w:br w:type="page"/>
      </w:r>
      <w:r w:rsidR="00CB5318">
        <w:rPr>
          <w:rFonts w:ascii="Times New Roman" w:hAnsi="Times New Roman"/>
          <w:b/>
          <w:sz w:val="28"/>
          <w:szCs w:val="28"/>
        </w:rPr>
        <w:lastRenderedPageBreak/>
        <w:t>Глава 2. Ж</w:t>
      </w:r>
      <w:r w:rsidR="008B7CB7">
        <w:rPr>
          <w:rFonts w:ascii="Times New Roman" w:hAnsi="Times New Roman"/>
          <w:b/>
          <w:sz w:val="28"/>
          <w:szCs w:val="28"/>
        </w:rPr>
        <w:t>ивая природа</w:t>
      </w:r>
    </w:p>
    <w:p w:rsidR="00CB5318" w:rsidRDefault="00CB5318" w:rsidP="00741046">
      <w:pPr>
        <w:spacing w:after="0" w:line="360" w:lineRule="auto"/>
        <w:ind w:firstLine="709"/>
        <w:jc w:val="center"/>
        <w:rPr>
          <w:rFonts w:ascii="Times New Roman" w:hAnsi="Times New Roman"/>
          <w:b/>
          <w:sz w:val="28"/>
          <w:szCs w:val="28"/>
        </w:rPr>
      </w:pPr>
    </w:p>
    <w:p w:rsidR="000D19BF" w:rsidRDefault="00B02F33" w:rsidP="009738B6">
      <w:pPr>
        <w:spacing w:after="0" w:line="360" w:lineRule="auto"/>
        <w:jc w:val="center"/>
        <w:rPr>
          <w:rFonts w:ascii="Times New Roman" w:hAnsi="Times New Roman"/>
          <w:b/>
          <w:sz w:val="28"/>
          <w:szCs w:val="28"/>
        </w:rPr>
      </w:pPr>
      <w:r w:rsidRPr="00741046">
        <w:rPr>
          <w:rFonts w:ascii="Times New Roman" w:hAnsi="Times New Roman"/>
          <w:b/>
          <w:sz w:val="28"/>
          <w:szCs w:val="28"/>
        </w:rPr>
        <w:t>Р</w:t>
      </w:r>
      <w:r w:rsidR="003E7D0A">
        <w:rPr>
          <w:rFonts w:ascii="Times New Roman" w:hAnsi="Times New Roman"/>
          <w:b/>
          <w:sz w:val="28"/>
          <w:szCs w:val="28"/>
        </w:rPr>
        <w:t>аздел</w:t>
      </w:r>
      <w:r w:rsidR="00CB5318" w:rsidRPr="00CB5318">
        <w:rPr>
          <w:rFonts w:ascii="Times New Roman" w:hAnsi="Times New Roman"/>
          <w:b/>
          <w:sz w:val="28"/>
          <w:szCs w:val="28"/>
        </w:rPr>
        <w:t xml:space="preserve"> </w:t>
      </w:r>
      <w:r w:rsidR="00CB5318" w:rsidRPr="00CB5318">
        <w:rPr>
          <w:rFonts w:ascii="Times New Roman" w:hAnsi="Times New Roman"/>
          <w:b/>
          <w:sz w:val="28"/>
          <w:szCs w:val="28"/>
          <w:lang w:val="en-US"/>
        </w:rPr>
        <w:t>I</w:t>
      </w:r>
      <w:r w:rsidR="00CB5318">
        <w:rPr>
          <w:rFonts w:ascii="Times New Roman" w:hAnsi="Times New Roman"/>
          <w:b/>
          <w:sz w:val="28"/>
          <w:szCs w:val="28"/>
        </w:rPr>
        <w:t xml:space="preserve">. </w:t>
      </w:r>
      <w:r w:rsidR="003E7D0A">
        <w:rPr>
          <w:rFonts w:ascii="Times New Roman" w:hAnsi="Times New Roman"/>
          <w:b/>
          <w:sz w:val="28"/>
          <w:szCs w:val="28"/>
        </w:rPr>
        <w:t>Уровни организации живого</w:t>
      </w:r>
      <w:r w:rsidR="006D7765">
        <w:rPr>
          <w:rFonts w:ascii="Times New Roman" w:hAnsi="Times New Roman"/>
          <w:b/>
          <w:sz w:val="28"/>
          <w:szCs w:val="28"/>
        </w:rPr>
        <w:t>. Классификация живого мира</w:t>
      </w:r>
    </w:p>
    <w:p w:rsidR="009738B6" w:rsidRPr="006D7765" w:rsidRDefault="009738B6" w:rsidP="009738B6">
      <w:pPr>
        <w:spacing w:after="0" w:line="360" w:lineRule="auto"/>
        <w:jc w:val="center"/>
        <w:rPr>
          <w:rFonts w:ascii="Times New Roman" w:hAnsi="Times New Roman"/>
          <w:b/>
          <w:sz w:val="28"/>
          <w:szCs w:val="28"/>
        </w:rPr>
      </w:pPr>
    </w:p>
    <w:p w:rsidR="00D6592F" w:rsidRPr="00D6592F" w:rsidRDefault="00D6592F" w:rsidP="00741046">
      <w:pPr>
        <w:spacing w:after="0" w:line="360" w:lineRule="auto"/>
        <w:ind w:firstLine="709"/>
        <w:jc w:val="center"/>
        <w:rPr>
          <w:rFonts w:ascii="Times New Roman" w:hAnsi="Times New Roman"/>
          <w:b/>
          <w:i/>
          <w:sz w:val="28"/>
          <w:szCs w:val="28"/>
        </w:rPr>
      </w:pPr>
      <w:r w:rsidRPr="00D6592F">
        <w:rPr>
          <w:rFonts w:ascii="Times New Roman" w:hAnsi="Times New Roman"/>
          <w:b/>
          <w:i/>
          <w:sz w:val="28"/>
          <w:szCs w:val="28"/>
        </w:rPr>
        <w:t>Теоретическая справка</w:t>
      </w:r>
    </w:p>
    <w:p w:rsidR="00311960" w:rsidRDefault="00311960" w:rsidP="00D6592F">
      <w:pPr>
        <w:pStyle w:val="normal6"/>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Знание закономерностей молекулярно-генетического уровн</w:t>
      </w:r>
      <w:r w:rsidR="00A86BBC">
        <w:rPr>
          <w:color w:val="000000"/>
          <w:sz w:val="28"/>
          <w:szCs w:val="28"/>
        </w:rPr>
        <w:t xml:space="preserve">я организации живого </w:t>
      </w:r>
      <w:r w:rsidR="00A86BBC" w:rsidRPr="00A86BBC">
        <w:rPr>
          <w:color w:val="000000"/>
          <w:sz w:val="28"/>
          <w:szCs w:val="28"/>
        </w:rPr>
        <w:t>−</w:t>
      </w:r>
      <w:r w:rsidR="00D6592F">
        <w:rPr>
          <w:color w:val="000000"/>
          <w:sz w:val="28"/>
          <w:szCs w:val="28"/>
        </w:rPr>
        <w:t xml:space="preserve"> необходи</w:t>
      </w:r>
      <w:r w:rsidRPr="00D6592F">
        <w:rPr>
          <w:color w:val="000000"/>
          <w:sz w:val="28"/>
          <w:szCs w:val="28"/>
        </w:rPr>
        <w:t>мая предпосылка для ясного пон</w:t>
      </w:r>
      <w:r w:rsidR="00D6592F">
        <w:rPr>
          <w:color w:val="000000"/>
          <w:sz w:val="28"/>
          <w:szCs w:val="28"/>
        </w:rPr>
        <w:t>имания жизненных явлений, проис</w:t>
      </w:r>
      <w:r w:rsidRPr="00D6592F">
        <w:rPr>
          <w:color w:val="000000"/>
          <w:sz w:val="28"/>
          <w:szCs w:val="28"/>
        </w:rPr>
        <w:t>ходящих на всех остальных уровнях организации жизни. На этом уровне организации жизни гены представляют собой элементарные единицы. В XX в. развитие хромосомной теории наследственности, анализ мутационного процесса, изучение строения хромосом, фагов и вирусов, развитие молекулярной биологии, биохимии позволило раскрыть основные черты организации элементарных генетических структур и связанных с ними явлений.</w:t>
      </w:r>
    </w:p>
    <w:p w:rsidR="009738B6" w:rsidRDefault="009738B6" w:rsidP="00B77EEC">
      <w:pPr>
        <w:pStyle w:val="normal6"/>
        <w:shd w:val="clear" w:color="auto" w:fill="FFFFFF"/>
        <w:spacing w:before="0" w:beforeAutospacing="0" w:after="0" w:afterAutospacing="0" w:line="360" w:lineRule="auto"/>
        <w:jc w:val="center"/>
        <w:rPr>
          <w:b/>
          <w:color w:val="000000"/>
          <w:sz w:val="28"/>
          <w:szCs w:val="28"/>
        </w:rPr>
      </w:pPr>
    </w:p>
    <w:p w:rsidR="00B77EEC" w:rsidRPr="00B77EEC" w:rsidRDefault="00B77EEC" w:rsidP="00B77EEC">
      <w:pPr>
        <w:pStyle w:val="normal6"/>
        <w:shd w:val="clear" w:color="auto" w:fill="FFFFFF"/>
        <w:spacing w:before="0" w:beforeAutospacing="0" w:after="0" w:afterAutospacing="0" w:line="360" w:lineRule="auto"/>
        <w:jc w:val="center"/>
        <w:rPr>
          <w:b/>
          <w:color w:val="000000"/>
          <w:sz w:val="28"/>
          <w:szCs w:val="28"/>
        </w:rPr>
      </w:pPr>
      <w:r w:rsidRPr="00B77EEC">
        <w:rPr>
          <w:b/>
          <w:color w:val="000000"/>
          <w:sz w:val="28"/>
          <w:szCs w:val="28"/>
        </w:rPr>
        <w:t>Свойства живой природы</w:t>
      </w:r>
    </w:p>
    <w:p w:rsidR="00B77EEC" w:rsidRPr="00B77EEC" w:rsidRDefault="00B77EEC" w:rsidP="00B77EEC">
      <w:pPr>
        <w:pStyle w:val="normal6"/>
        <w:shd w:val="clear" w:color="auto" w:fill="FFFFFF"/>
        <w:spacing w:before="0" w:beforeAutospacing="0" w:after="0" w:afterAutospacing="0" w:line="360" w:lineRule="auto"/>
        <w:ind w:firstLine="709"/>
        <w:jc w:val="both"/>
        <w:rPr>
          <w:color w:val="000000"/>
          <w:sz w:val="28"/>
          <w:szCs w:val="28"/>
        </w:rPr>
      </w:pPr>
      <w:r w:rsidRPr="00B77EEC">
        <w:rPr>
          <w:color w:val="000000"/>
          <w:sz w:val="28"/>
          <w:szCs w:val="28"/>
        </w:rPr>
        <w:t>Все живые орг</w:t>
      </w:r>
      <w:r>
        <w:rPr>
          <w:color w:val="000000"/>
          <w:sz w:val="28"/>
          <w:szCs w:val="28"/>
        </w:rPr>
        <w:t>анизмы обладают рядом общих при</w:t>
      </w:r>
      <w:r w:rsidRPr="00B77EEC">
        <w:rPr>
          <w:color w:val="000000"/>
          <w:sz w:val="28"/>
          <w:szCs w:val="28"/>
        </w:rPr>
        <w:t>знаков и свойств, которые отличают их от тел неживой природы. Это особеннос</w:t>
      </w:r>
      <w:r w:rsidR="001B2A52">
        <w:rPr>
          <w:color w:val="000000"/>
          <w:sz w:val="28"/>
          <w:szCs w:val="28"/>
        </w:rPr>
        <w:t>ти строения, обмен веществ, дви</w:t>
      </w:r>
      <w:r w:rsidRPr="00B77EEC">
        <w:rPr>
          <w:color w:val="000000"/>
          <w:sz w:val="28"/>
          <w:szCs w:val="28"/>
        </w:rPr>
        <w:t xml:space="preserve">жение, рост, размножение, раздражимость, </w:t>
      </w:r>
      <w:proofErr w:type="spellStart"/>
      <w:r w:rsidRPr="00B77EEC">
        <w:rPr>
          <w:color w:val="000000"/>
          <w:sz w:val="28"/>
          <w:szCs w:val="28"/>
        </w:rPr>
        <w:t>саморегуляция</w:t>
      </w:r>
      <w:proofErr w:type="spellEnd"/>
      <w:r w:rsidRPr="00B77EEC">
        <w:rPr>
          <w:color w:val="000000"/>
          <w:sz w:val="28"/>
          <w:szCs w:val="28"/>
        </w:rPr>
        <w:t xml:space="preserve">. </w:t>
      </w:r>
    </w:p>
    <w:p w:rsidR="00B77EEC" w:rsidRPr="00B77EEC" w:rsidRDefault="00B77EEC" w:rsidP="00B77EEC">
      <w:pPr>
        <w:pStyle w:val="normal6"/>
        <w:shd w:val="clear" w:color="auto" w:fill="FFFFFF"/>
        <w:spacing w:before="0" w:beforeAutospacing="0" w:after="0" w:afterAutospacing="0" w:line="360" w:lineRule="auto"/>
        <w:ind w:firstLine="709"/>
        <w:jc w:val="both"/>
        <w:rPr>
          <w:color w:val="000000"/>
          <w:sz w:val="28"/>
          <w:szCs w:val="28"/>
        </w:rPr>
      </w:pPr>
      <w:r w:rsidRPr="00B77EEC">
        <w:rPr>
          <w:b/>
          <w:bCs/>
          <w:i/>
          <w:iCs/>
          <w:color w:val="000000"/>
          <w:sz w:val="28"/>
          <w:szCs w:val="28"/>
        </w:rPr>
        <w:t xml:space="preserve">Высокоупорядоченное строение. </w:t>
      </w:r>
      <w:r w:rsidRPr="00B77EEC">
        <w:rPr>
          <w:color w:val="000000"/>
          <w:sz w:val="28"/>
          <w:szCs w:val="28"/>
        </w:rPr>
        <w:t>Живые организмы имеют определенный п</w:t>
      </w:r>
      <w:r w:rsidR="001B2A52">
        <w:rPr>
          <w:color w:val="000000"/>
          <w:sz w:val="28"/>
          <w:szCs w:val="28"/>
        </w:rPr>
        <w:t>лан строения – клеточный или не</w:t>
      </w:r>
      <w:r w:rsidRPr="00B77EEC">
        <w:rPr>
          <w:color w:val="000000"/>
          <w:sz w:val="28"/>
          <w:szCs w:val="28"/>
        </w:rPr>
        <w:t xml:space="preserve">клеточный (вирусы), состоят из химических веществ более высокого уровня организации, чем вещества неживой природы. </w:t>
      </w:r>
    </w:p>
    <w:p w:rsidR="00B77EEC" w:rsidRPr="00B77EEC" w:rsidRDefault="00B77EEC" w:rsidP="00B77EEC">
      <w:pPr>
        <w:pStyle w:val="normal6"/>
        <w:shd w:val="clear" w:color="auto" w:fill="FFFFFF"/>
        <w:spacing w:before="0" w:beforeAutospacing="0" w:after="0" w:afterAutospacing="0" w:line="360" w:lineRule="auto"/>
        <w:ind w:firstLine="709"/>
        <w:jc w:val="both"/>
        <w:rPr>
          <w:color w:val="000000"/>
          <w:sz w:val="28"/>
          <w:szCs w:val="28"/>
        </w:rPr>
      </w:pPr>
      <w:r w:rsidRPr="00B77EEC">
        <w:rPr>
          <w:b/>
          <w:bCs/>
          <w:i/>
          <w:iCs/>
          <w:color w:val="000000"/>
          <w:sz w:val="28"/>
          <w:szCs w:val="28"/>
        </w:rPr>
        <w:t xml:space="preserve">Обмен веществ и энергии </w:t>
      </w:r>
      <w:r w:rsidR="001B2A52">
        <w:rPr>
          <w:color w:val="000000"/>
          <w:sz w:val="28"/>
          <w:szCs w:val="28"/>
        </w:rPr>
        <w:t>– это совокупность про</w:t>
      </w:r>
      <w:r w:rsidRPr="00B77EEC">
        <w:rPr>
          <w:color w:val="000000"/>
          <w:sz w:val="28"/>
          <w:szCs w:val="28"/>
        </w:rPr>
        <w:t xml:space="preserve">цессов дыхания, питания, выделения, посредством которых организм получает из внешней среды необходимые ему вещества и энергию, преобразует и накапливает их в своем организме и </w:t>
      </w:r>
      <w:r w:rsidR="001B2A52">
        <w:rPr>
          <w:color w:val="000000"/>
          <w:sz w:val="28"/>
          <w:szCs w:val="28"/>
        </w:rPr>
        <w:t>выделяет в окружающую среду про</w:t>
      </w:r>
      <w:r w:rsidRPr="00B77EEC">
        <w:rPr>
          <w:color w:val="000000"/>
          <w:sz w:val="28"/>
          <w:szCs w:val="28"/>
        </w:rPr>
        <w:t xml:space="preserve">дукты жизнедеятельности. </w:t>
      </w:r>
    </w:p>
    <w:p w:rsidR="00B77EEC" w:rsidRDefault="00B77EEC" w:rsidP="00E44BA2">
      <w:pPr>
        <w:pStyle w:val="normal6"/>
        <w:shd w:val="clear" w:color="auto" w:fill="FFFFFF"/>
        <w:spacing w:before="0" w:beforeAutospacing="0" w:after="0" w:afterAutospacing="0" w:line="360" w:lineRule="auto"/>
        <w:ind w:firstLine="709"/>
        <w:jc w:val="both"/>
        <w:rPr>
          <w:color w:val="000000"/>
          <w:sz w:val="28"/>
          <w:szCs w:val="28"/>
        </w:rPr>
      </w:pPr>
      <w:r w:rsidRPr="00B77EEC">
        <w:rPr>
          <w:b/>
          <w:bCs/>
          <w:i/>
          <w:iCs/>
          <w:color w:val="000000"/>
          <w:sz w:val="28"/>
          <w:szCs w:val="28"/>
        </w:rPr>
        <w:lastRenderedPageBreak/>
        <w:t xml:space="preserve">Раздражимость </w:t>
      </w:r>
      <w:r w:rsidRPr="00B77EEC">
        <w:rPr>
          <w:color w:val="000000"/>
          <w:sz w:val="28"/>
          <w:szCs w:val="28"/>
        </w:rPr>
        <w:t>– это ответная реакция организма на изменения окружа</w:t>
      </w:r>
      <w:r w:rsidR="001B2A52">
        <w:rPr>
          <w:color w:val="000000"/>
          <w:sz w:val="28"/>
          <w:szCs w:val="28"/>
        </w:rPr>
        <w:t>ющей среды, помогающая ему адап</w:t>
      </w:r>
      <w:r w:rsidRPr="00B77EEC">
        <w:rPr>
          <w:color w:val="000000"/>
          <w:sz w:val="28"/>
          <w:szCs w:val="28"/>
        </w:rPr>
        <w:t>тироваться и выжить в</w:t>
      </w:r>
      <w:r w:rsidR="001B2A52">
        <w:rPr>
          <w:color w:val="000000"/>
          <w:sz w:val="28"/>
          <w:szCs w:val="28"/>
        </w:rPr>
        <w:t xml:space="preserve"> изменяющихся условиях. При уко</w:t>
      </w:r>
      <w:r w:rsidRPr="00B77EEC">
        <w:rPr>
          <w:color w:val="000000"/>
          <w:sz w:val="28"/>
          <w:szCs w:val="28"/>
        </w:rPr>
        <w:t>ле иглой человек отдергивает руку, а гидра сжимается в комочек. Растения повора</w:t>
      </w:r>
      <w:r w:rsidR="001B2A52">
        <w:rPr>
          <w:color w:val="000000"/>
          <w:sz w:val="28"/>
          <w:szCs w:val="28"/>
        </w:rPr>
        <w:t>чиваются к свету, а амеба удаля</w:t>
      </w:r>
      <w:r w:rsidRPr="00B77EEC">
        <w:rPr>
          <w:color w:val="000000"/>
          <w:sz w:val="28"/>
          <w:szCs w:val="28"/>
        </w:rPr>
        <w:t>ется от кристаллика поваренной соли.</w:t>
      </w:r>
    </w:p>
    <w:p w:rsidR="00E44BA2" w:rsidRPr="00E44BA2" w:rsidRDefault="00E44BA2" w:rsidP="00E44BA2">
      <w:pPr>
        <w:pStyle w:val="normal6"/>
        <w:shd w:val="clear" w:color="auto" w:fill="FFFFFF"/>
        <w:spacing w:before="0" w:beforeAutospacing="0" w:after="0" w:afterAutospacing="0" w:line="360" w:lineRule="auto"/>
        <w:ind w:firstLine="709"/>
        <w:jc w:val="both"/>
        <w:rPr>
          <w:color w:val="000000"/>
          <w:sz w:val="28"/>
          <w:szCs w:val="28"/>
        </w:rPr>
      </w:pPr>
      <w:r w:rsidRPr="00E44BA2">
        <w:rPr>
          <w:b/>
          <w:bCs/>
          <w:i/>
          <w:iCs/>
          <w:color w:val="000000"/>
          <w:sz w:val="28"/>
          <w:szCs w:val="28"/>
        </w:rPr>
        <w:t xml:space="preserve">Рост и развитие. </w:t>
      </w:r>
      <w:r>
        <w:rPr>
          <w:color w:val="000000"/>
          <w:sz w:val="28"/>
          <w:szCs w:val="28"/>
        </w:rPr>
        <w:t>Живые организмы растут, увели</w:t>
      </w:r>
      <w:r w:rsidRPr="00E44BA2">
        <w:rPr>
          <w:color w:val="000000"/>
          <w:sz w:val="28"/>
          <w:szCs w:val="28"/>
        </w:rPr>
        <w:t xml:space="preserve">чиваются в размерах, развиваются, изменяются благодаря поступлению питательных веществ. </w:t>
      </w:r>
    </w:p>
    <w:p w:rsidR="00E44BA2" w:rsidRPr="00E44BA2" w:rsidRDefault="00E44BA2" w:rsidP="00E44BA2">
      <w:pPr>
        <w:pStyle w:val="normal6"/>
        <w:shd w:val="clear" w:color="auto" w:fill="FFFFFF"/>
        <w:spacing w:before="0" w:beforeAutospacing="0" w:after="0" w:afterAutospacing="0" w:line="360" w:lineRule="auto"/>
        <w:ind w:firstLine="709"/>
        <w:jc w:val="both"/>
        <w:rPr>
          <w:color w:val="000000"/>
          <w:sz w:val="28"/>
          <w:szCs w:val="28"/>
        </w:rPr>
      </w:pPr>
      <w:r w:rsidRPr="00E44BA2">
        <w:rPr>
          <w:b/>
          <w:bCs/>
          <w:color w:val="000000"/>
          <w:sz w:val="28"/>
          <w:szCs w:val="28"/>
        </w:rPr>
        <w:t>Размножение</w:t>
      </w:r>
      <w:r w:rsidRPr="00E44BA2">
        <w:rPr>
          <w:color w:val="000000"/>
          <w:sz w:val="28"/>
          <w:szCs w:val="28"/>
        </w:rPr>
        <w:t>. Присущее всем организмам свойство воспроизведения себе</w:t>
      </w:r>
      <w:r>
        <w:rPr>
          <w:color w:val="000000"/>
          <w:sz w:val="28"/>
          <w:szCs w:val="28"/>
        </w:rPr>
        <w:t xml:space="preserve"> подобных, обеспечивающее непре</w:t>
      </w:r>
      <w:r w:rsidRPr="00E44BA2">
        <w:rPr>
          <w:color w:val="000000"/>
          <w:sz w:val="28"/>
          <w:szCs w:val="28"/>
        </w:rPr>
        <w:t>рывность и преемственность жизни. Размножение связано с явлением передачи</w:t>
      </w:r>
      <w:r>
        <w:rPr>
          <w:color w:val="000000"/>
          <w:sz w:val="28"/>
          <w:szCs w:val="28"/>
        </w:rPr>
        <w:t xml:space="preserve"> наследственной информации и яв</w:t>
      </w:r>
      <w:r w:rsidRPr="00E44BA2">
        <w:rPr>
          <w:color w:val="000000"/>
          <w:sz w:val="28"/>
          <w:szCs w:val="28"/>
        </w:rPr>
        <w:t>ляется самым характе</w:t>
      </w:r>
      <w:r>
        <w:rPr>
          <w:color w:val="000000"/>
          <w:sz w:val="28"/>
          <w:szCs w:val="28"/>
        </w:rPr>
        <w:t>рным признаком живого. Жизнь лю</w:t>
      </w:r>
      <w:r w:rsidRPr="00E44BA2">
        <w:rPr>
          <w:color w:val="000000"/>
          <w:sz w:val="28"/>
          <w:szCs w:val="28"/>
        </w:rPr>
        <w:t xml:space="preserve">бого организма ограничена, но в результате размножения живая материя «бессмертна». </w:t>
      </w:r>
    </w:p>
    <w:p w:rsidR="00E44BA2" w:rsidRPr="00E44BA2" w:rsidRDefault="00E44BA2" w:rsidP="00E44BA2">
      <w:pPr>
        <w:pStyle w:val="normal6"/>
        <w:shd w:val="clear" w:color="auto" w:fill="FFFFFF"/>
        <w:spacing w:before="0" w:beforeAutospacing="0" w:after="0" w:afterAutospacing="0" w:line="360" w:lineRule="auto"/>
        <w:ind w:firstLine="709"/>
        <w:jc w:val="both"/>
        <w:rPr>
          <w:color w:val="000000"/>
          <w:sz w:val="28"/>
          <w:szCs w:val="28"/>
        </w:rPr>
      </w:pPr>
      <w:r w:rsidRPr="00E44BA2">
        <w:rPr>
          <w:b/>
          <w:bCs/>
          <w:i/>
          <w:iCs/>
          <w:color w:val="000000"/>
          <w:sz w:val="28"/>
          <w:szCs w:val="28"/>
        </w:rPr>
        <w:t>Движение</w:t>
      </w:r>
      <w:r w:rsidRPr="00E44BA2">
        <w:rPr>
          <w:i/>
          <w:iCs/>
          <w:color w:val="000000"/>
          <w:sz w:val="28"/>
          <w:szCs w:val="28"/>
        </w:rPr>
        <w:t xml:space="preserve">. </w:t>
      </w:r>
      <w:r w:rsidRPr="00E44BA2">
        <w:rPr>
          <w:color w:val="000000"/>
          <w:sz w:val="28"/>
          <w:szCs w:val="28"/>
        </w:rPr>
        <w:t>Организмы способны к более или менее активному движению. Э</w:t>
      </w:r>
      <w:r>
        <w:rPr>
          <w:color w:val="000000"/>
          <w:sz w:val="28"/>
          <w:szCs w:val="28"/>
        </w:rPr>
        <w:t>то один из ярких признаков живо</w:t>
      </w:r>
      <w:r w:rsidRPr="00E44BA2">
        <w:rPr>
          <w:color w:val="000000"/>
          <w:sz w:val="28"/>
          <w:szCs w:val="28"/>
        </w:rPr>
        <w:t>го. Движение происходи</w:t>
      </w:r>
      <w:r>
        <w:rPr>
          <w:color w:val="000000"/>
          <w:sz w:val="28"/>
          <w:szCs w:val="28"/>
        </w:rPr>
        <w:t>т и внутри организма, и на уров</w:t>
      </w:r>
      <w:r w:rsidRPr="00E44BA2">
        <w:rPr>
          <w:color w:val="000000"/>
          <w:sz w:val="28"/>
          <w:szCs w:val="28"/>
        </w:rPr>
        <w:t xml:space="preserve">не клетки. </w:t>
      </w:r>
    </w:p>
    <w:p w:rsidR="00E44BA2" w:rsidRPr="00E44BA2" w:rsidRDefault="00E44BA2" w:rsidP="00E44BA2">
      <w:pPr>
        <w:pStyle w:val="normal6"/>
        <w:shd w:val="clear" w:color="auto" w:fill="FFFFFF"/>
        <w:spacing w:before="0" w:beforeAutospacing="0" w:after="0" w:afterAutospacing="0" w:line="360" w:lineRule="auto"/>
        <w:ind w:firstLine="709"/>
        <w:jc w:val="both"/>
        <w:rPr>
          <w:color w:val="000000"/>
          <w:sz w:val="28"/>
          <w:szCs w:val="28"/>
        </w:rPr>
      </w:pPr>
      <w:proofErr w:type="spellStart"/>
      <w:r w:rsidRPr="00E44BA2">
        <w:rPr>
          <w:b/>
          <w:bCs/>
          <w:i/>
          <w:iCs/>
          <w:color w:val="000000"/>
          <w:sz w:val="28"/>
          <w:szCs w:val="28"/>
        </w:rPr>
        <w:t>Саморегуляция</w:t>
      </w:r>
      <w:proofErr w:type="spellEnd"/>
      <w:r w:rsidRPr="00E44BA2">
        <w:rPr>
          <w:i/>
          <w:iCs/>
          <w:color w:val="000000"/>
          <w:sz w:val="28"/>
          <w:szCs w:val="28"/>
        </w:rPr>
        <w:t xml:space="preserve">. </w:t>
      </w:r>
      <w:r w:rsidRPr="00E44BA2">
        <w:rPr>
          <w:color w:val="000000"/>
          <w:sz w:val="28"/>
          <w:szCs w:val="28"/>
        </w:rPr>
        <w:t>Одним из самых характерных свойств живого является постоянство внутренней среды организма при изменяющихся вне</w:t>
      </w:r>
      <w:r>
        <w:rPr>
          <w:color w:val="000000"/>
          <w:sz w:val="28"/>
          <w:szCs w:val="28"/>
        </w:rPr>
        <w:t>шних условиях. Регулируются тем</w:t>
      </w:r>
      <w:r w:rsidRPr="00E44BA2">
        <w:rPr>
          <w:color w:val="000000"/>
          <w:sz w:val="28"/>
          <w:szCs w:val="28"/>
        </w:rPr>
        <w:t>пература тела, давлен</w:t>
      </w:r>
      <w:r>
        <w:rPr>
          <w:color w:val="000000"/>
          <w:sz w:val="28"/>
          <w:szCs w:val="28"/>
        </w:rPr>
        <w:t>ие, насыщенность газами, концен</w:t>
      </w:r>
      <w:r w:rsidRPr="00E44BA2">
        <w:rPr>
          <w:color w:val="000000"/>
          <w:sz w:val="28"/>
          <w:szCs w:val="28"/>
        </w:rPr>
        <w:t>трация веществ и т.д. Я</w:t>
      </w:r>
      <w:r>
        <w:rPr>
          <w:color w:val="000000"/>
          <w:sz w:val="28"/>
          <w:szCs w:val="28"/>
        </w:rPr>
        <w:t xml:space="preserve">вление </w:t>
      </w:r>
      <w:proofErr w:type="spellStart"/>
      <w:r>
        <w:rPr>
          <w:color w:val="000000"/>
          <w:sz w:val="28"/>
          <w:szCs w:val="28"/>
        </w:rPr>
        <w:t>саморегуляции</w:t>
      </w:r>
      <w:proofErr w:type="spellEnd"/>
      <w:r>
        <w:rPr>
          <w:color w:val="000000"/>
          <w:sz w:val="28"/>
          <w:szCs w:val="28"/>
        </w:rPr>
        <w:t xml:space="preserve"> осуществля</w:t>
      </w:r>
      <w:r w:rsidRPr="00E44BA2">
        <w:rPr>
          <w:color w:val="000000"/>
          <w:sz w:val="28"/>
          <w:szCs w:val="28"/>
        </w:rPr>
        <w:t>ется не только на уровне всего организма, но и на уровне клетки. Кроме того, бл</w:t>
      </w:r>
      <w:r>
        <w:rPr>
          <w:color w:val="000000"/>
          <w:sz w:val="28"/>
          <w:szCs w:val="28"/>
        </w:rPr>
        <w:t>агодаря деятельности живых орга</w:t>
      </w:r>
      <w:r w:rsidRPr="00E44BA2">
        <w:rPr>
          <w:color w:val="000000"/>
          <w:sz w:val="28"/>
          <w:szCs w:val="28"/>
        </w:rPr>
        <w:t xml:space="preserve">низмов </w:t>
      </w:r>
      <w:proofErr w:type="spellStart"/>
      <w:r w:rsidRPr="00E44BA2">
        <w:rPr>
          <w:color w:val="000000"/>
          <w:sz w:val="28"/>
          <w:szCs w:val="28"/>
        </w:rPr>
        <w:t>саморегуляция</w:t>
      </w:r>
      <w:proofErr w:type="spellEnd"/>
      <w:r w:rsidRPr="00E44BA2">
        <w:rPr>
          <w:color w:val="000000"/>
          <w:sz w:val="28"/>
          <w:szCs w:val="28"/>
        </w:rPr>
        <w:t xml:space="preserve"> присуща и биосфере в целом. </w:t>
      </w:r>
    </w:p>
    <w:p w:rsidR="00E44BA2" w:rsidRPr="00E44BA2" w:rsidRDefault="00E44BA2" w:rsidP="00E44BA2">
      <w:pPr>
        <w:pStyle w:val="normal6"/>
        <w:shd w:val="clear" w:color="auto" w:fill="FFFFFF"/>
        <w:spacing w:before="0" w:beforeAutospacing="0" w:after="0" w:afterAutospacing="0" w:line="360" w:lineRule="auto"/>
        <w:ind w:firstLine="709"/>
        <w:jc w:val="both"/>
        <w:rPr>
          <w:color w:val="000000"/>
          <w:sz w:val="28"/>
          <w:szCs w:val="28"/>
        </w:rPr>
      </w:pPr>
      <w:r w:rsidRPr="00E44BA2">
        <w:rPr>
          <w:b/>
          <w:bCs/>
          <w:i/>
          <w:iCs/>
          <w:color w:val="000000"/>
          <w:sz w:val="28"/>
          <w:szCs w:val="28"/>
        </w:rPr>
        <w:t xml:space="preserve">Наследственность </w:t>
      </w:r>
      <w:r w:rsidRPr="00E44BA2">
        <w:rPr>
          <w:color w:val="000000"/>
          <w:sz w:val="28"/>
          <w:szCs w:val="28"/>
        </w:rPr>
        <w:t xml:space="preserve">– это способность передавать признаки и свойства организма из поколения в поколение в процессе размножения. </w:t>
      </w:r>
    </w:p>
    <w:p w:rsidR="001B2A52" w:rsidRDefault="00E44BA2" w:rsidP="00E44BA2">
      <w:pPr>
        <w:pStyle w:val="normal6"/>
        <w:shd w:val="clear" w:color="auto" w:fill="FFFFFF"/>
        <w:spacing w:before="0" w:beforeAutospacing="0" w:after="0" w:afterAutospacing="0" w:line="360" w:lineRule="auto"/>
        <w:ind w:firstLine="709"/>
        <w:jc w:val="both"/>
        <w:rPr>
          <w:color w:val="000000"/>
          <w:sz w:val="28"/>
          <w:szCs w:val="28"/>
        </w:rPr>
      </w:pPr>
      <w:r w:rsidRPr="00E44BA2">
        <w:rPr>
          <w:b/>
          <w:bCs/>
          <w:i/>
          <w:iCs/>
          <w:color w:val="000000"/>
          <w:sz w:val="28"/>
          <w:szCs w:val="28"/>
        </w:rPr>
        <w:t xml:space="preserve">Изменчивость </w:t>
      </w:r>
      <w:r w:rsidRPr="00E44BA2">
        <w:rPr>
          <w:color w:val="000000"/>
          <w:sz w:val="28"/>
          <w:szCs w:val="28"/>
        </w:rPr>
        <w:t>– это способность ор</w:t>
      </w:r>
      <w:r>
        <w:rPr>
          <w:color w:val="000000"/>
          <w:sz w:val="28"/>
          <w:szCs w:val="28"/>
        </w:rPr>
        <w:t>ганизма изме</w:t>
      </w:r>
      <w:r w:rsidRPr="00E44BA2">
        <w:rPr>
          <w:color w:val="000000"/>
          <w:sz w:val="28"/>
          <w:szCs w:val="28"/>
        </w:rPr>
        <w:t>нять свои признаки при</w:t>
      </w:r>
      <w:r>
        <w:rPr>
          <w:color w:val="000000"/>
          <w:sz w:val="28"/>
          <w:szCs w:val="28"/>
        </w:rPr>
        <w:t xml:space="preserve"> взаимодействии со средой. В ре</w:t>
      </w:r>
      <w:r w:rsidRPr="00E44BA2">
        <w:rPr>
          <w:color w:val="000000"/>
          <w:sz w:val="28"/>
          <w:szCs w:val="28"/>
        </w:rPr>
        <w:t>зультате наследствен</w:t>
      </w:r>
      <w:r>
        <w:rPr>
          <w:color w:val="000000"/>
          <w:sz w:val="28"/>
          <w:szCs w:val="28"/>
        </w:rPr>
        <w:t xml:space="preserve">ности </w:t>
      </w:r>
      <w:r>
        <w:rPr>
          <w:color w:val="000000"/>
          <w:sz w:val="28"/>
          <w:szCs w:val="28"/>
        </w:rPr>
        <w:lastRenderedPageBreak/>
        <w:t>и изменчивости живые орга</w:t>
      </w:r>
      <w:r w:rsidRPr="00E44BA2">
        <w:rPr>
          <w:color w:val="000000"/>
          <w:sz w:val="28"/>
          <w:szCs w:val="28"/>
        </w:rPr>
        <w:t>низмы приспосабливаются, адаптируются к внешним условиям, что позволяет им выжить и оставить потомство.</w:t>
      </w:r>
    </w:p>
    <w:p w:rsidR="009738B6" w:rsidRDefault="009738B6" w:rsidP="007520E3">
      <w:pPr>
        <w:pStyle w:val="normal6"/>
        <w:shd w:val="clear" w:color="auto" w:fill="FFFFFF"/>
        <w:spacing w:before="0" w:beforeAutospacing="0" w:after="0" w:afterAutospacing="0" w:line="360" w:lineRule="auto"/>
        <w:ind w:firstLine="709"/>
        <w:jc w:val="center"/>
        <w:rPr>
          <w:b/>
          <w:bCs/>
          <w:iCs/>
          <w:color w:val="000000"/>
          <w:sz w:val="28"/>
          <w:szCs w:val="28"/>
        </w:rPr>
      </w:pPr>
    </w:p>
    <w:p w:rsidR="006209B8" w:rsidRPr="006209B8" w:rsidRDefault="006209B8" w:rsidP="007520E3">
      <w:pPr>
        <w:pStyle w:val="normal6"/>
        <w:shd w:val="clear" w:color="auto" w:fill="FFFFFF"/>
        <w:spacing w:before="0" w:beforeAutospacing="0" w:after="0" w:afterAutospacing="0" w:line="360" w:lineRule="auto"/>
        <w:ind w:firstLine="709"/>
        <w:jc w:val="center"/>
        <w:rPr>
          <w:color w:val="000000"/>
          <w:sz w:val="28"/>
          <w:szCs w:val="28"/>
        </w:rPr>
      </w:pPr>
      <w:r w:rsidRPr="006209B8">
        <w:rPr>
          <w:b/>
          <w:bCs/>
          <w:iCs/>
          <w:color w:val="000000"/>
          <w:sz w:val="28"/>
          <w:szCs w:val="28"/>
        </w:rPr>
        <w:t>Особенности клеточного строения живых организмов</w:t>
      </w:r>
    </w:p>
    <w:p w:rsidR="006209B8" w:rsidRPr="006209B8" w:rsidRDefault="006209B8" w:rsidP="007520E3">
      <w:pPr>
        <w:pStyle w:val="normal6"/>
        <w:shd w:val="clear" w:color="auto" w:fill="FFFFFF"/>
        <w:spacing w:before="0" w:beforeAutospacing="0" w:after="0" w:afterAutospacing="0" w:line="360" w:lineRule="auto"/>
        <w:ind w:firstLine="709"/>
        <w:jc w:val="both"/>
        <w:rPr>
          <w:color w:val="000000"/>
          <w:sz w:val="28"/>
          <w:szCs w:val="28"/>
        </w:rPr>
      </w:pPr>
      <w:r w:rsidRPr="006209B8">
        <w:rPr>
          <w:color w:val="000000"/>
          <w:sz w:val="28"/>
          <w:szCs w:val="28"/>
        </w:rPr>
        <w:t xml:space="preserve">Большинство живых организмов имеет клеточное строение. Клетка – это структурная и функциональная единица живого. Для нее характерны все признаки и функции живых организмов: обмен веществ и энергии, рост, размножение, </w:t>
      </w:r>
      <w:proofErr w:type="spellStart"/>
      <w:r w:rsidRPr="006209B8">
        <w:rPr>
          <w:color w:val="000000"/>
          <w:sz w:val="28"/>
          <w:szCs w:val="28"/>
        </w:rPr>
        <w:t>саморегуляция</w:t>
      </w:r>
      <w:proofErr w:type="spellEnd"/>
      <w:r w:rsidRPr="006209B8">
        <w:rPr>
          <w:color w:val="000000"/>
          <w:sz w:val="28"/>
          <w:szCs w:val="28"/>
        </w:rPr>
        <w:t xml:space="preserve"> и др. Клетки различны по форме, размеру, пр</w:t>
      </w:r>
      <w:r w:rsidR="007520E3">
        <w:rPr>
          <w:color w:val="000000"/>
          <w:sz w:val="28"/>
          <w:szCs w:val="28"/>
        </w:rPr>
        <w:t>оисхождению, функциям, типу об</w:t>
      </w:r>
      <w:r w:rsidRPr="006209B8">
        <w:rPr>
          <w:color w:val="000000"/>
          <w:sz w:val="28"/>
          <w:szCs w:val="28"/>
        </w:rPr>
        <w:t xml:space="preserve">мена веществ. </w:t>
      </w:r>
    </w:p>
    <w:p w:rsidR="00472985" w:rsidRPr="006209B8" w:rsidRDefault="006209B8" w:rsidP="00533386">
      <w:pPr>
        <w:pStyle w:val="normal6"/>
        <w:shd w:val="clear" w:color="auto" w:fill="FFFFFF"/>
        <w:spacing w:before="0" w:beforeAutospacing="0" w:after="0" w:afterAutospacing="0" w:line="360" w:lineRule="auto"/>
        <w:ind w:firstLine="709"/>
        <w:jc w:val="both"/>
        <w:rPr>
          <w:color w:val="000000"/>
          <w:sz w:val="28"/>
          <w:szCs w:val="28"/>
        </w:rPr>
      </w:pPr>
      <w:r w:rsidRPr="006209B8">
        <w:rPr>
          <w:color w:val="000000"/>
          <w:sz w:val="28"/>
          <w:szCs w:val="28"/>
        </w:rPr>
        <w:t>Размеры клеток варьируют от 3–10 до 100 мкм (1 мкм = 0,001 м). Реже встречаются клетки размером менее 1–10 мм. Существуют также и клетки-гиганты, размеры которых достигают нескольких сантиметров (10–20 см – яйцеклетка страусов) и даже 1 м и более (нервные клетки).</w:t>
      </w:r>
    </w:p>
    <w:p w:rsidR="00533386" w:rsidRPr="00533386" w:rsidRDefault="00533386" w:rsidP="00533386">
      <w:pPr>
        <w:pStyle w:val="ab"/>
        <w:shd w:val="clear" w:color="auto" w:fill="FFFFFF"/>
        <w:spacing w:before="0" w:beforeAutospacing="0" w:after="0" w:afterAutospacing="0" w:line="360" w:lineRule="auto"/>
        <w:ind w:firstLine="709"/>
        <w:jc w:val="both"/>
        <w:rPr>
          <w:color w:val="000000"/>
          <w:sz w:val="28"/>
          <w:szCs w:val="28"/>
        </w:rPr>
      </w:pPr>
      <w:r w:rsidRPr="00533386">
        <w:rPr>
          <w:color w:val="000000"/>
          <w:sz w:val="28"/>
          <w:szCs w:val="28"/>
        </w:rPr>
        <w:t>По форме клетки также весьма разнообразны: шаровидные, цилиндрические, овальные, веретеновидные, звездчатые и т.д. Однако между всеми клетками много общего. Они имеют од</w:t>
      </w:r>
      <w:r>
        <w:rPr>
          <w:color w:val="000000"/>
          <w:sz w:val="28"/>
          <w:szCs w:val="28"/>
        </w:rPr>
        <w:t>инаковый химический состав и об</w:t>
      </w:r>
      <w:r w:rsidRPr="00533386">
        <w:rPr>
          <w:color w:val="000000"/>
          <w:sz w:val="28"/>
          <w:szCs w:val="28"/>
        </w:rPr>
        <w:t xml:space="preserve">щий план строения. </w:t>
      </w:r>
    </w:p>
    <w:p w:rsidR="00533386" w:rsidRPr="00533386" w:rsidRDefault="00533386" w:rsidP="00533386">
      <w:pPr>
        <w:pStyle w:val="ab"/>
        <w:shd w:val="clear" w:color="auto" w:fill="FFFFFF"/>
        <w:spacing w:before="0" w:beforeAutospacing="0" w:after="0" w:afterAutospacing="0" w:line="360" w:lineRule="auto"/>
        <w:ind w:firstLine="709"/>
        <w:jc w:val="both"/>
        <w:rPr>
          <w:color w:val="000000"/>
          <w:sz w:val="28"/>
          <w:szCs w:val="28"/>
        </w:rPr>
      </w:pPr>
      <w:r w:rsidRPr="00533386">
        <w:rPr>
          <w:color w:val="000000"/>
          <w:sz w:val="28"/>
          <w:szCs w:val="28"/>
        </w:rPr>
        <w:t xml:space="preserve">По количеству клеток организмы делятся на </w:t>
      </w:r>
      <w:r>
        <w:rPr>
          <w:b/>
          <w:bCs/>
          <w:i/>
          <w:iCs/>
          <w:color w:val="000000"/>
          <w:sz w:val="28"/>
          <w:szCs w:val="28"/>
        </w:rPr>
        <w:t>одно</w:t>
      </w:r>
      <w:r w:rsidRPr="00533386">
        <w:rPr>
          <w:b/>
          <w:bCs/>
          <w:i/>
          <w:iCs/>
          <w:color w:val="000000"/>
          <w:sz w:val="28"/>
          <w:szCs w:val="28"/>
        </w:rPr>
        <w:t xml:space="preserve">клеточные </w:t>
      </w:r>
      <w:r w:rsidRPr="00533386">
        <w:rPr>
          <w:color w:val="000000"/>
          <w:sz w:val="28"/>
          <w:szCs w:val="28"/>
        </w:rPr>
        <w:t xml:space="preserve">и </w:t>
      </w:r>
      <w:r w:rsidRPr="00533386">
        <w:rPr>
          <w:b/>
          <w:bCs/>
          <w:i/>
          <w:iCs/>
          <w:color w:val="000000"/>
          <w:sz w:val="28"/>
          <w:szCs w:val="28"/>
        </w:rPr>
        <w:t>многоклеточные</w:t>
      </w:r>
      <w:r w:rsidRPr="00533386">
        <w:rPr>
          <w:color w:val="000000"/>
          <w:sz w:val="28"/>
          <w:szCs w:val="28"/>
        </w:rPr>
        <w:t xml:space="preserve">. </w:t>
      </w:r>
      <w:r w:rsidRPr="00533386">
        <w:rPr>
          <w:b/>
          <w:bCs/>
          <w:i/>
          <w:iCs/>
          <w:color w:val="000000"/>
          <w:sz w:val="28"/>
          <w:szCs w:val="28"/>
        </w:rPr>
        <w:t xml:space="preserve">Одноклеточные организмы </w:t>
      </w:r>
      <w:r w:rsidRPr="00533386">
        <w:rPr>
          <w:color w:val="000000"/>
          <w:sz w:val="28"/>
          <w:szCs w:val="28"/>
        </w:rPr>
        <w:t>состоят из одной клет</w:t>
      </w:r>
      <w:r w:rsidR="00D40215">
        <w:rPr>
          <w:color w:val="000000"/>
          <w:sz w:val="28"/>
          <w:szCs w:val="28"/>
        </w:rPr>
        <w:t>ки, которая обладает всеми свой</w:t>
      </w:r>
      <w:r w:rsidRPr="00533386">
        <w:rPr>
          <w:color w:val="000000"/>
          <w:sz w:val="28"/>
          <w:szCs w:val="28"/>
        </w:rPr>
        <w:t>ствами живой систем</w:t>
      </w:r>
      <w:r w:rsidR="00D40215">
        <w:rPr>
          <w:color w:val="000000"/>
          <w:sz w:val="28"/>
          <w:szCs w:val="28"/>
        </w:rPr>
        <w:t>ы. Примерами одноклеточных орга</w:t>
      </w:r>
      <w:r w:rsidRPr="00533386">
        <w:rPr>
          <w:color w:val="000000"/>
          <w:sz w:val="28"/>
          <w:szCs w:val="28"/>
        </w:rPr>
        <w:t xml:space="preserve">низмов являются бактерии, некоторые грибы (дрожжи, </w:t>
      </w:r>
      <w:proofErr w:type="spellStart"/>
      <w:r w:rsidRPr="00533386">
        <w:rPr>
          <w:color w:val="000000"/>
          <w:sz w:val="28"/>
          <w:szCs w:val="28"/>
        </w:rPr>
        <w:t>мукор</w:t>
      </w:r>
      <w:proofErr w:type="spellEnd"/>
      <w:r w:rsidRPr="00533386">
        <w:rPr>
          <w:color w:val="000000"/>
          <w:sz w:val="28"/>
          <w:szCs w:val="28"/>
        </w:rPr>
        <w:t>), простейшие (амеба, ин</w:t>
      </w:r>
      <w:r w:rsidR="00D40215">
        <w:rPr>
          <w:color w:val="000000"/>
          <w:sz w:val="28"/>
          <w:szCs w:val="28"/>
        </w:rPr>
        <w:t>фузория), некоторые водо</w:t>
      </w:r>
      <w:r w:rsidRPr="00533386">
        <w:rPr>
          <w:color w:val="000000"/>
          <w:sz w:val="28"/>
          <w:szCs w:val="28"/>
        </w:rPr>
        <w:t xml:space="preserve">росли (хлорелла). </w:t>
      </w:r>
    </w:p>
    <w:p w:rsidR="00533386" w:rsidRPr="00533386" w:rsidRDefault="00533386" w:rsidP="00533386">
      <w:pPr>
        <w:pStyle w:val="ab"/>
        <w:shd w:val="clear" w:color="auto" w:fill="FFFFFF"/>
        <w:spacing w:before="0" w:beforeAutospacing="0" w:after="0" w:afterAutospacing="0" w:line="360" w:lineRule="auto"/>
        <w:ind w:firstLine="709"/>
        <w:jc w:val="both"/>
        <w:rPr>
          <w:color w:val="000000"/>
          <w:sz w:val="28"/>
          <w:szCs w:val="28"/>
        </w:rPr>
      </w:pPr>
      <w:r w:rsidRPr="00533386">
        <w:rPr>
          <w:color w:val="000000"/>
          <w:sz w:val="28"/>
          <w:szCs w:val="28"/>
        </w:rPr>
        <w:t>Многоклеточные</w:t>
      </w:r>
      <w:r w:rsidR="00D40215">
        <w:rPr>
          <w:color w:val="000000"/>
          <w:sz w:val="28"/>
          <w:szCs w:val="28"/>
        </w:rPr>
        <w:t xml:space="preserve"> организмы включают огромное ко</w:t>
      </w:r>
      <w:r w:rsidRPr="00533386">
        <w:rPr>
          <w:color w:val="000000"/>
          <w:sz w:val="28"/>
          <w:szCs w:val="28"/>
        </w:rPr>
        <w:t xml:space="preserve">личество клеток, которые выполняют разные функции и на этой основе объединяются в ткани. Комплексы тканей в свою очередь образуют органы. Будучи функционально связанными, органы образуют организм. В большинстве случаев в результате специализации отдельные клетки не могут существовать вне организма. </w:t>
      </w:r>
    </w:p>
    <w:p w:rsidR="00533386" w:rsidRPr="00533386" w:rsidRDefault="00533386" w:rsidP="00533386">
      <w:pPr>
        <w:pStyle w:val="ab"/>
        <w:shd w:val="clear" w:color="auto" w:fill="FFFFFF"/>
        <w:spacing w:before="0" w:beforeAutospacing="0" w:after="0" w:afterAutospacing="0" w:line="360" w:lineRule="auto"/>
        <w:ind w:firstLine="709"/>
        <w:jc w:val="both"/>
        <w:rPr>
          <w:color w:val="000000"/>
          <w:sz w:val="28"/>
          <w:szCs w:val="28"/>
        </w:rPr>
      </w:pPr>
      <w:r w:rsidRPr="00533386">
        <w:rPr>
          <w:b/>
          <w:bCs/>
          <w:i/>
          <w:iCs/>
          <w:color w:val="000000"/>
          <w:sz w:val="28"/>
          <w:szCs w:val="28"/>
        </w:rPr>
        <w:lastRenderedPageBreak/>
        <w:t xml:space="preserve">Клеточные структуры. </w:t>
      </w:r>
      <w:r w:rsidR="00D40215">
        <w:rPr>
          <w:color w:val="000000"/>
          <w:sz w:val="28"/>
          <w:szCs w:val="28"/>
        </w:rPr>
        <w:t>Клетка состоит из наруж</w:t>
      </w:r>
      <w:r w:rsidRPr="00533386">
        <w:rPr>
          <w:color w:val="000000"/>
          <w:sz w:val="28"/>
          <w:szCs w:val="28"/>
        </w:rPr>
        <w:t>ной клеточной мембраны, цитоплазм</w:t>
      </w:r>
      <w:r w:rsidR="00D40215">
        <w:rPr>
          <w:color w:val="000000"/>
          <w:sz w:val="28"/>
          <w:szCs w:val="28"/>
        </w:rPr>
        <w:t>ы с органеллами и ядра</w:t>
      </w:r>
      <w:r w:rsidRPr="00533386">
        <w:rPr>
          <w:color w:val="000000"/>
          <w:sz w:val="28"/>
          <w:szCs w:val="28"/>
        </w:rPr>
        <w:t xml:space="preserve">. </w:t>
      </w:r>
    </w:p>
    <w:p w:rsidR="007520E3" w:rsidRDefault="00533386" w:rsidP="006B3D3B">
      <w:pPr>
        <w:pStyle w:val="ab"/>
        <w:shd w:val="clear" w:color="auto" w:fill="FFFFFF"/>
        <w:spacing w:before="0" w:beforeAutospacing="0" w:after="0" w:afterAutospacing="0" w:line="360" w:lineRule="auto"/>
        <w:ind w:firstLine="709"/>
        <w:jc w:val="both"/>
        <w:rPr>
          <w:color w:val="000000"/>
          <w:sz w:val="28"/>
          <w:szCs w:val="28"/>
        </w:rPr>
      </w:pPr>
      <w:r w:rsidRPr="00533386">
        <w:rPr>
          <w:b/>
          <w:bCs/>
          <w:i/>
          <w:iCs/>
          <w:color w:val="000000"/>
          <w:sz w:val="28"/>
          <w:szCs w:val="28"/>
        </w:rPr>
        <w:t xml:space="preserve">Наружная клеточная мембрана </w:t>
      </w:r>
      <w:r w:rsidR="00D40215">
        <w:rPr>
          <w:color w:val="000000"/>
          <w:sz w:val="28"/>
          <w:szCs w:val="28"/>
        </w:rPr>
        <w:t xml:space="preserve">– это </w:t>
      </w:r>
      <w:proofErr w:type="spellStart"/>
      <w:r w:rsidR="00D40215">
        <w:rPr>
          <w:color w:val="000000"/>
          <w:sz w:val="28"/>
          <w:szCs w:val="28"/>
        </w:rPr>
        <w:t>одномембран</w:t>
      </w:r>
      <w:r w:rsidRPr="00533386">
        <w:rPr>
          <w:color w:val="000000"/>
          <w:sz w:val="28"/>
          <w:szCs w:val="28"/>
        </w:rPr>
        <w:t>ная</w:t>
      </w:r>
      <w:proofErr w:type="spellEnd"/>
      <w:r w:rsidRPr="00533386">
        <w:rPr>
          <w:color w:val="000000"/>
          <w:sz w:val="28"/>
          <w:szCs w:val="28"/>
        </w:rPr>
        <w:t xml:space="preserve"> клеточная структура</w:t>
      </w:r>
      <w:r w:rsidR="00D40215">
        <w:rPr>
          <w:color w:val="000000"/>
          <w:sz w:val="28"/>
          <w:szCs w:val="28"/>
        </w:rPr>
        <w:t>, которая ограничивает живое со</w:t>
      </w:r>
      <w:r w:rsidRPr="00533386">
        <w:rPr>
          <w:color w:val="000000"/>
          <w:sz w:val="28"/>
          <w:szCs w:val="28"/>
        </w:rPr>
        <w:t>держимое клетки всех</w:t>
      </w:r>
      <w:r w:rsidR="00D40215">
        <w:rPr>
          <w:color w:val="000000"/>
          <w:sz w:val="28"/>
          <w:szCs w:val="28"/>
        </w:rPr>
        <w:t xml:space="preserve"> организмов. Обладая избиратель</w:t>
      </w:r>
      <w:r w:rsidRPr="00533386">
        <w:rPr>
          <w:color w:val="000000"/>
          <w:sz w:val="28"/>
          <w:szCs w:val="28"/>
        </w:rPr>
        <w:t>ной проницаемостью, она защищает клетку, регулирует поступление веществ и</w:t>
      </w:r>
      <w:r w:rsidR="00D40215">
        <w:rPr>
          <w:color w:val="000000"/>
          <w:sz w:val="28"/>
          <w:szCs w:val="28"/>
        </w:rPr>
        <w:t xml:space="preserve"> обмен с внешней средой, поддер</w:t>
      </w:r>
      <w:r w:rsidRPr="00533386">
        <w:rPr>
          <w:color w:val="000000"/>
          <w:sz w:val="28"/>
          <w:szCs w:val="28"/>
        </w:rPr>
        <w:t>живает определенную</w:t>
      </w:r>
      <w:r w:rsidR="00D40215">
        <w:rPr>
          <w:color w:val="000000"/>
          <w:sz w:val="28"/>
          <w:szCs w:val="28"/>
        </w:rPr>
        <w:t xml:space="preserve"> форму клетки. Клетки раститель</w:t>
      </w:r>
      <w:r w:rsidRPr="00533386">
        <w:rPr>
          <w:color w:val="000000"/>
          <w:sz w:val="28"/>
          <w:szCs w:val="28"/>
        </w:rPr>
        <w:t>ных организмов, грибов, кроме мембраны снаружи имеют</w:t>
      </w:r>
      <w:r w:rsidR="007F5E9E">
        <w:rPr>
          <w:color w:val="000000"/>
          <w:sz w:val="28"/>
          <w:szCs w:val="28"/>
        </w:rPr>
        <w:t xml:space="preserve"> </w:t>
      </w:r>
      <w:r w:rsidR="007F5E9E" w:rsidRPr="007F5E9E">
        <w:rPr>
          <w:color w:val="000000"/>
          <w:sz w:val="28"/>
          <w:szCs w:val="28"/>
        </w:rPr>
        <w:t>еще и оболочку. Эта неживая клеточная структура состоит из целлюлозы у растений и хитина – у грибов, придает прочность клетке, защищает ее, является «скелетом» растений и грибов.</w:t>
      </w:r>
    </w:p>
    <w:p w:rsidR="006B3D3B" w:rsidRPr="006B3D3B" w:rsidRDefault="006B3D3B" w:rsidP="006B3D3B">
      <w:pPr>
        <w:pStyle w:val="ab"/>
        <w:shd w:val="clear" w:color="auto" w:fill="FFFFFF"/>
        <w:spacing w:before="0" w:beforeAutospacing="0" w:after="0" w:afterAutospacing="0" w:line="360" w:lineRule="auto"/>
        <w:ind w:firstLine="709"/>
        <w:jc w:val="both"/>
        <w:rPr>
          <w:color w:val="000000"/>
          <w:sz w:val="28"/>
          <w:szCs w:val="28"/>
        </w:rPr>
      </w:pPr>
      <w:r w:rsidRPr="006B3D3B">
        <w:rPr>
          <w:color w:val="000000"/>
          <w:sz w:val="28"/>
          <w:szCs w:val="28"/>
        </w:rPr>
        <w:t xml:space="preserve">В </w:t>
      </w:r>
      <w:r w:rsidRPr="006B3D3B">
        <w:rPr>
          <w:b/>
          <w:bCs/>
          <w:i/>
          <w:iCs/>
          <w:color w:val="000000"/>
          <w:sz w:val="28"/>
          <w:szCs w:val="28"/>
        </w:rPr>
        <w:t>цитоплазме</w:t>
      </w:r>
      <w:r w:rsidRPr="006B3D3B">
        <w:rPr>
          <w:color w:val="000000"/>
          <w:sz w:val="28"/>
          <w:szCs w:val="28"/>
        </w:rPr>
        <w:t xml:space="preserve">, полужидком содержимом клетки, находятся все органоиды. </w:t>
      </w:r>
    </w:p>
    <w:p w:rsidR="006B3D3B" w:rsidRPr="006B3D3B" w:rsidRDefault="006B3D3B" w:rsidP="006B3D3B">
      <w:pPr>
        <w:pStyle w:val="ab"/>
        <w:shd w:val="clear" w:color="auto" w:fill="FFFFFF"/>
        <w:spacing w:before="0" w:beforeAutospacing="0" w:after="0" w:afterAutospacing="0" w:line="360" w:lineRule="auto"/>
        <w:ind w:firstLine="709"/>
        <w:jc w:val="both"/>
        <w:rPr>
          <w:color w:val="000000"/>
          <w:sz w:val="28"/>
          <w:szCs w:val="28"/>
        </w:rPr>
      </w:pPr>
      <w:r w:rsidRPr="006B3D3B">
        <w:rPr>
          <w:b/>
          <w:bCs/>
          <w:i/>
          <w:iCs/>
          <w:color w:val="000000"/>
          <w:sz w:val="28"/>
          <w:szCs w:val="28"/>
        </w:rPr>
        <w:t xml:space="preserve">Эндоплазматическая сеть </w:t>
      </w:r>
      <w:r w:rsidRPr="006B3D3B">
        <w:rPr>
          <w:color w:val="000000"/>
          <w:sz w:val="28"/>
          <w:szCs w:val="28"/>
        </w:rPr>
        <w:t xml:space="preserve">пронизывает цитоплазму, обеспечивая сообщение между отдельными частями </w:t>
      </w:r>
      <w:proofErr w:type="spellStart"/>
      <w:proofErr w:type="gramStart"/>
      <w:r w:rsidRPr="006B3D3B">
        <w:rPr>
          <w:color w:val="000000"/>
          <w:sz w:val="28"/>
          <w:szCs w:val="28"/>
        </w:rPr>
        <w:t>клет-ки</w:t>
      </w:r>
      <w:proofErr w:type="spellEnd"/>
      <w:proofErr w:type="gramEnd"/>
      <w:r w:rsidRPr="006B3D3B">
        <w:rPr>
          <w:color w:val="000000"/>
          <w:sz w:val="28"/>
          <w:szCs w:val="28"/>
        </w:rPr>
        <w:t xml:space="preserve"> и транспорт веществ. Различают гладкую и </w:t>
      </w:r>
      <w:proofErr w:type="spellStart"/>
      <w:proofErr w:type="gramStart"/>
      <w:r w:rsidRPr="006B3D3B">
        <w:rPr>
          <w:color w:val="000000"/>
          <w:sz w:val="28"/>
          <w:szCs w:val="28"/>
        </w:rPr>
        <w:t>грануляр-ную</w:t>
      </w:r>
      <w:proofErr w:type="spellEnd"/>
      <w:proofErr w:type="gramEnd"/>
      <w:r w:rsidRPr="006B3D3B">
        <w:rPr>
          <w:color w:val="000000"/>
          <w:sz w:val="28"/>
          <w:szCs w:val="28"/>
        </w:rPr>
        <w:t xml:space="preserve"> ЭПС. На гранулярной ЭПС находятся рибосомы. </w:t>
      </w:r>
    </w:p>
    <w:p w:rsidR="006B3D3B" w:rsidRPr="006B3D3B" w:rsidRDefault="006B3D3B" w:rsidP="005B7EA7">
      <w:pPr>
        <w:pStyle w:val="ab"/>
        <w:shd w:val="clear" w:color="auto" w:fill="FFFFFF"/>
        <w:spacing w:before="0" w:beforeAutospacing="0" w:after="0" w:afterAutospacing="0" w:line="360" w:lineRule="auto"/>
        <w:ind w:firstLine="709"/>
        <w:jc w:val="both"/>
        <w:rPr>
          <w:color w:val="000000"/>
          <w:sz w:val="28"/>
          <w:szCs w:val="28"/>
        </w:rPr>
      </w:pPr>
      <w:r w:rsidRPr="006B3D3B">
        <w:rPr>
          <w:b/>
          <w:bCs/>
          <w:i/>
          <w:iCs/>
          <w:color w:val="000000"/>
          <w:sz w:val="28"/>
          <w:szCs w:val="28"/>
        </w:rPr>
        <w:t xml:space="preserve">Рибосомы </w:t>
      </w:r>
      <w:r w:rsidRPr="006B3D3B">
        <w:rPr>
          <w:color w:val="000000"/>
          <w:sz w:val="28"/>
          <w:szCs w:val="28"/>
        </w:rPr>
        <w:t xml:space="preserve">– это мелкие тельца грибовидной формы, на которых идет синтез белка в клетке. </w:t>
      </w:r>
    </w:p>
    <w:p w:rsidR="005B7EA7" w:rsidRPr="005B7EA7" w:rsidRDefault="006B3D3B" w:rsidP="005B7EA7">
      <w:pPr>
        <w:pStyle w:val="ab"/>
        <w:shd w:val="clear" w:color="auto" w:fill="FFFFFF"/>
        <w:spacing w:before="0" w:beforeAutospacing="0" w:after="0" w:afterAutospacing="0" w:line="360" w:lineRule="auto"/>
        <w:ind w:firstLine="709"/>
        <w:jc w:val="both"/>
        <w:rPr>
          <w:color w:val="000000"/>
          <w:sz w:val="28"/>
          <w:szCs w:val="28"/>
        </w:rPr>
      </w:pPr>
      <w:r w:rsidRPr="006B3D3B">
        <w:rPr>
          <w:b/>
          <w:bCs/>
          <w:i/>
          <w:iCs/>
          <w:color w:val="000000"/>
          <w:sz w:val="28"/>
          <w:szCs w:val="28"/>
        </w:rPr>
        <w:t xml:space="preserve">Аппарат </w:t>
      </w:r>
      <w:proofErr w:type="spellStart"/>
      <w:r w:rsidRPr="006B3D3B">
        <w:rPr>
          <w:b/>
          <w:bCs/>
          <w:i/>
          <w:iCs/>
          <w:color w:val="000000"/>
          <w:sz w:val="28"/>
          <w:szCs w:val="28"/>
        </w:rPr>
        <w:t>Гольджи</w:t>
      </w:r>
      <w:proofErr w:type="spellEnd"/>
      <w:r w:rsidRPr="006B3D3B">
        <w:rPr>
          <w:b/>
          <w:bCs/>
          <w:i/>
          <w:iCs/>
          <w:color w:val="000000"/>
          <w:sz w:val="28"/>
          <w:szCs w:val="28"/>
        </w:rPr>
        <w:t xml:space="preserve"> </w:t>
      </w:r>
      <w:r w:rsidRPr="006B3D3B">
        <w:rPr>
          <w:color w:val="000000"/>
          <w:sz w:val="28"/>
          <w:szCs w:val="28"/>
        </w:rPr>
        <w:t>обеспечивает упаковку и вынос синтезируемых веществ из клетки. Кроме того, из его структур образуются лизосомы. Эти шарообразные тельца</w:t>
      </w:r>
      <w:r w:rsidR="005B7EA7">
        <w:rPr>
          <w:color w:val="000000"/>
          <w:sz w:val="28"/>
          <w:szCs w:val="28"/>
        </w:rPr>
        <w:t xml:space="preserve"> </w:t>
      </w:r>
      <w:r w:rsidR="005B7EA7" w:rsidRPr="005B7EA7">
        <w:rPr>
          <w:color w:val="000000"/>
          <w:sz w:val="28"/>
          <w:szCs w:val="28"/>
        </w:rPr>
        <w:t>содержат ферменты, которые расщепляют поступающие в клетку питательные вещ</w:t>
      </w:r>
      <w:r w:rsidR="005B7EA7">
        <w:rPr>
          <w:color w:val="000000"/>
          <w:sz w:val="28"/>
          <w:szCs w:val="28"/>
        </w:rPr>
        <w:t>ества, обеспечивая внутриклеточ</w:t>
      </w:r>
      <w:r w:rsidR="005B7EA7" w:rsidRPr="005B7EA7">
        <w:rPr>
          <w:color w:val="000000"/>
          <w:sz w:val="28"/>
          <w:szCs w:val="28"/>
        </w:rPr>
        <w:t xml:space="preserve">ное переваривание. </w:t>
      </w:r>
    </w:p>
    <w:p w:rsidR="005B7EA7" w:rsidRPr="005B7EA7" w:rsidRDefault="005B7EA7" w:rsidP="005B7EA7">
      <w:pPr>
        <w:pStyle w:val="ab"/>
        <w:shd w:val="clear" w:color="auto" w:fill="FFFFFF"/>
        <w:spacing w:before="0" w:beforeAutospacing="0" w:after="0" w:afterAutospacing="0" w:line="360" w:lineRule="auto"/>
        <w:ind w:firstLine="709"/>
        <w:jc w:val="both"/>
        <w:rPr>
          <w:color w:val="000000"/>
          <w:sz w:val="28"/>
          <w:szCs w:val="28"/>
        </w:rPr>
      </w:pPr>
      <w:r w:rsidRPr="005B7EA7">
        <w:rPr>
          <w:b/>
          <w:bCs/>
          <w:i/>
          <w:iCs/>
          <w:color w:val="000000"/>
          <w:sz w:val="28"/>
          <w:szCs w:val="28"/>
        </w:rPr>
        <w:t xml:space="preserve">Митохондрии </w:t>
      </w:r>
      <w:r w:rsidRPr="005B7EA7">
        <w:rPr>
          <w:color w:val="000000"/>
          <w:sz w:val="28"/>
          <w:szCs w:val="28"/>
        </w:rPr>
        <w:t xml:space="preserve">– это </w:t>
      </w:r>
      <w:r>
        <w:rPr>
          <w:color w:val="000000"/>
          <w:sz w:val="28"/>
          <w:szCs w:val="28"/>
        </w:rPr>
        <w:t>полуавтономные мембранные струк</w:t>
      </w:r>
      <w:r w:rsidRPr="005B7EA7">
        <w:rPr>
          <w:color w:val="000000"/>
          <w:sz w:val="28"/>
          <w:szCs w:val="28"/>
        </w:rPr>
        <w:t xml:space="preserve">туры продолговатой формы. Их число в клетках различно и увеличивается в результате деления. Митохондрии – это энергетические станции клетки. В процессе дыхания в них происходит окончательное окисление веществ </w:t>
      </w:r>
      <w:r w:rsidRPr="005B7EA7">
        <w:rPr>
          <w:color w:val="000000"/>
          <w:sz w:val="28"/>
          <w:szCs w:val="28"/>
        </w:rPr>
        <w:lastRenderedPageBreak/>
        <w:t xml:space="preserve">кислородом воздуха. При этом выделяющаяся энергия </w:t>
      </w:r>
      <w:r>
        <w:rPr>
          <w:color w:val="000000"/>
          <w:sz w:val="28"/>
          <w:szCs w:val="28"/>
        </w:rPr>
        <w:t>запасается в моле</w:t>
      </w:r>
      <w:r w:rsidRPr="005B7EA7">
        <w:rPr>
          <w:color w:val="000000"/>
          <w:sz w:val="28"/>
          <w:szCs w:val="28"/>
        </w:rPr>
        <w:t xml:space="preserve">кулах АТФ, синтез которых происходит в этих структурах. </w:t>
      </w:r>
    </w:p>
    <w:p w:rsidR="005B7EA7" w:rsidRPr="005B7EA7" w:rsidRDefault="005B7EA7" w:rsidP="005B7EA7">
      <w:pPr>
        <w:pStyle w:val="ab"/>
        <w:shd w:val="clear" w:color="auto" w:fill="FFFFFF"/>
        <w:spacing w:before="0" w:beforeAutospacing="0" w:after="0" w:afterAutospacing="0" w:line="360" w:lineRule="auto"/>
        <w:ind w:firstLine="709"/>
        <w:jc w:val="both"/>
        <w:rPr>
          <w:color w:val="000000"/>
          <w:sz w:val="28"/>
          <w:szCs w:val="28"/>
        </w:rPr>
      </w:pPr>
      <w:r w:rsidRPr="005B7EA7">
        <w:rPr>
          <w:b/>
          <w:bCs/>
          <w:i/>
          <w:iCs/>
          <w:color w:val="000000"/>
          <w:sz w:val="28"/>
          <w:szCs w:val="28"/>
        </w:rPr>
        <w:t>Хлоропласты</w:t>
      </w:r>
      <w:r w:rsidRPr="005B7EA7">
        <w:rPr>
          <w:color w:val="000000"/>
          <w:sz w:val="28"/>
          <w:szCs w:val="28"/>
        </w:rPr>
        <w:t>,</w:t>
      </w:r>
      <w:r>
        <w:rPr>
          <w:color w:val="000000"/>
          <w:sz w:val="28"/>
          <w:szCs w:val="28"/>
        </w:rPr>
        <w:t xml:space="preserve"> полуавтономные мембранные орга</w:t>
      </w:r>
      <w:r w:rsidRPr="005B7EA7">
        <w:rPr>
          <w:color w:val="000000"/>
          <w:sz w:val="28"/>
          <w:szCs w:val="28"/>
        </w:rPr>
        <w:t>неллы, характерны толь</w:t>
      </w:r>
      <w:r>
        <w:rPr>
          <w:color w:val="000000"/>
          <w:sz w:val="28"/>
          <w:szCs w:val="28"/>
        </w:rPr>
        <w:t>ко для растительных клеток. Хло</w:t>
      </w:r>
      <w:r w:rsidRPr="005B7EA7">
        <w:rPr>
          <w:color w:val="000000"/>
          <w:sz w:val="28"/>
          <w:szCs w:val="28"/>
        </w:rPr>
        <w:t>ропласты имеют зеленую окраску за счет пигмен</w:t>
      </w:r>
      <w:r>
        <w:rPr>
          <w:color w:val="000000"/>
          <w:sz w:val="28"/>
          <w:szCs w:val="28"/>
        </w:rPr>
        <w:t>та хло</w:t>
      </w:r>
      <w:r w:rsidRPr="005B7EA7">
        <w:rPr>
          <w:color w:val="000000"/>
          <w:sz w:val="28"/>
          <w:szCs w:val="28"/>
        </w:rPr>
        <w:t xml:space="preserve">рофилла, они обеспечивают процесс фотосинтеза. </w:t>
      </w:r>
    </w:p>
    <w:p w:rsidR="005B7EA7" w:rsidRPr="005B7EA7" w:rsidRDefault="005B7EA7" w:rsidP="005B7EA7">
      <w:pPr>
        <w:pStyle w:val="ab"/>
        <w:shd w:val="clear" w:color="auto" w:fill="FFFFFF"/>
        <w:spacing w:before="0" w:beforeAutospacing="0" w:after="0" w:afterAutospacing="0" w:line="360" w:lineRule="auto"/>
        <w:ind w:firstLine="709"/>
        <w:jc w:val="both"/>
        <w:rPr>
          <w:color w:val="000000"/>
          <w:sz w:val="28"/>
          <w:szCs w:val="28"/>
        </w:rPr>
      </w:pPr>
      <w:r w:rsidRPr="005B7EA7">
        <w:rPr>
          <w:color w:val="000000"/>
          <w:sz w:val="28"/>
          <w:szCs w:val="28"/>
        </w:rPr>
        <w:t xml:space="preserve">Кроме хлоропластов растительные клетки имеют и вакуоли, заполненные клеточным соком. </w:t>
      </w:r>
    </w:p>
    <w:p w:rsidR="005B7EA7" w:rsidRPr="005B7EA7" w:rsidRDefault="005B7EA7" w:rsidP="005B7EA7">
      <w:pPr>
        <w:pStyle w:val="ab"/>
        <w:shd w:val="clear" w:color="auto" w:fill="FFFFFF"/>
        <w:spacing w:before="0" w:beforeAutospacing="0" w:after="0" w:afterAutospacing="0" w:line="360" w:lineRule="auto"/>
        <w:ind w:firstLine="709"/>
        <w:jc w:val="both"/>
        <w:rPr>
          <w:color w:val="000000"/>
          <w:sz w:val="28"/>
          <w:szCs w:val="28"/>
        </w:rPr>
      </w:pPr>
      <w:r w:rsidRPr="005B7EA7">
        <w:rPr>
          <w:b/>
          <w:bCs/>
          <w:i/>
          <w:iCs/>
          <w:color w:val="000000"/>
          <w:sz w:val="28"/>
          <w:szCs w:val="28"/>
        </w:rPr>
        <w:t xml:space="preserve">Клеточный центр </w:t>
      </w:r>
      <w:r w:rsidRPr="005B7EA7">
        <w:rPr>
          <w:color w:val="000000"/>
          <w:sz w:val="28"/>
          <w:szCs w:val="28"/>
        </w:rPr>
        <w:t>уч</w:t>
      </w:r>
      <w:r w:rsidR="00EC07FF">
        <w:rPr>
          <w:color w:val="000000"/>
          <w:sz w:val="28"/>
          <w:szCs w:val="28"/>
        </w:rPr>
        <w:t>аствует в процессе деления клет</w:t>
      </w:r>
      <w:r w:rsidRPr="005B7EA7">
        <w:rPr>
          <w:color w:val="000000"/>
          <w:sz w:val="28"/>
          <w:szCs w:val="28"/>
        </w:rPr>
        <w:t>ки. Он состоит из двух центриолей и центросферы. Во время деления они образуют н</w:t>
      </w:r>
      <w:r w:rsidR="00EC07FF">
        <w:rPr>
          <w:color w:val="000000"/>
          <w:sz w:val="28"/>
          <w:szCs w:val="28"/>
        </w:rPr>
        <w:t>ити веретена деления и обеспечи</w:t>
      </w:r>
      <w:r w:rsidRPr="005B7EA7">
        <w:rPr>
          <w:color w:val="000000"/>
          <w:sz w:val="28"/>
          <w:szCs w:val="28"/>
        </w:rPr>
        <w:t xml:space="preserve">вают равномерное распределение хромосом в клетке. </w:t>
      </w:r>
    </w:p>
    <w:p w:rsidR="00C71AB1" w:rsidRPr="00C71AB1" w:rsidRDefault="005B7EA7" w:rsidP="00C71AB1">
      <w:pPr>
        <w:pStyle w:val="ab"/>
        <w:shd w:val="clear" w:color="auto" w:fill="FFFFFF"/>
        <w:spacing w:before="0" w:beforeAutospacing="0" w:after="0" w:afterAutospacing="0" w:line="360" w:lineRule="auto"/>
        <w:ind w:firstLine="709"/>
        <w:jc w:val="both"/>
        <w:rPr>
          <w:color w:val="000000"/>
          <w:sz w:val="28"/>
          <w:szCs w:val="28"/>
        </w:rPr>
      </w:pPr>
      <w:r w:rsidRPr="005B7EA7">
        <w:rPr>
          <w:b/>
          <w:bCs/>
          <w:i/>
          <w:iCs/>
          <w:color w:val="000000"/>
          <w:sz w:val="28"/>
          <w:szCs w:val="28"/>
        </w:rPr>
        <w:t xml:space="preserve">Ядро </w:t>
      </w:r>
      <w:r w:rsidRPr="005B7EA7">
        <w:rPr>
          <w:color w:val="000000"/>
          <w:sz w:val="28"/>
          <w:szCs w:val="28"/>
        </w:rPr>
        <w:t>– это центр р</w:t>
      </w:r>
      <w:r w:rsidR="00EC07FF">
        <w:rPr>
          <w:color w:val="000000"/>
          <w:sz w:val="28"/>
          <w:szCs w:val="28"/>
        </w:rPr>
        <w:t>егуляции жизнедеятельности клет</w:t>
      </w:r>
      <w:r w:rsidRPr="005B7EA7">
        <w:rPr>
          <w:color w:val="000000"/>
          <w:sz w:val="28"/>
          <w:szCs w:val="28"/>
        </w:rPr>
        <w:t>ки. Ядро отделено от цит</w:t>
      </w:r>
      <w:r w:rsidR="00EC07FF">
        <w:rPr>
          <w:color w:val="000000"/>
          <w:sz w:val="28"/>
          <w:szCs w:val="28"/>
        </w:rPr>
        <w:t>оплазмы ядерной мембраной, в ко</w:t>
      </w:r>
      <w:r w:rsidRPr="005B7EA7">
        <w:rPr>
          <w:color w:val="000000"/>
          <w:sz w:val="28"/>
          <w:szCs w:val="28"/>
        </w:rPr>
        <w:t>торой имеются поры. Внутри оно заполнено кариоплазмой, в которой находятся мо</w:t>
      </w:r>
      <w:r w:rsidR="00EC07FF">
        <w:rPr>
          <w:color w:val="000000"/>
          <w:sz w:val="28"/>
          <w:szCs w:val="28"/>
        </w:rPr>
        <w:t>лекулы ДНК, обеспечивающие пере</w:t>
      </w:r>
      <w:r w:rsidRPr="005B7EA7">
        <w:rPr>
          <w:color w:val="000000"/>
          <w:sz w:val="28"/>
          <w:szCs w:val="28"/>
        </w:rPr>
        <w:t>дачу наследственной информации. Здесь происходит синтез ДНК, РНК, рибосом. Часто в ядре можно увидеть одно или несколько темных округлых образований – это ядрышки. Здесь образуются и скапливаются риб</w:t>
      </w:r>
      <w:r w:rsidR="00EC07FF">
        <w:rPr>
          <w:color w:val="000000"/>
          <w:sz w:val="28"/>
          <w:szCs w:val="28"/>
        </w:rPr>
        <w:t>осомы. В ядре молеку</w:t>
      </w:r>
      <w:r w:rsidRPr="005B7EA7">
        <w:rPr>
          <w:color w:val="000000"/>
          <w:sz w:val="28"/>
          <w:szCs w:val="28"/>
        </w:rPr>
        <w:t>лы ДНК не видны, так как находятся в виде тонких нитей</w:t>
      </w:r>
      <w:r w:rsidR="00C71AB1">
        <w:rPr>
          <w:color w:val="000000"/>
          <w:sz w:val="28"/>
          <w:szCs w:val="28"/>
        </w:rPr>
        <w:t xml:space="preserve"> </w:t>
      </w:r>
      <w:r w:rsidR="00C71AB1" w:rsidRPr="00C71AB1">
        <w:rPr>
          <w:color w:val="000000"/>
          <w:sz w:val="28"/>
          <w:szCs w:val="28"/>
        </w:rPr>
        <w:t xml:space="preserve">хроматина. Перед делением ДНК </w:t>
      </w:r>
      <w:proofErr w:type="spellStart"/>
      <w:r w:rsidR="00C71AB1" w:rsidRPr="00C71AB1">
        <w:rPr>
          <w:color w:val="000000"/>
          <w:sz w:val="28"/>
          <w:szCs w:val="28"/>
        </w:rPr>
        <w:t>сп</w:t>
      </w:r>
      <w:r w:rsidR="00C71AB1">
        <w:rPr>
          <w:color w:val="000000"/>
          <w:sz w:val="28"/>
          <w:szCs w:val="28"/>
        </w:rPr>
        <w:t>ирализуются</w:t>
      </w:r>
      <w:proofErr w:type="spellEnd"/>
      <w:r w:rsidR="00C71AB1">
        <w:rPr>
          <w:color w:val="000000"/>
          <w:sz w:val="28"/>
          <w:szCs w:val="28"/>
        </w:rPr>
        <w:t>, утолща</w:t>
      </w:r>
      <w:r w:rsidR="00C71AB1" w:rsidRPr="00C71AB1">
        <w:rPr>
          <w:color w:val="000000"/>
          <w:sz w:val="28"/>
          <w:szCs w:val="28"/>
        </w:rPr>
        <w:t xml:space="preserve">ются, образуют комплексы с белком и превращаются в хорошо заметные структуры – </w:t>
      </w:r>
      <w:r w:rsidR="00C71AB1" w:rsidRPr="00C71AB1">
        <w:rPr>
          <w:b/>
          <w:bCs/>
          <w:i/>
          <w:iCs/>
          <w:color w:val="000000"/>
          <w:sz w:val="28"/>
          <w:szCs w:val="28"/>
        </w:rPr>
        <w:t xml:space="preserve">хромосомы. </w:t>
      </w:r>
    </w:p>
    <w:p w:rsidR="00C71AB1" w:rsidRPr="00C71AB1" w:rsidRDefault="00C71AB1" w:rsidP="00C71AB1">
      <w:pPr>
        <w:pStyle w:val="ab"/>
        <w:shd w:val="clear" w:color="auto" w:fill="FFFFFF"/>
        <w:spacing w:before="0" w:beforeAutospacing="0" w:after="0" w:afterAutospacing="0" w:line="360" w:lineRule="auto"/>
        <w:ind w:firstLine="709"/>
        <w:jc w:val="both"/>
        <w:rPr>
          <w:color w:val="000000"/>
          <w:sz w:val="28"/>
          <w:szCs w:val="28"/>
        </w:rPr>
      </w:pPr>
      <w:r w:rsidRPr="00366C07">
        <w:rPr>
          <w:b/>
          <w:bCs/>
          <w:i/>
          <w:iCs/>
          <w:color w:val="000000"/>
          <w:sz w:val="28"/>
          <w:szCs w:val="28"/>
        </w:rPr>
        <w:t>Химический состав клетки</w:t>
      </w:r>
      <w:r w:rsidRPr="00366C07">
        <w:rPr>
          <w:b/>
          <w:i/>
          <w:iCs/>
          <w:color w:val="000000"/>
          <w:sz w:val="28"/>
          <w:szCs w:val="28"/>
        </w:rPr>
        <w:t>.</w:t>
      </w:r>
      <w:r w:rsidRPr="00C71AB1">
        <w:rPr>
          <w:i/>
          <w:iCs/>
          <w:color w:val="000000"/>
          <w:sz w:val="28"/>
          <w:szCs w:val="28"/>
        </w:rPr>
        <w:t xml:space="preserve"> </w:t>
      </w:r>
      <w:r w:rsidR="00366C07">
        <w:rPr>
          <w:color w:val="000000"/>
          <w:sz w:val="28"/>
          <w:szCs w:val="28"/>
        </w:rPr>
        <w:t>Из всех известных химиче</w:t>
      </w:r>
      <w:r w:rsidRPr="00C71AB1">
        <w:rPr>
          <w:color w:val="000000"/>
          <w:sz w:val="28"/>
          <w:szCs w:val="28"/>
        </w:rPr>
        <w:t>ских элементов в живых организмах встречаются около 20, причем на долю 4 из них: кислорода, у</w:t>
      </w:r>
      <w:r w:rsidR="00366C07">
        <w:rPr>
          <w:color w:val="000000"/>
          <w:sz w:val="28"/>
          <w:szCs w:val="28"/>
        </w:rPr>
        <w:t>глерода, водорода и азо</w:t>
      </w:r>
      <w:r w:rsidRPr="00C71AB1">
        <w:rPr>
          <w:color w:val="000000"/>
          <w:sz w:val="28"/>
          <w:szCs w:val="28"/>
        </w:rPr>
        <w:t xml:space="preserve">та – приходится до 95–98 % </w:t>
      </w:r>
      <w:r w:rsidR="00366C07">
        <w:rPr>
          <w:color w:val="000000"/>
          <w:sz w:val="28"/>
          <w:szCs w:val="28"/>
        </w:rPr>
        <w:t>массы клетки. Эти элементы назы</w:t>
      </w:r>
      <w:r w:rsidRPr="00C71AB1">
        <w:rPr>
          <w:color w:val="000000"/>
          <w:sz w:val="28"/>
          <w:szCs w:val="28"/>
        </w:rPr>
        <w:t>вают элементами-</w:t>
      </w:r>
      <w:proofErr w:type="spellStart"/>
      <w:r w:rsidRPr="00C71AB1">
        <w:rPr>
          <w:color w:val="000000"/>
          <w:sz w:val="28"/>
          <w:szCs w:val="28"/>
        </w:rPr>
        <w:t>биогенами</w:t>
      </w:r>
      <w:proofErr w:type="spellEnd"/>
      <w:r w:rsidRPr="00C71AB1">
        <w:rPr>
          <w:color w:val="000000"/>
          <w:sz w:val="28"/>
          <w:szCs w:val="28"/>
        </w:rPr>
        <w:t>. Химические элементы входят в состав неорганических и ор</w:t>
      </w:r>
      <w:r w:rsidR="00366C07">
        <w:rPr>
          <w:color w:val="000000"/>
          <w:sz w:val="28"/>
          <w:szCs w:val="28"/>
        </w:rPr>
        <w:t>ганических веществ. Из неоргани</w:t>
      </w:r>
      <w:r w:rsidRPr="00C71AB1">
        <w:rPr>
          <w:color w:val="000000"/>
          <w:sz w:val="28"/>
          <w:szCs w:val="28"/>
        </w:rPr>
        <w:t xml:space="preserve">ческих веществ, входящих в состав живых организмов, наибольшее значение имеет вода. Ее содержание в клетке </w:t>
      </w:r>
      <w:r w:rsidR="00366C07">
        <w:rPr>
          <w:color w:val="000000"/>
          <w:sz w:val="28"/>
          <w:szCs w:val="28"/>
        </w:rPr>
        <w:lastRenderedPageBreak/>
        <w:t>ко</w:t>
      </w:r>
      <w:r w:rsidRPr="00C71AB1">
        <w:rPr>
          <w:color w:val="000000"/>
          <w:sz w:val="28"/>
          <w:szCs w:val="28"/>
        </w:rPr>
        <w:t>леблется от 60 до 98 %. Кроме</w:t>
      </w:r>
      <w:r w:rsidR="00366C07">
        <w:rPr>
          <w:color w:val="000000"/>
          <w:sz w:val="28"/>
          <w:szCs w:val="28"/>
        </w:rPr>
        <w:t xml:space="preserve"> воды в клетке находятся и мине</w:t>
      </w:r>
      <w:r w:rsidRPr="00C71AB1">
        <w:rPr>
          <w:color w:val="000000"/>
          <w:sz w:val="28"/>
          <w:szCs w:val="28"/>
        </w:rPr>
        <w:t xml:space="preserve">ральные вещества, в основном в виде ионов. Это соединения железа, йода, хлора, фосфора, кальция, натрия, калия и т.д., в сумме они составляют чуть более 1 %. Органические вещества характерны только для живых организмов и состоят из: белков, липидов (жиров), углеводов (сахаров), нуклеиновых кислот (ДНК, РНК). Они составляют основную массу клетки. </w:t>
      </w:r>
    </w:p>
    <w:p w:rsidR="00C71AB1" w:rsidRPr="00C71AB1" w:rsidRDefault="00C71AB1" w:rsidP="00C71AB1">
      <w:pPr>
        <w:pStyle w:val="ab"/>
        <w:shd w:val="clear" w:color="auto" w:fill="FFFFFF"/>
        <w:spacing w:before="0" w:beforeAutospacing="0" w:after="0" w:afterAutospacing="0" w:line="360" w:lineRule="auto"/>
        <w:ind w:firstLine="709"/>
        <w:jc w:val="both"/>
        <w:rPr>
          <w:color w:val="000000"/>
          <w:sz w:val="28"/>
          <w:szCs w:val="28"/>
        </w:rPr>
      </w:pPr>
      <w:r w:rsidRPr="00C71AB1">
        <w:rPr>
          <w:color w:val="000000"/>
          <w:sz w:val="28"/>
          <w:szCs w:val="28"/>
        </w:rPr>
        <w:t>Белки выполня</w:t>
      </w:r>
      <w:r w:rsidR="00366C07">
        <w:rPr>
          <w:color w:val="000000"/>
          <w:sz w:val="28"/>
          <w:szCs w:val="28"/>
        </w:rPr>
        <w:t>ют целый ряд функций: строитель</w:t>
      </w:r>
      <w:r w:rsidRPr="00C71AB1">
        <w:rPr>
          <w:color w:val="000000"/>
          <w:sz w:val="28"/>
          <w:szCs w:val="28"/>
        </w:rPr>
        <w:t>ную, регуляторную, т</w:t>
      </w:r>
      <w:r w:rsidR="00366C07">
        <w:rPr>
          <w:color w:val="000000"/>
          <w:sz w:val="28"/>
          <w:szCs w:val="28"/>
        </w:rPr>
        <w:t>ранспортную, сократительную, за</w:t>
      </w:r>
      <w:r w:rsidRPr="00C71AB1">
        <w:rPr>
          <w:color w:val="000000"/>
          <w:sz w:val="28"/>
          <w:szCs w:val="28"/>
        </w:rPr>
        <w:t>щитную, энергетическу</w:t>
      </w:r>
      <w:r w:rsidR="00366C07">
        <w:rPr>
          <w:color w:val="000000"/>
          <w:sz w:val="28"/>
          <w:szCs w:val="28"/>
        </w:rPr>
        <w:t>ю. Но самой важной является фер</w:t>
      </w:r>
      <w:r w:rsidRPr="00C71AB1">
        <w:rPr>
          <w:color w:val="000000"/>
          <w:sz w:val="28"/>
          <w:szCs w:val="28"/>
        </w:rPr>
        <w:t>ментативная функция б</w:t>
      </w:r>
      <w:r w:rsidR="00366C07">
        <w:rPr>
          <w:color w:val="000000"/>
          <w:sz w:val="28"/>
          <w:szCs w:val="28"/>
        </w:rPr>
        <w:t>елков. Ферменты – это биологиче</w:t>
      </w:r>
      <w:r w:rsidRPr="00C71AB1">
        <w:rPr>
          <w:color w:val="000000"/>
          <w:sz w:val="28"/>
          <w:szCs w:val="28"/>
        </w:rPr>
        <w:t>ские катализаторы, ус</w:t>
      </w:r>
      <w:r w:rsidR="00366C07">
        <w:rPr>
          <w:color w:val="000000"/>
          <w:sz w:val="28"/>
          <w:szCs w:val="28"/>
        </w:rPr>
        <w:t>коряющие и регулирующие все мно</w:t>
      </w:r>
      <w:r w:rsidRPr="00C71AB1">
        <w:rPr>
          <w:color w:val="000000"/>
          <w:sz w:val="28"/>
          <w:szCs w:val="28"/>
        </w:rPr>
        <w:t xml:space="preserve">гообразие химических реакций, протекающих в живых организмах. Ни одна реакция в живой клетке не протекает без участия ферментов. </w:t>
      </w:r>
    </w:p>
    <w:p w:rsidR="007520E3" w:rsidRDefault="00C71AB1" w:rsidP="00C71AB1">
      <w:pPr>
        <w:pStyle w:val="ab"/>
        <w:shd w:val="clear" w:color="auto" w:fill="FFFFFF"/>
        <w:spacing w:before="0" w:beforeAutospacing="0" w:after="0" w:afterAutospacing="0" w:line="360" w:lineRule="auto"/>
        <w:ind w:firstLine="709"/>
        <w:jc w:val="both"/>
        <w:rPr>
          <w:color w:val="000000"/>
          <w:sz w:val="28"/>
          <w:szCs w:val="28"/>
        </w:rPr>
      </w:pPr>
      <w:r w:rsidRPr="00C71AB1">
        <w:rPr>
          <w:color w:val="000000"/>
          <w:sz w:val="28"/>
          <w:szCs w:val="28"/>
        </w:rPr>
        <w:t>Липиды и угле</w:t>
      </w:r>
      <w:r w:rsidR="00366C07">
        <w:rPr>
          <w:color w:val="000000"/>
          <w:sz w:val="28"/>
          <w:szCs w:val="28"/>
        </w:rPr>
        <w:t>воды выполняют в основном строи</w:t>
      </w:r>
      <w:r w:rsidRPr="00C71AB1">
        <w:rPr>
          <w:color w:val="000000"/>
          <w:sz w:val="28"/>
          <w:szCs w:val="28"/>
        </w:rPr>
        <w:t>тельную и энергетическую функции, являются запасными питательными веществами организма.</w:t>
      </w:r>
    </w:p>
    <w:p w:rsidR="009738B6" w:rsidRDefault="009738B6" w:rsidP="00B54656">
      <w:pPr>
        <w:pStyle w:val="ab"/>
        <w:shd w:val="clear" w:color="auto" w:fill="FFFFFF"/>
        <w:spacing w:before="0" w:beforeAutospacing="0" w:after="0" w:afterAutospacing="0" w:line="360" w:lineRule="auto"/>
        <w:ind w:firstLine="709"/>
        <w:jc w:val="center"/>
        <w:rPr>
          <w:b/>
          <w:bCs/>
          <w:iCs/>
          <w:color w:val="000000"/>
          <w:sz w:val="28"/>
          <w:szCs w:val="28"/>
        </w:rPr>
      </w:pPr>
    </w:p>
    <w:p w:rsidR="00B54656" w:rsidRPr="008D48C3" w:rsidRDefault="00B54656" w:rsidP="00B54656">
      <w:pPr>
        <w:pStyle w:val="ab"/>
        <w:shd w:val="clear" w:color="auto" w:fill="FFFFFF"/>
        <w:spacing w:before="0" w:beforeAutospacing="0" w:after="0" w:afterAutospacing="0" w:line="360" w:lineRule="auto"/>
        <w:ind w:firstLine="709"/>
        <w:jc w:val="center"/>
        <w:rPr>
          <w:color w:val="000000"/>
          <w:sz w:val="28"/>
          <w:szCs w:val="28"/>
        </w:rPr>
      </w:pPr>
      <w:r w:rsidRPr="008D48C3">
        <w:rPr>
          <w:b/>
          <w:bCs/>
          <w:iCs/>
          <w:color w:val="000000"/>
          <w:sz w:val="28"/>
          <w:szCs w:val="28"/>
        </w:rPr>
        <w:t>Особенности классификации живого мира</w:t>
      </w:r>
    </w:p>
    <w:p w:rsidR="00B54656" w:rsidRPr="008D48C3"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D48C3">
        <w:rPr>
          <w:color w:val="000000"/>
          <w:sz w:val="28"/>
          <w:szCs w:val="28"/>
        </w:rPr>
        <w:t>Живой мир, окружающий нас, чрезвычайно разнообразен. На сегодняшни</w:t>
      </w:r>
      <w:r>
        <w:rPr>
          <w:color w:val="000000"/>
          <w:sz w:val="28"/>
          <w:szCs w:val="28"/>
        </w:rPr>
        <w:t>й день ученые смогли зарегистри</w:t>
      </w:r>
      <w:r w:rsidRPr="008D48C3">
        <w:rPr>
          <w:color w:val="000000"/>
          <w:sz w:val="28"/>
          <w:szCs w:val="28"/>
        </w:rPr>
        <w:t>ровать около 1,2 млн ви</w:t>
      </w:r>
      <w:r>
        <w:rPr>
          <w:color w:val="000000"/>
          <w:sz w:val="28"/>
          <w:szCs w:val="28"/>
        </w:rPr>
        <w:t>дов. Однако общее количество ви</w:t>
      </w:r>
      <w:r w:rsidRPr="008D48C3">
        <w:rPr>
          <w:color w:val="000000"/>
          <w:sz w:val="28"/>
          <w:szCs w:val="28"/>
        </w:rPr>
        <w:t>дов, которые существуют на нашей планете, составляет примерно 8,7 млн, и 80 % из них до сих пор не открыты. Систематика изучает и описывает все имеющиеся виды и распределяет их по группам на основе сходства строения и родственных связей между ними. Задача систематики – так расположить виды, чтобы отразить историю их разв</w:t>
      </w:r>
      <w:r>
        <w:rPr>
          <w:color w:val="000000"/>
          <w:sz w:val="28"/>
          <w:szCs w:val="28"/>
        </w:rPr>
        <w:t>и</w:t>
      </w:r>
      <w:r w:rsidRPr="008D48C3">
        <w:rPr>
          <w:color w:val="000000"/>
          <w:sz w:val="28"/>
          <w:szCs w:val="28"/>
        </w:rPr>
        <w:t>тия от форм древнейших и примитивных до современных и самых сложных. Определяя места организмов в системе органического мира, с</w:t>
      </w:r>
      <w:r>
        <w:rPr>
          <w:color w:val="000000"/>
          <w:sz w:val="28"/>
          <w:szCs w:val="28"/>
        </w:rPr>
        <w:t>истематика имеет важное теорети</w:t>
      </w:r>
      <w:r w:rsidRPr="008D48C3">
        <w:rPr>
          <w:color w:val="000000"/>
          <w:sz w:val="28"/>
          <w:szCs w:val="28"/>
        </w:rPr>
        <w:t xml:space="preserve">ческое и </w:t>
      </w:r>
      <w:r w:rsidRPr="008D48C3">
        <w:rPr>
          <w:color w:val="000000"/>
          <w:sz w:val="28"/>
          <w:szCs w:val="28"/>
        </w:rPr>
        <w:lastRenderedPageBreak/>
        <w:t>практическо</w:t>
      </w:r>
      <w:r>
        <w:rPr>
          <w:color w:val="000000"/>
          <w:sz w:val="28"/>
          <w:szCs w:val="28"/>
        </w:rPr>
        <w:t>е значение, позволяет ориентиро</w:t>
      </w:r>
      <w:r w:rsidRPr="008D48C3">
        <w:rPr>
          <w:color w:val="000000"/>
          <w:sz w:val="28"/>
          <w:szCs w:val="28"/>
        </w:rPr>
        <w:t xml:space="preserve">ваться в огромном разнообразии живых существ. </w:t>
      </w:r>
    </w:p>
    <w:p w:rsidR="00B54656"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D48C3">
        <w:rPr>
          <w:color w:val="000000"/>
          <w:sz w:val="28"/>
          <w:szCs w:val="28"/>
        </w:rPr>
        <w:t>Основной сист</w:t>
      </w:r>
      <w:r>
        <w:rPr>
          <w:color w:val="000000"/>
          <w:sz w:val="28"/>
          <w:szCs w:val="28"/>
        </w:rPr>
        <w:t>ематической единицей живых орга</w:t>
      </w:r>
      <w:r w:rsidRPr="008D48C3">
        <w:rPr>
          <w:color w:val="000000"/>
          <w:sz w:val="28"/>
          <w:szCs w:val="28"/>
        </w:rPr>
        <w:t xml:space="preserve">низмов является вид. </w:t>
      </w:r>
      <w:r w:rsidRPr="00FB0560">
        <w:rPr>
          <w:i/>
          <w:color w:val="000000"/>
          <w:sz w:val="28"/>
          <w:szCs w:val="28"/>
        </w:rPr>
        <w:t>Вид</w:t>
      </w:r>
      <w:r>
        <w:rPr>
          <w:color w:val="000000"/>
          <w:sz w:val="28"/>
          <w:szCs w:val="28"/>
        </w:rPr>
        <w:t xml:space="preserve"> – совокупность особей, облада</w:t>
      </w:r>
      <w:r w:rsidRPr="008D48C3">
        <w:rPr>
          <w:color w:val="000000"/>
          <w:sz w:val="28"/>
          <w:szCs w:val="28"/>
        </w:rPr>
        <w:t>ющих общими генет</w:t>
      </w:r>
      <w:r>
        <w:rPr>
          <w:color w:val="000000"/>
          <w:sz w:val="28"/>
          <w:szCs w:val="28"/>
        </w:rPr>
        <w:t>ическими, морфологическими и фи</w:t>
      </w:r>
      <w:r w:rsidRPr="008D48C3">
        <w:rPr>
          <w:color w:val="000000"/>
          <w:sz w:val="28"/>
          <w:szCs w:val="28"/>
        </w:rPr>
        <w:t xml:space="preserve">зиологическими свойствами, свободно скрещивающихся и дающих плодовитое </w:t>
      </w:r>
      <w:r>
        <w:rPr>
          <w:color w:val="000000"/>
          <w:sz w:val="28"/>
          <w:szCs w:val="28"/>
        </w:rPr>
        <w:t>потомство, имеющих единое проис</w:t>
      </w:r>
      <w:r w:rsidRPr="008D48C3">
        <w:rPr>
          <w:color w:val="000000"/>
          <w:sz w:val="28"/>
          <w:szCs w:val="28"/>
        </w:rPr>
        <w:t xml:space="preserve">хождение, приспособленных к определенным условиям жизни и населяющих определенную территорию </w:t>
      </w:r>
      <w:r w:rsidRPr="008D48C3">
        <w:rPr>
          <w:i/>
          <w:color w:val="000000"/>
          <w:sz w:val="28"/>
          <w:szCs w:val="28"/>
        </w:rPr>
        <w:t>– ареал</w:t>
      </w:r>
      <w:r w:rsidRPr="008D48C3">
        <w:rPr>
          <w:color w:val="000000"/>
          <w:sz w:val="28"/>
          <w:szCs w:val="28"/>
        </w:rPr>
        <w:t>.</w:t>
      </w:r>
    </w:p>
    <w:p w:rsidR="00B54656"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FB0560">
        <w:rPr>
          <w:color w:val="000000"/>
          <w:sz w:val="28"/>
          <w:szCs w:val="28"/>
        </w:rPr>
        <w:t xml:space="preserve">В настоящее время в систематике используют девять основных систематических категорий: империя, </w:t>
      </w:r>
      <w:proofErr w:type="spellStart"/>
      <w:r w:rsidRPr="00FB0560">
        <w:rPr>
          <w:color w:val="000000"/>
          <w:sz w:val="28"/>
          <w:szCs w:val="28"/>
        </w:rPr>
        <w:t>надцарство</w:t>
      </w:r>
      <w:proofErr w:type="spellEnd"/>
      <w:r w:rsidRPr="00FB0560">
        <w:rPr>
          <w:color w:val="000000"/>
          <w:sz w:val="28"/>
          <w:szCs w:val="28"/>
        </w:rPr>
        <w:t>, царство, тип, класс, отр</w:t>
      </w:r>
      <w:r>
        <w:rPr>
          <w:color w:val="000000"/>
          <w:sz w:val="28"/>
          <w:szCs w:val="28"/>
        </w:rPr>
        <w:t>яд, семейство, род, вид (рис. 1</w:t>
      </w:r>
      <w:r w:rsidRPr="00FB0560">
        <w:rPr>
          <w:color w:val="000000"/>
          <w:sz w:val="28"/>
          <w:szCs w:val="28"/>
        </w:rPr>
        <w:t xml:space="preserve">). </w:t>
      </w:r>
    </w:p>
    <w:p w:rsidR="00B54656" w:rsidRDefault="00B54656" w:rsidP="00B54656">
      <w:pPr>
        <w:pStyle w:val="ab"/>
        <w:shd w:val="clear" w:color="auto" w:fill="FFFFFF"/>
        <w:spacing w:before="0" w:beforeAutospacing="0" w:after="0" w:afterAutospacing="0"/>
        <w:ind w:firstLine="709"/>
        <w:jc w:val="both"/>
        <w:rPr>
          <w:color w:val="000000"/>
          <w:sz w:val="28"/>
          <w:szCs w:val="28"/>
        </w:rPr>
      </w:pPr>
    </w:p>
    <w:p w:rsidR="00B54656" w:rsidRDefault="00EB6E97" w:rsidP="00B54656">
      <w:pPr>
        <w:pStyle w:val="ab"/>
        <w:shd w:val="clear" w:color="auto" w:fill="FFFFFF"/>
        <w:spacing w:before="0" w:beforeAutospacing="0" w:after="0" w:afterAutospacing="0"/>
        <w:jc w:val="center"/>
        <w:rPr>
          <w:noProof/>
        </w:rPr>
      </w:pPr>
      <w:r w:rsidRPr="00DA2187">
        <w:rPr>
          <w:noProof/>
        </w:rPr>
        <w:drawing>
          <wp:inline distT="0" distB="0" distL="0" distR="0">
            <wp:extent cx="5410200" cy="2034540"/>
            <wp:effectExtent l="0" t="0" r="0" b="0"/>
            <wp:docPr id="1" name="Рисунок 4" descr="http://cdn01.ru/files/users/images/60/80/6080f4d3dd8a1004c0ef46d1ff11e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dn01.ru/files/users/images/60/80/6080f4d3dd8a1004c0ef46d1ff11e8d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2034540"/>
                    </a:xfrm>
                    <a:prstGeom prst="rect">
                      <a:avLst/>
                    </a:prstGeom>
                    <a:noFill/>
                    <a:ln>
                      <a:noFill/>
                    </a:ln>
                  </pic:spPr>
                </pic:pic>
              </a:graphicData>
            </a:graphic>
          </wp:inline>
        </w:drawing>
      </w:r>
    </w:p>
    <w:p w:rsidR="00B54656" w:rsidRPr="0096537D" w:rsidRDefault="00B54656" w:rsidP="00B54656">
      <w:pPr>
        <w:pStyle w:val="ab"/>
        <w:shd w:val="clear" w:color="auto" w:fill="FFFFFF"/>
        <w:spacing w:before="0" w:beforeAutospacing="0" w:after="0" w:afterAutospacing="0"/>
        <w:jc w:val="center"/>
        <w:rPr>
          <w:color w:val="000000"/>
          <w:sz w:val="20"/>
          <w:szCs w:val="28"/>
        </w:rPr>
      </w:pPr>
    </w:p>
    <w:p w:rsidR="00B54656" w:rsidRDefault="00B54656" w:rsidP="00B54656">
      <w:pPr>
        <w:pStyle w:val="ab"/>
        <w:shd w:val="clear" w:color="auto" w:fill="FFFFFF"/>
        <w:spacing w:before="0" w:beforeAutospacing="0" w:after="0" w:afterAutospacing="0"/>
        <w:ind w:firstLine="709"/>
        <w:jc w:val="center"/>
        <w:rPr>
          <w:color w:val="000000"/>
          <w:szCs w:val="28"/>
        </w:rPr>
      </w:pPr>
      <w:r w:rsidRPr="00932F32">
        <w:rPr>
          <w:b/>
          <w:i/>
          <w:color w:val="000000"/>
          <w:szCs w:val="28"/>
        </w:rPr>
        <w:t>Рис. 1.</w:t>
      </w:r>
      <w:r w:rsidRPr="00932F32">
        <w:rPr>
          <w:color w:val="000000"/>
          <w:szCs w:val="28"/>
        </w:rPr>
        <w:t xml:space="preserve"> Систематические категории классификации живых организмов</w:t>
      </w:r>
    </w:p>
    <w:p w:rsidR="00B54656" w:rsidRPr="0096537D" w:rsidRDefault="00B54656" w:rsidP="00B54656">
      <w:pPr>
        <w:pStyle w:val="ab"/>
        <w:shd w:val="clear" w:color="auto" w:fill="FFFFFF"/>
        <w:spacing w:before="0" w:beforeAutospacing="0" w:after="0" w:afterAutospacing="0" w:line="360" w:lineRule="auto"/>
        <w:ind w:firstLine="709"/>
        <w:jc w:val="center"/>
        <w:rPr>
          <w:color w:val="000000"/>
          <w:sz w:val="22"/>
          <w:szCs w:val="28"/>
        </w:rPr>
      </w:pPr>
    </w:p>
    <w:p w:rsidR="00B54656"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FB0560">
        <w:rPr>
          <w:color w:val="000000"/>
          <w:sz w:val="28"/>
          <w:szCs w:val="28"/>
        </w:rPr>
        <w:t>Имеются некоторы</w:t>
      </w:r>
      <w:r>
        <w:rPr>
          <w:color w:val="000000"/>
          <w:sz w:val="28"/>
          <w:szCs w:val="28"/>
        </w:rPr>
        <w:t>е различия в систематике расте</w:t>
      </w:r>
      <w:r w:rsidRPr="00FB0560">
        <w:rPr>
          <w:color w:val="000000"/>
          <w:sz w:val="28"/>
          <w:szCs w:val="28"/>
        </w:rPr>
        <w:t xml:space="preserve">ний и животных. </w:t>
      </w:r>
    </w:p>
    <w:p w:rsidR="00B54656" w:rsidRPr="00FB0560" w:rsidRDefault="00B54656" w:rsidP="00B54656">
      <w:pPr>
        <w:pStyle w:val="ab"/>
        <w:shd w:val="clear" w:color="auto" w:fill="FFFFFF"/>
        <w:spacing w:before="0" w:beforeAutospacing="0" w:after="0" w:afterAutospacing="0" w:line="360" w:lineRule="auto"/>
        <w:ind w:firstLine="709"/>
        <w:jc w:val="center"/>
        <w:rPr>
          <w:color w:val="000000"/>
          <w:sz w:val="28"/>
          <w:szCs w:val="28"/>
        </w:rPr>
      </w:pPr>
      <w:r w:rsidRPr="00FB0560">
        <w:rPr>
          <w:b/>
          <w:bCs/>
          <w:color w:val="000000"/>
          <w:sz w:val="28"/>
          <w:szCs w:val="28"/>
        </w:rPr>
        <w:t>Названия основных таксономических подразделений:</w:t>
      </w:r>
    </w:p>
    <w:tbl>
      <w:tblPr>
        <w:tblW w:w="0" w:type="auto"/>
        <w:jc w:val="center"/>
        <w:tblLayout w:type="fixed"/>
        <w:tblLook w:val="0000" w:firstRow="0" w:lastRow="0" w:firstColumn="0" w:lastColumn="0" w:noHBand="0" w:noVBand="0"/>
      </w:tblPr>
      <w:tblGrid>
        <w:gridCol w:w="4395"/>
        <w:gridCol w:w="4252"/>
      </w:tblGrid>
      <w:tr w:rsidR="00B54656" w:rsidRPr="00FB0560" w:rsidTr="00622814">
        <w:trPr>
          <w:trHeight w:val="275"/>
          <w:jc w:val="center"/>
        </w:trPr>
        <w:tc>
          <w:tcPr>
            <w:tcW w:w="4395" w:type="dxa"/>
          </w:tcPr>
          <w:p w:rsidR="00B54656" w:rsidRPr="0096537D" w:rsidRDefault="00B54656" w:rsidP="00622814">
            <w:pPr>
              <w:pStyle w:val="ab"/>
              <w:shd w:val="clear" w:color="auto" w:fill="FFFFFF"/>
              <w:spacing w:before="0" w:beforeAutospacing="0" w:after="0" w:afterAutospacing="0" w:line="360" w:lineRule="auto"/>
              <w:jc w:val="center"/>
              <w:rPr>
                <w:color w:val="000000"/>
                <w:szCs w:val="28"/>
                <w:u w:val="single"/>
              </w:rPr>
            </w:pPr>
            <w:r w:rsidRPr="0096537D">
              <w:rPr>
                <w:color w:val="000000"/>
                <w:szCs w:val="28"/>
                <w:u w:val="single"/>
              </w:rPr>
              <w:t>в ботанической номенклатуре</w:t>
            </w:r>
          </w:p>
        </w:tc>
        <w:tc>
          <w:tcPr>
            <w:tcW w:w="4252" w:type="dxa"/>
          </w:tcPr>
          <w:p w:rsidR="00B54656" w:rsidRPr="0096537D" w:rsidRDefault="00B54656" w:rsidP="00622814">
            <w:pPr>
              <w:pStyle w:val="ab"/>
              <w:shd w:val="clear" w:color="auto" w:fill="FFFFFF"/>
              <w:spacing w:before="0" w:beforeAutospacing="0" w:after="0" w:afterAutospacing="0" w:line="360" w:lineRule="auto"/>
              <w:jc w:val="center"/>
              <w:rPr>
                <w:color w:val="000000"/>
                <w:szCs w:val="28"/>
                <w:u w:val="single"/>
              </w:rPr>
            </w:pPr>
            <w:r w:rsidRPr="0096537D">
              <w:rPr>
                <w:color w:val="000000"/>
                <w:szCs w:val="28"/>
                <w:u w:val="single"/>
              </w:rPr>
              <w:t>в зоологической номенклатуре</w:t>
            </w:r>
          </w:p>
        </w:tc>
      </w:tr>
      <w:tr w:rsidR="00B54656" w:rsidRPr="00FB0560" w:rsidTr="00622814">
        <w:trPr>
          <w:trHeight w:val="1095"/>
          <w:jc w:val="center"/>
        </w:trPr>
        <w:tc>
          <w:tcPr>
            <w:tcW w:w="4395" w:type="dxa"/>
          </w:tcPr>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Царство </w:t>
            </w:r>
          </w:p>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Отдел </w:t>
            </w:r>
          </w:p>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Класс </w:t>
            </w:r>
          </w:p>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Порядок </w:t>
            </w:r>
          </w:p>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Семейство </w:t>
            </w:r>
          </w:p>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Род </w:t>
            </w:r>
          </w:p>
          <w:p w:rsidR="00B54656" w:rsidRPr="0096537D" w:rsidRDefault="00B54656" w:rsidP="00622814">
            <w:pPr>
              <w:pStyle w:val="ab"/>
              <w:shd w:val="clear" w:color="auto" w:fill="FFFFFF"/>
              <w:spacing w:before="0" w:beforeAutospacing="0" w:after="0" w:afterAutospacing="0"/>
              <w:ind w:left="1452"/>
              <w:jc w:val="both"/>
              <w:rPr>
                <w:color w:val="000000"/>
                <w:szCs w:val="28"/>
              </w:rPr>
            </w:pPr>
            <w:r w:rsidRPr="0096537D">
              <w:rPr>
                <w:color w:val="000000"/>
                <w:szCs w:val="28"/>
              </w:rPr>
              <w:t xml:space="preserve">Вид </w:t>
            </w:r>
          </w:p>
        </w:tc>
        <w:tc>
          <w:tcPr>
            <w:tcW w:w="4252" w:type="dxa"/>
          </w:tcPr>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Царство </w:t>
            </w:r>
          </w:p>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Тип </w:t>
            </w:r>
          </w:p>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Класс </w:t>
            </w:r>
          </w:p>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Отряд </w:t>
            </w:r>
          </w:p>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Семейство </w:t>
            </w:r>
          </w:p>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Род </w:t>
            </w:r>
          </w:p>
          <w:p w:rsidR="00B54656" w:rsidRPr="0096537D" w:rsidRDefault="00B54656" w:rsidP="00622814">
            <w:pPr>
              <w:pStyle w:val="ab"/>
              <w:shd w:val="clear" w:color="auto" w:fill="FFFFFF"/>
              <w:spacing w:before="0" w:beforeAutospacing="0" w:after="0" w:afterAutospacing="0"/>
              <w:ind w:left="1596"/>
              <w:jc w:val="both"/>
              <w:rPr>
                <w:color w:val="000000"/>
                <w:szCs w:val="28"/>
              </w:rPr>
            </w:pPr>
            <w:r w:rsidRPr="0096537D">
              <w:rPr>
                <w:color w:val="000000"/>
                <w:szCs w:val="28"/>
              </w:rPr>
              <w:t xml:space="preserve">Вид </w:t>
            </w:r>
          </w:p>
        </w:tc>
      </w:tr>
    </w:tbl>
    <w:p w:rsidR="00B54656" w:rsidRPr="008F100D"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F100D">
        <w:rPr>
          <w:color w:val="000000"/>
          <w:sz w:val="28"/>
          <w:szCs w:val="28"/>
        </w:rPr>
        <w:t>По наличию офо</w:t>
      </w:r>
      <w:r>
        <w:rPr>
          <w:color w:val="000000"/>
          <w:sz w:val="28"/>
          <w:szCs w:val="28"/>
        </w:rPr>
        <w:t>рмленного ядра все клеточные ор</w:t>
      </w:r>
      <w:r w:rsidRPr="008F100D">
        <w:rPr>
          <w:color w:val="000000"/>
          <w:sz w:val="28"/>
          <w:szCs w:val="28"/>
        </w:rPr>
        <w:t xml:space="preserve">ганизмы делятся на две группы: </w:t>
      </w:r>
      <w:r w:rsidRPr="008F100D">
        <w:rPr>
          <w:i/>
          <w:iCs/>
          <w:color w:val="000000"/>
          <w:sz w:val="28"/>
          <w:szCs w:val="28"/>
        </w:rPr>
        <w:t xml:space="preserve">прокариоты </w:t>
      </w:r>
      <w:r w:rsidRPr="008F100D">
        <w:rPr>
          <w:color w:val="000000"/>
          <w:sz w:val="28"/>
          <w:szCs w:val="28"/>
        </w:rPr>
        <w:t xml:space="preserve">и </w:t>
      </w:r>
      <w:r w:rsidRPr="008F100D">
        <w:rPr>
          <w:i/>
          <w:iCs/>
          <w:color w:val="000000"/>
          <w:sz w:val="28"/>
          <w:szCs w:val="28"/>
        </w:rPr>
        <w:t>эукариоты</w:t>
      </w:r>
      <w:r w:rsidRPr="008F100D">
        <w:rPr>
          <w:color w:val="000000"/>
          <w:sz w:val="28"/>
          <w:szCs w:val="28"/>
        </w:rPr>
        <w:t xml:space="preserve">. </w:t>
      </w:r>
    </w:p>
    <w:p w:rsidR="00B54656" w:rsidRPr="008F100D"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F100D">
        <w:rPr>
          <w:b/>
          <w:bCs/>
          <w:i/>
          <w:iCs/>
          <w:color w:val="000000"/>
          <w:sz w:val="28"/>
          <w:szCs w:val="28"/>
        </w:rPr>
        <w:lastRenderedPageBreak/>
        <w:t xml:space="preserve">Прокариоты </w:t>
      </w:r>
      <w:r w:rsidRPr="008F100D">
        <w:rPr>
          <w:color w:val="000000"/>
          <w:sz w:val="28"/>
          <w:szCs w:val="28"/>
        </w:rPr>
        <w:t>(бе</w:t>
      </w:r>
      <w:r>
        <w:rPr>
          <w:color w:val="000000"/>
          <w:sz w:val="28"/>
          <w:szCs w:val="28"/>
        </w:rPr>
        <w:t>зъядерные организмы) – примитив</w:t>
      </w:r>
      <w:r w:rsidRPr="008F100D">
        <w:rPr>
          <w:color w:val="000000"/>
          <w:sz w:val="28"/>
          <w:szCs w:val="28"/>
        </w:rPr>
        <w:t>ные организмы, не имеющие четко оформленного ядра. В таких клетках выделя</w:t>
      </w:r>
      <w:r>
        <w:rPr>
          <w:color w:val="000000"/>
          <w:sz w:val="28"/>
          <w:szCs w:val="28"/>
        </w:rPr>
        <w:t>ется лишь ядерная зона, содержа</w:t>
      </w:r>
      <w:r w:rsidRPr="008F100D">
        <w:rPr>
          <w:color w:val="000000"/>
          <w:sz w:val="28"/>
          <w:szCs w:val="28"/>
        </w:rPr>
        <w:t>щая молекулу ДНК. Кро</w:t>
      </w:r>
      <w:r>
        <w:rPr>
          <w:color w:val="000000"/>
          <w:sz w:val="28"/>
          <w:szCs w:val="28"/>
        </w:rPr>
        <w:t>ме того, в клетках прокариот от</w:t>
      </w:r>
      <w:r w:rsidRPr="008F100D">
        <w:rPr>
          <w:color w:val="000000"/>
          <w:sz w:val="28"/>
          <w:szCs w:val="28"/>
        </w:rPr>
        <w:t>сутствуют многие органеллы. У них имеются т</w:t>
      </w:r>
      <w:r>
        <w:rPr>
          <w:color w:val="000000"/>
          <w:sz w:val="28"/>
          <w:szCs w:val="28"/>
        </w:rPr>
        <w:t>олько на</w:t>
      </w:r>
      <w:r w:rsidRPr="008F100D">
        <w:rPr>
          <w:color w:val="000000"/>
          <w:sz w:val="28"/>
          <w:szCs w:val="28"/>
        </w:rPr>
        <w:t xml:space="preserve">ружная клеточная мембрана и рибосомы. К прокариотам относятся бактерии. </w:t>
      </w:r>
    </w:p>
    <w:p w:rsidR="00B54656" w:rsidRPr="008F100D"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F100D">
        <w:rPr>
          <w:b/>
          <w:bCs/>
          <w:i/>
          <w:iCs/>
          <w:color w:val="000000"/>
          <w:sz w:val="28"/>
          <w:szCs w:val="28"/>
        </w:rPr>
        <w:t xml:space="preserve">Эукариоты </w:t>
      </w:r>
      <w:r w:rsidRPr="008F100D">
        <w:rPr>
          <w:color w:val="000000"/>
          <w:sz w:val="28"/>
          <w:szCs w:val="28"/>
        </w:rPr>
        <w:t>– истин</w:t>
      </w:r>
      <w:r>
        <w:rPr>
          <w:color w:val="000000"/>
          <w:sz w:val="28"/>
          <w:szCs w:val="28"/>
        </w:rPr>
        <w:t>но ядерные организмы, имеют чет</w:t>
      </w:r>
      <w:r w:rsidRPr="008F100D">
        <w:rPr>
          <w:color w:val="000000"/>
          <w:sz w:val="28"/>
          <w:szCs w:val="28"/>
        </w:rPr>
        <w:t>ко оформленное ядро и вс</w:t>
      </w:r>
      <w:r>
        <w:rPr>
          <w:color w:val="000000"/>
          <w:sz w:val="28"/>
          <w:szCs w:val="28"/>
        </w:rPr>
        <w:t>е основные структурные компонен</w:t>
      </w:r>
      <w:r w:rsidRPr="008F100D">
        <w:rPr>
          <w:color w:val="000000"/>
          <w:sz w:val="28"/>
          <w:szCs w:val="28"/>
        </w:rPr>
        <w:t>ты клетки. К ним относятся растения, животные, грибы</w:t>
      </w:r>
      <w:r w:rsidRPr="008F100D">
        <w:rPr>
          <w:b/>
          <w:bCs/>
          <w:color w:val="000000"/>
          <w:sz w:val="28"/>
          <w:szCs w:val="28"/>
        </w:rPr>
        <w:t xml:space="preserve">. </w:t>
      </w:r>
    </w:p>
    <w:p w:rsidR="00B54656" w:rsidRPr="008F100D"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F100D">
        <w:rPr>
          <w:color w:val="000000"/>
          <w:sz w:val="28"/>
          <w:szCs w:val="28"/>
        </w:rPr>
        <w:t xml:space="preserve">Кроме организмов, имеющих клеточное строение, существуют и неклеточные формы жизни – </w:t>
      </w:r>
      <w:r w:rsidRPr="008F100D">
        <w:rPr>
          <w:b/>
          <w:bCs/>
          <w:i/>
          <w:iCs/>
          <w:color w:val="000000"/>
          <w:sz w:val="28"/>
          <w:szCs w:val="28"/>
        </w:rPr>
        <w:t xml:space="preserve">вирусы </w:t>
      </w:r>
      <w:r w:rsidRPr="008F100D">
        <w:rPr>
          <w:i/>
          <w:iCs/>
          <w:color w:val="000000"/>
          <w:sz w:val="28"/>
          <w:szCs w:val="28"/>
        </w:rPr>
        <w:t xml:space="preserve">и </w:t>
      </w:r>
      <w:r w:rsidRPr="008F100D">
        <w:rPr>
          <w:b/>
          <w:bCs/>
          <w:i/>
          <w:iCs/>
          <w:color w:val="000000"/>
          <w:sz w:val="28"/>
          <w:szCs w:val="28"/>
        </w:rPr>
        <w:t>бактериофаги</w:t>
      </w:r>
      <w:r w:rsidRPr="008F100D">
        <w:rPr>
          <w:color w:val="000000"/>
          <w:sz w:val="28"/>
          <w:szCs w:val="28"/>
        </w:rPr>
        <w:t xml:space="preserve">. Эти формы жизни представляют собой как бы переходную группу между живой и неживой природой. </w:t>
      </w:r>
    </w:p>
    <w:p w:rsidR="00B54656" w:rsidRPr="008F100D" w:rsidRDefault="00B54656" w:rsidP="00B54656">
      <w:pPr>
        <w:pStyle w:val="ab"/>
        <w:shd w:val="clear" w:color="auto" w:fill="FFFFFF"/>
        <w:spacing w:before="0" w:beforeAutospacing="0" w:after="0" w:afterAutospacing="0" w:line="360" w:lineRule="auto"/>
        <w:ind w:firstLine="709"/>
        <w:jc w:val="both"/>
        <w:rPr>
          <w:color w:val="000000"/>
          <w:sz w:val="28"/>
          <w:szCs w:val="28"/>
        </w:rPr>
      </w:pPr>
      <w:r w:rsidRPr="008F100D">
        <w:rPr>
          <w:color w:val="000000"/>
          <w:sz w:val="28"/>
          <w:szCs w:val="28"/>
        </w:rPr>
        <w:t>Существовавшие ранее и живущие ныне на Земле организмы очень разнооб</w:t>
      </w:r>
      <w:r>
        <w:rPr>
          <w:color w:val="000000"/>
          <w:sz w:val="28"/>
          <w:szCs w:val="28"/>
        </w:rPr>
        <w:t>разны, разобраться в этом мно</w:t>
      </w:r>
      <w:r w:rsidRPr="008F100D">
        <w:rPr>
          <w:color w:val="000000"/>
          <w:sz w:val="28"/>
          <w:szCs w:val="28"/>
        </w:rPr>
        <w:t>гообразии и составить более конкретные представления об органическом мире можно, лишь рассматривая их по группам (системам), в</w:t>
      </w:r>
      <w:r>
        <w:rPr>
          <w:color w:val="000000"/>
          <w:sz w:val="28"/>
          <w:szCs w:val="28"/>
        </w:rPr>
        <w:t xml:space="preserve"> которых объединены сходные меж</w:t>
      </w:r>
      <w:r w:rsidRPr="008F100D">
        <w:rPr>
          <w:color w:val="000000"/>
          <w:sz w:val="28"/>
          <w:szCs w:val="28"/>
        </w:rPr>
        <w:t>ду собой организмы.</w:t>
      </w:r>
    </w:p>
    <w:p w:rsidR="00B54656" w:rsidRPr="00C71AB1" w:rsidRDefault="00B54656" w:rsidP="00C71AB1">
      <w:pPr>
        <w:pStyle w:val="ab"/>
        <w:shd w:val="clear" w:color="auto" w:fill="FFFFFF"/>
        <w:spacing w:before="0" w:beforeAutospacing="0" w:after="0" w:afterAutospacing="0" w:line="360" w:lineRule="auto"/>
        <w:ind w:firstLine="709"/>
        <w:jc w:val="both"/>
        <w:rPr>
          <w:color w:val="000000"/>
          <w:sz w:val="28"/>
          <w:szCs w:val="28"/>
        </w:rPr>
      </w:pPr>
    </w:p>
    <w:p w:rsidR="00A973CF" w:rsidRDefault="00A973CF" w:rsidP="00A973CF">
      <w:pPr>
        <w:pStyle w:val="ab"/>
        <w:shd w:val="clear" w:color="auto" w:fill="FFFFFF"/>
        <w:spacing w:before="0" w:beforeAutospacing="0" w:after="0" w:afterAutospacing="0" w:line="360" w:lineRule="auto"/>
        <w:ind w:firstLine="709"/>
        <w:jc w:val="center"/>
        <w:rPr>
          <w:b/>
          <w:bCs/>
          <w:color w:val="000000"/>
          <w:sz w:val="28"/>
          <w:szCs w:val="28"/>
        </w:rPr>
      </w:pPr>
      <w:r>
        <w:rPr>
          <w:b/>
          <w:bCs/>
          <w:color w:val="000000"/>
          <w:sz w:val="28"/>
          <w:szCs w:val="28"/>
        </w:rPr>
        <w:br w:type="page"/>
      </w:r>
      <w:r>
        <w:rPr>
          <w:b/>
          <w:bCs/>
          <w:color w:val="000000"/>
          <w:sz w:val="28"/>
          <w:szCs w:val="28"/>
        </w:rPr>
        <w:lastRenderedPageBreak/>
        <w:t xml:space="preserve">Раздел </w:t>
      </w:r>
      <w:r>
        <w:rPr>
          <w:b/>
          <w:bCs/>
          <w:color w:val="000000"/>
          <w:sz w:val="28"/>
          <w:szCs w:val="28"/>
          <w:lang w:val="en-US"/>
        </w:rPr>
        <w:t>II</w:t>
      </w:r>
      <w:r w:rsidRPr="00A973CF">
        <w:rPr>
          <w:b/>
          <w:bCs/>
          <w:color w:val="000000"/>
          <w:sz w:val="28"/>
          <w:szCs w:val="28"/>
        </w:rPr>
        <w:t>. Вирусы, бактерии, грибы и лишайники. Низшие и высшие растения</w:t>
      </w:r>
    </w:p>
    <w:p w:rsidR="006D7765" w:rsidRDefault="006D7765" w:rsidP="00A973CF">
      <w:pPr>
        <w:pStyle w:val="ab"/>
        <w:shd w:val="clear" w:color="auto" w:fill="FFFFFF"/>
        <w:spacing w:before="0" w:beforeAutospacing="0" w:after="0" w:afterAutospacing="0" w:line="360" w:lineRule="auto"/>
        <w:ind w:firstLine="709"/>
        <w:jc w:val="center"/>
        <w:rPr>
          <w:b/>
          <w:bCs/>
          <w:color w:val="000000"/>
          <w:sz w:val="28"/>
          <w:szCs w:val="28"/>
        </w:rPr>
      </w:pPr>
    </w:p>
    <w:p w:rsidR="00E773C1" w:rsidRPr="00E773C1" w:rsidRDefault="00E773C1" w:rsidP="00E773C1">
      <w:pPr>
        <w:pStyle w:val="ab"/>
        <w:shd w:val="clear" w:color="auto" w:fill="FFFFFF"/>
        <w:spacing w:before="0" w:beforeAutospacing="0" w:after="0" w:afterAutospacing="0" w:line="360" w:lineRule="auto"/>
        <w:ind w:firstLine="709"/>
        <w:jc w:val="center"/>
        <w:rPr>
          <w:color w:val="000000"/>
          <w:sz w:val="28"/>
          <w:szCs w:val="28"/>
        </w:rPr>
      </w:pPr>
      <w:r w:rsidRPr="00E773C1">
        <w:rPr>
          <w:b/>
          <w:bCs/>
          <w:iCs/>
          <w:color w:val="000000"/>
          <w:sz w:val="28"/>
          <w:szCs w:val="28"/>
        </w:rPr>
        <w:t>Особенности строения вирусов и бактерий</w:t>
      </w:r>
    </w:p>
    <w:p w:rsidR="00E773C1" w:rsidRPr="00E773C1" w:rsidRDefault="00E773C1" w:rsidP="00E773C1">
      <w:pPr>
        <w:pStyle w:val="ab"/>
        <w:shd w:val="clear" w:color="auto" w:fill="FFFFFF"/>
        <w:spacing w:before="0" w:beforeAutospacing="0" w:after="0" w:afterAutospacing="0" w:line="360" w:lineRule="auto"/>
        <w:ind w:firstLine="709"/>
        <w:jc w:val="both"/>
        <w:rPr>
          <w:color w:val="000000"/>
          <w:sz w:val="28"/>
          <w:szCs w:val="28"/>
        </w:rPr>
      </w:pPr>
      <w:r w:rsidRPr="00E773C1">
        <w:rPr>
          <w:b/>
          <w:bCs/>
          <w:i/>
          <w:iCs/>
          <w:color w:val="000000"/>
          <w:sz w:val="28"/>
          <w:szCs w:val="28"/>
        </w:rPr>
        <w:t xml:space="preserve">Вирусы </w:t>
      </w:r>
      <w:r w:rsidRPr="00E773C1">
        <w:rPr>
          <w:color w:val="000000"/>
          <w:sz w:val="28"/>
          <w:szCs w:val="28"/>
        </w:rPr>
        <w:t>были открыт</w:t>
      </w:r>
      <w:r>
        <w:rPr>
          <w:color w:val="000000"/>
          <w:sz w:val="28"/>
          <w:szCs w:val="28"/>
        </w:rPr>
        <w:t>ы в 1892 г. русским ученым Д.И. </w:t>
      </w:r>
      <w:r w:rsidRPr="00E773C1">
        <w:rPr>
          <w:color w:val="000000"/>
          <w:sz w:val="28"/>
          <w:szCs w:val="28"/>
        </w:rPr>
        <w:t xml:space="preserve">Ивановским. В переводе слово «вирус» означает «яд». </w:t>
      </w:r>
    </w:p>
    <w:p w:rsidR="008F100D" w:rsidRDefault="00E773C1" w:rsidP="00E773C1">
      <w:pPr>
        <w:pStyle w:val="ab"/>
        <w:shd w:val="clear" w:color="auto" w:fill="FFFFFF"/>
        <w:spacing w:before="0" w:beforeAutospacing="0" w:after="0" w:afterAutospacing="0" w:line="360" w:lineRule="auto"/>
        <w:ind w:firstLine="709"/>
        <w:jc w:val="both"/>
        <w:rPr>
          <w:color w:val="000000"/>
          <w:sz w:val="28"/>
          <w:szCs w:val="28"/>
        </w:rPr>
      </w:pPr>
      <w:r w:rsidRPr="00E773C1">
        <w:rPr>
          <w:color w:val="000000"/>
          <w:sz w:val="28"/>
          <w:szCs w:val="28"/>
        </w:rPr>
        <w:t>Вирусы состоя</w:t>
      </w:r>
      <w:r>
        <w:rPr>
          <w:color w:val="000000"/>
          <w:sz w:val="28"/>
          <w:szCs w:val="28"/>
        </w:rPr>
        <w:t>т из молекул ДНК или РНК, покры</w:t>
      </w:r>
      <w:r w:rsidRPr="00E773C1">
        <w:rPr>
          <w:color w:val="000000"/>
          <w:sz w:val="28"/>
          <w:szCs w:val="28"/>
        </w:rPr>
        <w:t>той белковой оболочко</w:t>
      </w:r>
      <w:r>
        <w:rPr>
          <w:color w:val="000000"/>
          <w:sz w:val="28"/>
          <w:szCs w:val="28"/>
        </w:rPr>
        <w:t>й, а иногда дополнительно липид</w:t>
      </w:r>
      <w:r w:rsidRPr="00E773C1">
        <w:rPr>
          <w:color w:val="000000"/>
          <w:sz w:val="28"/>
          <w:szCs w:val="28"/>
        </w:rPr>
        <w:t>ной мембраной</w:t>
      </w:r>
      <w:r>
        <w:rPr>
          <w:color w:val="000000"/>
          <w:sz w:val="28"/>
          <w:szCs w:val="28"/>
        </w:rPr>
        <w:t>.</w:t>
      </w:r>
    </w:p>
    <w:p w:rsidR="00E773C1" w:rsidRPr="00E773C1" w:rsidRDefault="00E773C1" w:rsidP="00E773C1">
      <w:pPr>
        <w:pStyle w:val="ab"/>
        <w:shd w:val="clear" w:color="auto" w:fill="FFFFFF"/>
        <w:spacing w:before="0" w:beforeAutospacing="0" w:after="0" w:afterAutospacing="0" w:line="360" w:lineRule="auto"/>
        <w:ind w:firstLine="709"/>
        <w:jc w:val="both"/>
        <w:rPr>
          <w:color w:val="000000"/>
          <w:sz w:val="28"/>
          <w:szCs w:val="28"/>
        </w:rPr>
      </w:pPr>
      <w:r w:rsidRPr="00E773C1">
        <w:rPr>
          <w:color w:val="000000"/>
          <w:sz w:val="28"/>
          <w:szCs w:val="28"/>
        </w:rPr>
        <w:t>Вирусы могут сущес</w:t>
      </w:r>
      <w:r>
        <w:rPr>
          <w:color w:val="000000"/>
          <w:sz w:val="28"/>
          <w:szCs w:val="28"/>
        </w:rPr>
        <w:t>твовать в виде кристаллов. В та</w:t>
      </w:r>
      <w:r w:rsidRPr="00E773C1">
        <w:rPr>
          <w:color w:val="000000"/>
          <w:sz w:val="28"/>
          <w:szCs w:val="28"/>
        </w:rPr>
        <w:t xml:space="preserve">ком состоянии они не </w:t>
      </w:r>
      <w:r>
        <w:rPr>
          <w:color w:val="000000"/>
          <w:sz w:val="28"/>
          <w:szCs w:val="28"/>
        </w:rPr>
        <w:t>размножаются, не проявляют ника</w:t>
      </w:r>
      <w:r w:rsidRPr="00E773C1">
        <w:rPr>
          <w:color w:val="000000"/>
          <w:sz w:val="28"/>
          <w:szCs w:val="28"/>
        </w:rPr>
        <w:t xml:space="preserve">ких признаков живого и могут сохраняться длительное время. Но при внедрении в живую клетку вирус начинает размножаться, подавляя и разрушая все структуры клетки-хозяина. </w:t>
      </w:r>
    </w:p>
    <w:p w:rsidR="00E773C1" w:rsidRPr="00E773C1" w:rsidRDefault="00E773C1" w:rsidP="00E773C1">
      <w:pPr>
        <w:pStyle w:val="ab"/>
        <w:shd w:val="clear" w:color="auto" w:fill="FFFFFF"/>
        <w:spacing w:before="0" w:beforeAutospacing="0" w:after="0" w:afterAutospacing="0" w:line="360" w:lineRule="auto"/>
        <w:ind w:firstLine="709"/>
        <w:jc w:val="both"/>
        <w:rPr>
          <w:color w:val="000000"/>
          <w:sz w:val="28"/>
          <w:szCs w:val="28"/>
        </w:rPr>
      </w:pPr>
      <w:r w:rsidRPr="00E773C1">
        <w:rPr>
          <w:color w:val="000000"/>
          <w:sz w:val="28"/>
          <w:szCs w:val="28"/>
        </w:rPr>
        <w:t>Проникая в клетку,</w:t>
      </w:r>
      <w:r>
        <w:rPr>
          <w:color w:val="000000"/>
          <w:sz w:val="28"/>
          <w:szCs w:val="28"/>
        </w:rPr>
        <w:t xml:space="preserve"> вирус встраивает свой генетиче</w:t>
      </w:r>
      <w:r w:rsidRPr="00E773C1">
        <w:rPr>
          <w:color w:val="000000"/>
          <w:sz w:val="28"/>
          <w:szCs w:val="28"/>
        </w:rPr>
        <w:t>ский аппарат (ДНК или РНК) в генетический аппарат клетки-хозяина, и начинается синтез вирусных белков и нуклеиновых кислот. В к</w:t>
      </w:r>
      <w:r w:rsidR="008354FC">
        <w:rPr>
          <w:color w:val="000000"/>
          <w:sz w:val="28"/>
          <w:szCs w:val="28"/>
        </w:rPr>
        <w:t>летке-хозяине идет сборка вирус</w:t>
      </w:r>
      <w:r w:rsidRPr="00E773C1">
        <w:rPr>
          <w:color w:val="000000"/>
          <w:sz w:val="28"/>
          <w:szCs w:val="28"/>
        </w:rPr>
        <w:t xml:space="preserve">ных частиц. Вне живой </w:t>
      </w:r>
      <w:r>
        <w:rPr>
          <w:color w:val="000000"/>
          <w:sz w:val="28"/>
          <w:szCs w:val="28"/>
        </w:rPr>
        <w:t>клетки вирусы не способны к раз</w:t>
      </w:r>
      <w:r w:rsidR="008354FC">
        <w:rPr>
          <w:color w:val="000000"/>
          <w:sz w:val="28"/>
          <w:szCs w:val="28"/>
        </w:rPr>
        <w:t>м</w:t>
      </w:r>
      <w:r w:rsidRPr="00E773C1">
        <w:rPr>
          <w:color w:val="000000"/>
          <w:sz w:val="28"/>
          <w:szCs w:val="28"/>
        </w:rPr>
        <w:t xml:space="preserve">ножению и синтезу белка. </w:t>
      </w:r>
    </w:p>
    <w:p w:rsidR="00E773C1" w:rsidRPr="00E773C1" w:rsidRDefault="00E773C1" w:rsidP="00E773C1">
      <w:pPr>
        <w:pStyle w:val="ab"/>
        <w:shd w:val="clear" w:color="auto" w:fill="FFFFFF"/>
        <w:spacing w:before="0" w:beforeAutospacing="0" w:after="0" w:afterAutospacing="0" w:line="360" w:lineRule="auto"/>
        <w:ind w:firstLine="709"/>
        <w:jc w:val="both"/>
        <w:rPr>
          <w:color w:val="000000"/>
          <w:sz w:val="28"/>
          <w:szCs w:val="28"/>
        </w:rPr>
      </w:pPr>
      <w:r w:rsidRPr="00E773C1">
        <w:rPr>
          <w:color w:val="000000"/>
          <w:sz w:val="28"/>
          <w:szCs w:val="28"/>
        </w:rPr>
        <w:t>Вирусы вызывают различные заболевания растений, животных, человека. К н</w:t>
      </w:r>
      <w:r w:rsidR="008354FC">
        <w:rPr>
          <w:color w:val="000000"/>
          <w:sz w:val="28"/>
          <w:szCs w:val="28"/>
        </w:rPr>
        <w:t>им относятся вирусы табачной мо</w:t>
      </w:r>
      <w:r w:rsidRPr="00E773C1">
        <w:rPr>
          <w:color w:val="000000"/>
          <w:sz w:val="28"/>
          <w:szCs w:val="28"/>
        </w:rPr>
        <w:t>заики, гриппа, кори, осп</w:t>
      </w:r>
      <w:r w:rsidR="008354FC">
        <w:rPr>
          <w:color w:val="000000"/>
          <w:sz w:val="28"/>
          <w:szCs w:val="28"/>
        </w:rPr>
        <w:t>ы, полиомиелита, вирус иммуноде</w:t>
      </w:r>
      <w:r w:rsidRPr="00E773C1">
        <w:rPr>
          <w:color w:val="000000"/>
          <w:sz w:val="28"/>
          <w:szCs w:val="28"/>
        </w:rPr>
        <w:t>фицита человека (ВИЧ), вызывающий заболевание СПИД.</w:t>
      </w:r>
    </w:p>
    <w:p w:rsidR="00311960" w:rsidRPr="00D6592F" w:rsidRDefault="00311960" w:rsidP="008F6ADB">
      <w:pPr>
        <w:pStyle w:val="ab"/>
        <w:shd w:val="clear" w:color="auto" w:fill="FFFFFF"/>
        <w:spacing w:before="0" w:beforeAutospacing="0" w:after="0" w:afterAutospacing="0" w:line="360" w:lineRule="auto"/>
        <w:ind w:firstLine="709"/>
        <w:jc w:val="both"/>
        <w:rPr>
          <w:color w:val="000000"/>
          <w:sz w:val="28"/>
          <w:szCs w:val="28"/>
        </w:rPr>
      </w:pPr>
      <w:r w:rsidRPr="00E773C1">
        <w:rPr>
          <w:b/>
          <w:i/>
          <w:color w:val="000000"/>
          <w:sz w:val="28"/>
          <w:szCs w:val="28"/>
        </w:rPr>
        <w:t>Бактерии</w:t>
      </w:r>
      <w:r w:rsidRPr="00D6592F">
        <w:rPr>
          <w:color w:val="000000"/>
          <w:sz w:val="28"/>
          <w:szCs w:val="28"/>
        </w:rPr>
        <w:t xml:space="preserve"> – самые древние </w:t>
      </w:r>
      <w:proofErr w:type="spellStart"/>
      <w:r w:rsidRPr="00D6592F">
        <w:rPr>
          <w:color w:val="000000"/>
          <w:sz w:val="28"/>
          <w:szCs w:val="28"/>
        </w:rPr>
        <w:t>прокариотические</w:t>
      </w:r>
      <w:proofErr w:type="spellEnd"/>
      <w:r w:rsidRPr="00D6592F">
        <w:rPr>
          <w:color w:val="000000"/>
          <w:sz w:val="28"/>
          <w:szCs w:val="28"/>
        </w:rPr>
        <w:t xml:space="preserve"> одноклеточные организмы, наиболее широко распространенные в природе. Они играют в ней важнейшую роль </w:t>
      </w:r>
      <w:proofErr w:type="spellStart"/>
      <w:r w:rsidRPr="00D6592F">
        <w:rPr>
          <w:color w:val="000000"/>
          <w:sz w:val="28"/>
          <w:szCs w:val="28"/>
        </w:rPr>
        <w:t>редуцентов</w:t>
      </w:r>
      <w:proofErr w:type="spellEnd"/>
      <w:r w:rsidRPr="00D6592F">
        <w:rPr>
          <w:color w:val="000000"/>
          <w:sz w:val="28"/>
          <w:szCs w:val="28"/>
        </w:rPr>
        <w:t xml:space="preserve"> (разрушителей) органического вещества, фиксаторов азота. Среди различных видов бактерий много возбудителей заболеваний животных и человека. В медицине используются для получения антибиотиков (стрептомицина, тетрациклина, грамицидина), в пищевой промышленности для </w:t>
      </w:r>
      <w:r w:rsidRPr="00D6592F">
        <w:rPr>
          <w:color w:val="000000"/>
          <w:sz w:val="28"/>
          <w:szCs w:val="28"/>
        </w:rPr>
        <w:lastRenderedPageBreak/>
        <w:t>получения молочнокислых продуктов, спиртов. Бактерии также являются объектами генной инженерии. Их используют для получения нужных человеку ферментов и других важных веществ. По форме выделяют следующие бактериальные клетки:</w:t>
      </w:r>
    </w:p>
    <w:p w:rsidR="00311960" w:rsidRPr="00D6592F" w:rsidRDefault="00A86BBC"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кокки (сферические): диплококки, стрептококки, стафилококки;</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бациллы (палочковидные): одиночные, объединенные в цепи, бациллы с эндоспорами;</w:t>
      </w:r>
    </w:p>
    <w:p w:rsidR="00311960" w:rsidRPr="00D6592F" w:rsidRDefault="00A86BBC"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спириллы (спиралевидные);</w:t>
      </w:r>
    </w:p>
    <w:p w:rsidR="00311960" w:rsidRPr="00D6592F" w:rsidRDefault="00A86BBC"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вибрионы (в форме запятой);</w:t>
      </w:r>
    </w:p>
    <w:p w:rsidR="00311960" w:rsidRPr="00D6592F" w:rsidRDefault="00A86BBC"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спирохеты.</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По способу питания бактерии делятся на:</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гетеротрофов (сапрофиты и паразиты);</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автотрофов (</w:t>
      </w:r>
      <w:proofErr w:type="spellStart"/>
      <w:r w:rsidRPr="00D6592F">
        <w:rPr>
          <w:color w:val="000000"/>
          <w:sz w:val="28"/>
          <w:szCs w:val="28"/>
        </w:rPr>
        <w:t>фотоавтотрофы</w:t>
      </w:r>
      <w:proofErr w:type="spellEnd"/>
      <w:r w:rsidRPr="00D6592F">
        <w:rPr>
          <w:color w:val="000000"/>
          <w:sz w:val="28"/>
          <w:szCs w:val="28"/>
        </w:rPr>
        <w:t xml:space="preserve"> и </w:t>
      </w:r>
      <w:proofErr w:type="spellStart"/>
      <w:r w:rsidRPr="00D6592F">
        <w:rPr>
          <w:color w:val="000000"/>
          <w:sz w:val="28"/>
          <w:szCs w:val="28"/>
        </w:rPr>
        <w:t>хемоавтотрофы</w:t>
      </w:r>
      <w:proofErr w:type="spellEnd"/>
      <w:r w:rsidRPr="00D6592F">
        <w:rPr>
          <w:color w:val="000000"/>
          <w:sz w:val="28"/>
          <w:szCs w:val="28"/>
        </w:rPr>
        <w:t>).</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По способу использования кислорода бактерии делятся на:</w:t>
      </w:r>
      <w:r w:rsidR="00D6592F">
        <w:rPr>
          <w:rStyle w:val="apple-converted-space"/>
          <w:color w:val="000000"/>
          <w:sz w:val="28"/>
          <w:szCs w:val="28"/>
        </w:rPr>
        <w:t xml:space="preserve"> </w:t>
      </w:r>
      <w:r w:rsidRPr="00D6592F">
        <w:rPr>
          <w:i/>
          <w:iCs/>
          <w:color w:val="000000"/>
          <w:sz w:val="28"/>
          <w:szCs w:val="28"/>
        </w:rPr>
        <w:t>аэробные</w:t>
      </w:r>
      <w:r w:rsidR="00D6592F">
        <w:rPr>
          <w:rStyle w:val="apple-converted-space"/>
          <w:color w:val="000000"/>
          <w:sz w:val="28"/>
          <w:szCs w:val="28"/>
        </w:rPr>
        <w:t xml:space="preserve"> </w:t>
      </w:r>
      <w:r w:rsidRPr="00D6592F">
        <w:rPr>
          <w:color w:val="000000"/>
          <w:sz w:val="28"/>
          <w:szCs w:val="28"/>
        </w:rPr>
        <w:t>и</w:t>
      </w:r>
      <w:r w:rsidR="00D6592F">
        <w:rPr>
          <w:rStyle w:val="apple-converted-space"/>
          <w:color w:val="000000"/>
          <w:sz w:val="28"/>
          <w:szCs w:val="28"/>
        </w:rPr>
        <w:t xml:space="preserve"> </w:t>
      </w:r>
      <w:r w:rsidRPr="00D6592F">
        <w:rPr>
          <w:i/>
          <w:iCs/>
          <w:color w:val="000000"/>
          <w:sz w:val="28"/>
          <w:szCs w:val="28"/>
        </w:rPr>
        <w:t>анаэробные</w:t>
      </w:r>
      <w:r w:rsidRPr="00D6592F">
        <w:rPr>
          <w:color w:val="000000"/>
          <w:sz w:val="28"/>
          <w:szCs w:val="28"/>
        </w:rPr>
        <w:t>.</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Размножаются бактерии с очень высокой скоростью, делением клетки пополам без образования веретена. Половой процесс у некоторых бактерий связан с обменом генетическим материалом при конъюгации. Распространяются спорами.</w:t>
      </w:r>
    </w:p>
    <w:p w:rsidR="00311960"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i/>
          <w:iCs/>
          <w:color w:val="000000"/>
          <w:sz w:val="28"/>
          <w:szCs w:val="28"/>
        </w:rPr>
        <w:t>Болезнетворные бактерии</w:t>
      </w:r>
      <w:r w:rsidRPr="00D6592F">
        <w:rPr>
          <w:color w:val="000000"/>
          <w:sz w:val="28"/>
          <w:szCs w:val="28"/>
        </w:rPr>
        <w:t>: холерный вибрион, дифтерийная палочка, дизентерийная палочка и др.</w:t>
      </w:r>
    </w:p>
    <w:p w:rsidR="009738B6" w:rsidRDefault="009738B6" w:rsidP="00D6592F">
      <w:pPr>
        <w:pStyle w:val="ab"/>
        <w:shd w:val="clear" w:color="auto" w:fill="FFFFFF"/>
        <w:spacing w:before="0" w:beforeAutospacing="0" w:after="0" w:afterAutospacing="0" w:line="360" w:lineRule="auto"/>
        <w:ind w:firstLine="709"/>
        <w:jc w:val="both"/>
        <w:rPr>
          <w:color w:val="000000"/>
          <w:sz w:val="28"/>
          <w:szCs w:val="28"/>
        </w:rPr>
      </w:pPr>
    </w:p>
    <w:p w:rsidR="008354FC" w:rsidRPr="008354FC" w:rsidRDefault="008354FC" w:rsidP="008354FC">
      <w:pPr>
        <w:pStyle w:val="ab"/>
        <w:shd w:val="clear" w:color="auto" w:fill="FFFFFF"/>
        <w:spacing w:before="0" w:beforeAutospacing="0" w:after="0" w:afterAutospacing="0" w:line="360" w:lineRule="auto"/>
        <w:jc w:val="center"/>
        <w:rPr>
          <w:color w:val="000000"/>
          <w:sz w:val="28"/>
          <w:szCs w:val="28"/>
        </w:rPr>
      </w:pPr>
      <w:r w:rsidRPr="008354FC">
        <w:rPr>
          <w:b/>
          <w:bCs/>
          <w:iCs/>
          <w:color w:val="000000"/>
          <w:sz w:val="28"/>
          <w:szCs w:val="28"/>
        </w:rPr>
        <w:t>Особенности строения грибов и лишайников</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8354FC">
        <w:rPr>
          <w:b/>
          <w:bCs/>
          <w:i/>
          <w:color w:val="000000"/>
          <w:sz w:val="28"/>
          <w:szCs w:val="28"/>
        </w:rPr>
        <w:t>Грибы</w:t>
      </w:r>
      <w:r w:rsidR="00D6592F" w:rsidRPr="008354FC">
        <w:rPr>
          <w:rStyle w:val="apple-converted-space"/>
          <w:b/>
          <w:i/>
          <w:color w:val="000000"/>
          <w:sz w:val="28"/>
          <w:szCs w:val="28"/>
        </w:rPr>
        <w:t xml:space="preserve"> </w:t>
      </w:r>
      <w:r w:rsidRPr="00D6592F">
        <w:rPr>
          <w:color w:val="000000"/>
          <w:sz w:val="28"/>
          <w:szCs w:val="28"/>
        </w:rPr>
        <w:t xml:space="preserve">– это царство одноклеточных и многоклеточных </w:t>
      </w:r>
      <w:proofErr w:type="spellStart"/>
      <w:r w:rsidRPr="00D6592F">
        <w:rPr>
          <w:color w:val="000000"/>
          <w:sz w:val="28"/>
          <w:szCs w:val="28"/>
        </w:rPr>
        <w:t>эукариотических</w:t>
      </w:r>
      <w:proofErr w:type="spellEnd"/>
      <w:r w:rsidRPr="00D6592F">
        <w:rPr>
          <w:color w:val="000000"/>
          <w:sz w:val="28"/>
          <w:szCs w:val="28"/>
        </w:rPr>
        <w:t xml:space="preserve"> гетеротрофных организмов, отличающихся как от растений, так и от животных особенностями строения и размножения, образом жизни. Царство включает около 100 тыс. видов. Клеточная стенка грибов состоит из </w:t>
      </w:r>
      <w:proofErr w:type="spellStart"/>
      <w:r w:rsidRPr="00D6592F">
        <w:rPr>
          <w:color w:val="000000"/>
          <w:sz w:val="28"/>
          <w:szCs w:val="28"/>
        </w:rPr>
        <w:t>хитиноподобного</w:t>
      </w:r>
      <w:proofErr w:type="spellEnd"/>
      <w:r w:rsidRPr="00D6592F">
        <w:rPr>
          <w:color w:val="000000"/>
          <w:sz w:val="28"/>
          <w:szCs w:val="28"/>
        </w:rPr>
        <w:t xml:space="preserve"> вещества, полисахаридов и белков. Клетки могут быть как одноядерными, так и многоядерными. </w:t>
      </w:r>
      <w:r w:rsidRPr="00D6592F">
        <w:rPr>
          <w:color w:val="000000"/>
          <w:sz w:val="28"/>
          <w:szCs w:val="28"/>
        </w:rPr>
        <w:lastRenderedPageBreak/>
        <w:t xml:space="preserve">Аппарат </w:t>
      </w:r>
      <w:proofErr w:type="spellStart"/>
      <w:r w:rsidRPr="00D6592F">
        <w:rPr>
          <w:color w:val="000000"/>
          <w:sz w:val="28"/>
          <w:szCs w:val="28"/>
        </w:rPr>
        <w:t>Гольджи</w:t>
      </w:r>
      <w:proofErr w:type="spellEnd"/>
      <w:r w:rsidRPr="00D6592F">
        <w:rPr>
          <w:color w:val="000000"/>
          <w:sz w:val="28"/>
          <w:szCs w:val="28"/>
        </w:rPr>
        <w:t xml:space="preserve"> развит слабо. В отличие от растений грибы не способны к фотосинтезу, а запасным веществом в их клетках является гликоген, а не крахмал.</w:t>
      </w:r>
      <w:r w:rsidR="00BF4B7C">
        <w:rPr>
          <w:color w:val="000000"/>
          <w:sz w:val="28"/>
          <w:szCs w:val="28"/>
        </w:rPr>
        <w:t xml:space="preserve"> </w:t>
      </w:r>
      <w:r w:rsidRPr="00D6592F">
        <w:rPr>
          <w:color w:val="000000"/>
          <w:sz w:val="28"/>
          <w:szCs w:val="28"/>
        </w:rPr>
        <w:t>Тело гриба образовано</w:t>
      </w:r>
      <w:r w:rsidR="00A31A05">
        <w:rPr>
          <w:rStyle w:val="apple-converted-space"/>
          <w:color w:val="000000"/>
          <w:sz w:val="28"/>
          <w:szCs w:val="28"/>
        </w:rPr>
        <w:t xml:space="preserve"> </w:t>
      </w:r>
      <w:r w:rsidRPr="00D6592F">
        <w:rPr>
          <w:bCs/>
          <w:i/>
          <w:iCs/>
          <w:color w:val="000000"/>
          <w:sz w:val="28"/>
          <w:szCs w:val="28"/>
        </w:rPr>
        <w:t>мицелием</w:t>
      </w:r>
      <w:r w:rsidR="00A31A05">
        <w:rPr>
          <w:rStyle w:val="apple-converted-space"/>
          <w:color w:val="000000"/>
          <w:sz w:val="28"/>
          <w:szCs w:val="28"/>
        </w:rPr>
        <w:t xml:space="preserve"> </w:t>
      </w:r>
      <w:r w:rsidRPr="00D6592F">
        <w:rPr>
          <w:color w:val="000000"/>
          <w:sz w:val="28"/>
          <w:szCs w:val="28"/>
        </w:rPr>
        <w:t xml:space="preserve">(грибницей), состоящим из отдельных нитей </w:t>
      </w:r>
      <w:r w:rsidRPr="00D6592F">
        <w:rPr>
          <w:b/>
          <w:color w:val="000000"/>
          <w:sz w:val="28"/>
          <w:szCs w:val="28"/>
        </w:rPr>
        <w:t>–</w:t>
      </w:r>
      <w:r w:rsidR="00A31A05">
        <w:rPr>
          <w:rStyle w:val="apple-converted-space"/>
          <w:b/>
          <w:color w:val="000000"/>
          <w:sz w:val="28"/>
          <w:szCs w:val="28"/>
        </w:rPr>
        <w:t xml:space="preserve"> </w:t>
      </w:r>
      <w:r w:rsidRPr="00D6592F">
        <w:rPr>
          <w:bCs/>
          <w:i/>
          <w:iCs/>
          <w:color w:val="000000"/>
          <w:sz w:val="28"/>
          <w:szCs w:val="28"/>
        </w:rPr>
        <w:t>гиф</w:t>
      </w:r>
      <w:r w:rsidRPr="00D6592F">
        <w:rPr>
          <w:color w:val="000000"/>
          <w:sz w:val="28"/>
          <w:szCs w:val="28"/>
        </w:rPr>
        <w:t>. Гриб поглощает питательные вещества всей поверхностью мицелия. У шляпочных грибов надземная часть мицелия образует</w:t>
      </w:r>
      <w:r w:rsidRPr="00D6592F">
        <w:rPr>
          <w:rStyle w:val="apple-converted-space"/>
          <w:color w:val="000000"/>
          <w:sz w:val="28"/>
          <w:szCs w:val="28"/>
        </w:rPr>
        <w:t> </w:t>
      </w:r>
      <w:r w:rsidRPr="00D6592F">
        <w:rPr>
          <w:bCs/>
          <w:i/>
          <w:iCs/>
          <w:color w:val="000000"/>
          <w:sz w:val="28"/>
          <w:szCs w:val="28"/>
        </w:rPr>
        <w:t>плодовые тела</w:t>
      </w:r>
      <w:r w:rsidRPr="00D6592F">
        <w:rPr>
          <w:color w:val="000000"/>
          <w:sz w:val="28"/>
          <w:szCs w:val="28"/>
        </w:rPr>
        <w:t>, состоящие из</w:t>
      </w:r>
      <w:r w:rsidR="00A31A05">
        <w:rPr>
          <w:rStyle w:val="apple-converted-space"/>
          <w:color w:val="000000"/>
          <w:sz w:val="28"/>
          <w:szCs w:val="28"/>
        </w:rPr>
        <w:t xml:space="preserve"> </w:t>
      </w:r>
      <w:r w:rsidRPr="00D6592F">
        <w:rPr>
          <w:i/>
          <w:iCs/>
          <w:color w:val="000000"/>
          <w:sz w:val="28"/>
          <w:szCs w:val="28"/>
        </w:rPr>
        <w:t>ножки</w:t>
      </w:r>
      <w:r w:rsidR="00A31A05">
        <w:rPr>
          <w:rStyle w:val="apple-converted-space"/>
          <w:color w:val="000000"/>
          <w:sz w:val="28"/>
          <w:szCs w:val="28"/>
        </w:rPr>
        <w:t xml:space="preserve"> </w:t>
      </w:r>
      <w:r w:rsidRPr="00D6592F">
        <w:rPr>
          <w:color w:val="000000"/>
          <w:sz w:val="28"/>
          <w:szCs w:val="28"/>
        </w:rPr>
        <w:t>и</w:t>
      </w:r>
      <w:r w:rsidR="00A31A05">
        <w:rPr>
          <w:color w:val="000000"/>
          <w:sz w:val="28"/>
          <w:szCs w:val="28"/>
        </w:rPr>
        <w:t xml:space="preserve"> </w:t>
      </w:r>
      <w:r w:rsidRPr="00D6592F">
        <w:rPr>
          <w:i/>
          <w:iCs/>
          <w:color w:val="000000"/>
          <w:sz w:val="28"/>
          <w:szCs w:val="28"/>
        </w:rPr>
        <w:t>шляпки</w:t>
      </w:r>
      <w:r w:rsidRPr="00D6592F">
        <w:rPr>
          <w:color w:val="000000"/>
          <w:sz w:val="28"/>
          <w:szCs w:val="28"/>
        </w:rPr>
        <w:t>. На плодовых телах образуются органы размножения. Шляпочные грибы, которые человек обычно собирает в лесу, делятся по строению шляпки на трубчатые и пластинчатые. Как и для других организмов, для грибов характерно кислородное дыхание, обеспечивающее извлечение энергии из пищи.</w:t>
      </w:r>
    </w:p>
    <w:p w:rsidR="00311960" w:rsidRPr="00D6592F" w:rsidRDefault="00311960" w:rsidP="0031367A">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Размножение у грибов</w:t>
      </w:r>
      <w:r w:rsidR="00A86BBC">
        <w:rPr>
          <w:rStyle w:val="apple-converted-space"/>
          <w:color w:val="000000"/>
          <w:sz w:val="28"/>
          <w:szCs w:val="28"/>
        </w:rPr>
        <w:t xml:space="preserve"> </w:t>
      </w:r>
      <w:r w:rsidRPr="00D6592F">
        <w:rPr>
          <w:i/>
          <w:iCs/>
          <w:color w:val="000000"/>
          <w:sz w:val="28"/>
          <w:szCs w:val="28"/>
        </w:rPr>
        <w:t>вегетативное</w:t>
      </w:r>
      <w:r w:rsidRPr="00D6592F">
        <w:rPr>
          <w:color w:val="000000"/>
          <w:sz w:val="28"/>
          <w:szCs w:val="28"/>
        </w:rPr>
        <w:t>,</w:t>
      </w:r>
      <w:r w:rsidR="00A86BBC">
        <w:rPr>
          <w:rStyle w:val="apple-converted-space"/>
          <w:color w:val="000000"/>
          <w:sz w:val="28"/>
          <w:szCs w:val="28"/>
        </w:rPr>
        <w:t xml:space="preserve"> </w:t>
      </w:r>
      <w:r w:rsidRPr="00D6592F">
        <w:rPr>
          <w:i/>
          <w:iCs/>
          <w:color w:val="000000"/>
          <w:sz w:val="28"/>
          <w:szCs w:val="28"/>
        </w:rPr>
        <w:t>бесполое</w:t>
      </w:r>
      <w:r w:rsidR="00A86BBC">
        <w:rPr>
          <w:rStyle w:val="apple-converted-space"/>
          <w:color w:val="000000"/>
          <w:sz w:val="28"/>
          <w:szCs w:val="28"/>
        </w:rPr>
        <w:t xml:space="preserve"> </w:t>
      </w:r>
      <w:r w:rsidRPr="00D6592F">
        <w:rPr>
          <w:color w:val="000000"/>
          <w:sz w:val="28"/>
          <w:szCs w:val="28"/>
        </w:rPr>
        <w:t>и</w:t>
      </w:r>
      <w:r w:rsidR="00A86BBC">
        <w:rPr>
          <w:rStyle w:val="apple-converted-space"/>
          <w:color w:val="000000"/>
          <w:sz w:val="28"/>
          <w:szCs w:val="28"/>
        </w:rPr>
        <w:t xml:space="preserve"> </w:t>
      </w:r>
      <w:r w:rsidRPr="00D6592F">
        <w:rPr>
          <w:i/>
          <w:iCs/>
          <w:color w:val="000000"/>
          <w:sz w:val="28"/>
          <w:szCs w:val="28"/>
        </w:rPr>
        <w:t>половое</w:t>
      </w:r>
      <w:r w:rsidRPr="00D6592F">
        <w:rPr>
          <w:color w:val="000000"/>
          <w:sz w:val="28"/>
          <w:szCs w:val="28"/>
        </w:rPr>
        <w:t>. Вегетативное размножение осуществляется участками мицелия или почкованием. Бесполое размножение связано со спорообразованием. Споры образуются в спорангиях или на концах гиф –</w:t>
      </w:r>
      <w:r w:rsidR="00A86BBC">
        <w:rPr>
          <w:rStyle w:val="apple-converted-space"/>
          <w:color w:val="000000"/>
          <w:sz w:val="28"/>
          <w:szCs w:val="28"/>
        </w:rPr>
        <w:t xml:space="preserve"> </w:t>
      </w:r>
      <w:proofErr w:type="spellStart"/>
      <w:r w:rsidRPr="00D6592F">
        <w:rPr>
          <w:bCs/>
          <w:i/>
          <w:iCs/>
          <w:color w:val="000000"/>
          <w:sz w:val="28"/>
          <w:szCs w:val="28"/>
        </w:rPr>
        <w:t>конидиеносцах</w:t>
      </w:r>
      <w:proofErr w:type="spellEnd"/>
      <w:r w:rsidRPr="00D6592F">
        <w:rPr>
          <w:color w:val="000000"/>
          <w:sz w:val="28"/>
          <w:szCs w:val="28"/>
        </w:rPr>
        <w:t>. Половое размножение высших грибов связано со слиянием двух клеток с образованием большого количества двуядерных клеток. Некоторые формы образуют как одинаковые (гомогамия), так и различные (гетерогамия) гаметы. Встречаются грибы, у которых нет полового процесса (</w:t>
      </w:r>
      <w:proofErr w:type="spellStart"/>
      <w:r w:rsidRPr="00D6592F">
        <w:rPr>
          <w:color w:val="000000"/>
          <w:sz w:val="28"/>
          <w:szCs w:val="28"/>
        </w:rPr>
        <w:t>пеницилл</w:t>
      </w:r>
      <w:proofErr w:type="spellEnd"/>
      <w:r w:rsidRPr="00D6592F">
        <w:rPr>
          <w:color w:val="000000"/>
          <w:sz w:val="28"/>
          <w:szCs w:val="28"/>
        </w:rPr>
        <w:t>).</w:t>
      </w:r>
    </w:p>
    <w:p w:rsidR="0031367A" w:rsidRPr="0031367A" w:rsidRDefault="0031367A" w:rsidP="0031367A">
      <w:pPr>
        <w:pStyle w:val="ab"/>
        <w:shd w:val="clear" w:color="auto" w:fill="FFFFFF"/>
        <w:spacing w:before="0" w:beforeAutospacing="0" w:after="0" w:afterAutospacing="0" w:line="360" w:lineRule="auto"/>
        <w:ind w:firstLine="709"/>
        <w:jc w:val="both"/>
        <w:rPr>
          <w:color w:val="000000"/>
          <w:sz w:val="28"/>
          <w:szCs w:val="28"/>
        </w:rPr>
      </w:pPr>
      <w:r w:rsidRPr="0031367A">
        <w:rPr>
          <w:color w:val="000000"/>
          <w:sz w:val="28"/>
          <w:szCs w:val="28"/>
        </w:rPr>
        <w:t xml:space="preserve">Грибы делятся на два класса: </w:t>
      </w:r>
      <w:r w:rsidRPr="0031367A">
        <w:rPr>
          <w:b/>
          <w:bCs/>
          <w:i/>
          <w:iCs/>
          <w:color w:val="000000"/>
          <w:sz w:val="28"/>
          <w:szCs w:val="28"/>
        </w:rPr>
        <w:t xml:space="preserve">низшие </w:t>
      </w:r>
      <w:r w:rsidRPr="0031367A">
        <w:rPr>
          <w:color w:val="000000"/>
          <w:sz w:val="28"/>
          <w:szCs w:val="28"/>
        </w:rPr>
        <w:t xml:space="preserve">и </w:t>
      </w:r>
      <w:r w:rsidRPr="0031367A">
        <w:rPr>
          <w:b/>
          <w:bCs/>
          <w:i/>
          <w:iCs/>
          <w:color w:val="000000"/>
          <w:sz w:val="28"/>
          <w:szCs w:val="28"/>
        </w:rPr>
        <w:t xml:space="preserve">высшие </w:t>
      </w:r>
      <w:r w:rsidRPr="0031367A">
        <w:rPr>
          <w:color w:val="000000"/>
          <w:sz w:val="28"/>
          <w:szCs w:val="28"/>
        </w:rPr>
        <w:t xml:space="preserve">грибы. </w:t>
      </w:r>
    </w:p>
    <w:p w:rsidR="0031367A" w:rsidRPr="0031367A" w:rsidRDefault="0031367A" w:rsidP="0031367A">
      <w:pPr>
        <w:pStyle w:val="ab"/>
        <w:shd w:val="clear" w:color="auto" w:fill="FFFFFF"/>
        <w:spacing w:before="0" w:beforeAutospacing="0" w:after="0" w:afterAutospacing="0" w:line="360" w:lineRule="auto"/>
        <w:ind w:firstLine="709"/>
        <w:jc w:val="both"/>
        <w:rPr>
          <w:color w:val="000000"/>
          <w:sz w:val="28"/>
          <w:szCs w:val="28"/>
        </w:rPr>
      </w:pPr>
      <w:r w:rsidRPr="0031367A">
        <w:rPr>
          <w:color w:val="000000"/>
          <w:sz w:val="28"/>
          <w:szCs w:val="28"/>
        </w:rPr>
        <w:t xml:space="preserve">1. </w:t>
      </w:r>
      <w:r w:rsidRPr="0031367A">
        <w:rPr>
          <w:b/>
          <w:bCs/>
          <w:i/>
          <w:iCs/>
          <w:color w:val="000000"/>
          <w:sz w:val="28"/>
          <w:szCs w:val="28"/>
        </w:rPr>
        <w:t xml:space="preserve">Низшие </w:t>
      </w:r>
      <w:r w:rsidRPr="0031367A">
        <w:rPr>
          <w:color w:val="000000"/>
          <w:sz w:val="28"/>
          <w:szCs w:val="28"/>
        </w:rPr>
        <w:t>гриб</w:t>
      </w:r>
      <w:r>
        <w:rPr>
          <w:color w:val="000000"/>
          <w:sz w:val="28"/>
          <w:szCs w:val="28"/>
        </w:rPr>
        <w:t>ы часто имеют многоядерный мице</w:t>
      </w:r>
      <w:r w:rsidRPr="0031367A">
        <w:rPr>
          <w:color w:val="000000"/>
          <w:sz w:val="28"/>
          <w:szCs w:val="28"/>
        </w:rPr>
        <w:t>лий или состоят из од</w:t>
      </w:r>
      <w:r>
        <w:rPr>
          <w:color w:val="000000"/>
          <w:sz w:val="28"/>
          <w:szCs w:val="28"/>
        </w:rPr>
        <w:t>ной клетки. Представителями низ</w:t>
      </w:r>
      <w:r w:rsidRPr="0031367A">
        <w:rPr>
          <w:color w:val="000000"/>
          <w:sz w:val="28"/>
          <w:szCs w:val="28"/>
        </w:rPr>
        <w:t xml:space="preserve">ших грибов являются плесневые грибы: </w:t>
      </w:r>
      <w:proofErr w:type="spellStart"/>
      <w:r w:rsidRPr="0031367A">
        <w:rPr>
          <w:color w:val="000000"/>
          <w:sz w:val="28"/>
          <w:szCs w:val="28"/>
        </w:rPr>
        <w:t>мукор</w:t>
      </w:r>
      <w:proofErr w:type="spellEnd"/>
      <w:r w:rsidRPr="0031367A">
        <w:rPr>
          <w:color w:val="000000"/>
          <w:sz w:val="28"/>
          <w:szCs w:val="28"/>
        </w:rPr>
        <w:t xml:space="preserve">, </w:t>
      </w:r>
      <w:proofErr w:type="spellStart"/>
      <w:r w:rsidRPr="0031367A">
        <w:rPr>
          <w:color w:val="000000"/>
          <w:sz w:val="28"/>
          <w:szCs w:val="28"/>
        </w:rPr>
        <w:t>пеницилл</w:t>
      </w:r>
      <w:proofErr w:type="spellEnd"/>
      <w:r w:rsidRPr="0031367A">
        <w:rPr>
          <w:color w:val="000000"/>
          <w:sz w:val="28"/>
          <w:szCs w:val="28"/>
        </w:rPr>
        <w:t xml:space="preserve">, аспергилл. У </w:t>
      </w:r>
      <w:proofErr w:type="spellStart"/>
      <w:r w:rsidRPr="0031367A">
        <w:rPr>
          <w:color w:val="000000"/>
          <w:sz w:val="28"/>
          <w:szCs w:val="28"/>
        </w:rPr>
        <w:t>пеницилла</w:t>
      </w:r>
      <w:proofErr w:type="spellEnd"/>
      <w:r w:rsidRPr="0031367A">
        <w:rPr>
          <w:color w:val="000000"/>
          <w:sz w:val="28"/>
          <w:szCs w:val="28"/>
        </w:rPr>
        <w:t xml:space="preserve">, в отличие от </w:t>
      </w:r>
      <w:proofErr w:type="spellStart"/>
      <w:r w:rsidRPr="0031367A">
        <w:rPr>
          <w:color w:val="000000"/>
          <w:sz w:val="28"/>
          <w:szCs w:val="28"/>
        </w:rPr>
        <w:t>мукора</w:t>
      </w:r>
      <w:proofErr w:type="spellEnd"/>
      <w:r w:rsidRPr="0031367A">
        <w:rPr>
          <w:color w:val="000000"/>
          <w:sz w:val="28"/>
          <w:szCs w:val="28"/>
        </w:rPr>
        <w:t>, мицелий многоклеточный, разделен на перегородки. Плесневые грибы развиваются в почве, на влажных продуктах питания,</w:t>
      </w:r>
      <w:r>
        <w:rPr>
          <w:color w:val="000000"/>
          <w:sz w:val="28"/>
          <w:szCs w:val="28"/>
        </w:rPr>
        <w:t xml:space="preserve"> </w:t>
      </w:r>
      <w:r w:rsidRPr="0031367A">
        <w:rPr>
          <w:color w:val="000000"/>
          <w:sz w:val="28"/>
          <w:szCs w:val="28"/>
        </w:rPr>
        <w:t xml:space="preserve">в плодах, овощах, вызывая их порчу. Одна часть гифов гриба проникает внутрь </w:t>
      </w:r>
      <w:r w:rsidR="004E0315">
        <w:rPr>
          <w:color w:val="000000"/>
          <w:sz w:val="28"/>
          <w:szCs w:val="28"/>
        </w:rPr>
        <w:t>субстрата, а другая часть подни</w:t>
      </w:r>
      <w:r w:rsidRPr="0031367A">
        <w:rPr>
          <w:color w:val="000000"/>
          <w:sz w:val="28"/>
          <w:szCs w:val="28"/>
        </w:rPr>
        <w:t>мается вверх над поверхностью. На концах вертикальных гифов созревают споры.</w:t>
      </w:r>
    </w:p>
    <w:p w:rsidR="0031367A" w:rsidRPr="0031367A" w:rsidRDefault="0031367A" w:rsidP="0031367A">
      <w:pPr>
        <w:pStyle w:val="ab"/>
        <w:shd w:val="clear" w:color="auto" w:fill="FFFFFF"/>
        <w:spacing w:before="0" w:beforeAutospacing="0" w:after="0" w:afterAutospacing="0" w:line="360" w:lineRule="auto"/>
        <w:ind w:firstLine="709"/>
        <w:jc w:val="both"/>
        <w:rPr>
          <w:color w:val="000000"/>
          <w:sz w:val="28"/>
          <w:szCs w:val="28"/>
        </w:rPr>
      </w:pPr>
      <w:r w:rsidRPr="0031367A">
        <w:rPr>
          <w:color w:val="000000"/>
          <w:sz w:val="28"/>
          <w:szCs w:val="28"/>
        </w:rPr>
        <w:lastRenderedPageBreak/>
        <w:t>Дрожжи – это н</w:t>
      </w:r>
      <w:r w:rsidR="004E0315">
        <w:rPr>
          <w:color w:val="000000"/>
          <w:sz w:val="28"/>
          <w:szCs w:val="28"/>
        </w:rPr>
        <w:t>изшие одноклеточные грибы. Дрож</w:t>
      </w:r>
      <w:r w:rsidRPr="0031367A">
        <w:rPr>
          <w:color w:val="000000"/>
          <w:sz w:val="28"/>
          <w:szCs w:val="28"/>
        </w:rPr>
        <w:t>жи не образуют мицелия, размножаются почкованием. Они вызывают спиртовое</w:t>
      </w:r>
      <w:r w:rsidR="004E0315">
        <w:rPr>
          <w:color w:val="000000"/>
          <w:sz w:val="28"/>
          <w:szCs w:val="28"/>
        </w:rPr>
        <w:t xml:space="preserve"> брожение, разлагая сахар в про</w:t>
      </w:r>
      <w:r w:rsidRPr="0031367A">
        <w:rPr>
          <w:color w:val="000000"/>
          <w:sz w:val="28"/>
          <w:szCs w:val="28"/>
        </w:rPr>
        <w:t>цессе своей жизнедеяте</w:t>
      </w:r>
      <w:r w:rsidR="004E0315">
        <w:rPr>
          <w:color w:val="000000"/>
          <w:sz w:val="28"/>
          <w:szCs w:val="28"/>
        </w:rPr>
        <w:t>льности. Их используют в пивова</w:t>
      </w:r>
      <w:r w:rsidRPr="0031367A">
        <w:rPr>
          <w:color w:val="000000"/>
          <w:sz w:val="28"/>
          <w:szCs w:val="28"/>
        </w:rPr>
        <w:t>рении, хлебопечении, виноделии.</w:t>
      </w:r>
    </w:p>
    <w:p w:rsidR="0031367A" w:rsidRPr="0031367A" w:rsidRDefault="0031367A" w:rsidP="0031367A">
      <w:pPr>
        <w:pStyle w:val="ab"/>
        <w:shd w:val="clear" w:color="auto" w:fill="FFFFFF"/>
        <w:spacing w:before="0" w:beforeAutospacing="0" w:after="0" w:afterAutospacing="0" w:line="360" w:lineRule="auto"/>
        <w:ind w:firstLine="709"/>
        <w:jc w:val="both"/>
        <w:rPr>
          <w:color w:val="000000"/>
          <w:sz w:val="28"/>
          <w:szCs w:val="28"/>
        </w:rPr>
      </w:pPr>
      <w:r w:rsidRPr="0031367A">
        <w:rPr>
          <w:color w:val="000000"/>
          <w:sz w:val="28"/>
          <w:szCs w:val="28"/>
        </w:rPr>
        <w:t xml:space="preserve">2. К </w:t>
      </w:r>
      <w:r w:rsidRPr="00AE22DA">
        <w:rPr>
          <w:b/>
          <w:i/>
          <w:color w:val="000000"/>
          <w:sz w:val="28"/>
          <w:szCs w:val="28"/>
        </w:rPr>
        <w:t>высшим</w:t>
      </w:r>
      <w:r w:rsidRPr="0031367A">
        <w:rPr>
          <w:color w:val="000000"/>
          <w:sz w:val="28"/>
          <w:szCs w:val="28"/>
        </w:rPr>
        <w:t xml:space="preserve"> грибам относятся шляпочные грибы. Для них характерен многоклеточный мицелий, который развивается в почве, а </w:t>
      </w:r>
      <w:r w:rsidR="004E0315">
        <w:rPr>
          <w:color w:val="000000"/>
          <w:sz w:val="28"/>
          <w:szCs w:val="28"/>
        </w:rPr>
        <w:t>на поверхности образуются плодо</w:t>
      </w:r>
      <w:r w:rsidRPr="0031367A">
        <w:rPr>
          <w:color w:val="000000"/>
          <w:sz w:val="28"/>
          <w:szCs w:val="28"/>
        </w:rPr>
        <w:t>вые тела, состоящие из плотно переплетенных гифов, в которых созревают спор</w:t>
      </w:r>
      <w:r w:rsidR="004E0315">
        <w:rPr>
          <w:color w:val="000000"/>
          <w:sz w:val="28"/>
          <w:szCs w:val="28"/>
        </w:rPr>
        <w:t>ы. Плодовые тела состоят из нож</w:t>
      </w:r>
      <w:r w:rsidRPr="0031367A">
        <w:rPr>
          <w:color w:val="000000"/>
          <w:sz w:val="28"/>
          <w:szCs w:val="28"/>
        </w:rPr>
        <w:t>ки и шляпки. У одних</w:t>
      </w:r>
      <w:r w:rsidR="004E0315">
        <w:rPr>
          <w:color w:val="000000"/>
          <w:sz w:val="28"/>
          <w:szCs w:val="28"/>
        </w:rPr>
        <w:t xml:space="preserve"> грибов нижний слой шляпки обра</w:t>
      </w:r>
      <w:r w:rsidRPr="0031367A">
        <w:rPr>
          <w:color w:val="000000"/>
          <w:sz w:val="28"/>
          <w:szCs w:val="28"/>
        </w:rPr>
        <w:t>зован радиально расположенными пластинками – это пластинчатые грибы. К ним относятся сыроежки, лисички, шампиньоны, бледная поганка и т.д. У других грибов на нижней стороне шляпки имеются мн</w:t>
      </w:r>
      <w:r w:rsidR="004E0315">
        <w:rPr>
          <w:color w:val="000000"/>
          <w:sz w:val="28"/>
          <w:szCs w:val="28"/>
        </w:rPr>
        <w:t>огочисленные тру</w:t>
      </w:r>
      <w:r w:rsidRPr="0031367A">
        <w:rPr>
          <w:color w:val="000000"/>
          <w:sz w:val="28"/>
          <w:szCs w:val="28"/>
        </w:rPr>
        <w:t>бочки – это трубчатые грибы. К ним относятся белый гриб, подберезовик, под</w:t>
      </w:r>
      <w:r w:rsidR="004E0315">
        <w:rPr>
          <w:color w:val="000000"/>
          <w:sz w:val="28"/>
          <w:szCs w:val="28"/>
        </w:rPr>
        <w:t>осиновик, мухоморы и т.д. В тру</w:t>
      </w:r>
      <w:r w:rsidRPr="0031367A">
        <w:rPr>
          <w:color w:val="000000"/>
          <w:sz w:val="28"/>
          <w:szCs w:val="28"/>
        </w:rPr>
        <w:t xml:space="preserve">бочках и на пластинках </w:t>
      </w:r>
      <w:r w:rsidR="004E0315">
        <w:rPr>
          <w:color w:val="000000"/>
          <w:sz w:val="28"/>
          <w:szCs w:val="28"/>
        </w:rPr>
        <w:t>созревают споры гриба. Часто ми</w:t>
      </w:r>
      <w:r w:rsidRPr="0031367A">
        <w:rPr>
          <w:color w:val="000000"/>
          <w:sz w:val="28"/>
          <w:szCs w:val="28"/>
        </w:rPr>
        <w:t>целий гриба образует м</w:t>
      </w:r>
      <w:r w:rsidR="004E0315">
        <w:rPr>
          <w:color w:val="000000"/>
          <w:sz w:val="28"/>
          <w:szCs w:val="28"/>
        </w:rPr>
        <w:t>икоризу, прорастая гифами в кор</w:t>
      </w:r>
      <w:r w:rsidRPr="0031367A">
        <w:rPr>
          <w:color w:val="000000"/>
          <w:sz w:val="28"/>
          <w:szCs w:val="28"/>
        </w:rPr>
        <w:t>ни растений. Растение</w:t>
      </w:r>
      <w:r w:rsidR="004E0315">
        <w:rPr>
          <w:color w:val="000000"/>
          <w:sz w:val="28"/>
          <w:szCs w:val="28"/>
        </w:rPr>
        <w:t xml:space="preserve"> снабжает гриб органическими пи</w:t>
      </w:r>
      <w:r w:rsidRPr="0031367A">
        <w:rPr>
          <w:color w:val="000000"/>
          <w:sz w:val="28"/>
          <w:szCs w:val="28"/>
        </w:rPr>
        <w:t>тательными веществам</w:t>
      </w:r>
      <w:r w:rsidR="004E0315">
        <w:rPr>
          <w:color w:val="000000"/>
          <w:sz w:val="28"/>
          <w:szCs w:val="28"/>
        </w:rPr>
        <w:t>и, а гриб обеспечивает минераль</w:t>
      </w:r>
      <w:r w:rsidRPr="0031367A">
        <w:rPr>
          <w:color w:val="000000"/>
          <w:sz w:val="28"/>
          <w:szCs w:val="28"/>
        </w:rPr>
        <w:t>ное питание растения</w:t>
      </w:r>
      <w:r w:rsidR="004E0315">
        <w:rPr>
          <w:color w:val="000000"/>
          <w:sz w:val="28"/>
          <w:szCs w:val="28"/>
        </w:rPr>
        <w:t>. Такое взаимовыгодное сожитель</w:t>
      </w:r>
      <w:r w:rsidRPr="0031367A">
        <w:rPr>
          <w:color w:val="000000"/>
          <w:sz w:val="28"/>
          <w:szCs w:val="28"/>
        </w:rPr>
        <w:t>ство называется симбиозом. Многие шляпочные грибы съедобны, но среди них есть и ядовитые.</w:t>
      </w:r>
    </w:p>
    <w:p w:rsidR="00311960" w:rsidRPr="00D6592F" w:rsidRDefault="00311960" w:rsidP="0031367A">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xml:space="preserve">Грибы приспособились к разнообразным условиям среды. В экосистемах выполняют функции </w:t>
      </w:r>
      <w:proofErr w:type="spellStart"/>
      <w:r w:rsidRPr="00D6592F">
        <w:rPr>
          <w:color w:val="000000"/>
          <w:sz w:val="28"/>
          <w:szCs w:val="28"/>
        </w:rPr>
        <w:t>редуцентов</w:t>
      </w:r>
      <w:proofErr w:type="spellEnd"/>
      <w:r w:rsidRPr="00D6592F">
        <w:rPr>
          <w:color w:val="000000"/>
          <w:sz w:val="28"/>
          <w:szCs w:val="28"/>
        </w:rPr>
        <w:t xml:space="preserve"> органических веществ. Способствуют повышению плодородия почвы. Используются человеком в пищу, служат сырьем для получения антибиотиков, органических кислот, ферментов. Среди грибов встречаются очень ядовитые виды. Наиболее распространенным из них в средних широтах считается бледная поганка. Многие грибы напоминают съедобные виды. Именно поэтому собирать грибы следует с большой осторожностью. Некоторые грибы вызывают заболевания у людей – микозы.</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A31A05">
        <w:rPr>
          <w:b/>
          <w:bCs/>
          <w:i/>
          <w:color w:val="000000"/>
          <w:sz w:val="28"/>
          <w:szCs w:val="28"/>
        </w:rPr>
        <w:lastRenderedPageBreak/>
        <w:t>Лишайники.</w:t>
      </w:r>
      <w:r w:rsidR="00835D17">
        <w:rPr>
          <w:rStyle w:val="apple-converted-space"/>
          <w:color w:val="000000"/>
          <w:sz w:val="28"/>
          <w:szCs w:val="28"/>
        </w:rPr>
        <w:t xml:space="preserve"> </w:t>
      </w:r>
      <w:r w:rsidRPr="00D6592F">
        <w:rPr>
          <w:color w:val="000000"/>
          <w:sz w:val="28"/>
          <w:szCs w:val="28"/>
        </w:rPr>
        <w:t xml:space="preserve">Это </w:t>
      </w:r>
      <w:r w:rsidR="007C4DEE" w:rsidRPr="00D6592F">
        <w:rPr>
          <w:color w:val="000000"/>
          <w:sz w:val="28"/>
          <w:szCs w:val="28"/>
        </w:rPr>
        <w:t>организмы,</w:t>
      </w:r>
      <w:r w:rsidRPr="00D6592F">
        <w:rPr>
          <w:color w:val="000000"/>
          <w:sz w:val="28"/>
          <w:szCs w:val="28"/>
        </w:rPr>
        <w:t xml:space="preserve"> сформировавшиеся в результате симбиоза гриба и водоросли. Гриб – это гетеротрофный компонент лишайника, зеленая или </w:t>
      </w:r>
      <w:proofErr w:type="spellStart"/>
      <w:r w:rsidRPr="00D6592F">
        <w:rPr>
          <w:color w:val="000000"/>
          <w:sz w:val="28"/>
          <w:szCs w:val="28"/>
        </w:rPr>
        <w:t>синезеленая</w:t>
      </w:r>
      <w:proofErr w:type="spellEnd"/>
      <w:r w:rsidRPr="00D6592F">
        <w:rPr>
          <w:color w:val="000000"/>
          <w:sz w:val="28"/>
          <w:szCs w:val="28"/>
        </w:rPr>
        <w:t xml:space="preserve"> водоросль – автотрофный компонент. Гриб обеспечивает водоросль водой и минеральными солями, защищает ее от высыхания. Водоросль поставляет грибу органические вещества. Размножаются лишайники как бесполым, так и половым путями. Вегетативное размножение осуществляется участками слоевища. Встречаются во всех географических зонах, особенно в умеренных и холодных областях. Насчитывают около 200 видов. Наиболее известны такие лишайники, как кладония, или олений мох, </w:t>
      </w:r>
      <w:proofErr w:type="spellStart"/>
      <w:r w:rsidRPr="00D6592F">
        <w:rPr>
          <w:color w:val="000000"/>
          <w:sz w:val="28"/>
          <w:szCs w:val="28"/>
        </w:rPr>
        <w:t>ксантория</w:t>
      </w:r>
      <w:proofErr w:type="spellEnd"/>
      <w:r w:rsidRPr="00D6592F">
        <w:rPr>
          <w:color w:val="000000"/>
          <w:sz w:val="28"/>
          <w:szCs w:val="28"/>
        </w:rPr>
        <w:t xml:space="preserve"> </w:t>
      </w:r>
      <w:proofErr w:type="spellStart"/>
      <w:r w:rsidRPr="00D6592F">
        <w:rPr>
          <w:color w:val="000000"/>
          <w:sz w:val="28"/>
          <w:szCs w:val="28"/>
        </w:rPr>
        <w:t>постенная</w:t>
      </w:r>
      <w:proofErr w:type="spellEnd"/>
      <w:r w:rsidRPr="00D6592F">
        <w:rPr>
          <w:color w:val="000000"/>
          <w:sz w:val="28"/>
          <w:szCs w:val="28"/>
        </w:rPr>
        <w:t xml:space="preserve">, или стенная </w:t>
      </w:r>
      <w:proofErr w:type="spellStart"/>
      <w:r w:rsidRPr="00D6592F">
        <w:rPr>
          <w:color w:val="000000"/>
          <w:sz w:val="28"/>
          <w:szCs w:val="28"/>
        </w:rPr>
        <w:t>золотянка</w:t>
      </w:r>
      <w:proofErr w:type="spellEnd"/>
      <w:r w:rsidRPr="00D6592F">
        <w:rPr>
          <w:color w:val="000000"/>
          <w:sz w:val="28"/>
          <w:szCs w:val="28"/>
        </w:rPr>
        <w:t xml:space="preserve">, </w:t>
      </w:r>
      <w:proofErr w:type="spellStart"/>
      <w:r w:rsidRPr="00D6592F">
        <w:rPr>
          <w:color w:val="000000"/>
          <w:sz w:val="28"/>
          <w:szCs w:val="28"/>
        </w:rPr>
        <w:t>пармелия</w:t>
      </w:r>
      <w:proofErr w:type="spellEnd"/>
      <w:r w:rsidRPr="00D6592F">
        <w:rPr>
          <w:color w:val="000000"/>
          <w:sz w:val="28"/>
          <w:szCs w:val="28"/>
        </w:rPr>
        <w:t xml:space="preserve"> и </w:t>
      </w:r>
      <w:proofErr w:type="spellStart"/>
      <w:r w:rsidRPr="00D6592F">
        <w:rPr>
          <w:color w:val="000000"/>
          <w:sz w:val="28"/>
          <w:szCs w:val="28"/>
        </w:rPr>
        <w:t>цетрария</w:t>
      </w:r>
      <w:proofErr w:type="spellEnd"/>
      <w:r w:rsidRPr="00D6592F">
        <w:rPr>
          <w:color w:val="000000"/>
          <w:sz w:val="28"/>
          <w:szCs w:val="28"/>
        </w:rPr>
        <w:t>.</w:t>
      </w:r>
    </w:p>
    <w:p w:rsidR="00311960"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Лишайники находят применение в народной медицине, а выделяемые из них лишайниковые кислоты используются в качестве компонента лекарственных средств от некоторых кожных и других заболеваний. Из лишайников изготовляют химические красители и индикаторы.</w:t>
      </w:r>
    </w:p>
    <w:p w:rsidR="009738B6" w:rsidRPr="00D6592F" w:rsidRDefault="009738B6" w:rsidP="00D6592F">
      <w:pPr>
        <w:pStyle w:val="ab"/>
        <w:shd w:val="clear" w:color="auto" w:fill="FFFFFF"/>
        <w:spacing w:before="0" w:beforeAutospacing="0" w:after="0" w:afterAutospacing="0" w:line="360" w:lineRule="auto"/>
        <w:ind w:firstLine="709"/>
        <w:jc w:val="both"/>
        <w:rPr>
          <w:color w:val="000000"/>
          <w:sz w:val="28"/>
          <w:szCs w:val="28"/>
        </w:rPr>
      </w:pPr>
    </w:p>
    <w:p w:rsidR="00311960" w:rsidRPr="00D76941" w:rsidRDefault="00A2444A" w:rsidP="00D76941">
      <w:pPr>
        <w:pStyle w:val="ab"/>
        <w:spacing w:before="0" w:beforeAutospacing="0" w:after="0" w:afterAutospacing="0" w:line="360" w:lineRule="auto"/>
        <w:jc w:val="center"/>
        <w:outlineLvl w:val="1"/>
        <w:rPr>
          <w:b/>
          <w:bCs/>
          <w:color w:val="000000"/>
          <w:kern w:val="36"/>
          <w:sz w:val="28"/>
          <w:szCs w:val="28"/>
          <w:shd w:val="clear" w:color="auto" w:fill="FFFFFF"/>
        </w:rPr>
      </w:pPr>
      <w:bookmarkStart w:id="1" w:name="metkadoc6"/>
      <w:r w:rsidRPr="00A2444A">
        <w:rPr>
          <w:b/>
          <w:bCs/>
          <w:color w:val="000000"/>
          <w:kern w:val="36"/>
          <w:sz w:val="28"/>
          <w:szCs w:val="28"/>
          <w:shd w:val="clear" w:color="auto" w:fill="FFFFFF"/>
        </w:rPr>
        <w:t>Многообразие царства растений</w:t>
      </w:r>
      <w:r w:rsidR="001104CE">
        <w:rPr>
          <w:b/>
          <w:bCs/>
          <w:color w:val="000000"/>
          <w:kern w:val="36"/>
          <w:sz w:val="28"/>
          <w:szCs w:val="28"/>
          <w:shd w:val="clear" w:color="auto" w:fill="FFFFFF"/>
        </w:rPr>
        <w:t>. Общая характеристика.</w:t>
      </w:r>
    </w:p>
    <w:bookmarkEnd w:id="1"/>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Все растительные организмы имеют общие черты, как отличающие их от представителей других царств органического мира, так и сближающие с ними. Отличительными признаками царства Растения можно считать следующие:</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относительная неподвижность организма и его и связь с субстратом;</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наличие пластид – хлоропластов, хромопластов и лейкопластов в клетках;</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w:t>
      </w:r>
      <w:r w:rsidR="00D76941">
        <w:rPr>
          <w:color w:val="000000"/>
          <w:sz w:val="28"/>
          <w:szCs w:val="28"/>
        </w:rPr>
        <w:t xml:space="preserve"> </w:t>
      </w:r>
      <w:r w:rsidRPr="00D6592F">
        <w:rPr>
          <w:color w:val="000000"/>
          <w:sz w:val="28"/>
          <w:szCs w:val="28"/>
        </w:rPr>
        <w:t>разветвленность поглощающей поверхности тела;</w:t>
      </w:r>
    </w:p>
    <w:p w:rsidR="00311960" w:rsidRPr="00D6592F" w:rsidRDefault="00D76941"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постоянный рост;</w:t>
      </w:r>
    </w:p>
    <w:p w:rsidR="00311960" w:rsidRPr="00D6592F" w:rsidRDefault="00D76941"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проявление раздражимости;</w:t>
      </w:r>
    </w:p>
    <w:p w:rsidR="00311960" w:rsidRPr="00D6592F" w:rsidRDefault="00D76941"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lastRenderedPageBreak/>
        <w:t xml:space="preserve">– </w:t>
      </w:r>
      <w:r w:rsidR="00311960" w:rsidRPr="00D6592F">
        <w:rPr>
          <w:color w:val="000000"/>
          <w:sz w:val="28"/>
          <w:szCs w:val="28"/>
        </w:rPr>
        <w:t>наличие целлюлозной клеточной оболочки;</w:t>
      </w:r>
    </w:p>
    <w:p w:rsidR="00311960" w:rsidRPr="00D6592F" w:rsidRDefault="00D76941" w:rsidP="00D6592F">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311960" w:rsidRPr="00D6592F">
        <w:rPr>
          <w:color w:val="000000"/>
          <w:sz w:val="28"/>
          <w:szCs w:val="28"/>
        </w:rPr>
        <w:t>способность к фотосинтезу – автотрофное питание.</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Сближает растительные организмы с представителями других царств живой природы клеточное строение, общие механизмы роста, развития, размножения, обмена веществ.</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Растения способны к фотосинтезу благодаря наличию хлорофилла в их зеленых органах, стеблях у молодых и травянистых растений и листьях. Накапливая органические вещества в процессе фотосинтеза, растения создают основной запас биомассы на планете Земля, т.е. являются продуцентами. Кислород, выделяемый растениями в процессе фотосинтеза, служит источником аэробного дыхания и образует озоновый слой атмосферы.</w:t>
      </w:r>
    </w:p>
    <w:p w:rsidR="00311960" w:rsidRPr="00D6592F" w:rsidRDefault="00311960" w:rsidP="00D6592F">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Эволюция растений шла в направлении от споровых к семенным, от низших к высшим. У низших растений нет настоящих тканей и органов. Они занимают водную среду обитания.</w:t>
      </w:r>
    </w:p>
    <w:p w:rsidR="00311960" w:rsidRDefault="00311960" w:rsidP="00695117">
      <w:pPr>
        <w:pStyle w:val="ab"/>
        <w:shd w:val="clear" w:color="auto" w:fill="FFFFFF"/>
        <w:spacing w:before="0" w:beforeAutospacing="0" w:after="0" w:afterAutospacing="0" w:line="360" w:lineRule="auto"/>
        <w:ind w:firstLine="709"/>
        <w:jc w:val="both"/>
        <w:rPr>
          <w:color w:val="000000"/>
          <w:sz w:val="28"/>
          <w:szCs w:val="28"/>
        </w:rPr>
      </w:pPr>
      <w:r w:rsidRPr="00D6592F">
        <w:rPr>
          <w:color w:val="000000"/>
          <w:sz w:val="28"/>
          <w:szCs w:val="28"/>
        </w:rPr>
        <w:t xml:space="preserve">Тело </w:t>
      </w:r>
      <w:r w:rsidR="00695117">
        <w:rPr>
          <w:color w:val="000000"/>
          <w:sz w:val="28"/>
          <w:szCs w:val="28"/>
        </w:rPr>
        <w:t xml:space="preserve">высокоорганизованного растения дифференцировано на органы: стебель, лист, корень, цветок и т.д. Различают вегетативные и генеративные органы растений. Первые обеспечивают поддержание жизни данной особи. Основные вегетативные органы – корень, стебель и лист. Генеративные органы служат для размножения. К ним относятся цветок, плод и семя </w:t>
      </w:r>
      <w:r w:rsidR="00695117" w:rsidRPr="00695117">
        <w:rPr>
          <w:color w:val="000000"/>
          <w:sz w:val="28"/>
          <w:szCs w:val="28"/>
        </w:rPr>
        <w:t>[</w:t>
      </w:r>
      <w:r w:rsidR="00695117">
        <w:rPr>
          <w:color w:val="000000"/>
          <w:sz w:val="28"/>
          <w:szCs w:val="28"/>
        </w:rPr>
        <w:t>4, с. 27</w:t>
      </w:r>
      <w:r w:rsidR="00695117" w:rsidRPr="00695117">
        <w:rPr>
          <w:color w:val="000000"/>
          <w:sz w:val="28"/>
          <w:szCs w:val="28"/>
        </w:rPr>
        <w:t>]</w:t>
      </w:r>
      <w:r w:rsidR="00695117">
        <w:rPr>
          <w:color w:val="000000"/>
          <w:sz w:val="28"/>
          <w:szCs w:val="28"/>
        </w:rPr>
        <w:t>.</w:t>
      </w:r>
    </w:p>
    <w:p w:rsidR="00695117" w:rsidRDefault="00695117" w:rsidP="00695117">
      <w:pPr>
        <w:pStyle w:val="ab"/>
        <w:shd w:val="clear" w:color="auto" w:fill="FFFFFF"/>
        <w:spacing w:before="0" w:beforeAutospacing="0" w:after="0" w:afterAutospacing="0" w:line="360" w:lineRule="auto"/>
        <w:ind w:firstLine="709"/>
        <w:jc w:val="both"/>
        <w:rPr>
          <w:color w:val="000000"/>
          <w:sz w:val="28"/>
          <w:szCs w:val="28"/>
        </w:rPr>
      </w:pPr>
      <w:r w:rsidRPr="00E422F2">
        <w:rPr>
          <w:i/>
          <w:color w:val="000000"/>
          <w:sz w:val="28"/>
          <w:szCs w:val="28"/>
        </w:rPr>
        <w:t>Корень</w:t>
      </w:r>
      <w:r>
        <w:rPr>
          <w:color w:val="000000"/>
          <w:sz w:val="28"/>
          <w:szCs w:val="28"/>
        </w:rPr>
        <w:t xml:space="preserve"> – один из главных вегетативных органов растений. Следует различать главный корень, развивающийся из корешка </w:t>
      </w:r>
      <w:proofErr w:type="spellStart"/>
      <w:r>
        <w:rPr>
          <w:color w:val="000000"/>
          <w:sz w:val="28"/>
          <w:szCs w:val="28"/>
        </w:rPr>
        <w:t>зародышка</w:t>
      </w:r>
      <w:proofErr w:type="spellEnd"/>
      <w:r>
        <w:rPr>
          <w:color w:val="000000"/>
          <w:sz w:val="28"/>
          <w:szCs w:val="28"/>
        </w:rPr>
        <w:t xml:space="preserve"> семени; боковые, являющиеся разветвлениями главного корня; придаточные корни, которые образуются на стеблях (а у некоторых растениях и на листьях. Совокупность всех корней в растении называется корневой системой</w:t>
      </w:r>
      <w:r w:rsidR="00E422F2">
        <w:rPr>
          <w:color w:val="000000"/>
          <w:sz w:val="28"/>
          <w:szCs w:val="28"/>
        </w:rPr>
        <w:t xml:space="preserve"> </w:t>
      </w:r>
      <w:r w:rsidRPr="00695117">
        <w:rPr>
          <w:color w:val="000000"/>
          <w:sz w:val="28"/>
          <w:szCs w:val="28"/>
        </w:rPr>
        <w:t>[</w:t>
      </w:r>
      <w:r>
        <w:rPr>
          <w:color w:val="000000"/>
          <w:sz w:val="28"/>
          <w:szCs w:val="28"/>
        </w:rPr>
        <w:t>4, с. 27-28</w:t>
      </w:r>
      <w:r w:rsidRPr="00695117">
        <w:rPr>
          <w:color w:val="000000"/>
          <w:sz w:val="28"/>
          <w:szCs w:val="28"/>
        </w:rPr>
        <w:t>]</w:t>
      </w:r>
      <w:r>
        <w:rPr>
          <w:color w:val="000000"/>
          <w:sz w:val="28"/>
          <w:szCs w:val="28"/>
        </w:rPr>
        <w:t>.</w:t>
      </w:r>
    </w:p>
    <w:p w:rsidR="00695117" w:rsidRDefault="00695117" w:rsidP="00695117">
      <w:pPr>
        <w:pStyle w:val="ab"/>
        <w:shd w:val="clear" w:color="auto" w:fill="FFFFFF"/>
        <w:spacing w:before="0" w:beforeAutospacing="0" w:after="0" w:afterAutospacing="0" w:line="360" w:lineRule="auto"/>
        <w:ind w:firstLine="709"/>
        <w:jc w:val="both"/>
        <w:rPr>
          <w:color w:val="000000"/>
          <w:sz w:val="28"/>
          <w:szCs w:val="28"/>
        </w:rPr>
      </w:pPr>
      <w:r w:rsidRPr="00E422F2">
        <w:rPr>
          <w:i/>
          <w:color w:val="000000"/>
          <w:sz w:val="28"/>
          <w:szCs w:val="28"/>
        </w:rPr>
        <w:t>Побег</w:t>
      </w:r>
      <w:r>
        <w:rPr>
          <w:color w:val="000000"/>
          <w:sz w:val="28"/>
          <w:szCs w:val="28"/>
        </w:rPr>
        <w:t xml:space="preserve"> – это стебель, с расположенными на нем листьями и почками. Стебель – осевая часть побега, листья – боковая. При </w:t>
      </w:r>
      <w:r>
        <w:rPr>
          <w:color w:val="000000"/>
          <w:sz w:val="28"/>
          <w:szCs w:val="28"/>
        </w:rPr>
        <w:lastRenderedPageBreak/>
        <w:t xml:space="preserve">прорастании семени побег образуется из </w:t>
      </w:r>
      <w:proofErr w:type="spellStart"/>
      <w:r>
        <w:rPr>
          <w:color w:val="000000"/>
          <w:sz w:val="28"/>
          <w:szCs w:val="28"/>
        </w:rPr>
        <w:t>почечки</w:t>
      </w:r>
      <w:proofErr w:type="spellEnd"/>
      <w:r>
        <w:rPr>
          <w:color w:val="000000"/>
          <w:sz w:val="28"/>
          <w:szCs w:val="28"/>
        </w:rPr>
        <w:t xml:space="preserve"> заро</w:t>
      </w:r>
      <w:r w:rsidR="00E422F2">
        <w:rPr>
          <w:color w:val="000000"/>
          <w:sz w:val="28"/>
          <w:szCs w:val="28"/>
        </w:rPr>
        <w:t>дыша семени. Почка – это еще не</w:t>
      </w:r>
      <w:r>
        <w:rPr>
          <w:color w:val="000000"/>
          <w:sz w:val="28"/>
          <w:szCs w:val="28"/>
        </w:rPr>
        <w:t>развившийся побег</w:t>
      </w:r>
      <w:r w:rsidR="00E422F2">
        <w:rPr>
          <w:color w:val="000000"/>
          <w:sz w:val="28"/>
          <w:szCs w:val="28"/>
        </w:rPr>
        <w:t xml:space="preserve"> </w:t>
      </w:r>
      <w:r w:rsidRPr="00695117">
        <w:rPr>
          <w:color w:val="000000"/>
          <w:sz w:val="28"/>
          <w:szCs w:val="28"/>
        </w:rPr>
        <w:t>[</w:t>
      </w:r>
      <w:r>
        <w:rPr>
          <w:color w:val="000000"/>
          <w:sz w:val="28"/>
          <w:szCs w:val="28"/>
        </w:rPr>
        <w:t>4, с. 41-42</w:t>
      </w:r>
      <w:r w:rsidRPr="00695117">
        <w:rPr>
          <w:color w:val="000000"/>
          <w:sz w:val="28"/>
          <w:szCs w:val="28"/>
        </w:rPr>
        <w:t>]</w:t>
      </w:r>
      <w:r>
        <w:rPr>
          <w:color w:val="000000"/>
          <w:sz w:val="28"/>
          <w:szCs w:val="28"/>
        </w:rPr>
        <w:t>.</w:t>
      </w:r>
    </w:p>
    <w:p w:rsidR="00695117" w:rsidRDefault="00695117" w:rsidP="00695117">
      <w:pPr>
        <w:pStyle w:val="ab"/>
        <w:shd w:val="clear" w:color="auto" w:fill="FFFFFF"/>
        <w:spacing w:before="0" w:beforeAutospacing="0" w:after="0" w:afterAutospacing="0" w:line="360" w:lineRule="auto"/>
        <w:ind w:firstLine="709"/>
        <w:jc w:val="both"/>
        <w:rPr>
          <w:color w:val="000000"/>
          <w:sz w:val="28"/>
          <w:szCs w:val="28"/>
        </w:rPr>
      </w:pPr>
      <w:r w:rsidRPr="00E422F2">
        <w:rPr>
          <w:i/>
          <w:color w:val="000000"/>
          <w:sz w:val="28"/>
          <w:szCs w:val="28"/>
        </w:rPr>
        <w:t>Лист</w:t>
      </w:r>
      <w:r>
        <w:rPr>
          <w:color w:val="000000"/>
          <w:sz w:val="28"/>
          <w:szCs w:val="28"/>
        </w:rPr>
        <w:t xml:space="preserve"> – это вегетативный орган, возникающий на стебле и выполняющий важнейшую функцию зеленого растения – фотосинтез. Листья разных растений по форме не похожи друг на друга, но почти</w:t>
      </w:r>
      <w:r w:rsidR="004A276C">
        <w:rPr>
          <w:color w:val="000000"/>
          <w:sz w:val="28"/>
          <w:szCs w:val="28"/>
        </w:rPr>
        <w:t xml:space="preserve"> всегда в них можно различить листовую пластинку и черешок, которыми лист прикрепляется к стеблю.</w:t>
      </w:r>
    </w:p>
    <w:p w:rsidR="004A276C" w:rsidRPr="00D6592F" w:rsidRDefault="004A276C" w:rsidP="00695117">
      <w:pPr>
        <w:pStyle w:val="ab"/>
        <w:shd w:val="clear" w:color="auto" w:fill="FFFFFF"/>
        <w:spacing w:before="0" w:beforeAutospacing="0" w:after="0" w:afterAutospacing="0" w:line="360" w:lineRule="auto"/>
        <w:ind w:firstLine="709"/>
        <w:jc w:val="both"/>
        <w:rPr>
          <w:color w:val="000000"/>
          <w:sz w:val="28"/>
          <w:szCs w:val="28"/>
        </w:rPr>
      </w:pPr>
      <w:r w:rsidRPr="00E422F2">
        <w:rPr>
          <w:i/>
          <w:color w:val="000000"/>
          <w:sz w:val="28"/>
          <w:szCs w:val="28"/>
        </w:rPr>
        <w:t>Цветок</w:t>
      </w:r>
      <w:r>
        <w:rPr>
          <w:color w:val="000000"/>
          <w:sz w:val="28"/>
          <w:szCs w:val="28"/>
        </w:rPr>
        <w:t xml:space="preserve"> – это видоизмененный листостебельный побег, служащий для семенного размножения. Как и всякий побег, цветок развивается из почки. Плод состоит из околоплодника и семян, количество которых соответствует числу семяпочек, содержащихся в завязи. Семя представляет собой созревшую семяпочку, заключенную в завязь или плод. Семена различных растений разнообразны по форме и величине, однако в каждом из них всегда можно найти главную часть – зародыш будущего растения. Он состоит из зачаточного стебелька, от которого отходят зачатки листьев и корешки. На верхушке стебелька находится </w:t>
      </w:r>
      <w:proofErr w:type="spellStart"/>
      <w:r>
        <w:rPr>
          <w:color w:val="000000"/>
          <w:sz w:val="28"/>
          <w:szCs w:val="28"/>
        </w:rPr>
        <w:t>почечка</w:t>
      </w:r>
      <w:proofErr w:type="spellEnd"/>
      <w:r>
        <w:rPr>
          <w:color w:val="000000"/>
          <w:sz w:val="28"/>
          <w:szCs w:val="28"/>
        </w:rPr>
        <w:t>. Первые листья зародыша, обычно резко отличающиеся от последующих</w:t>
      </w:r>
      <w:r w:rsidR="00844CC9">
        <w:rPr>
          <w:color w:val="000000"/>
          <w:sz w:val="28"/>
          <w:szCs w:val="28"/>
        </w:rPr>
        <w:t>,</w:t>
      </w:r>
      <w:r>
        <w:rPr>
          <w:color w:val="000000"/>
          <w:sz w:val="28"/>
          <w:szCs w:val="28"/>
        </w:rPr>
        <w:t xml:space="preserve"> своим строением и функцией, называются </w:t>
      </w:r>
      <w:r w:rsidRPr="00844CC9">
        <w:rPr>
          <w:i/>
          <w:color w:val="000000"/>
          <w:sz w:val="28"/>
          <w:szCs w:val="28"/>
        </w:rPr>
        <w:t>семядолями</w:t>
      </w:r>
      <w:r>
        <w:rPr>
          <w:color w:val="000000"/>
          <w:sz w:val="28"/>
          <w:szCs w:val="28"/>
        </w:rPr>
        <w:t xml:space="preserve"> </w:t>
      </w:r>
      <w:r w:rsidRPr="00695117">
        <w:rPr>
          <w:color w:val="000000"/>
          <w:sz w:val="28"/>
          <w:szCs w:val="28"/>
        </w:rPr>
        <w:t>[</w:t>
      </w:r>
      <w:r>
        <w:rPr>
          <w:color w:val="000000"/>
          <w:sz w:val="28"/>
          <w:szCs w:val="28"/>
        </w:rPr>
        <w:t>4, с. 77, 86, 99</w:t>
      </w:r>
      <w:r w:rsidRPr="00695117">
        <w:rPr>
          <w:color w:val="000000"/>
          <w:sz w:val="28"/>
          <w:szCs w:val="28"/>
        </w:rPr>
        <w:t>]</w:t>
      </w:r>
      <w:r>
        <w:rPr>
          <w:color w:val="000000"/>
          <w:sz w:val="28"/>
          <w:szCs w:val="28"/>
        </w:rPr>
        <w:t>.</w:t>
      </w:r>
    </w:p>
    <w:p w:rsidR="009738B6" w:rsidRDefault="009738B6" w:rsidP="00A76678">
      <w:pPr>
        <w:spacing w:after="0" w:line="360" w:lineRule="auto"/>
        <w:ind w:firstLine="709"/>
        <w:jc w:val="center"/>
        <w:rPr>
          <w:rFonts w:ascii="Times New Roman" w:hAnsi="Times New Roman"/>
          <w:b/>
          <w:bCs/>
          <w:sz w:val="28"/>
          <w:szCs w:val="28"/>
        </w:rPr>
      </w:pPr>
    </w:p>
    <w:p w:rsidR="00A76678" w:rsidRPr="00A76678" w:rsidRDefault="00A76678" w:rsidP="00A76678">
      <w:pPr>
        <w:spacing w:after="0" w:line="360" w:lineRule="auto"/>
        <w:ind w:firstLine="709"/>
        <w:jc w:val="center"/>
        <w:rPr>
          <w:rFonts w:ascii="Times New Roman" w:hAnsi="Times New Roman"/>
          <w:b/>
          <w:bCs/>
          <w:sz w:val="28"/>
          <w:szCs w:val="28"/>
        </w:rPr>
      </w:pPr>
      <w:r w:rsidRPr="00A76678">
        <w:rPr>
          <w:rFonts w:ascii="Times New Roman" w:hAnsi="Times New Roman"/>
          <w:b/>
          <w:bCs/>
          <w:sz w:val="28"/>
          <w:szCs w:val="28"/>
        </w:rPr>
        <w:t>Низшие растения. Водоросли.</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Растительный мир очень разнообразен. Наряду с многоклеточными существуют и одноклеточные организмы. Они относятся к наиболее примитивным, эволюционно более древним формам. </w:t>
      </w:r>
      <w:r w:rsidRPr="00A76678">
        <w:rPr>
          <w:rFonts w:ascii="Times New Roman" w:hAnsi="Times New Roman"/>
          <w:b/>
          <w:bCs/>
          <w:sz w:val="28"/>
          <w:szCs w:val="28"/>
        </w:rPr>
        <w:t xml:space="preserve">Царство растений </w:t>
      </w:r>
      <w:r w:rsidRPr="00A76678">
        <w:rPr>
          <w:rFonts w:ascii="Times New Roman" w:hAnsi="Times New Roman"/>
          <w:sz w:val="28"/>
          <w:szCs w:val="28"/>
        </w:rPr>
        <w:t xml:space="preserve">делят на два </w:t>
      </w:r>
      <w:proofErr w:type="spellStart"/>
      <w:r w:rsidRPr="00A76678">
        <w:rPr>
          <w:rFonts w:ascii="Times New Roman" w:hAnsi="Times New Roman"/>
          <w:b/>
          <w:bCs/>
          <w:sz w:val="28"/>
          <w:szCs w:val="28"/>
        </w:rPr>
        <w:t>подцарства</w:t>
      </w:r>
      <w:proofErr w:type="spellEnd"/>
      <w:r w:rsidRPr="00A76678">
        <w:rPr>
          <w:rFonts w:ascii="Times New Roman" w:hAnsi="Times New Roman"/>
          <w:sz w:val="28"/>
          <w:szCs w:val="28"/>
        </w:rPr>
        <w:t xml:space="preserve"> – </w:t>
      </w:r>
      <w:r w:rsidRPr="00A76678">
        <w:rPr>
          <w:rFonts w:ascii="Times New Roman" w:hAnsi="Times New Roman"/>
          <w:b/>
          <w:bCs/>
          <w:sz w:val="28"/>
          <w:szCs w:val="28"/>
        </w:rPr>
        <w:t xml:space="preserve">низшие </w:t>
      </w:r>
      <w:r w:rsidRPr="00A76678">
        <w:rPr>
          <w:rFonts w:ascii="Times New Roman" w:hAnsi="Times New Roman"/>
          <w:sz w:val="28"/>
          <w:szCs w:val="28"/>
        </w:rPr>
        <w:t xml:space="preserve">и </w:t>
      </w:r>
      <w:r w:rsidRPr="00A76678">
        <w:rPr>
          <w:rFonts w:ascii="Times New Roman" w:hAnsi="Times New Roman"/>
          <w:b/>
          <w:bCs/>
          <w:sz w:val="28"/>
          <w:szCs w:val="28"/>
        </w:rPr>
        <w:t>высшие растения.</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К низшим растениям относятся разнообразные водоросли, к высшим – споровые (мхи, плауны, хвощи, папоротники) и семенные растения (голосемянные и покрытосемянные).</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b/>
          <w:bCs/>
          <w:sz w:val="28"/>
          <w:szCs w:val="28"/>
        </w:rPr>
        <w:lastRenderedPageBreak/>
        <w:t>Низшие растения </w:t>
      </w:r>
      <w:r w:rsidRPr="00A76678">
        <w:rPr>
          <w:rFonts w:ascii="Times New Roman" w:hAnsi="Times New Roman"/>
          <w:sz w:val="28"/>
          <w:szCs w:val="28"/>
        </w:rPr>
        <w:t>включают большую группу одноклеточных и многоклеточных растений, объединенных общим названием «водоросли».</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b/>
          <w:bCs/>
          <w:sz w:val="28"/>
          <w:szCs w:val="28"/>
        </w:rPr>
        <w:t>Водоросли</w:t>
      </w:r>
      <w:r w:rsidRPr="00A76678">
        <w:rPr>
          <w:rFonts w:ascii="Times New Roman" w:hAnsi="Times New Roman"/>
          <w:sz w:val="28"/>
          <w:szCs w:val="28"/>
        </w:rPr>
        <w:t xml:space="preserve"> – древнейшие представители растительного мира, общее их количество составляет около 40 тыс. видов. Среди них встречаются как одноклеточные, микроскопических размеров растения, так и многоклеточные гиганты. Среда их обитания преимущественно водная, но встречаются они в почве, на коре деревьев и даже в снегу – снежная хламидомонада. Скопления этой водоросли придают таящему снегу различные оттенки – от красного до зеленого</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Отличительной особенностью водорослей является отсутствие дифференциации на ткани и органы. Тело простейших водорослей состоит из одной клетки. Группы клеток могут объединяться и образовывать колонии – колониальные формы. Многоклеточные водоросли могут иметь нитчатую форму или пластинчатое строение.</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Тело многоклеточных водорослей называется </w:t>
      </w:r>
      <w:r w:rsidRPr="00A76678">
        <w:rPr>
          <w:rFonts w:ascii="Times New Roman" w:hAnsi="Times New Roman"/>
          <w:b/>
          <w:bCs/>
          <w:sz w:val="28"/>
          <w:szCs w:val="28"/>
        </w:rPr>
        <w:t xml:space="preserve">талломом </w:t>
      </w:r>
      <w:r w:rsidRPr="00A76678">
        <w:rPr>
          <w:rFonts w:ascii="Times New Roman" w:hAnsi="Times New Roman"/>
          <w:sz w:val="28"/>
          <w:szCs w:val="28"/>
        </w:rPr>
        <w:t xml:space="preserve">или </w:t>
      </w:r>
      <w:r w:rsidRPr="00A76678">
        <w:rPr>
          <w:rFonts w:ascii="Times New Roman" w:hAnsi="Times New Roman"/>
          <w:b/>
          <w:bCs/>
          <w:sz w:val="28"/>
          <w:szCs w:val="28"/>
        </w:rPr>
        <w:t xml:space="preserve">слоевищем. </w:t>
      </w:r>
      <w:r w:rsidRPr="00A76678">
        <w:rPr>
          <w:rFonts w:ascii="Times New Roman" w:hAnsi="Times New Roman"/>
          <w:sz w:val="28"/>
          <w:szCs w:val="28"/>
        </w:rPr>
        <w:t>Воду и минеральные соли они всасывают всей поверхностью.</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Во всех клетках водорослей имеются </w:t>
      </w:r>
      <w:r w:rsidRPr="00A76678">
        <w:rPr>
          <w:rFonts w:ascii="Times New Roman" w:hAnsi="Times New Roman"/>
          <w:b/>
          <w:bCs/>
          <w:sz w:val="28"/>
          <w:szCs w:val="28"/>
        </w:rPr>
        <w:t>хроматофоры</w:t>
      </w:r>
      <w:r w:rsidRPr="00A76678">
        <w:rPr>
          <w:rFonts w:ascii="Times New Roman" w:hAnsi="Times New Roman"/>
          <w:sz w:val="28"/>
          <w:szCs w:val="28"/>
        </w:rPr>
        <w:t xml:space="preserve"> – органоиды, в которых протекает процесс фотосинтеза. Окраска хроматофоров, а, следовательно, и водорослей, зависит от содержания красящего пигмента и может быть зеленой, желтой, бурой, красной. Но зеленый пигмент – хлорофилл имеется у всех водорослей. В основу классификации водорослей на различные типы положены строение тела и состав красящих пигментов.</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Размножаются водоросли чаще </w:t>
      </w:r>
      <w:r w:rsidRPr="00A76678">
        <w:rPr>
          <w:rFonts w:ascii="Times New Roman" w:hAnsi="Times New Roman"/>
          <w:b/>
          <w:bCs/>
          <w:sz w:val="28"/>
          <w:szCs w:val="28"/>
        </w:rPr>
        <w:t xml:space="preserve">бесполым путем: </w:t>
      </w:r>
      <w:r w:rsidRPr="00A76678">
        <w:rPr>
          <w:rFonts w:ascii="Times New Roman" w:hAnsi="Times New Roman"/>
          <w:sz w:val="28"/>
          <w:szCs w:val="28"/>
        </w:rPr>
        <w:t xml:space="preserve">одноклеточные – делением клетки на две или четыре, а многоклеточные – вегетативно: частями слоевища или спорами. При половом размножении гаметы сливаются попарно и образуют зиготу. Из зиготы после периода покоя </w:t>
      </w:r>
      <w:r w:rsidRPr="00A76678">
        <w:rPr>
          <w:rFonts w:ascii="Times New Roman" w:hAnsi="Times New Roman"/>
          <w:sz w:val="28"/>
          <w:szCs w:val="28"/>
        </w:rPr>
        <w:lastRenderedPageBreak/>
        <w:t>путем деления возникают споры, дающие начало новым организмам. У некоторых водорослей половой процесс более сложный.</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В пробе воды из пресного водоема легко найти представителей </w:t>
      </w:r>
      <w:r w:rsidRPr="00A76678">
        <w:rPr>
          <w:rFonts w:ascii="Times New Roman" w:hAnsi="Times New Roman"/>
          <w:b/>
          <w:bCs/>
          <w:sz w:val="28"/>
          <w:szCs w:val="28"/>
        </w:rPr>
        <w:t xml:space="preserve">зеленых водорослей. </w:t>
      </w:r>
      <w:r w:rsidRPr="00A76678">
        <w:rPr>
          <w:rFonts w:ascii="Times New Roman" w:hAnsi="Times New Roman"/>
          <w:sz w:val="28"/>
          <w:szCs w:val="28"/>
        </w:rPr>
        <w:t xml:space="preserve">Например, подвижную одноклеточную водоросль – </w:t>
      </w:r>
      <w:r w:rsidRPr="00A76678">
        <w:rPr>
          <w:rFonts w:ascii="Times New Roman" w:hAnsi="Times New Roman"/>
          <w:i/>
          <w:iCs/>
          <w:sz w:val="28"/>
          <w:szCs w:val="28"/>
        </w:rPr>
        <w:t xml:space="preserve">хламидомонаду. </w:t>
      </w:r>
      <w:r w:rsidRPr="00A76678">
        <w:rPr>
          <w:rFonts w:ascii="Times New Roman" w:hAnsi="Times New Roman"/>
          <w:sz w:val="28"/>
          <w:szCs w:val="28"/>
        </w:rPr>
        <w:t>Размножаясь в больших количествах, она придает воде зеленоватый оттенок, вызывает ее цветение. Под микроскопом хорошо видно, что клетка имеет округлую форму, покрыта прочной оболочкой с двумя или четырьмя жгутиками, с помощью которых она активно передвигается. В клетке хорошо заметны ядро, цитоплазма, стигма – светочувствительный «глазок» красного цвета, вакуоль с клеточным соком, две пульсирующие вакуоли и зеленый чашевидный хроматофор.</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Некоторые зеленые водоросли не имеют жгутиков и плавают в воде пассивно, например,</w:t>
      </w:r>
      <w:r w:rsidRPr="00A76678">
        <w:rPr>
          <w:rFonts w:ascii="Times New Roman" w:hAnsi="Times New Roman"/>
          <w:i/>
          <w:iCs/>
          <w:sz w:val="28"/>
          <w:szCs w:val="28"/>
        </w:rPr>
        <w:t xml:space="preserve"> хлорелла. </w:t>
      </w:r>
      <w:r w:rsidRPr="00A76678">
        <w:rPr>
          <w:rFonts w:ascii="Times New Roman" w:hAnsi="Times New Roman"/>
          <w:sz w:val="28"/>
          <w:szCs w:val="28"/>
        </w:rPr>
        <w:t>Ее округлые клетки достигают размеров до 15 мкм. Она очень активно размножается бесполым путем, синтезируя большое количество органического вещества (до 40 г сухой массы с 1 м</w:t>
      </w:r>
      <w:r w:rsidRPr="00A76678">
        <w:rPr>
          <w:rFonts w:ascii="Times New Roman" w:hAnsi="Times New Roman"/>
          <w:sz w:val="28"/>
          <w:szCs w:val="28"/>
          <w:vertAlign w:val="superscript"/>
        </w:rPr>
        <w:t>2</w:t>
      </w:r>
      <w:r w:rsidRPr="00A76678">
        <w:rPr>
          <w:rFonts w:ascii="Times New Roman" w:hAnsi="Times New Roman"/>
          <w:sz w:val="28"/>
          <w:szCs w:val="28"/>
        </w:rPr>
        <w:t> за сутки). Эту особенность используют для получения кормов. Кроме того, хлореллу разводят на водоочистительных станциях для биологической очистки сточных вод, на космических кораблях и подводных лодках для поддержания нормальной концентрации кислорода в воздухе.</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На дне водоемов можно найти зеленые «подушки», образованные скоплением нитчатой водоросли – </w:t>
      </w:r>
      <w:r w:rsidRPr="00A76678">
        <w:rPr>
          <w:rFonts w:ascii="Times New Roman" w:hAnsi="Times New Roman"/>
          <w:i/>
          <w:iCs/>
          <w:sz w:val="28"/>
          <w:szCs w:val="28"/>
        </w:rPr>
        <w:t xml:space="preserve">спирогиры. </w:t>
      </w:r>
      <w:r w:rsidRPr="00A76678">
        <w:rPr>
          <w:rFonts w:ascii="Times New Roman" w:hAnsi="Times New Roman"/>
          <w:sz w:val="28"/>
          <w:szCs w:val="28"/>
        </w:rPr>
        <w:t xml:space="preserve">Это многоклеточная водоросль, каждая нить которой состоит из вытянутых цилиндрических клеток со спирально закрученным хроматофором. Другим представителем нитчатых многоклеточных водорослей является </w:t>
      </w:r>
      <w:proofErr w:type="spellStart"/>
      <w:r w:rsidRPr="00A76678">
        <w:rPr>
          <w:rFonts w:ascii="Times New Roman" w:hAnsi="Times New Roman"/>
          <w:i/>
          <w:iCs/>
          <w:sz w:val="28"/>
          <w:szCs w:val="28"/>
        </w:rPr>
        <w:t>улотрикс</w:t>
      </w:r>
      <w:proofErr w:type="spellEnd"/>
      <w:r w:rsidRPr="00A76678">
        <w:rPr>
          <w:rFonts w:ascii="Times New Roman" w:hAnsi="Times New Roman"/>
          <w:i/>
          <w:iCs/>
          <w:sz w:val="28"/>
          <w:szCs w:val="28"/>
        </w:rPr>
        <w:t xml:space="preserve">. </w:t>
      </w:r>
      <w:r w:rsidRPr="00A76678">
        <w:rPr>
          <w:rFonts w:ascii="Times New Roman" w:hAnsi="Times New Roman"/>
          <w:sz w:val="28"/>
          <w:szCs w:val="28"/>
        </w:rPr>
        <w:t>Его строение схоже со спирогирой, но хроматофор имеет форму полукольца.</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b/>
          <w:bCs/>
          <w:sz w:val="28"/>
          <w:szCs w:val="28"/>
        </w:rPr>
        <w:t xml:space="preserve">Бурые водоросли </w:t>
      </w:r>
      <w:r w:rsidRPr="00A76678">
        <w:rPr>
          <w:rFonts w:ascii="Times New Roman" w:hAnsi="Times New Roman"/>
          <w:sz w:val="28"/>
          <w:szCs w:val="28"/>
        </w:rPr>
        <w:t xml:space="preserve">широко распространены в морях и океанах, некоторые из них могут достичь огромных размеров – до 50 м. Крепятся </w:t>
      </w:r>
      <w:r w:rsidRPr="00A76678">
        <w:rPr>
          <w:rFonts w:ascii="Times New Roman" w:hAnsi="Times New Roman"/>
          <w:sz w:val="28"/>
          <w:szCs w:val="28"/>
        </w:rPr>
        <w:lastRenderedPageBreak/>
        <w:t xml:space="preserve">эти гиганты ко дну с помощью особых выростов – </w:t>
      </w:r>
      <w:r w:rsidRPr="00A76678">
        <w:rPr>
          <w:rFonts w:ascii="Times New Roman" w:hAnsi="Times New Roman"/>
          <w:b/>
          <w:bCs/>
          <w:sz w:val="28"/>
          <w:szCs w:val="28"/>
        </w:rPr>
        <w:t xml:space="preserve">ризоидов. </w:t>
      </w:r>
      <w:r w:rsidRPr="00A76678">
        <w:rPr>
          <w:rFonts w:ascii="Times New Roman" w:hAnsi="Times New Roman"/>
          <w:sz w:val="28"/>
          <w:szCs w:val="28"/>
        </w:rPr>
        <w:t>Заросли водорослей – прибежище для многих морских обитателей, место нереста морских рыб, например, дальневосточной сельди.</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Морскую водоросль – </w:t>
      </w:r>
      <w:r w:rsidRPr="00A76678">
        <w:rPr>
          <w:rFonts w:ascii="Times New Roman" w:hAnsi="Times New Roman"/>
          <w:i/>
          <w:iCs/>
          <w:sz w:val="28"/>
          <w:szCs w:val="28"/>
        </w:rPr>
        <w:t xml:space="preserve">ламинарию </w:t>
      </w:r>
      <w:r w:rsidRPr="00A76678">
        <w:rPr>
          <w:rFonts w:ascii="Times New Roman" w:hAnsi="Times New Roman"/>
          <w:sz w:val="28"/>
          <w:szCs w:val="28"/>
        </w:rPr>
        <w:t xml:space="preserve">(морскую капусту) человек использует в пищу, в качестве корма для животных, как удобрение. Водоросль </w:t>
      </w:r>
      <w:proofErr w:type="spellStart"/>
      <w:r w:rsidRPr="00A76678">
        <w:rPr>
          <w:rFonts w:ascii="Times New Roman" w:hAnsi="Times New Roman"/>
          <w:i/>
          <w:iCs/>
          <w:sz w:val="28"/>
          <w:szCs w:val="28"/>
        </w:rPr>
        <w:t>саргассум</w:t>
      </w:r>
      <w:proofErr w:type="spellEnd"/>
      <w:r w:rsidRPr="00A76678">
        <w:rPr>
          <w:rFonts w:ascii="Times New Roman" w:hAnsi="Times New Roman"/>
          <w:i/>
          <w:iCs/>
          <w:sz w:val="28"/>
          <w:szCs w:val="28"/>
        </w:rPr>
        <w:t xml:space="preserve"> </w:t>
      </w:r>
      <w:r w:rsidRPr="00A76678">
        <w:rPr>
          <w:rFonts w:ascii="Times New Roman" w:hAnsi="Times New Roman"/>
          <w:sz w:val="28"/>
          <w:szCs w:val="28"/>
        </w:rPr>
        <w:t>образует большие скопления в Атлантическом океане.</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Из бурых водорослей получают вещества, необходимые в производстве кондитерских изделий.</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b/>
          <w:bCs/>
          <w:sz w:val="28"/>
          <w:szCs w:val="28"/>
        </w:rPr>
        <w:t xml:space="preserve">Красные водоросли </w:t>
      </w:r>
      <w:r w:rsidRPr="00A76678">
        <w:rPr>
          <w:rFonts w:ascii="Times New Roman" w:hAnsi="Times New Roman"/>
          <w:sz w:val="28"/>
          <w:szCs w:val="28"/>
        </w:rPr>
        <w:t>обычно обитают на большой глубине (до 200 м). Это наиболее высокоорганизованная группа водорослей. Некоторые из них обладают способностью поглощать из морской воды и накапливать в своих слоевищах соли кальция. Поэтому они иногда напоминают кораллы. Ученые полагают, что многие рифы в южной части Тихого океана образованы отмершими частями красных водорослей.</w:t>
      </w:r>
    </w:p>
    <w:p w:rsidR="00A76678" w:rsidRPr="00A76678" w:rsidRDefault="00A76678" w:rsidP="00A76678">
      <w:pPr>
        <w:spacing w:after="0" w:line="360" w:lineRule="auto"/>
        <w:ind w:firstLine="709"/>
        <w:jc w:val="both"/>
        <w:rPr>
          <w:rFonts w:ascii="Times New Roman" w:hAnsi="Times New Roman"/>
          <w:sz w:val="28"/>
          <w:szCs w:val="28"/>
        </w:rPr>
      </w:pPr>
      <w:r w:rsidRPr="00A76678">
        <w:rPr>
          <w:rFonts w:ascii="Times New Roman" w:hAnsi="Times New Roman"/>
          <w:sz w:val="28"/>
          <w:szCs w:val="28"/>
        </w:rPr>
        <w:t xml:space="preserve">Население прибрежных районов Китая, Кореи, Японии использует красные водоросли в пищу. В промышленности из них получают </w:t>
      </w:r>
      <w:proofErr w:type="spellStart"/>
      <w:r w:rsidRPr="00A76678">
        <w:rPr>
          <w:rFonts w:ascii="Times New Roman" w:hAnsi="Times New Roman"/>
          <w:b/>
          <w:bCs/>
          <w:sz w:val="28"/>
          <w:szCs w:val="28"/>
        </w:rPr>
        <w:t>агар</w:t>
      </w:r>
      <w:proofErr w:type="spellEnd"/>
      <w:r w:rsidRPr="00A76678">
        <w:rPr>
          <w:rFonts w:ascii="Times New Roman" w:hAnsi="Times New Roman"/>
          <w:b/>
          <w:bCs/>
          <w:sz w:val="28"/>
          <w:szCs w:val="28"/>
        </w:rPr>
        <w:t xml:space="preserve">. </w:t>
      </w:r>
      <w:proofErr w:type="spellStart"/>
      <w:r w:rsidRPr="00A76678">
        <w:rPr>
          <w:rFonts w:ascii="Times New Roman" w:hAnsi="Times New Roman"/>
          <w:sz w:val="28"/>
          <w:szCs w:val="28"/>
        </w:rPr>
        <w:t>Агар</w:t>
      </w:r>
      <w:proofErr w:type="spellEnd"/>
      <w:r w:rsidRPr="00A76678">
        <w:rPr>
          <w:rFonts w:ascii="Times New Roman" w:hAnsi="Times New Roman"/>
          <w:sz w:val="28"/>
          <w:szCs w:val="28"/>
        </w:rPr>
        <w:t xml:space="preserve"> необходим для производства пастилы, мармелада, </w:t>
      </w:r>
      <w:proofErr w:type="spellStart"/>
      <w:r w:rsidRPr="00A76678">
        <w:rPr>
          <w:rFonts w:ascii="Times New Roman" w:hAnsi="Times New Roman"/>
          <w:sz w:val="28"/>
          <w:szCs w:val="28"/>
        </w:rPr>
        <w:t>нечерствеющего</w:t>
      </w:r>
      <w:proofErr w:type="spellEnd"/>
      <w:r w:rsidRPr="00A76678">
        <w:rPr>
          <w:rFonts w:ascii="Times New Roman" w:hAnsi="Times New Roman"/>
          <w:sz w:val="28"/>
          <w:szCs w:val="28"/>
        </w:rPr>
        <w:t xml:space="preserve"> хлеба, специальных сред для выращивания на них микроорганизмов.</w:t>
      </w:r>
    </w:p>
    <w:p w:rsidR="009738B6" w:rsidRDefault="009738B6" w:rsidP="004651DD">
      <w:pPr>
        <w:spacing w:after="0" w:line="360" w:lineRule="auto"/>
        <w:ind w:firstLine="709"/>
        <w:jc w:val="center"/>
        <w:rPr>
          <w:rFonts w:ascii="Times New Roman" w:hAnsi="Times New Roman"/>
          <w:b/>
          <w:bCs/>
          <w:iCs/>
          <w:sz w:val="28"/>
          <w:szCs w:val="28"/>
        </w:rPr>
      </w:pPr>
    </w:p>
    <w:p w:rsidR="009738B6" w:rsidRDefault="009738B6" w:rsidP="004651DD">
      <w:pPr>
        <w:spacing w:after="0" w:line="360" w:lineRule="auto"/>
        <w:ind w:firstLine="709"/>
        <w:jc w:val="center"/>
        <w:rPr>
          <w:rFonts w:ascii="Times New Roman" w:hAnsi="Times New Roman"/>
          <w:b/>
          <w:bCs/>
          <w:iCs/>
          <w:sz w:val="28"/>
          <w:szCs w:val="28"/>
        </w:rPr>
      </w:pPr>
    </w:p>
    <w:p w:rsidR="004651DD" w:rsidRPr="004651DD" w:rsidRDefault="004651DD" w:rsidP="004651DD">
      <w:pPr>
        <w:spacing w:after="0" w:line="360" w:lineRule="auto"/>
        <w:ind w:firstLine="709"/>
        <w:jc w:val="center"/>
        <w:rPr>
          <w:rFonts w:ascii="Times New Roman" w:hAnsi="Times New Roman"/>
          <w:sz w:val="28"/>
          <w:szCs w:val="28"/>
        </w:rPr>
      </w:pPr>
      <w:r w:rsidRPr="004651DD">
        <w:rPr>
          <w:rFonts w:ascii="Times New Roman" w:hAnsi="Times New Roman"/>
          <w:b/>
          <w:bCs/>
          <w:iCs/>
          <w:sz w:val="28"/>
          <w:szCs w:val="28"/>
        </w:rPr>
        <w:t>Высшие споровые растения. Моховидные. Плауновидные. Хвощевидные. Папоротниковидные</w:t>
      </w:r>
    </w:p>
    <w:p w:rsidR="004651DD"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xml:space="preserve">Высшие растения отличаются от низших растений следующими особенностями: </w:t>
      </w:r>
    </w:p>
    <w:p w:rsidR="004651DD"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Тело растения состоит из корня, стебля, листьев и органов размножения. Корень растения закрепляет его на субстрате, снабжает ег</w:t>
      </w:r>
      <w:r>
        <w:rPr>
          <w:rFonts w:ascii="Times New Roman" w:hAnsi="Times New Roman"/>
          <w:sz w:val="28"/>
          <w:szCs w:val="28"/>
        </w:rPr>
        <w:t>о водой и минеральными вещества</w:t>
      </w:r>
      <w:r w:rsidRPr="004651DD">
        <w:rPr>
          <w:rFonts w:ascii="Times New Roman" w:hAnsi="Times New Roman"/>
          <w:sz w:val="28"/>
          <w:szCs w:val="28"/>
        </w:rPr>
        <w:t xml:space="preserve">ми. Стебель выполняет опорную и </w:t>
      </w:r>
      <w:r w:rsidRPr="004651DD">
        <w:rPr>
          <w:rFonts w:ascii="Times New Roman" w:hAnsi="Times New Roman"/>
          <w:sz w:val="28"/>
          <w:szCs w:val="28"/>
        </w:rPr>
        <w:lastRenderedPageBreak/>
        <w:t xml:space="preserve">проводящую функции, несет побеги, листья, </w:t>
      </w:r>
      <w:r>
        <w:rPr>
          <w:rFonts w:ascii="Times New Roman" w:hAnsi="Times New Roman"/>
          <w:sz w:val="28"/>
          <w:szCs w:val="28"/>
        </w:rPr>
        <w:t>органы размножения. Листья обес</w:t>
      </w:r>
      <w:r w:rsidRPr="004651DD">
        <w:rPr>
          <w:rFonts w:ascii="Times New Roman" w:hAnsi="Times New Roman"/>
          <w:sz w:val="28"/>
          <w:szCs w:val="28"/>
        </w:rPr>
        <w:t xml:space="preserve">печивают фотосинтез, газообмен и испарение воды. </w:t>
      </w:r>
    </w:p>
    <w:p w:rsidR="004651DD"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Клетки растения образуют разл</w:t>
      </w:r>
      <w:r>
        <w:rPr>
          <w:rFonts w:ascii="Times New Roman" w:hAnsi="Times New Roman"/>
          <w:sz w:val="28"/>
          <w:szCs w:val="28"/>
        </w:rPr>
        <w:t>ичные ткани, осу</w:t>
      </w:r>
      <w:r w:rsidRPr="004651DD">
        <w:rPr>
          <w:rFonts w:ascii="Times New Roman" w:hAnsi="Times New Roman"/>
          <w:sz w:val="28"/>
          <w:szCs w:val="28"/>
        </w:rPr>
        <w:t xml:space="preserve">ществляющие защитные, проводящие, механические и другие функции. </w:t>
      </w:r>
    </w:p>
    <w:p w:rsidR="004651DD"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Среда обитани</w:t>
      </w:r>
      <w:r>
        <w:rPr>
          <w:rFonts w:ascii="Times New Roman" w:hAnsi="Times New Roman"/>
          <w:sz w:val="28"/>
          <w:szCs w:val="28"/>
        </w:rPr>
        <w:t>я высших растений преимуществен</w:t>
      </w:r>
      <w:r w:rsidRPr="004651DD">
        <w:rPr>
          <w:rFonts w:ascii="Times New Roman" w:hAnsi="Times New Roman"/>
          <w:sz w:val="28"/>
          <w:szCs w:val="28"/>
        </w:rPr>
        <w:t>но наземная, лишь не</w:t>
      </w:r>
      <w:r>
        <w:rPr>
          <w:rFonts w:ascii="Times New Roman" w:hAnsi="Times New Roman"/>
          <w:sz w:val="28"/>
          <w:szCs w:val="28"/>
        </w:rPr>
        <w:t>большое их количество ведёт вто</w:t>
      </w:r>
      <w:r w:rsidRPr="004651DD">
        <w:rPr>
          <w:rFonts w:ascii="Times New Roman" w:hAnsi="Times New Roman"/>
          <w:sz w:val="28"/>
          <w:szCs w:val="28"/>
        </w:rPr>
        <w:t>рично-водный образ ж</w:t>
      </w:r>
      <w:r>
        <w:rPr>
          <w:rFonts w:ascii="Times New Roman" w:hAnsi="Times New Roman"/>
          <w:sz w:val="28"/>
          <w:szCs w:val="28"/>
        </w:rPr>
        <w:t>изни. Высшие растения встречают</w:t>
      </w:r>
      <w:r w:rsidRPr="004651DD">
        <w:rPr>
          <w:rFonts w:ascii="Times New Roman" w:hAnsi="Times New Roman"/>
          <w:sz w:val="28"/>
          <w:szCs w:val="28"/>
        </w:rPr>
        <w:t xml:space="preserve">ся почти на всех широтах. </w:t>
      </w:r>
    </w:p>
    <w:p w:rsidR="00A76678"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Закономерное чередование полового и бесполого поколений.</w:t>
      </w:r>
    </w:p>
    <w:p w:rsidR="004651DD"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xml:space="preserve">В зависимости от способа размножения </w:t>
      </w:r>
      <w:proofErr w:type="spellStart"/>
      <w:r w:rsidRPr="004651DD">
        <w:rPr>
          <w:rFonts w:ascii="Times New Roman" w:hAnsi="Times New Roman"/>
          <w:sz w:val="28"/>
          <w:szCs w:val="28"/>
        </w:rPr>
        <w:t>подцарство</w:t>
      </w:r>
      <w:proofErr w:type="spellEnd"/>
      <w:r w:rsidRPr="004651DD">
        <w:rPr>
          <w:rFonts w:ascii="Times New Roman" w:hAnsi="Times New Roman"/>
          <w:sz w:val="28"/>
          <w:szCs w:val="28"/>
        </w:rPr>
        <w:t xml:space="preserve"> высших растений разделено на 2 </w:t>
      </w:r>
      <w:proofErr w:type="spellStart"/>
      <w:r w:rsidRPr="004651DD">
        <w:rPr>
          <w:rFonts w:ascii="Times New Roman" w:hAnsi="Times New Roman"/>
          <w:sz w:val="28"/>
          <w:szCs w:val="28"/>
        </w:rPr>
        <w:t>надотдела</w:t>
      </w:r>
      <w:proofErr w:type="spellEnd"/>
      <w:r w:rsidRPr="004651DD">
        <w:rPr>
          <w:rFonts w:ascii="Times New Roman" w:hAnsi="Times New Roman"/>
          <w:sz w:val="28"/>
          <w:szCs w:val="28"/>
        </w:rPr>
        <w:t xml:space="preserve">: </w:t>
      </w:r>
      <w:proofErr w:type="spellStart"/>
      <w:r w:rsidRPr="004651DD">
        <w:rPr>
          <w:rFonts w:ascii="Times New Roman" w:hAnsi="Times New Roman"/>
          <w:sz w:val="28"/>
          <w:szCs w:val="28"/>
        </w:rPr>
        <w:t>Sporophyta</w:t>
      </w:r>
      <w:proofErr w:type="spellEnd"/>
      <w:r w:rsidRPr="004651DD">
        <w:rPr>
          <w:rFonts w:ascii="Times New Roman" w:hAnsi="Times New Roman"/>
          <w:sz w:val="28"/>
          <w:szCs w:val="28"/>
        </w:rPr>
        <w:t xml:space="preserve"> (споровые) и </w:t>
      </w:r>
      <w:proofErr w:type="spellStart"/>
      <w:r w:rsidRPr="004651DD">
        <w:rPr>
          <w:rFonts w:ascii="Times New Roman" w:hAnsi="Times New Roman"/>
          <w:sz w:val="28"/>
          <w:szCs w:val="28"/>
        </w:rPr>
        <w:t>Spermatophyta</w:t>
      </w:r>
      <w:proofErr w:type="spellEnd"/>
      <w:r w:rsidR="00A52923">
        <w:rPr>
          <w:rFonts w:ascii="Times New Roman" w:hAnsi="Times New Roman"/>
          <w:sz w:val="28"/>
          <w:szCs w:val="28"/>
        </w:rPr>
        <w:t xml:space="preserve"> </w:t>
      </w:r>
      <w:r w:rsidRPr="004651DD">
        <w:rPr>
          <w:rFonts w:ascii="Times New Roman" w:hAnsi="Times New Roman"/>
          <w:sz w:val="28"/>
          <w:szCs w:val="28"/>
        </w:rPr>
        <w:t xml:space="preserve">(семенные). </w:t>
      </w:r>
    </w:p>
    <w:p w:rsidR="004651DD" w:rsidRPr="004651DD"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Высшие споро</w:t>
      </w:r>
      <w:r w:rsidR="00A52923">
        <w:rPr>
          <w:rFonts w:ascii="Times New Roman" w:hAnsi="Times New Roman"/>
          <w:sz w:val="28"/>
          <w:szCs w:val="28"/>
        </w:rPr>
        <w:t>вые растения – неформальный тер</w:t>
      </w:r>
      <w:r w:rsidRPr="004651DD">
        <w:rPr>
          <w:rFonts w:ascii="Times New Roman" w:hAnsi="Times New Roman"/>
          <w:sz w:val="28"/>
          <w:szCs w:val="28"/>
        </w:rPr>
        <w:t xml:space="preserve">мин, объединяющий высшие растения, размножающиеся и распространяющиеся главным образом спорами. </w:t>
      </w:r>
    </w:p>
    <w:p w:rsidR="000D19BF" w:rsidRDefault="004651DD" w:rsidP="004651DD">
      <w:pPr>
        <w:spacing w:after="0" w:line="360" w:lineRule="auto"/>
        <w:ind w:firstLine="709"/>
        <w:jc w:val="both"/>
        <w:rPr>
          <w:rFonts w:ascii="Times New Roman" w:hAnsi="Times New Roman"/>
          <w:sz w:val="28"/>
          <w:szCs w:val="28"/>
        </w:rPr>
      </w:pPr>
      <w:r w:rsidRPr="004651DD">
        <w:rPr>
          <w:rFonts w:ascii="Times New Roman" w:hAnsi="Times New Roman"/>
          <w:sz w:val="28"/>
          <w:szCs w:val="28"/>
        </w:rPr>
        <w:t xml:space="preserve">В эту группу входят две значительно отличающиеся друг от друга группы </w:t>
      </w:r>
      <w:r w:rsidR="00A52923">
        <w:rPr>
          <w:rFonts w:ascii="Times New Roman" w:hAnsi="Times New Roman"/>
          <w:sz w:val="28"/>
          <w:szCs w:val="28"/>
        </w:rPr>
        <w:t>организмов – Мохообразные и низ</w:t>
      </w:r>
      <w:r w:rsidRPr="004651DD">
        <w:rPr>
          <w:rFonts w:ascii="Times New Roman" w:hAnsi="Times New Roman"/>
          <w:sz w:val="28"/>
          <w:szCs w:val="28"/>
        </w:rPr>
        <w:t>шие отделы сосудистых</w:t>
      </w:r>
      <w:r w:rsidR="00A52923">
        <w:rPr>
          <w:rFonts w:ascii="Times New Roman" w:hAnsi="Times New Roman"/>
          <w:sz w:val="28"/>
          <w:szCs w:val="28"/>
        </w:rPr>
        <w:t xml:space="preserve"> растений – </w:t>
      </w:r>
      <w:proofErr w:type="spellStart"/>
      <w:r w:rsidR="00A52923">
        <w:rPr>
          <w:rFonts w:ascii="Times New Roman" w:hAnsi="Times New Roman"/>
          <w:sz w:val="28"/>
          <w:szCs w:val="28"/>
        </w:rPr>
        <w:t>Плаунообразные</w:t>
      </w:r>
      <w:proofErr w:type="spellEnd"/>
      <w:r w:rsidR="00A52923">
        <w:rPr>
          <w:rFonts w:ascii="Times New Roman" w:hAnsi="Times New Roman"/>
          <w:sz w:val="28"/>
          <w:szCs w:val="28"/>
        </w:rPr>
        <w:t>, Хво</w:t>
      </w:r>
      <w:r w:rsidRPr="004651DD">
        <w:rPr>
          <w:rFonts w:ascii="Times New Roman" w:hAnsi="Times New Roman"/>
          <w:sz w:val="28"/>
          <w:szCs w:val="28"/>
        </w:rPr>
        <w:t>щевидные, Папоротниковидные</w:t>
      </w:r>
      <w:r w:rsidR="003A25DD">
        <w:rPr>
          <w:rFonts w:ascii="Times New Roman" w:hAnsi="Times New Roman"/>
          <w:sz w:val="28"/>
          <w:szCs w:val="28"/>
        </w:rPr>
        <w:t>.</w:t>
      </w:r>
    </w:p>
    <w:p w:rsidR="00BB0740" w:rsidRPr="00BB0740" w:rsidRDefault="00E060DC" w:rsidP="00BB0740">
      <w:pPr>
        <w:spacing w:after="0" w:line="360" w:lineRule="auto"/>
        <w:ind w:firstLine="709"/>
        <w:jc w:val="both"/>
        <w:rPr>
          <w:rFonts w:ascii="Times New Roman" w:hAnsi="Times New Roman"/>
          <w:sz w:val="28"/>
          <w:szCs w:val="28"/>
        </w:rPr>
      </w:pPr>
      <w:r w:rsidRPr="00E060DC">
        <w:rPr>
          <w:rFonts w:ascii="Times New Roman" w:hAnsi="Times New Roman"/>
          <w:b/>
          <w:bCs/>
          <w:i/>
          <w:iCs/>
          <w:sz w:val="28"/>
          <w:szCs w:val="28"/>
        </w:rPr>
        <w:t xml:space="preserve">Мхи </w:t>
      </w:r>
      <w:r w:rsidRPr="00E060DC">
        <w:rPr>
          <w:rFonts w:ascii="Times New Roman" w:hAnsi="Times New Roman"/>
          <w:sz w:val="28"/>
          <w:szCs w:val="28"/>
        </w:rPr>
        <w:t>– это одна из</w:t>
      </w:r>
      <w:r>
        <w:rPr>
          <w:rFonts w:ascii="Times New Roman" w:hAnsi="Times New Roman"/>
          <w:sz w:val="28"/>
          <w:szCs w:val="28"/>
        </w:rPr>
        <w:t xml:space="preserve"> самых древних групп высших рас</w:t>
      </w:r>
      <w:r w:rsidRPr="00E060DC">
        <w:rPr>
          <w:rFonts w:ascii="Times New Roman" w:hAnsi="Times New Roman"/>
          <w:sz w:val="28"/>
          <w:szCs w:val="28"/>
        </w:rPr>
        <w:t>тений. В настоящее время их насчитывается около 30 тыс. видов. Представители этой гру</w:t>
      </w:r>
      <w:r>
        <w:rPr>
          <w:rFonts w:ascii="Times New Roman" w:hAnsi="Times New Roman"/>
          <w:sz w:val="28"/>
          <w:szCs w:val="28"/>
        </w:rPr>
        <w:t>ппы наиболее просто устро</w:t>
      </w:r>
      <w:r w:rsidRPr="00E060DC">
        <w:rPr>
          <w:rFonts w:ascii="Times New Roman" w:hAnsi="Times New Roman"/>
          <w:sz w:val="28"/>
          <w:szCs w:val="28"/>
        </w:rPr>
        <w:t>ены, их тело расчленено на стебель и листья. Они не имеют корней, а у наиболее простых – печеночных мхов даже отсутствует деление на стебель и листья, тело имеет вид</w:t>
      </w:r>
      <w:r w:rsidR="00BB0740">
        <w:rPr>
          <w:rFonts w:ascii="Times New Roman" w:hAnsi="Times New Roman"/>
          <w:sz w:val="28"/>
          <w:szCs w:val="28"/>
        </w:rPr>
        <w:t xml:space="preserve"> </w:t>
      </w:r>
      <w:r w:rsidR="00BB0740" w:rsidRPr="00BB0740">
        <w:rPr>
          <w:rFonts w:ascii="Times New Roman" w:hAnsi="Times New Roman"/>
          <w:sz w:val="28"/>
          <w:szCs w:val="28"/>
        </w:rPr>
        <w:t xml:space="preserve">слоевища. Прикрепляются мхи к субстрату и всасывают воду с растворенными в ней минеральными веществами с помощью ризоидов – выростов наружного слоя клеток. Это в основном многолетние растения небольших размеров: от нескольких миллиметров до десятка сантиметров. </w:t>
      </w:r>
    </w:p>
    <w:p w:rsidR="00BB0740" w:rsidRPr="00BB0740" w:rsidRDefault="00BB0740" w:rsidP="00BB0740">
      <w:pPr>
        <w:spacing w:after="0" w:line="360" w:lineRule="auto"/>
        <w:ind w:firstLine="709"/>
        <w:jc w:val="both"/>
        <w:rPr>
          <w:rFonts w:ascii="Times New Roman" w:hAnsi="Times New Roman"/>
          <w:sz w:val="28"/>
          <w:szCs w:val="28"/>
        </w:rPr>
      </w:pPr>
      <w:r w:rsidRPr="00BB0740">
        <w:rPr>
          <w:rFonts w:ascii="Times New Roman" w:hAnsi="Times New Roman"/>
          <w:sz w:val="28"/>
          <w:szCs w:val="28"/>
        </w:rPr>
        <w:t>Для всех мхов характерно чередование поколений полового (гаметофита) и бесполого (спорофита), причем гаплоидный гаметофит</w:t>
      </w:r>
      <w:r w:rsidR="0067449A">
        <w:rPr>
          <w:rFonts w:ascii="Times New Roman" w:hAnsi="Times New Roman"/>
          <w:sz w:val="28"/>
          <w:szCs w:val="28"/>
        </w:rPr>
        <w:t xml:space="preserve"> </w:t>
      </w:r>
      <w:r w:rsidR="0067449A">
        <w:rPr>
          <w:rFonts w:ascii="Times New Roman" w:hAnsi="Times New Roman"/>
          <w:sz w:val="28"/>
          <w:szCs w:val="28"/>
        </w:rPr>
        <w:lastRenderedPageBreak/>
        <w:t>преобладает над диплоидным спо</w:t>
      </w:r>
      <w:r w:rsidRPr="00BB0740">
        <w:rPr>
          <w:rFonts w:ascii="Times New Roman" w:hAnsi="Times New Roman"/>
          <w:sz w:val="28"/>
          <w:szCs w:val="28"/>
        </w:rPr>
        <w:t xml:space="preserve">рофитом. Эта черта резко отличает их от остальных высших растений. </w:t>
      </w:r>
    </w:p>
    <w:p w:rsidR="00BB0740" w:rsidRPr="00BB0740" w:rsidRDefault="00BB0740" w:rsidP="00BB0740">
      <w:pPr>
        <w:spacing w:after="0" w:line="360" w:lineRule="auto"/>
        <w:ind w:firstLine="709"/>
        <w:jc w:val="both"/>
        <w:rPr>
          <w:rFonts w:ascii="Times New Roman" w:hAnsi="Times New Roman"/>
          <w:sz w:val="28"/>
          <w:szCs w:val="28"/>
        </w:rPr>
      </w:pPr>
      <w:r w:rsidRPr="00BB0740">
        <w:rPr>
          <w:rFonts w:ascii="Times New Roman" w:hAnsi="Times New Roman"/>
          <w:sz w:val="28"/>
          <w:szCs w:val="28"/>
        </w:rPr>
        <w:t>На листостебельн</w:t>
      </w:r>
      <w:r w:rsidR="0067449A">
        <w:rPr>
          <w:rFonts w:ascii="Times New Roman" w:hAnsi="Times New Roman"/>
          <w:sz w:val="28"/>
          <w:szCs w:val="28"/>
        </w:rPr>
        <w:t>ом растении или слоевище в поло</w:t>
      </w:r>
      <w:r w:rsidRPr="00BB0740">
        <w:rPr>
          <w:rFonts w:ascii="Times New Roman" w:hAnsi="Times New Roman"/>
          <w:sz w:val="28"/>
          <w:szCs w:val="28"/>
        </w:rPr>
        <w:t xml:space="preserve">вых органах развиваются половые клетки: сперматозоиды и яйцеклетки. Оплодотворение происходит только в присутствии воды (после дождя или в половодье), по которой передвигаются сперматозоиды. Из образовавшейся зиготы развивается спорофит – </w:t>
      </w:r>
      <w:proofErr w:type="spellStart"/>
      <w:r w:rsidRPr="00BB0740">
        <w:rPr>
          <w:rFonts w:ascii="Times New Roman" w:hAnsi="Times New Roman"/>
          <w:sz w:val="28"/>
          <w:szCs w:val="28"/>
        </w:rPr>
        <w:t>спорогон</w:t>
      </w:r>
      <w:proofErr w:type="spellEnd"/>
      <w:r w:rsidRPr="00BB0740">
        <w:rPr>
          <w:rFonts w:ascii="Times New Roman" w:hAnsi="Times New Roman"/>
          <w:sz w:val="28"/>
          <w:szCs w:val="28"/>
        </w:rPr>
        <w:t xml:space="preserve"> с коробочкой на ножке, в которой образуются споры. После созревания коробочка вскрывается, и споры </w:t>
      </w:r>
      <w:r w:rsidR="0067449A">
        <w:rPr>
          <w:rFonts w:ascii="Times New Roman" w:hAnsi="Times New Roman"/>
          <w:sz w:val="28"/>
          <w:szCs w:val="28"/>
        </w:rPr>
        <w:t>распространяются ветром. При по</w:t>
      </w:r>
      <w:r w:rsidRPr="00BB0740">
        <w:rPr>
          <w:rFonts w:ascii="Times New Roman" w:hAnsi="Times New Roman"/>
          <w:sz w:val="28"/>
          <w:szCs w:val="28"/>
        </w:rPr>
        <w:t>падании во влажную поч</w:t>
      </w:r>
      <w:r w:rsidR="0067449A">
        <w:rPr>
          <w:rFonts w:ascii="Times New Roman" w:hAnsi="Times New Roman"/>
          <w:sz w:val="28"/>
          <w:szCs w:val="28"/>
        </w:rPr>
        <w:t>ву спора прорастает и дает нача</w:t>
      </w:r>
      <w:r w:rsidRPr="00BB0740">
        <w:rPr>
          <w:rFonts w:ascii="Times New Roman" w:hAnsi="Times New Roman"/>
          <w:sz w:val="28"/>
          <w:szCs w:val="28"/>
        </w:rPr>
        <w:t xml:space="preserve">ло новому растению. </w:t>
      </w:r>
    </w:p>
    <w:p w:rsidR="00FB43BD" w:rsidRPr="00FB43BD" w:rsidRDefault="00BB0740" w:rsidP="00FB43BD">
      <w:pPr>
        <w:spacing w:after="0" w:line="360" w:lineRule="auto"/>
        <w:ind w:firstLine="709"/>
        <w:jc w:val="both"/>
        <w:rPr>
          <w:rFonts w:ascii="Times New Roman" w:hAnsi="Times New Roman"/>
          <w:sz w:val="28"/>
          <w:szCs w:val="28"/>
        </w:rPr>
      </w:pPr>
      <w:r w:rsidRPr="00BB0740">
        <w:rPr>
          <w:rFonts w:ascii="Times New Roman" w:hAnsi="Times New Roman"/>
          <w:sz w:val="28"/>
          <w:szCs w:val="28"/>
        </w:rPr>
        <w:t>В отличие от мхо</w:t>
      </w:r>
      <w:r w:rsidR="0067449A">
        <w:rPr>
          <w:rFonts w:ascii="Times New Roman" w:hAnsi="Times New Roman"/>
          <w:sz w:val="28"/>
          <w:szCs w:val="28"/>
        </w:rPr>
        <w:t>в остальные споровые имеют хоро</w:t>
      </w:r>
      <w:r w:rsidRPr="00BB0740">
        <w:rPr>
          <w:rFonts w:ascii="Times New Roman" w:hAnsi="Times New Roman"/>
          <w:sz w:val="28"/>
          <w:szCs w:val="28"/>
        </w:rPr>
        <w:t>шо развитую корневую</w:t>
      </w:r>
      <w:r w:rsidR="0067449A">
        <w:rPr>
          <w:rFonts w:ascii="Times New Roman" w:hAnsi="Times New Roman"/>
          <w:sz w:val="28"/>
          <w:szCs w:val="28"/>
        </w:rPr>
        <w:t xml:space="preserve"> систему, стебли и листья. В на</w:t>
      </w:r>
      <w:r w:rsidRPr="00BB0740">
        <w:rPr>
          <w:rFonts w:ascii="Times New Roman" w:hAnsi="Times New Roman"/>
          <w:sz w:val="28"/>
          <w:szCs w:val="28"/>
        </w:rPr>
        <w:t>стоящее время это немногочисленные группы в основном травянистых растени</w:t>
      </w:r>
      <w:r w:rsidR="0067449A">
        <w:rPr>
          <w:rFonts w:ascii="Times New Roman" w:hAnsi="Times New Roman"/>
          <w:sz w:val="28"/>
          <w:szCs w:val="28"/>
        </w:rPr>
        <w:t>й. В жизненном цикле преобладаю</w:t>
      </w:r>
      <w:r w:rsidRPr="00BB0740">
        <w:rPr>
          <w:rFonts w:ascii="Times New Roman" w:hAnsi="Times New Roman"/>
          <w:sz w:val="28"/>
          <w:szCs w:val="28"/>
        </w:rPr>
        <w:t>щим поколением явля</w:t>
      </w:r>
      <w:r w:rsidR="0067449A">
        <w:rPr>
          <w:rFonts w:ascii="Times New Roman" w:hAnsi="Times New Roman"/>
          <w:sz w:val="28"/>
          <w:szCs w:val="28"/>
        </w:rPr>
        <w:t>ется диплоидный спорофит, на ко</w:t>
      </w:r>
      <w:r w:rsidRPr="00BB0740">
        <w:rPr>
          <w:rFonts w:ascii="Times New Roman" w:hAnsi="Times New Roman"/>
          <w:sz w:val="28"/>
          <w:szCs w:val="28"/>
        </w:rPr>
        <w:t xml:space="preserve">тором образуются споры. Споры разносятся ветром и при благоприятных условиях прорастают, образуя небольшой заросток – </w:t>
      </w:r>
      <w:r w:rsidRPr="00BB0740">
        <w:rPr>
          <w:rFonts w:ascii="Times New Roman" w:hAnsi="Times New Roman"/>
          <w:b/>
          <w:bCs/>
          <w:i/>
          <w:iCs/>
          <w:sz w:val="28"/>
          <w:szCs w:val="28"/>
        </w:rPr>
        <w:t>гаметофит</w:t>
      </w:r>
      <w:r w:rsidRPr="00BB0740">
        <w:rPr>
          <w:rFonts w:ascii="Times New Roman" w:hAnsi="Times New Roman"/>
          <w:sz w:val="28"/>
          <w:szCs w:val="28"/>
        </w:rPr>
        <w:t>. Это зеленая пластинка величиной от 2 мм до 1 см. На заростке образуются мужские и женские</w:t>
      </w:r>
      <w:r w:rsidR="0067449A">
        <w:rPr>
          <w:rFonts w:ascii="Times New Roman" w:hAnsi="Times New Roman"/>
          <w:sz w:val="28"/>
          <w:szCs w:val="28"/>
        </w:rPr>
        <w:t xml:space="preserve"> </w:t>
      </w:r>
      <w:r w:rsidR="00FB43BD" w:rsidRPr="00FB43BD">
        <w:rPr>
          <w:rFonts w:ascii="Times New Roman" w:hAnsi="Times New Roman"/>
          <w:sz w:val="28"/>
          <w:szCs w:val="28"/>
        </w:rPr>
        <w:t xml:space="preserve">гаметы – сперматозоиды и яйцеклетка. После оплодотворения из зиготы развивается новое взрослое растение – </w:t>
      </w:r>
      <w:r w:rsidR="00FB43BD" w:rsidRPr="00FB43BD">
        <w:rPr>
          <w:rFonts w:ascii="Times New Roman" w:hAnsi="Times New Roman"/>
          <w:b/>
          <w:bCs/>
          <w:i/>
          <w:iCs/>
          <w:sz w:val="28"/>
          <w:szCs w:val="28"/>
        </w:rPr>
        <w:t>спорофит</w:t>
      </w:r>
      <w:r w:rsidR="00FB43BD" w:rsidRPr="00FB43BD">
        <w:rPr>
          <w:rFonts w:ascii="Times New Roman" w:hAnsi="Times New Roman"/>
          <w:sz w:val="28"/>
          <w:szCs w:val="28"/>
        </w:rPr>
        <w:t xml:space="preserve">. </w:t>
      </w:r>
    </w:p>
    <w:p w:rsidR="00FB43BD" w:rsidRPr="00FB43BD" w:rsidRDefault="00FB43BD" w:rsidP="00FB43BD">
      <w:pPr>
        <w:spacing w:after="0" w:line="360" w:lineRule="auto"/>
        <w:ind w:firstLine="709"/>
        <w:jc w:val="both"/>
        <w:rPr>
          <w:rFonts w:ascii="Times New Roman" w:hAnsi="Times New Roman"/>
          <w:sz w:val="28"/>
          <w:szCs w:val="28"/>
        </w:rPr>
      </w:pPr>
      <w:r w:rsidRPr="00FB43BD">
        <w:rPr>
          <w:rFonts w:ascii="Times New Roman" w:hAnsi="Times New Roman"/>
          <w:b/>
          <w:bCs/>
          <w:i/>
          <w:iCs/>
          <w:sz w:val="28"/>
          <w:szCs w:val="28"/>
        </w:rPr>
        <w:t xml:space="preserve">Плауны </w:t>
      </w:r>
      <w:r w:rsidRPr="00FB43BD">
        <w:rPr>
          <w:rFonts w:ascii="Times New Roman" w:hAnsi="Times New Roman"/>
          <w:sz w:val="28"/>
          <w:szCs w:val="28"/>
        </w:rPr>
        <w:t>– очень древние растения. Ученые полагают, что они появились около 3</w:t>
      </w:r>
      <w:r w:rsidR="00657777">
        <w:rPr>
          <w:rFonts w:ascii="Times New Roman" w:hAnsi="Times New Roman"/>
          <w:sz w:val="28"/>
          <w:szCs w:val="28"/>
        </w:rPr>
        <w:t>50–400 млн лет назад и образовы</w:t>
      </w:r>
      <w:r w:rsidRPr="00FB43BD">
        <w:rPr>
          <w:rFonts w:ascii="Times New Roman" w:hAnsi="Times New Roman"/>
          <w:sz w:val="28"/>
          <w:szCs w:val="28"/>
        </w:rPr>
        <w:t xml:space="preserve">вали густые леса из деревьев высотой до 30 м. В настоящее время их осталось очень </w:t>
      </w:r>
      <w:r w:rsidR="00657777">
        <w:rPr>
          <w:rFonts w:ascii="Times New Roman" w:hAnsi="Times New Roman"/>
          <w:sz w:val="28"/>
          <w:szCs w:val="28"/>
        </w:rPr>
        <w:t>мало, и это многолетние травяни</w:t>
      </w:r>
      <w:r w:rsidRPr="00FB43BD">
        <w:rPr>
          <w:rFonts w:ascii="Times New Roman" w:hAnsi="Times New Roman"/>
          <w:sz w:val="28"/>
          <w:szCs w:val="28"/>
        </w:rPr>
        <w:t xml:space="preserve">стые растения. В наших широтах наиболее известен плаун булавовидный. Стелющийся по земле стебель плауна </w:t>
      </w:r>
      <w:proofErr w:type="spellStart"/>
      <w:proofErr w:type="gramStart"/>
      <w:r w:rsidRPr="00FB43BD">
        <w:rPr>
          <w:rFonts w:ascii="Times New Roman" w:hAnsi="Times New Roman"/>
          <w:sz w:val="28"/>
          <w:szCs w:val="28"/>
        </w:rPr>
        <w:t>кре-пится</w:t>
      </w:r>
      <w:proofErr w:type="spellEnd"/>
      <w:proofErr w:type="gramEnd"/>
      <w:r w:rsidRPr="00FB43BD">
        <w:rPr>
          <w:rFonts w:ascii="Times New Roman" w:hAnsi="Times New Roman"/>
          <w:sz w:val="28"/>
          <w:szCs w:val="28"/>
        </w:rPr>
        <w:t xml:space="preserve"> к почве прида</w:t>
      </w:r>
      <w:r w:rsidR="00657777">
        <w:rPr>
          <w:rFonts w:ascii="Times New Roman" w:hAnsi="Times New Roman"/>
          <w:sz w:val="28"/>
          <w:szCs w:val="28"/>
        </w:rPr>
        <w:t>точными корнями. Мелкие шиловид</w:t>
      </w:r>
      <w:r w:rsidRPr="00FB43BD">
        <w:rPr>
          <w:rFonts w:ascii="Times New Roman" w:hAnsi="Times New Roman"/>
          <w:sz w:val="28"/>
          <w:szCs w:val="28"/>
        </w:rPr>
        <w:t>ной формы листья густо покрывают стебель. Разм</w:t>
      </w:r>
      <w:r w:rsidR="00657777">
        <w:rPr>
          <w:rFonts w:ascii="Times New Roman" w:hAnsi="Times New Roman"/>
          <w:sz w:val="28"/>
          <w:szCs w:val="28"/>
        </w:rPr>
        <w:t>ножают</w:t>
      </w:r>
      <w:r w:rsidRPr="00FB43BD">
        <w:rPr>
          <w:rFonts w:ascii="Times New Roman" w:hAnsi="Times New Roman"/>
          <w:sz w:val="28"/>
          <w:szCs w:val="28"/>
        </w:rPr>
        <w:t xml:space="preserve">ся плауны вегетативно – участками побегов и корневищ. Спорангии развиваются </w:t>
      </w:r>
      <w:r w:rsidR="00657777">
        <w:rPr>
          <w:rFonts w:ascii="Times New Roman" w:hAnsi="Times New Roman"/>
          <w:sz w:val="28"/>
          <w:szCs w:val="28"/>
        </w:rPr>
        <w:t>на прямостоячих побегах, собран</w:t>
      </w:r>
      <w:r w:rsidRPr="00FB43BD">
        <w:rPr>
          <w:rFonts w:ascii="Times New Roman" w:hAnsi="Times New Roman"/>
          <w:sz w:val="28"/>
          <w:szCs w:val="28"/>
        </w:rPr>
        <w:t xml:space="preserve">ных в виде колосков. Созревшие мелкие споры </w:t>
      </w:r>
      <w:r w:rsidRPr="00FB43BD">
        <w:rPr>
          <w:rFonts w:ascii="Times New Roman" w:hAnsi="Times New Roman"/>
          <w:sz w:val="28"/>
          <w:szCs w:val="28"/>
        </w:rPr>
        <w:lastRenderedPageBreak/>
        <w:t xml:space="preserve">разносятся ветром и обеспечивают размножение и распространение растения. </w:t>
      </w:r>
    </w:p>
    <w:p w:rsidR="003A25DD" w:rsidRDefault="00FB43BD" w:rsidP="00FB43BD">
      <w:pPr>
        <w:spacing w:after="0" w:line="360" w:lineRule="auto"/>
        <w:ind w:firstLine="709"/>
        <w:jc w:val="both"/>
        <w:rPr>
          <w:rFonts w:ascii="Times New Roman" w:hAnsi="Times New Roman"/>
          <w:sz w:val="28"/>
          <w:szCs w:val="28"/>
        </w:rPr>
      </w:pPr>
      <w:r w:rsidRPr="00FB43BD">
        <w:rPr>
          <w:rFonts w:ascii="Times New Roman" w:hAnsi="Times New Roman"/>
          <w:b/>
          <w:bCs/>
          <w:i/>
          <w:iCs/>
          <w:sz w:val="28"/>
          <w:szCs w:val="28"/>
        </w:rPr>
        <w:t xml:space="preserve">Хвощи </w:t>
      </w:r>
      <w:r w:rsidRPr="00FB43BD">
        <w:rPr>
          <w:rFonts w:ascii="Times New Roman" w:hAnsi="Times New Roman"/>
          <w:sz w:val="28"/>
          <w:szCs w:val="28"/>
        </w:rPr>
        <w:t>– небольшие много</w:t>
      </w:r>
      <w:r w:rsidR="00657777">
        <w:rPr>
          <w:rFonts w:ascii="Times New Roman" w:hAnsi="Times New Roman"/>
          <w:sz w:val="28"/>
          <w:szCs w:val="28"/>
        </w:rPr>
        <w:t>летние травянистые рас</w:t>
      </w:r>
      <w:r w:rsidRPr="00FB43BD">
        <w:rPr>
          <w:rFonts w:ascii="Times New Roman" w:hAnsi="Times New Roman"/>
          <w:sz w:val="28"/>
          <w:szCs w:val="28"/>
        </w:rPr>
        <w:t>тения. Они имеют хор</w:t>
      </w:r>
      <w:r w:rsidR="00657777">
        <w:rPr>
          <w:rFonts w:ascii="Times New Roman" w:hAnsi="Times New Roman"/>
          <w:sz w:val="28"/>
          <w:szCs w:val="28"/>
        </w:rPr>
        <w:t>ошо развитое корневище, от кото</w:t>
      </w:r>
      <w:r w:rsidRPr="00FB43BD">
        <w:rPr>
          <w:rFonts w:ascii="Times New Roman" w:hAnsi="Times New Roman"/>
          <w:sz w:val="28"/>
          <w:szCs w:val="28"/>
        </w:rPr>
        <w:t>рого отходят многоч</w:t>
      </w:r>
      <w:r w:rsidR="00657777">
        <w:rPr>
          <w:rFonts w:ascii="Times New Roman" w:hAnsi="Times New Roman"/>
          <w:sz w:val="28"/>
          <w:szCs w:val="28"/>
        </w:rPr>
        <w:t>исленные придаточные корни. Чле</w:t>
      </w:r>
      <w:r w:rsidRPr="00FB43BD">
        <w:rPr>
          <w:rFonts w:ascii="Times New Roman" w:hAnsi="Times New Roman"/>
          <w:sz w:val="28"/>
          <w:szCs w:val="28"/>
        </w:rPr>
        <w:t>нистые стебли, в отличие</w:t>
      </w:r>
      <w:r w:rsidR="00657777">
        <w:rPr>
          <w:rFonts w:ascii="Times New Roman" w:hAnsi="Times New Roman"/>
          <w:sz w:val="28"/>
          <w:szCs w:val="28"/>
        </w:rPr>
        <w:t xml:space="preserve"> от стеблей плаунов, растут вер</w:t>
      </w:r>
      <w:r w:rsidRPr="00FB43BD">
        <w:rPr>
          <w:rFonts w:ascii="Times New Roman" w:hAnsi="Times New Roman"/>
          <w:sz w:val="28"/>
          <w:szCs w:val="28"/>
        </w:rPr>
        <w:t>тикально вверх, от главн</w:t>
      </w:r>
      <w:r w:rsidR="00657777">
        <w:rPr>
          <w:rFonts w:ascii="Times New Roman" w:hAnsi="Times New Roman"/>
          <w:sz w:val="28"/>
          <w:szCs w:val="28"/>
        </w:rPr>
        <w:t>ого стебля отходят боковые побе</w:t>
      </w:r>
      <w:r w:rsidRPr="00FB43BD">
        <w:rPr>
          <w:rFonts w:ascii="Times New Roman" w:hAnsi="Times New Roman"/>
          <w:sz w:val="28"/>
          <w:szCs w:val="28"/>
        </w:rPr>
        <w:t>ги. На стебле располо</w:t>
      </w:r>
      <w:r w:rsidR="00657777">
        <w:rPr>
          <w:rFonts w:ascii="Times New Roman" w:hAnsi="Times New Roman"/>
          <w:sz w:val="28"/>
          <w:szCs w:val="28"/>
        </w:rPr>
        <w:t>жены мутовки очень мелких чешуй</w:t>
      </w:r>
      <w:r w:rsidRPr="00FB43BD">
        <w:rPr>
          <w:rFonts w:ascii="Times New Roman" w:hAnsi="Times New Roman"/>
          <w:sz w:val="28"/>
          <w:szCs w:val="28"/>
        </w:rPr>
        <w:t>чатых листочков. В</w:t>
      </w:r>
      <w:r w:rsidR="00657777">
        <w:rPr>
          <w:rFonts w:ascii="Times New Roman" w:hAnsi="Times New Roman"/>
          <w:sz w:val="28"/>
          <w:szCs w:val="28"/>
        </w:rPr>
        <w:t>есной на зимующих корневищах вы</w:t>
      </w:r>
      <w:r w:rsidRPr="00FB43BD">
        <w:rPr>
          <w:rFonts w:ascii="Times New Roman" w:hAnsi="Times New Roman"/>
          <w:sz w:val="28"/>
          <w:szCs w:val="28"/>
        </w:rPr>
        <w:t>растают бурые весенн</w:t>
      </w:r>
      <w:r w:rsidR="00657777">
        <w:rPr>
          <w:rFonts w:ascii="Times New Roman" w:hAnsi="Times New Roman"/>
          <w:sz w:val="28"/>
          <w:szCs w:val="28"/>
        </w:rPr>
        <w:t>ие побеги со спороносными колос</w:t>
      </w:r>
      <w:r w:rsidRPr="00FB43BD">
        <w:rPr>
          <w:rFonts w:ascii="Times New Roman" w:hAnsi="Times New Roman"/>
          <w:sz w:val="28"/>
          <w:szCs w:val="28"/>
        </w:rPr>
        <w:t xml:space="preserve">ками, которые после созревания спор отмирают. Летние побеги зеленые, ветвящиеся, </w:t>
      </w:r>
      <w:proofErr w:type="spellStart"/>
      <w:r w:rsidRPr="00FB43BD">
        <w:rPr>
          <w:rFonts w:ascii="Times New Roman" w:hAnsi="Times New Roman"/>
          <w:sz w:val="28"/>
          <w:szCs w:val="28"/>
        </w:rPr>
        <w:t>фотосинтезируют</w:t>
      </w:r>
      <w:proofErr w:type="spellEnd"/>
      <w:r w:rsidRPr="00FB43BD">
        <w:rPr>
          <w:rFonts w:ascii="Times New Roman" w:hAnsi="Times New Roman"/>
          <w:sz w:val="28"/>
          <w:szCs w:val="28"/>
        </w:rPr>
        <w:t xml:space="preserve"> и запасают питательные вещества</w:t>
      </w:r>
      <w:r w:rsidR="00657777">
        <w:rPr>
          <w:rFonts w:ascii="Times New Roman" w:hAnsi="Times New Roman"/>
          <w:sz w:val="28"/>
          <w:szCs w:val="28"/>
        </w:rPr>
        <w:t xml:space="preserve"> в корневищах, которые перезимо</w:t>
      </w:r>
      <w:r w:rsidRPr="00FB43BD">
        <w:rPr>
          <w:rFonts w:ascii="Times New Roman" w:hAnsi="Times New Roman"/>
          <w:sz w:val="28"/>
          <w:szCs w:val="28"/>
        </w:rPr>
        <w:t>вывают, а весной образуют новые побеги.</w:t>
      </w:r>
    </w:p>
    <w:p w:rsidR="00EB0C40" w:rsidRPr="00EB0C40" w:rsidRDefault="00EB0C40" w:rsidP="00EB0C40">
      <w:pPr>
        <w:spacing w:after="0" w:line="360" w:lineRule="auto"/>
        <w:ind w:firstLine="709"/>
        <w:jc w:val="both"/>
        <w:rPr>
          <w:rFonts w:ascii="Times New Roman" w:hAnsi="Times New Roman"/>
          <w:sz w:val="28"/>
          <w:szCs w:val="28"/>
        </w:rPr>
      </w:pPr>
      <w:r w:rsidRPr="00EB0C40">
        <w:rPr>
          <w:rFonts w:ascii="Times New Roman" w:hAnsi="Times New Roman"/>
          <w:sz w:val="28"/>
          <w:szCs w:val="28"/>
        </w:rPr>
        <w:t>Стебли и листья</w:t>
      </w:r>
      <w:r>
        <w:rPr>
          <w:rFonts w:ascii="Times New Roman" w:hAnsi="Times New Roman"/>
          <w:sz w:val="28"/>
          <w:szCs w:val="28"/>
        </w:rPr>
        <w:t xml:space="preserve"> хвощей жесткие, пропитаны крем</w:t>
      </w:r>
      <w:r w:rsidRPr="00EB0C40">
        <w:rPr>
          <w:rFonts w:ascii="Times New Roman" w:hAnsi="Times New Roman"/>
          <w:sz w:val="28"/>
          <w:szCs w:val="28"/>
        </w:rPr>
        <w:t xml:space="preserve">неземом, поэтому животные их не едят. Хвощи растут в основном на полях, лугах, болотах, по берегам водоемов, реже в сосновых лесах. </w:t>
      </w:r>
    </w:p>
    <w:p w:rsidR="00657777" w:rsidRDefault="00EB0C40" w:rsidP="00EB0C40">
      <w:pPr>
        <w:spacing w:after="0" w:line="360" w:lineRule="auto"/>
        <w:ind w:firstLine="709"/>
        <w:jc w:val="both"/>
        <w:rPr>
          <w:rFonts w:ascii="Times New Roman" w:hAnsi="Times New Roman"/>
          <w:sz w:val="28"/>
          <w:szCs w:val="28"/>
        </w:rPr>
      </w:pPr>
      <w:r w:rsidRPr="00EB0C40">
        <w:rPr>
          <w:rFonts w:ascii="Times New Roman" w:hAnsi="Times New Roman"/>
          <w:b/>
          <w:bCs/>
          <w:i/>
          <w:iCs/>
          <w:sz w:val="28"/>
          <w:szCs w:val="28"/>
        </w:rPr>
        <w:t xml:space="preserve">Папоротники </w:t>
      </w:r>
      <w:r w:rsidRPr="00EB0C40">
        <w:rPr>
          <w:rFonts w:ascii="Times New Roman" w:hAnsi="Times New Roman"/>
          <w:sz w:val="28"/>
          <w:szCs w:val="28"/>
        </w:rPr>
        <w:t>в к</w:t>
      </w:r>
      <w:r>
        <w:rPr>
          <w:rFonts w:ascii="Times New Roman" w:hAnsi="Times New Roman"/>
          <w:sz w:val="28"/>
          <w:szCs w:val="28"/>
        </w:rPr>
        <w:t>аменноугольном периоде были про</w:t>
      </w:r>
      <w:r w:rsidRPr="00EB0C40">
        <w:rPr>
          <w:rFonts w:ascii="Times New Roman" w:hAnsi="Times New Roman"/>
          <w:sz w:val="28"/>
          <w:szCs w:val="28"/>
        </w:rPr>
        <w:t>цветающей группой растений. Сейчас их насчитывается около 10 тыс. видов, б</w:t>
      </w:r>
      <w:r>
        <w:rPr>
          <w:rFonts w:ascii="Times New Roman" w:hAnsi="Times New Roman"/>
          <w:sz w:val="28"/>
          <w:szCs w:val="28"/>
        </w:rPr>
        <w:t>ольшинство которых распростране</w:t>
      </w:r>
      <w:r w:rsidRPr="00EB0C40">
        <w:rPr>
          <w:rFonts w:ascii="Times New Roman" w:hAnsi="Times New Roman"/>
          <w:sz w:val="28"/>
          <w:szCs w:val="28"/>
        </w:rPr>
        <w:t>но во влажных тропических лесах. Размеры современных папоротников колеблются</w:t>
      </w:r>
      <w:r>
        <w:rPr>
          <w:rFonts w:ascii="Times New Roman" w:hAnsi="Times New Roman"/>
          <w:sz w:val="28"/>
          <w:szCs w:val="28"/>
        </w:rPr>
        <w:t xml:space="preserve"> от нескольких сантиметров (тра</w:t>
      </w:r>
      <w:r w:rsidRPr="00EB0C40">
        <w:rPr>
          <w:rFonts w:ascii="Times New Roman" w:hAnsi="Times New Roman"/>
          <w:sz w:val="28"/>
          <w:szCs w:val="28"/>
        </w:rPr>
        <w:t>вы) до десятков метров</w:t>
      </w:r>
      <w:r>
        <w:rPr>
          <w:rFonts w:ascii="Times New Roman" w:hAnsi="Times New Roman"/>
          <w:sz w:val="28"/>
          <w:szCs w:val="28"/>
        </w:rPr>
        <w:t xml:space="preserve"> (деревья влажных тропиков). Па</w:t>
      </w:r>
      <w:r w:rsidRPr="00EB0C40">
        <w:rPr>
          <w:rFonts w:ascii="Times New Roman" w:hAnsi="Times New Roman"/>
          <w:sz w:val="28"/>
          <w:szCs w:val="28"/>
        </w:rPr>
        <w:t>поротники наших шир</w:t>
      </w:r>
      <w:r>
        <w:rPr>
          <w:rFonts w:ascii="Times New Roman" w:hAnsi="Times New Roman"/>
          <w:sz w:val="28"/>
          <w:szCs w:val="28"/>
        </w:rPr>
        <w:t>от – травянистые растения с уко</w:t>
      </w:r>
      <w:r w:rsidRPr="00EB0C40">
        <w:rPr>
          <w:rFonts w:ascii="Times New Roman" w:hAnsi="Times New Roman"/>
          <w:sz w:val="28"/>
          <w:szCs w:val="28"/>
        </w:rPr>
        <w:t>роченным стеблем и пе</w:t>
      </w:r>
      <w:r>
        <w:rPr>
          <w:rFonts w:ascii="Times New Roman" w:hAnsi="Times New Roman"/>
          <w:sz w:val="28"/>
          <w:szCs w:val="28"/>
        </w:rPr>
        <w:t>ристыми листьями. Под землей на</w:t>
      </w:r>
      <w:r w:rsidRPr="00EB0C40">
        <w:rPr>
          <w:rFonts w:ascii="Times New Roman" w:hAnsi="Times New Roman"/>
          <w:sz w:val="28"/>
          <w:szCs w:val="28"/>
        </w:rPr>
        <w:t>ходится корневище – подземный побег. Из его почек над поверхностью развиваются длинные, сложные перистые листья – вайи. Они обл</w:t>
      </w:r>
      <w:r>
        <w:rPr>
          <w:rFonts w:ascii="Times New Roman" w:hAnsi="Times New Roman"/>
          <w:sz w:val="28"/>
          <w:szCs w:val="28"/>
        </w:rPr>
        <w:t>адают верхушечным ростом. От ко</w:t>
      </w:r>
      <w:r w:rsidRPr="00EB0C40">
        <w:rPr>
          <w:rFonts w:ascii="Times New Roman" w:hAnsi="Times New Roman"/>
          <w:sz w:val="28"/>
          <w:szCs w:val="28"/>
        </w:rPr>
        <w:t>рневища отходят многочисленные придаточные корни. Летом на нижней стор</w:t>
      </w:r>
      <w:r>
        <w:rPr>
          <w:rFonts w:ascii="Times New Roman" w:hAnsi="Times New Roman"/>
          <w:sz w:val="28"/>
          <w:szCs w:val="28"/>
        </w:rPr>
        <w:t>оне листьев появляются бурые бу</w:t>
      </w:r>
      <w:r w:rsidRPr="00EB0C40">
        <w:rPr>
          <w:rFonts w:ascii="Times New Roman" w:hAnsi="Times New Roman"/>
          <w:sz w:val="28"/>
          <w:szCs w:val="28"/>
        </w:rPr>
        <w:t>горки – сорусы, пре</w:t>
      </w:r>
      <w:r>
        <w:rPr>
          <w:rFonts w:ascii="Times New Roman" w:hAnsi="Times New Roman"/>
          <w:sz w:val="28"/>
          <w:szCs w:val="28"/>
        </w:rPr>
        <w:t>дставляющие собой скопления спо</w:t>
      </w:r>
      <w:r w:rsidRPr="00EB0C40">
        <w:rPr>
          <w:rFonts w:ascii="Times New Roman" w:hAnsi="Times New Roman"/>
          <w:sz w:val="28"/>
          <w:szCs w:val="28"/>
        </w:rPr>
        <w:t>рангиев. В них образуются споры.</w:t>
      </w:r>
    </w:p>
    <w:p w:rsidR="009738B6" w:rsidRPr="00EB0C40" w:rsidRDefault="009738B6" w:rsidP="00EB0C40">
      <w:pPr>
        <w:spacing w:after="0" w:line="360" w:lineRule="auto"/>
        <w:ind w:firstLine="709"/>
        <w:jc w:val="both"/>
        <w:rPr>
          <w:rFonts w:ascii="Times New Roman" w:hAnsi="Times New Roman"/>
          <w:sz w:val="28"/>
          <w:szCs w:val="28"/>
        </w:rPr>
      </w:pPr>
    </w:p>
    <w:p w:rsidR="00F3153B" w:rsidRPr="00F3153B" w:rsidRDefault="00F3153B" w:rsidP="009738B6">
      <w:pPr>
        <w:spacing w:after="0" w:line="360" w:lineRule="auto"/>
        <w:ind w:firstLine="709"/>
        <w:jc w:val="center"/>
        <w:rPr>
          <w:rFonts w:ascii="Times New Roman" w:hAnsi="Times New Roman"/>
          <w:b/>
          <w:bCs/>
          <w:sz w:val="28"/>
          <w:szCs w:val="28"/>
        </w:rPr>
      </w:pPr>
      <w:r w:rsidRPr="00F3153B">
        <w:rPr>
          <w:rFonts w:ascii="Times New Roman" w:hAnsi="Times New Roman"/>
          <w:b/>
          <w:bCs/>
          <w:sz w:val="28"/>
          <w:szCs w:val="28"/>
        </w:rPr>
        <w:t>Семенные растения</w:t>
      </w:r>
    </w:p>
    <w:p w:rsidR="00F3153B" w:rsidRPr="00F3153B" w:rsidRDefault="00F3153B" w:rsidP="00F3153B">
      <w:pPr>
        <w:spacing w:after="0" w:line="360" w:lineRule="auto"/>
        <w:ind w:firstLine="709"/>
        <w:jc w:val="both"/>
        <w:rPr>
          <w:rFonts w:ascii="Times New Roman" w:hAnsi="Times New Roman"/>
          <w:bCs/>
          <w:sz w:val="28"/>
          <w:szCs w:val="28"/>
        </w:rPr>
      </w:pPr>
      <w:r w:rsidRPr="00F3153B">
        <w:rPr>
          <w:rFonts w:ascii="Times New Roman" w:hAnsi="Times New Roman"/>
          <w:bCs/>
          <w:sz w:val="28"/>
          <w:szCs w:val="28"/>
        </w:rPr>
        <w:lastRenderedPageBreak/>
        <w:t xml:space="preserve">Семенные растения, или </w:t>
      </w:r>
      <w:proofErr w:type="spellStart"/>
      <w:r w:rsidRPr="00F3153B">
        <w:rPr>
          <w:rFonts w:ascii="Times New Roman" w:hAnsi="Times New Roman"/>
          <w:bCs/>
          <w:sz w:val="28"/>
          <w:szCs w:val="28"/>
        </w:rPr>
        <w:t>сперматофиты</w:t>
      </w:r>
      <w:proofErr w:type="spellEnd"/>
      <w:r w:rsidRPr="00F3153B">
        <w:rPr>
          <w:rFonts w:ascii="Times New Roman" w:hAnsi="Times New Roman"/>
          <w:bCs/>
          <w:sz w:val="28"/>
          <w:szCs w:val="28"/>
        </w:rPr>
        <w:t xml:space="preserve"> (лат. </w:t>
      </w:r>
      <w:proofErr w:type="spellStart"/>
      <w:r w:rsidRPr="00F3153B">
        <w:rPr>
          <w:rFonts w:ascii="Times New Roman" w:hAnsi="Times New Roman"/>
          <w:bCs/>
          <w:sz w:val="28"/>
          <w:szCs w:val="28"/>
        </w:rPr>
        <w:t>S</w:t>
      </w:r>
      <w:r w:rsidRPr="00F3153B">
        <w:rPr>
          <w:rFonts w:ascii="Times New Roman" w:hAnsi="Times New Roman"/>
          <w:bCs/>
          <w:i/>
          <w:sz w:val="28"/>
          <w:szCs w:val="28"/>
        </w:rPr>
        <w:t>permatóphyta</w:t>
      </w:r>
      <w:proofErr w:type="spellEnd"/>
      <w:r w:rsidRPr="00F3153B">
        <w:rPr>
          <w:rFonts w:ascii="Times New Roman" w:hAnsi="Times New Roman"/>
          <w:bCs/>
          <w:sz w:val="28"/>
          <w:szCs w:val="28"/>
        </w:rPr>
        <w:t>), – высшие растения, образующие семена – тела сложного строения, внутри которых находится многоклеточный зародыш. Играют важнейшую роль в создании растительного покрова Земли, а также в сельскохозяйственной деятельности человека.</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b/>
          <w:bCs/>
          <w:sz w:val="28"/>
          <w:szCs w:val="28"/>
        </w:rPr>
        <w:t xml:space="preserve">Голосеменные растения. </w:t>
      </w:r>
      <w:r w:rsidRPr="00F3153B">
        <w:rPr>
          <w:rFonts w:ascii="Times New Roman" w:hAnsi="Times New Roman"/>
          <w:sz w:val="28"/>
          <w:szCs w:val="28"/>
        </w:rPr>
        <w:t>Современные голосеменные растения представлены около 700 видами деревьев и кустарников.</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i/>
          <w:iCs/>
          <w:sz w:val="28"/>
          <w:szCs w:val="28"/>
        </w:rPr>
        <w:t>Главное отличие голосеменных от ранее изученных растений – наличие семян и редукция гаметофита. Образование половых клеток, оплодотворение и созревание семян происходят на взрослом растении – спорофите. Семя лучше переносит неблагоприятные условия, способствует распространению растения.</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Голосеменные – очень древние растения, их ископаемые остатки находят в слоях девонского периода палеозойской эры. В настоящее время в мировой флоре насчитывается около 800 видов голосеменных. Это преимущественно деревья (ель, пихта), реже кустарники (виды эфедры и можжевельника), стланцы (сосна кедровая стланиковая), иногда эпифиты (некоторые виды саговника) или даже древовидные лианы (представители </w:t>
      </w:r>
      <w:proofErr w:type="spellStart"/>
      <w:r w:rsidRPr="00F3153B">
        <w:rPr>
          <w:rFonts w:ascii="Times New Roman" w:hAnsi="Times New Roman"/>
          <w:sz w:val="28"/>
          <w:szCs w:val="28"/>
        </w:rPr>
        <w:t>гнетовых</w:t>
      </w:r>
      <w:proofErr w:type="spellEnd"/>
      <w:r w:rsidRPr="00F3153B">
        <w:rPr>
          <w:rFonts w:ascii="Times New Roman" w:hAnsi="Times New Roman"/>
          <w:sz w:val="28"/>
          <w:szCs w:val="28"/>
        </w:rPr>
        <w:t xml:space="preserve">). Травы представлены лишь одним достоверно известным видом – </w:t>
      </w:r>
      <w:proofErr w:type="spellStart"/>
      <w:r w:rsidRPr="00F3153B">
        <w:rPr>
          <w:rFonts w:ascii="Times New Roman" w:hAnsi="Times New Roman"/>
          <w:sz w:val="28"/>
          <w:szCs w:val="28"/>
        </w:rPr>
        <w:t>вильямсониелла</w:t>
      </w:r>
      <w:proofErr w:type="spellEnd"/>
      <w:r w:rsidRPr="00F3153B">
        <w:rPr>
          <w:rFonts w:ascii="Times New Roman" w:hAnsi="Times New Roman"/>
          <w:sz w:val="28"/>
          <w:szCs w:val="28"/>
        </w:rPr>
        <w:t xml:space="preserve">– </w:t>
      </w:r>
      <w:proofErr w:type="spellStart"/>
      <w:r w:rsidRPr="00F3153B">
        <w:rPr>
          <w:rFonts w:ascii="Times New Roman" w:hAnsi="Times New Roman"/>
          <w:i/>
          <w:sz w:val="28"/>
          <w:szCs w:val="28"/>
        </w:rPr>
        <w:t>Williamsoniella</w:t>
      </w:r>
      <w:proofErr w:type="spellEnd"/>
      <w:r w:rsidRPr="00F3153B">
        <w:rPr>
          <w:rFonts w:ascii="Times New Roman" w:hAnsi="Times New Roman"/>
          <w:sz w:val="28"/>
          <w:szCs w:val="28"/>
        </w:rPr>
        <w:t xml:space="preserve">. Это ископаемое растение из семейства </w:t>
      </w:r>
      <w:proofErr w:type="spellStart"/>
      <w:r w:rsidRPr="00F3153B">
        <w:rPr>
          <w:rFonts w:ascii="Times New Roman" w:hAnsi="Times New Roman"/>
          <w:sz w:val="28"/>
          <w:szCs w:val="28"/>
        </w:rPr>
        <w:t>Беннеттитовых</w:t>
      </w:r>
      <w:proofErr w:type="spellEnd"/>
      <w:r w:rsidRPr="00F3153B">
        <w:rPr>
          <w:rFonts w:ascii="Times New Roman" w:hAnsi="Times New Roman"/>
          <w:sz w:val="28"/>
          <w:szCs w:val="28"/>
        </w:rPr>
        <w:t xml:space="preserve">. Ветвление в основном моноподиальное. Стебель имеет сложное строение благодаря длительному функционированию двух латеральных меристем: камбия и феллогена. По общей структуре он близок к стеблям древесных покрытосеменных со вторичным утолщением. Различие в составе гистологических элементов: у голосеменных сосудов нет, древесина </w:t>
      </w:r>
      <w:proofErr w:type="spellStart"/>
      <w:r w:rsidRPr="00F3153B">
        <w:rPr>
          <w:rFonts w:ascii="Times New Roman" w:hAnsi="Times New Roman"/>
          <w:sz w:val="28"/>
          <w:szCs w:val="28"/>
        </w:rPr>
        <w:t>гомоксилярная</w:t>
      </w:r>
      <w:proofErr w:type="spellEnd"/>
      <w:r w:rsidRPr="00F3153B">
        <w:rPr>
          <w:rFonts w:ascii="Times New Roman" w:hAnsi="Times New Roman"/>
          <w:sz w:val="28"/>
          <w:szCs w:val="28"/>
        </w:rPr>
        <w:t xml:space="preserve"> – состоит почти целиком из </w:t>
      </w:r>
      <w:proofErr w:type="spellStart"/>
      <w:r w:rsidRPr="00F3153B">
        <w:rPr>
          <w:rFonts w:ascii="Times New Roman" w:hAnsi="Times New Roman"/>
          <w:sz w:val="28"/>
          <w:szCs w:val="28"/>
        </w:rPr>
        <w:t>трахеид</w:t>
      </w:r>
      <w:proofErr w:type="spellEnd"/>
      <w:r w:rsidRPr="00F3153B">
        <w:rPr>
          <w:rFonts w:ascii="Times New Roman" w:hAnsi="Times New Roman"/>
          <w:sz w:val="28"/>
          <w:szCs w:val="28"/>
        </w:rPr>
        <w:t xml:space="preserve">. Исключение составляют представители класса </w:t>
      </w:r>
      <w:proofErr w:type="spellStart"/>
      <w:r w:rsidRPr="00F3153B">
        <w:rPr>
          <w:rFonts w:ascii="Times New Roman" w:hAnsi="Times New Roman"/>
          <w:sz w:val="28"/>
          <w:szCs w:val="28"/>
        </w:rPr>
        <w:t>гнетовых</w:t>
      </w:r>
      <w:proofErr w:type="spellEnd"/>
      <w:r w:rsidRPr="00F3153B">
        <w:rPr>
          <w:rFonts w:ascii="Times New Roman" w:hAnsi="Times New Roman"/>
          <w:sz w:val="28"/>
          <w:szCs w:val="28"/>
        </w:rPr>
        <w:t xml:space="preserve"> – </w:t>
      </w:r>
      <w:proofErr w:type="spellStart"/>
      <w:r w:rsidRPr="00F3153B">
        <w:rPr>
          <w:rFonts w:ascii="Times New Roman" w:hAnsi="Times New Roman"/>
          <w:i/>
          <w:sz w:val="28"/>
          <w:szCs w:val="28"/>
        </w:rPr>
        <w:t>Gnetopsida</w:t>
      </w:r>
      <w:proofErr w:type="spellEnd"/>
      <w:r w:rsidRPr="00F3153B">
        <w:rPr>
          <w:rFonts w:ascii="Times New Roman" w:hAnsi="Times New Roman"/>
          <w:sz w:val="28"/>
          <w:szCs w:val="28"/>
        </w:rPr>
        <w:t>, которые имеют трахеи, однако и у них ситовидные трубки без клеток спутниц.</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lastRenderedPageBreak/>
        <w:t>По строению листьев голосеменные делятся на 2 группы: одни имеют крупные рассеченные листья, похожие на листья пальм или вайи папоротников, другие – мелкие, цельные – чешуевидные или игольчатые (хвоя). Голосеменные за небольшим исключением – вечнозеленые растения.</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Корни (главный и боковые) обычного для деревьев и кустарников строения, с микоризой. Придаточные корни встречаются очень редко, только у примитивных представителей.</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Один из наиболее важных признаков всех голосеменных – наличие семязачатков (семяпочек). Семязачаток представляет собой мегаспорангий, окруженный особым защитным покровом – интегументом. Семязачатки расположены открыто, на мегаспорофиллах, и из них после оплодотворения развиваются семена. Важнейшая характеристика голосеменных – прохождение жизненного цикла и соотношение в нем гаплоидной (гаметофит) и диплоидной (спорофит) фаз. Голосеменные – разноспоровые растения, спорофит преобладает над гаметофитом, который не имеет самостоятельного существования. Спорофитом является само сухопутное растение.</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Рассмотрим особенности размножения голосеменных растений на примере сосны. Весной, в конце мая, у сосны в светло-зеленых мужских шишках образуется пыльца – мужской гаметофит, содержащий половые клетки – два спермия. Сосна начинает «пылить», облака пыльцы разносятся ветром. На верхушках побегов развиваются женские красноватые шишечки, состоящие из чешуек. На них располагаются открыто (голо) по две семяпочки, отсюда и название – голосеменные. В семяпочках созревает по две яйцеклетки. Пыльца попадает непосредственно на семяпочки и прорастает внутрь. После этого чешуйки плотно смыкаются и склеиваются между собой смолой. После оплодотворения формируется семя. Семена сосны созревают через 1,5 </w:t>
      </w:r>
      <w:r w:rsidRPr="00F3153B">
        <w:rPr>
          <w:rFonts w:ascii="Times New Roman" w:hAnsi="Times New Roman"/>
          <w:sz w:val="28"/>
          <w:szCs w:val="28"/>
        </w:rPr>
        <w:lastRenderedPageBreak/>
        <w:t>года после опыления. Они становятся бурыми, чешуйки раздвигаются, зрелые семена с крылышками высыпаются и разносятся ветром.</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Голосеменные подразделяются на четыре класса: хвойные, </w:t>
      </w:r>
      <w:proofErr w:type="spellStart"/>
      <w:r w:rsidRPr="00F3153B">
        <w:rPr>
          <w:rFonts w:ascii="Times New Roman" w:hAnsi="Times New Roman"/>
          <w:sz w:val="28"/>
          <w:szCs w:val="28"/>
        </w:rPr>
        <w:t>гнетовые</w:t>
      </w:r>
      <w:proofErr w:type="spellEnd"/>
      <w:r w:rsidRPr="00F3153B">
        <w:rPr>
          <w:rFonts w:ascii="Times New Roman" w:hAnsi="Times New Roman"/>
          <w:sz w:val="28"/>
          <w:szCs w:val="28"/>
        </w:rPr>
        <w:t xml:space="preserve">, саговниковые, </w:t>
      </w:r>
      <w:proofErr w:type="spellStart"/>
      <w:r w:rsidRPr="00F3153B">
        <w:rPr>
          <w:rFonts w:ascii="Times New Roman" w:hAnsi="Times New Roman"/>
          <w:sz w:val="28"/>
          <w:szCs w:val="28"/>
        </w:rPr>
        <w:t>гинкговые</w:t>
      </w:r>
      <w:proofErr w:type="spellEnd"/>
      <w:r w:rsidRPr="00F3153B">
        <w:rPr>
          <w:rFonts w:ascii="Times New Roman" w:hAnsi="Times New Roman"/>
          <w:sz w:val="28"/>
          <w:szCs w:val="28"/>
        </w:rPr>
        <w:t>.</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b/>
          <w:bCs/>
          <w:sz w:val="28"/>
          <w:szCs w:val="28"/>
        </w:rPr>
        <w:t xml:space="preserve">Класс хвойные </w:t>
      </w:r>
      <w:r w:rsidRPr="00F3153B">
        <w:rPr>
          <w:rFonts w:ascii="Times New Roman" w:hAnsi="Times New Roman"/>
          <w:sz w:val="28"/>
          <w:szCs w:val="28"/>
        </w:rPr>
        <w:t xml:space="preserve">содержит около 560 современных видов растений. Все хвойные – это деревья и кустарники. Трав среди них нет. Это сосны, пихты, ели, лиственницы, можжевельник. Они образуют хвойные и смешанные леса, которые занимают огромные пространства. Свое название эти растения получили из-за своеобразных листьев – </w:t>
      </w:r>
      <w:r w:rsidRPr="00F3153B">
        <w:rPr>
          <w:rFonts w:ascii="Times New Roman" w:hAnsi="Times New Roman"/>
          <w:b/>
          <w:bCs/>
          <w:sz w:val="28"/>
          <w:szCs w:val="28"/>
        </w:rPr>
        <w:t xml:space="preserve">хвои. </w:t>
      </w:r>
      <w:r w:rsidRPr="00F3153B">
        <w:rPr>
          <w:rFonts w:ascii="Times New Roman" w:hAnsi="Times New Roman"/>
          <w:sz w:val="28"/>
          <w:szCs w:val="28"/>
        </w:rPr>
        <w:t xml:space="preserve">Обычно они игольчатые, покрытые слоем кутикулы, их устьица погружены в мякоть листа, что снижает испарение воды. Многие деревья относятся к вечнозеленым растениям. Среди хвойных наших лесов известны и широко распространены различные виды сосен – </w:t>
      </w:r>
      <w:r w:rsidRPr="00F3153B">
        <w:rPr>
          <w:rFonts w:ascii="Times New Roman" w:hAnsi="Times New Roman"/>
          <w:i/>
          <w:iCs/>
          <w:sz w:val="28"/>
          <w:szCs w:val="28"/>
        </w:rPr>
        <w:t xml:space="preserve">сосна обыкновенная, сосна сибирская (кедр) </w:t>
      </w:r>
      <w:r w:rsidRPr="00F3153B">
        <w:rPr>
          <w:rFonts w:ascii="Times New Roman" w:hAnsi="Times New Roman"/>
          <w:sz w:val="28"/>
          <w:szCs w:val="28"/>
        </w:rPr>
        <w:t>и др. Это высокие мощные деревья (до 50–70 м) с хорошо развитой, глубоко уходящей корневой системой и округлой кроной, расположенной у взрослых растений на верхушках. Хвоинки располагаются у разных видов по 2, 3, 5 штук в пучке.</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На территории России встречается девять видов ели – </w:t>
      </w:r>
      <w:r w:rsidRPr="00F3153B">
        <w:rPr>
          <w:rFonts w:ascii="Times New Roman" w:hAnsi="Times New Roman"/>
          <w:i/>
          <w:iCs/>
          <w:sz w:val="28"/>
          <w:szCs w:val="28"/>
        </w:rPr>
        <w:t xml:space="preserve">ель обыкновенная (европейская), сибирская, канадская (голубая) </w:t>
      </w:r>
      <w:r w:rsidRPr="00F3153B">
        <w:rPr>
          <w:rFonts w:ascii="Times New Roman" w:hAnsi="Times New Roman"/>
          <w:sz w:val="28"/>
          <w:szCs w:val="28"/>
        </w:rPr>
        <w:t>и др. В отличие от сосны крона елей пирамидальная, а корневая система – поверхностная. Хвоинки располагаются по одной.</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Древесина сосны и ели – хороший строительный материал, из нее получают смолу, скипидар, канифоль, деготь. Семена и хвоя служат кормом для птиц и зверей. В них содержится большое количество витамина С. Семена кедра – кедровые орешки местное население собирает и использует в пищу.</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Большое значение имеет и </w:t>
      </w:r>
      <w:r w:rsidRPr="00F3153B">
        <w:rPr>
          <w:rFonts w:ascii="Times New Roman" w:hAnsi="Times New Roman"/>
          <w:i/>
          <w:iCs/>
          <w:sz w:val="28"/>
          <w:szCs w:val="28"/>
        </w:rPr>
        <w:t xml:space="preserve">пихта сибирская, </w:t>
      </w:r>
      <w:r w:rsidRPr="00F3153B">
        <w:rPr>
          <w:rFonts w:ascii="Times New Roman" w:hAnsi="Times New Roman"/>
          <w:sz w:val="28"/>
          <w:szCs w:val="28"/>
        </w:rPr>
        <w:t>произрастающая в России. Ее древесина идет на изготовление музыкальных инструментов.</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lastRenderedPageBreak/>
        <w:t xml:space="preserve">В отличие от вечнозеленых сосен и елей лиственницы – деревья листопадные. Хвоя у них мягкая, плоская. Наиболее распространены </w:t>
      </w:r>
      <w:r w:rsidRPr="00F3153B">
        <w:rPr>
          <w:rFonts w:ascii="Times New Roman" w:hAnsi="Times New Roman"/>
          <w:i/>
          <w:iCs/>
          <w:sz w:val="28"/>
          <w:szCs w:val="28"/>
        </w:rPr>
        <w:t xml:space="preserve">лиственницы сибирская </w:t>
      </w:r>
      <w:r w:rsidRPr="00F3153B">
        <w:rPr>
          <w:rFonts w:ascii="Times New Roman" w:hAnsi="Times New Roman"/>
          <w:sz w:val="28"/>
          <w:szCs w:val="28"/>
        </w:rPr>
        <w:t xml:space="preserve">и </w:t>
      </w:r>
      <w:proofErr w:type="spellStart"/>
      <w:r w:rsidRPr="00F3153B">
        <w:rPr>
          <w:rFonts w:ascii="Times New Roman" w:hAnsi="Times New Roman"/>
          <w:i/>
          <w:iCs/>
          <w:sz w:val="28"/>
          <w:szCs w:val="28"/>
        </w:rPr>
        <w:t>даурская</w:t>
      </w:r>
      <w:proofErr w:type="spellEnd"/>
      <w:r w:rsidRPr="00F3153B">
        <w:rPr>
          <w:rFonts w:ascii="Times New Roman" w:hAnsi="Times New Roman"/>
          <w:i/>
          <w:iCs/>
          <w:sz w:val="28"/>
          <w:szCs w:val="28"/>
        </w:rPr>
        <w:t xml:space="preserve">. </w:t>
      </w:r>
      <w:r w:rsidRPr="00F3153B">
        <w:rPr>
          <w:rFonts w:ascii="Times New Roman" w:hAnsi="Times New Roman"/>
          <w:sz w:val="28"/>
          <w:szCs w:val="28"/>
        </w:rPr>
        <w:t>Древесина у них прочная, долговечная, хорошо противостоит гниению. Она используется в кораблестроении, для изготовления паркета, мебели, получения скипидара и канифоли. Разводят ее и в парках как декоративное растение.</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К хвойным также относятся кипарис, туя, можжевельник. </w:t>
      </w:r>
      <w:r w:rsidRPr="00F3153B">
        <w:rPr>
          <w:rFonts w:ascii="Times New Roman" w:hAnsi="Times New Roman"/>
          <w:i/>
          <w:iCs/>
          <w:sz w:val="28"/>
          <w:szCs w:val="28"/>
        </w:rPr>
        <w:t xml:space="preserve">Можжевельник обыкновенный – </w:t>
      </w:r>
      <w:r w:rsidRPr="00F3153B">
        <w:rPr>
          <w:rFonts w:ascii="Times New Roman" w:hAnsi="Times New Roman"/>
          <w:sz w:val="28"/>
          <w:szCs w:val="28"/>
        </w:rPr>
        <w:t>вечнозеленый кустарник, встречается почти повсеместно. Шишки его ягодообразные, сочные, мелкие, их используют в медицине и в пищу.</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Одно из самых высоких (до 135 м) деревьев планеты – секвойя, или </w:t>
      </w:r>
      <w:proofErr w:type="spellStart"/>
      <w:r w:rsidRPr="00F3153B">
        <w:rPr>
          <w:rFonts w:ascii="Times New Roman" w:hAnsi="Times New Roman"/>
          <w:sz w:val="28"/>
          <w:szCs w:val="28"/>
        </w:rPr>
        <w:t>мамонтово</w:t>
      </w:r>
      <w:proofErr w:type="spellEnd"/>
      <w:r w:rsidRPr="00F3153B">
        <w:rPr>
          <w:rFonts w:ascii="Times New Roman" w:hAnsi="Times New Roman"/>
          <w:sz w:val="28"/>
          <w:szCs w:val="28"/>
        </w:rPr>
        <w:t xml:space="preserve"> дерево. По высоте оно уступает лишь эвкалипту.</w:t>
      </w:r>
    </w:p>
    <w:p w:rsidR="00F3153B" w:rsidRPr="00F3153B" w:rsidRDefault="00F3153B" w:rsidP="00F3153B">
      <w:pPr>
        <w:spacing w:after="0" w:line="360" w:lineRule="auto"/>
        <w:ind w:firstLine="709"/>
        <w:jc w:val="both"/>
        <w:rPr>
          <w:rFonts w:ascii="Times New Roman" w:hAnsi="Times New Roman"/>
          <w:sz w:val="28"/>
          <w:szCs w:val="28"/>
        </w:rPr>
      </w:pPr>
      <w:r w:rsidRPr="00F3153B">
        <w:rPr>
          <w:rFonts w:ascii="Times New Roman" w:hAnsi="Times New Roman"/>
          <w:sz w:val="28"/>
          <w:szCs w:val="28"/>
        </w:rPr>
        <w:t xml:space="preserve">Более древними голосеменными являются представители другого класса – </w:t>
      </w:r>
      <w:r w:rsidRPr="00F3153B">
        <w:rPr>
          <w:rFonts w:ascii="Times New Roman" w:hAnsi="Times New Roman"/>
          <w:i/>
          <w:iCs/>
          <w:sz w:val="28"/>
          <w:szCs w:val="28"/>
        </w:rPr>
        <w:t xml:space="preserve">саговники. </w:t>
      </w:r>
      <w:r w:rsidRPr="00F3153B">
        <w:rPr>
          <w:rFonts w:ascii="Times New Roman" w:hAnsi="Times New Roman"/>
          <w:sz w:val="28"/>
          <w:szCs w:val="28"/>
        </w:rPr>
        <w:t xml:space="preserve">Своего расцвета они достигли в каменноугольном периоде. Они встречаются во всех частях света, кроме Европы, и внешне напоминают пальму. Другим представителем реликтовых голосеменных является </w:t>
      </w:r>
      <w:r w:rsidRPr="00F3153B">
        <w:rPr>
          <w:rFonts w:ascii="Times New Roman" w:hAnsi="Times New Roman"/>
          <w:i/>
          <w:iCs/>
          <w:sz w:val="28"/>
          <w:szCs w:val="28"/>
        </w:rPr>
        <w:t xml:space="preserve">гинкго. </w:t>
      </w:r>
      <w:r w:rsidRPr="00F3153B">
        <w:rPr>
          <w:rFonts w:ascii="Times New Roman" w:hAnsi="Times New Roman"/>
          <w:sz w:val="28"/>
          <w:szCs w:val="28"/>
        </w:rPr>
        <w:t>Эти деревья сохранились лишь в Японии, Корее и Китае.</w:t>
      </w:r>
    </w:p>
    <w:p w:rsidR="00594F5C" w:rsidRPr="00594F5C" w:rsidRDefault="00594F5C" w:rsidP="00594F5C">
      <w:pPr>
        <w:spacing w:after="0" w:line="360" w:lineRule="auto"/>
        <w:ind w:firstLine="709"/>
        <w:jc w:val="both"/>
        <w:rPr>
          <w:rFonts w:ascii="Times New Roman" w:hAnsi="Times New Roman"/>
          <w:sz w:val="28"/>
          <w:szCs w:val="28"/>
        </w:rPr>
      </w:pPr>
      <w:r w:rsidRPr="00594F5C">
        <w:rPr>
          <w:rFonts w:ascii="Times New Roman" w:hAnsi="Times New Roman"/>
          <w:b/>
          <w:bCs/>
          <w:i/>
          <w:iCs/>
          <w:sz w:val="28"/>
          <w:szCs w:val="28"/>
        </w:rPr>
        <w:t xml:space="preserve">Покрытосеменные растения. </w:t>
      </w:r>
      <w:r w:rsidRPr="00594F5C">
        <w:rPr>
          <w:rFonts w:ascii="Times New Roman" w:hAnsi="Times New Roman"/>
          <w:sz w:val="28"/>
          <w:szCs w:val="28"/>
        </w:rPr>
        <w:t>Покрытосеменные, или цветковые, растен</w:t>
      </w:r>
      <w:r>
        <w:rPr>
          <w:rFonts w:ascii="Times New Roman" w:hAnsi="Times New Roman"/>
          <w:sz w:val="28"/>
          <w:szCs w:val="28"/>
        </w:rPr>
        <w:t>ия появились относительно недав</w:t>
      </w:r>
      <w:r w:rsidRPr="00594F5C">
        <w:rPr>
          <w:rFonts w:ascii="Times New Roman" w:hAnsi="Times New Roman"/>
          <w:sz w:val="28"/>
          <w:szCs w:val="28"/>
        </w:rPr>
        <w:t xml:space="preserve">но, примерно 150 млн </w:t>
      </w:r>
      <w:r>
        <w:rPr>
          <w:rFonts w:ascii="Times New Roman" w:hAnsi="Times New Roman"/>
          <w:sz w:val="28"/>
          <w:szCs w:val="28"/>
        </w:rPr>
        <w:t>лет назад, но быстро распростра</w:t>
      </w:r>
      <w:r w:rsidRPr="00594F5C">
        <w:rPr>
          <w:rFonts w:ascii="Times New Roman" w:hAnsi="Times New Roman"/>
          <w:sz w:val="28"/>
          <w:szCs w:val="28"/>
        </w:rPr>
        <w:t>нились и завоевали всю нашу планету. Сейчас это самая многочисленная группа растений, насчитывающая около 250 тыс. видов</w:t>
      </w:r>
      <w:r w:rsidR="00201F46">
        <w:rPr>
          <w:rFonts w:ascii="Times New Roman" w:hAnsi="Times New Roman"/>
          <w:sz w:val="28"/>
          <w:szCs w:val="28"/>
        </w:rPr>
        <w:t>.</w:t>
      </w:r>
      <w:r>
        <w:rPr>
          <w:rFonts w:ascii="Times New Roman" w:hAnsi="Times New Roman"/>
          <w:sz w:val="28"/>
          <w:szCs w:val="28"/>
        </w:rPr>
        <w:t xml:space="preserve"> </w:t>
      </w:r>
      <w:r w:rsidRPr="00594F5C">
        <w:rPr>
          <w:rFonts w:ascii="Times New Roman" w:hAnsi="Times New Roman"/>
          <w:sz w:val="28"/>
          <w:szCs w:val="28"/>
        </w:rPr>
        <w:t>Это наиболее высокоор</w:t>
      </w:r>
      <w:r w:rsidR="00201F46">
        <w:rPr>
          <w:rFonts w:ascii="Times New Roman" w:hAnsi="Times New Roman"/>
          <w:sz w:val="28"/>
          <w:szCs w:val="28"/>
        </w:rPr>
        <w:t>ганизованные из высших рас</w:t>
      </w:r>
      <w:r w:rsidRPr="00594F5C">
        <w:rPr>
          <w:rFonts w:ascii="Times New Roman" w:hAnsi="Times New Roman"/>
          <w:sz w:val="28"/>
          <w:szCs w:val="28"/>
        </w:rPr>
        <w:t>тений. Они имеют сложноустроенные органы, высокоспециализированные ткани,</w:t>
      </w:r>
      <w:r w:rsidR="00201F46">
        <w:rPr>
          <w:rFonts w:ascii="Times New Roman" w:hAnsi="Times New Roman"/>
          <w:sz w:val="28"/>
          <w:szCs w:val="28"/>
        </w:rPr>
        <w:t xml:space="preserve"> обладают более совершенной про</w:t>
      </w:r>
      <w:r w:rsidRPr="00594F5C">
        <w:rPr>
          <w:rFonts w:ascii="Times New Roman" w:hAnsi="Times New Roman"/>
          <w:sz w:val="28"/>
          <w:szCs w:val="28"/>
        </w:rPr>
        <w:t>водящей системой. Дл</w:t>
      </w:r>
      <w:r w:rsidR="00201F46">
        <w:rPr>
          <w:rFonts w:ascii="Times New Roman" w:hAnsi="Times New Roman"/>
          <w:sz w:val="28"/>
          <w:szCs w:val="28"/>
        </w:rPr>
        <w:t>я них характерны интенсивный об</w:t>
      </w:r>
      <w:r w:rsidRPr="00594F5C">
        <w:rPr>
          <w:rFonts w:ascii="Times New Roman" w:hAnsi="Times New Roman"/>
          <w:sz w:val="28"/>
          <w:szCs w:val="28"/>
        </w:rPr>
        <w:t xml:space="preserve">мен веществ, быстрый рост и высокая приспособленность к различным экологическим условиям. </w:t>
      </w:r>
    </w:p>
    <w:p w:rsidR="00594F5C" w:rsidRPr="00594F5C" w:rsidRDefault="00594F5C" w:rsidP="00594F5C">
      <w:pPr>
        <w:spacing w:after="0" w:line="360" w:lineRule="auto"/>
        <w:ind w:firstLine="709"/>
        <w:jc w:val="both"/>
        <w:rPr>
          <w:rFonts w:ascii="Times New Roman" w:hAnsi="Times New Roman"/>
          <w:sz w:val="28"/>
          <w:szCs w:val="28"/>
        </w:rPr>
      </w:pPr>
      <w:r w:rsidRPr="00594F5C">
        <w:rPr>
          <w:rFonts w:ascii="Times New Roman" w:hAnsi="Times New Roman"/>
          <w:sz w:val="28"/>
          <w:szCs w:val="28"/>
        </w:rPr>
        <w:t>Главная особенност</w:t>
      </w:r>
      <w:r w:rsidR="00201F46">
        <w:rPr>
          <w:rFonts w:ascii="Times New Roman" w:hAnsi="Times New Roman"/>
          <w:sz w:val="28"/>
          <w:szCs w:val="28"/>
        </w:rPr>
        <w:t>ь этих растений в том, что семя</w:t>
      </w:r>
      <w:r w:rsidRPr="00594F5C">
        <w:rPr>
          <w:rFonts w:ascii="Times New Roman" w:hAnsi="Times New Roman"/>
          <w:sz w:val="28"/>
          <w:szCs w:val="28"/>
        </w:rPr>
        <w:t>почка у них защищена от неблагоприятных воздействий и располагается в завязи пес</w:t>
      </w:r>
      <w:r w:rsidR="00201F46">
        <w:rPr>
          <w:rFonts w:ascii="Times New Roman" w:hAnsi="Times New Roman"/>
          <w:sz w:val="28"/>
          <w:szCs w:val="28"/>
        </w:rPr>
        <w:t>тика. Отсюда и их название – по</w:t>
      </w:r>
      <w:r w:rsidRPr="00594F5C">
        <w:rPr>
          <w:rFonts w:ascii="Times New Roman" w:hAnsi="Times New Roman"/>
          <w:sz w:val="28"/>
          <w:szCs w:val="28"/>
        </w:rPr>
        <w:t xml:space="preserve">крытосеменные растения. </w:t>
      </w:r>
      <w:r w:rsidRPr="00594F5C">
        <w:rPr>
          <w:rFonts w:ascii="Times New Roman" w:hAnsi="Times New Roman"/>
          <w:sz w:val="28"/>
          <w:szCs w:val="28"/>
        </w:rPr>
        <w:lastRenderedPageBreak/>
        <w:t xml:space="preserve">Покрытосеменные имеют цветок – генеративный орган и семя, защищенное плодом. Цветок служит для привлечения опылителей (насекомых, птиц), защищает репродуктивные органы – тычинки и пестик. </w:t>
      </w:r>
    </w:p>
    <w:p w:rsidR="00201F46" w:rsidRPr="00201F46" w:rsidRDefault="00594F5C" w:rsidP="00201F46">
      <w:pPr>
        <w:spacing w:after="0" w:line="360" w:lineRule="auto"/>
        <w:ind w:firstLine="709"/>
        <w:jc w:val="both"/>
        <w:rPr>
          <w:rFonts w:ascii="Times New Roman" w:hAnsi="Times New Roman"/>
          <w:sz w:val="28"/>
          <w:szCs w:val="28"/>
        </w:rPr>
      </w:pPr>
      <w:r w:rsidRPr="00594F5C">
        <w:rPr>
          <w:rFonts w:ascii="Times New Roman" w:hAnsi="Times New Roman"/>
          <w:sz w:val="28"/>
          <w:szCs w:val="28"/>
        </w:rPr>
        <w:t>Цветковые растен</w:t>
      </w:r>
      <w:r w:rsidR="00201F46">
        <w:rPr>
          <w:rFonts w:ascii="Times New Roman" w:hAnsi="Times New Roman"/>
          <w:sz w:val="28"/>
          <w:szCs w:val="28"/>
        </w:rPr>
        <w:t>ия представлены всеми тремя жиз</w:t>
      </w:r>
      <w:r w:rsidRPr="00594F5C">
        <w:rPr>
          <w:rFonts w:ascii="Times New Roman" w:hAnsi="Times New Roman"/>
          <w:sz w:val="28"/>
          <w:szCs w:val="28"/>
        </w:rPr>
        <w:t>ненными формами: деревь</w:t>
      </w:r>
      <w:r w:rsidR="00201F46">
        <w:rPr>
          <w:rFonts w:ascii="Times New Roman" w:hAnsi="Times New Roman"/>
          <w:sz w:val="28"/>
          <w:szCs w:val="28"/>
        </w:rPr>
        <w:t>ями, кустарниками, травами. Сре</w:t>
      </w:r>
      <w:r w:rsidRPr="00594F5C">
        <w:rPr>
          <w:rFonts w:ascii="Times New Roman" w:hAnsi="Times New Roman"/>
          <w:sz w:val="28"/>
          <w:szCs w:val="28"/>
        </w:rPr>
        <w:t>ди них есть как однолетние, так и многолетние растения</w:t>
      </w:r>
      <w:r w:rsidR="00201F46">
        <w:rPr>
          <w:rFonts w:ascii="Times New Roman" w:hAnsi="Times New Roman"/>
          <w:sz w:val="28"/>
          <w:szCs w:val="28"/>
        </w:rPr>
        <w:t xml:space="preserve"> </w:t>
      </w:r>
      <w:r w:rsidR="00201F46" w:rsidRPr="00201F46">
        <w:rPr>
          <w:rFonts w:ascii="Times New Roman" w:hAnsi="Times New Roman"/>
          <w:sz w:val="28"/>
          <w:szCs w:val="28"/>
        </w:rPr>
        <w:t xml:space="preserve">Некоторые из них вторично перешли к жизни в воде, утратив или упростив </w:t>
      </w:r>
      <w:r w:rsidR="00201F46">
        <w:rPr>
          <w:rFonts w:ascii="Times New Roman" w:hAnsi="Times New Roman"/>
          <w:sz w:val="28"/>
          <w:szCs w:val="28"/>
        </w:rPr>
        <w:t>некоторые органы и ткани. Напри</w:t>
      </w:r>
      <w:r w:rsidR="00201F46" w:rsidRPr="00201F46">
        <w:rPr>
          <w:rFonts w:ascii="Times New Roman" w:hAnsi="Times New Roman"/>
          <w:sz w:val="28"/>
          <w:szCs w:val="28"/>
        </w:rPr>
        <w:t xml:space="preserve">мер, ряска, элодея, стрелолист, водяная лилия. Цветковые – это единственная группа растений, которая образует на суше сложные многоярусные сообщества. </w:t>
      </w:r>
    </w:p>
    <w:p w:rsidR="00201F46" w:rsidRPr="00201F46" w:rsidRDefault="00201F46" w:rsidP="00201F46">
      <w:pPr>
        <w:spacing w:after="0" w:line="360" w:lineRule="auto"/>
        <w:ind w:firstLine="709"/>
        <w:jc w:val="both"/>
        <w:rPr>
          <w:rFonts w:ascii="Times New Roman" w:hAnsi="Times New Roman"/>
          <w:sz w:val="28"/>
          <w:szCs w:val="28"/>
        </w:rPr>
      </w:pPr>
      <w:r w:rsidRPr="00201F46">
        <w:rPr>
          <w:rFonts w:ascii="Times New Roman" w:hAnsi="Times New Roman"/>
          <w:sz w:val="28"/>
          <w:szCs w:val="28"/>
        </w:rPr>
        <w:t xml:space="preserve">Покрытосеменные растения делятся на два класса по числу семядолей в зародыше семени: </w:t>
      </w:r>
      <w:r w:rsidRPr="00201F46">
        <w:rPr>
          <w:rFonts w:ascii="Times New Roman" w:hAnsi="Times New Roman"/>
          <w:b/>
          <w:bCs/>
          <w:i/>
          <w:iCs/>
          <w:sz w:val="28"/>
          <w:szCs w:val="28"/>
        </w:rPr>
        <w:t xml:space="preserve">двудольные </w:t>
      </w:r>
      <w:r w:rsidRPr="00201F46">
        <w:rPr>
          <w:rFonts w:ascii="Times New Roman" w:hAnsi="Times New Roman"/>
          <w:sz w:val="28"/>
          <w:szCs w:val="28"/>
        </w:rPr>
        <w:t xml:space="preserve">и </w:t>
      </w:r>
      <w:r>
        <w:rPr>
          <w:rFonts w:ascii="Times New Roman" w:hAnsi="Times New Roman"/>
          <w:b/>
          <w:bCs/>
          <w:i/>
          <w:iCs/>
          <w:sz w:val="28"/>
          <w:szCs w:val="28"/>
        </w:rPr>
        <w:t>од</w:t>
      </w:r>
      <w:r w:rsidRPr="00201F46">
        <w:rPr>
          <w:rFonts w:ascii="Times New Roman" w:hAnsi="Times New Roman"/>
          <w:b/>
          <w:bCs/>
          <w:i/>
          <w:iCs/>
          <w:sz w:val="28"/>
          <w:szCs w:val="28"/>
        </w:rPr>
        <w:t>нодольные</w:t>
      </w:r>
      <w:r w:rsidRPr="00201F46">
        <w:rPr>
          <w:rFonts w:ascii="Times New Roman" w:hAnsi="Times New Roman"/>
          <w:sz w:val="28"/>
          <w:szCs w:val="28"/>
        </w:rPr>
        <w:t xml:space="preserve">. </w:t>
      </w:r>
    </w:p>
    <w:p w:rsidR="00201F46" w:rsidRPr="00201F46" w:rsidRDefault="00201F46" w:rsidP="00201F46">
      <w:pPr>
        <w:spacing w:after="0" w:line="360" w:lineRule="auto"/>
        <w:ind w:firstLine="709"/>
        <w:jc w:val="both"/>
        <w:rPr>
          <w:rFonts w:ascii="Times New Roman" w:hAnsi="Times New Roman"/>
          <w:sz w:val="28"/>
          <w:szCs w:val="28"/>
        </w:rPr>
      </w:pPr>
      <w:r w:rsidRPr="00201F46">
        <w:rPr>
          <w:rFonts w:ascii="Times New Roman" w:hAnsi="Times New Roman"/>
          <w:b/>
          <w:bCs/>
          <w:i/>
          <w:iCs/>
          <w:sz w:val="28"/>
          <w:szCs w:val="28"/>
        </w:rPr>
        <w:t xml:space="preserve">Двудольные растения </w:t>
      </w:r>
      <w:r w:rsidRPr="00201F46">
        <w:rPr>
          <w:rFonts w:ascii="Times New Roman" w:hAnsi="Times New Roman"/>
          <w:sz w:val="28"/>
          <w:szCs w:val="28"/>
        </w:rPr>
        <w:t>– более многочисленный класс, в него входят более 175 ты</w:t>
      </w:r>
      <w:r>
        <w:rPr>
          <w:rFonts w:ascii="Times New Roman" w:hAnsi="Times New Roman"/>
          <w:sz w:val="28"/>
          <w:szCs w:val="28"/>
        </w:rPr>
        <w:t>с. видов, объединенных в 350 се</w:t>
      </w:r>
      <w:r w:rsidRPr="00201F46">
        <w:rPr>
          <w:rFonts w:ascii="Times New Roman" w:hAnsi="Times New Roman"/>
          <w:sz w:val="28"/>
          <w:szCs w:val="28"/>
        </w:rPr>
        <w:t>мейств. Отличительные признаки класса: корневая система обычно стержневая, но у травянистых форм может быть и мочковатой; наличие к</w:t>
      </w:r>
      <w:r>
        <w:rPr>
          <w:rFonts w:ascii="Times New Roman" w:hAnsi="Times New Roman"/>
          <w:sz w:val="28"/>
          <w:szCs w:val="28"/>
        </w:rPr>
        <w:t xml:space="preserve">амбия и </w:t>
      </w:r>
      <w:proofErr w:type="spellStart"/>
      <w:r>
        <w:rPr>
          <w:rFonts w:ascii="Times New Roman" w:hAnsi="Times New Roman"/>
          <w:sz w:val="28"/>
          <w:szCs w:val="28"/>
        </w:rPr>
        <w:t>дифференцированность</w:t>
      </w:r>
      <w:proofErr w:type="spellEnd"/>
      <w:r>
        <w:rPr>
          <w:rFonts w:ascii="Times New Roman" w:hAnsi="Times New Roman"/>
          <w:sz w:val="28"/>
          <w:szCs w:val="28"/>
        </w:rPr>
        <w:t xml:space="preserve"> ко</w:t>
      </w:r>
      <w:r w:rsidRPr="00201F46">
        <w:rPr>
          <w:rFonts w:ascii="Times New Roman" w:hAnsi="Times New Roman"/>
          <w:sz w:val="28"/>
          <w:szCs w:val="28"/>
        </w:rPr>
        <w:t>ры, древесины и сердцевины в стебле; листья простые и сложные с сетчатым и дуговым жилкованием, черешковые и сидячие; цветки четырех- и пятичленные; зародыш семени имеет две семядоли. К двудольным относится большинство хорошо известных растений. Это все деревья: дуб, ясень, клен, береза, ива, осина и т</w:t>
      </w:r>
      <w:r>
        <w:rPr>
          <w:rFonts w:ascii="Times New Roman" w:hAnsi="Times New Roman"/>
          <w:sz w:val="28"/>
          <w:szCs w:val="28"/>
        </w:rPr>
        <w:t>.д.; кустарники: боярышник, смо</w:t>
      </w:r>
      <w:r w:rsidRPr="00201F46">
        <w:rPr>
          <w:rFonts w:ascii="Times New Roman" w:hAnsi="Times New Roman"/>
          <w:sz w:val="28"/>
          <w:szCs w:val="28"/>
        </w:rPr>
        <w:t>родина, барбарис, бузина, сирень, лещина, крушина и т.д., а также многочисленные тр</w:t>
      </w:r>
      <w:r w:rsidR="00B92B70">
        <w:rPr>
          <w:rFonts w:ascii="Times New Roman" w:hAnsi="Times New Roman"/>
          <w:sz w:val="28"/>
          <w:szCs w:val="28"/>
        </w:rPr>
        <w:t>авянистые растения: василек, лю</w:t>
      </w:r>
      <w:r w:rsidRPr="00201F46">
        <w:rPr>
          <w:rFonts w:ascii="Times New Roman" w:hAnsi="Times New Roman"/>
          <w:sz w:val="28"/>
          <w:szCs w:val="28"/>
        </w:rPr>
        <w:t xml:space="preserve">тик, фиалка, лебеда, редис, свекла, морковь, горох и др. </w:t>
      </w:r>
    </w:p>
    <w:p w:rsidR="00E060DC" w:rsidRPr="004414CD" w:rsidRDefault="00201F46" w:rsidP="004414CD">
      <w:pPr>
        <w:spacing w:after="0" w:line="360" w:lineRule="auto"/>
        <w:ind w:firstLine="709"/>
        <w:jc w:val="both"/>
        <w:rPr>
          <w:rFonts w:ascii="Times New Roman" w:hAnsi="Times New Roman"/>
          <w:sz w:val="28"/>
          <w:szCs w:val="28"/>
        </w:rPr>
      </w:pPr>
      <w:r w:rsidRPr="00201F46">
        <w:rPr>
          <w:rFonts w:ascii="Times New Roman" w:hAnsi="Times New Roman"/>
          <w:b/>
          <w:bCs/>
          <w:i/>
          <w:iCs/>
          <w:sz w:val="28"/>
          <w:szCs w:val="28"/>
        </w:rPr>
        <w:t xml:space="preserve">Однодольные растения </w:t>
      </w:r>
      <w:r w:rsidRPr="00201F46">
        <w:rPr>
          <w:rFonts w:ascii="Times New Roman" w:hAnsi="Times New Roman"/>
          <w:sz w:val="28"/>
          <w:szCs w:val="28"/>
        </w:rPr>
        <w:t>составляют примерно 1/4 всех покрытосеменных и объединяют около 60 тыс. видов. Отличительные признаки класса: мочковатая корневая система; стебель в осн</w:t>
      </w:r>
      <w:r w:rsidR="00B92B70">
        <w:rPr>
          <w:rFonts w:ascii="Times New Roman" w:hAnsi="Times New Roman"/>
          <w:sz w:val="28"/>
          <w:szCs w:val="28"/>
        </w:rPr>
        <w:t>овном травянистый, камбий отсут</w:t>
      </w:r>
      <w:r w:rsidRPr="00201F46">
        <w:rPr>
          <w:rFonts w:ascii="Times New Roman" w:hAnsi="Times New Roman"/>
          <w:sz w:val="28"/>
          <w:szCs w:val="28"/>
        </w:rPr>
        <w:t xml:space="preserve">ствует; листья простые, часто с дуговым и </w:t>
      </w:r>
      <w:r w:rsidRPr="00201F46">
        <w:rPr>
          <w:rFonts w:ascii="Times New Roman" w:hAnsi="Times New Roman"/>
          <w:sz w:val="28"/>
          <w:szCs w:val="28"/>
        </w:rPr>
        <w:lastRenderedPageBreak/>
        <w:t>параллельным жилкованием, сидячие и влагалищные; цветки трехчленные, редко четырех- или двухчленные; зародыш семени имеет одну семядолю. Преобладающая жизненная форма</w:t>
      </w:r>
      <w:r w:rsidR="00B92B70">
        <w:rPr>
          <w:rFonts w:ascii="Times New Roman" w:hAnsi="Times New Roman"/>
          <w:sz w:val="28"/>
          <w:szCs w:val="28"/>
        </w:rPr>
        <w:t xml:space="preserve"> </w:t>
      </w:r>
      <w:r w:rsidR="004414CD" w:rsidRPr="004414CD">
        <w:rPr>
          <w:rFonts w:ascii="Times New Roman" w:hAnsi="Times New Roman"/>
          <w:sz w:val="28"/>
          <w:szCs w:val="28"/>
        </w:rPr>
        <w:t>однодольных – травы, многолет</w:t>
      </w:r>
      <w:r w:rsidR="004414CD">
        <w:rPr>
          <w:rFonts w:ascii="Times New Roman" w:hAnsi="Times New Roman"/>
          <w:sz w:val="28"/>
          <w:szCs w:val="28"/>
        </w:rPr>
        <w:t>ние и однолетние, древо</w:t>
      </w:r>
      <w:r w:rsidR="004414CD" w:rsidRPr="004414CD">
        <w:rPr>
          <w:rFonts w:ascii="Times New Roman" w:hAnsi="Times New Roman"/>
          <w:sz w:val="28"/>
          <w:szCs w:val="28"/>
        </w:rPr>
        <w:t>видные формы встречаются редко. Это многочисленные злаки, агавы, алоэ, орхидеи, лилии, тростники, осоки. Из однодольных дере</w:t>
      </w:r>
      <w:r w:rsidR="004414CD">
        <w:rPr>
          <w:rFonts w:ascii="Times New Roman" w:hAnsi="Times New Roman"/>
          <w:sz w:val="28"/>
          <w:szCs w:val="28"/>
        </w:rPr>
        <w:t>вьев можно упомянуть пальмы (фи</w:t>
      </w:r>
      <w:r w:rsidR="004414CD" w:rsidRPr="004414CD">
        <w:rPr>
          <w:rFonts w:ascii="Times New Roman" w:hAnsi="Times New Roman"/>
          <w:sz w:val="28"/>
          <w:szCs w:val="28"/>
        </w:rPr>
        <w:t xml:space="preserve">никовая, кокосовая, </w:t>
      </w:r>
      <w:proofErr w:type="spellStart"/>
      <w:r w:rsidR="004414CD" w:rsidRPr="004414CD">
        <w:rPr>
          <w:rFonts w:ascii="Times New Roman" w:hAnsi="Times New Roman"/>
          <w:sz w:val="28"/>
          <w:szCs w:val="28"/>
        </w:rPr>
        <w:t>сейшельская</w:t>
      </w:r>
      <w:proofErr w:type="spellEnd"/>
      <w:r w:rsidR="004414CD" w:rsidRPr="004414CD">
        <w:rPr>
          <w:rFonts w:ascii="Times New Roman" w:hAnsi="Times New Roman"/>
          <w:sz w:val="28"/>
          <w:szCs w:val="28"/>
        </w:rPr>
        <w:t>).</w:t>
      </w:r>
    </w:p>
    <w:p w:rsidR="00FB1A81" w:rsidRDefault="00FB1A81" w:rsidP="00741046">
      <w:pPr>
        <w:spacing w:after="0" w:line="360" w:lineRule="auto"/>
        <w:ind w:firstLine="709"/>
        <w:jc w:val="center"/>
        <w:rPr>
          <w:rFonts w:ascii="Times New Roman" w:hAnsi="Times New Roman"/>
          <w:b/>
          <w:i/>
          <w:sz w:val="28"/>
          <w:szCs w:val="28"/>
        </w:rPr>
      </w:pPr>
    </w:p>
    <w:p w:rsidR="00B02F33" w:rsidRPr="00072C3A" w:rsidRDefault="00EA7F62" w:rsidP="00741046">
      <w:pPr>
        <w:spacing w:after="0" w:line="360" w:lineRule="auto"/>
        <w:ind w:firstLine="709"/>
        <w:jc w:val="center"/>
        <w:rPr>
          <w:rFonts w:ascii="Times New Roman" w:hAnsi="Times New Roman"/>
          <w:b/>
          <w:i/>
          <w:sz w:val="28"/>
          <w:szCs w:val="28"/>
        </w:rPr>
      </w:pPr>
      <w:r>
        <w:rPr>
          <w:rFonts w:ascii="Times New Roman" w:hAnsi="Times New Roman"/>
          <w:b/>
          <w:i/>
          <w:sz w:val="28"/>
          <w:szCs w:val="28"/>
        </w:rPr>
        <w:t>Практическая работа №9</w:t>
      </w:r>
    </w:p>
    <w:p w:rsidR="00B02F33" w:rsidRPr="00072C3A" w:rsidRDefault="00B02F33" w:rsidP="00741046">
      <w:pPr>
        <w:spacing w:after="0" w:line="360" w:lineRule="auto"/>
        <w:ind w:left="709"/>
        <w:jc w:val="center"/>
        <w:rPr>
          <w:rFonts w:ascii="Times New Roman" w:hAnsi="Times New Roman"/>
          <w:b/>
          <w:bCs/>
          <w:i/>
          <w:sz w:val="28"/>
          <w:szCs w:val="28"/>
        </w:rPr>
      </w:pPr>
      <w:r w:rsidRPr="00072C3A">
        <w:rPr>
          <w:rFonts w:ascii="Times New Roman" w:hAnsi="Times New Roman"/>
          <w:b/>
          <w:bCs/>
          <w:i/>
          <w:sz w:val="28"/>
          <w:szCs w:val="28"/>
        </w:rPr>
        <w:t>Низшие растения. Строение и биология водорослей и лиша</w:t>
      </w:r>
      <w:r w:rsidR="00072C3A">
        <w:rPr>
          <w:rFonts w:ascii="Times New Roman" w:hAnsi="Times New Roman"/>
          <w:b/>
          <w:bCs/>
          <w:i/>
          <w:sz w:val="28"/>
          <w:szCs w:val="28"/>
        </w:rPr>
        <w:t>йников, их роль в биогеоценозах</w:t>
      </w: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00F439A4" w:rsidRPr="00741046">
        <w:rPr>
          <w:rFonts w:ascii="Times New Roman" w:hAnsi="Times New Roman"/>
          <w:sz w:val="28"/>
          <w:szCs w:val="28"/>
        </w:rPr>
        <w:t xml:space="preserve"> таблицы, постоянные и временные препараты, микроскопы, гербарии водорослей, альбомы, цветные карандаши.</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F439A4" w:rsidRPr="00741046">
        <w:rPr>
          <w:rFonts w:ascii="Times New Roman" w:hAnsi="Times New Roman"/>
          <w:b/>
          <w:i/>
          <w:sz w:val="28"/>
          <w:szCs w:val="28"/>
        </w:rPr>
        <w:t xml:space="preserve"> </w:t>
      </w:r>
      <w:r w:rsidR="004A276C">
        <w:rPr>
          <w:rFonts w:ascii="Times New Roman" w:hAnsi="Times New Roman"/>
          <w:b/>
          <w:i/>
          <w:sz w:val="28"/>
          <w:szCs w:val="28"/>
        </w:rPr>
        <w:t xml:space="preserve"> </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Познакомиться со строением и циклом развития зеленых водорослей на примере спирогиры и вольвокса. Зарисовать.</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Познакомиться со строением и циклом развития бурых водорослей на примере ламинарии. Зарисовать.</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Описать способы размножения водорослей.</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r w:rsidR="004A276C">
        <w:rPr>
          <w:rFonts w:ascii="Times New Roman" w:hAnsi="Times New Roman"/>
          <w:b/>
          <w:i/>
          <w:sz w:val="28"/>
          <w:szCs w:val="28"/>
        </w:rPr>
        <w:t xml:space="preserve"> </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Дайте характеристику водорослей. Как питаются водоросли? Какие типы водорослей вам известны?</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Назовите основные характерные черты строения клеток зеленых водорослей.</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3. Опишите строение и способы размножения зеленых водорослей хламидомонады и </w:t>
      </w:r>
      <w:proofErr w:type="spellStart"/>
      <w:r w:rsidRPr="00741046">
        <w:rPr>
          <w:rFonts w:ascii="Times New Roman" w:hAnsi="Times New Roman"/>
          <w:sz w:val="28"/>
          <w:szCs w:val="28"/>
        </w:rPr>
        <w:t>улотрикса</w:t>
      </w:r>
      <w:proofErr w:type="spellEnd"/>
      <w:r w:rsidRPr="00741046">
        <w:rPr>
          <w:rFonts w:ascii="Times New Roman" w:hAnsi="Times New Roman"/>
          <w:sz w:val="28"/>
          <w:szCs w:val="28"/>
        </w:rPr>
        <w:t>.</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Каково значение водорослей в природе?</w:t>
      </w:r>
    </w:p>
    <w:p w:rsidR="00F439A4" w:rsidRPr="00741046" w:rsidRDefault="00F439A4"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5. Какие водоросли использует человек в своей практике?</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4A276C">
        <w:rPr>
          <w:rFonts w:ascii="Times New Roman" w:hAnsi="Times New Roman"/>
          <w:b/>
          <w:i/>
          <w:sz w:val="28"/>
          <w:szCs w:val="28"/>
        </w:rPr>
        <w:t xml:space="preserve"> </w:t>
      </w:r>
    </w:p>
    <w:p w:rsidR="0005402D" w:rsidRDefault="00C0016E" w:rsidP="0005402D">
      <w:pPr>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Коллоквиум: Низшие растения. Их значения для жизни человека.</w:t>
      </w:r>
    </w:p>
    <w:p w:rsidR="0005402D" w:rsidRDefault="00C0016E" w:rsidP="0005402D">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Вопросы</w:t>
      </w:r>
      <w:r w:rsidR="00B02F33" w:rsidRPr="00741046">
        <w:rPr>
          <w:rFonts w:ascii="Times New Roman" w:hAnsi="Times New Roman"/>
          <w:b/>
          <w:i/>
          <w:sz w:val="28"/>
          <w:szCs w:val="28"/>
        </w:rPr>
        <w:t xml:space="preserve"> для самостоятельного изучения:</w:t>
      </w:r>
      <w:r w:rsidRPr="00741046">
        <w:rPr>
          <w:rFonts w:ascii="Times New Roman" w:hAnsi="Times New Roman"/>
          <w:sz w:val="28"/>
          <w:szCs w:val="28"/>
        </w:rPr>
        <w:t xml:space="preserve"> </w:t>
      </w:r>
    </w:p>
    <w:p w:rsidR="0005402D" w:rsidRDefault="0005402D" w:rsidP="0005402D">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 </w:t>
      </w:r>
      <w:r w:rsidR="00C0016E" w:rsidRPr="00741046">
        <w:rPr>
          <w:rFonts w:ascii="Times New Roman" w:hAnsi="Times New Roman"/>
          <w:bCs/>
          <w:sz w:val="28"/>
          <w:szCs w:val="28"/>
        </w:rPr>
        <w:t xml:space="preserve">Белки, углеводы и липиды, особенности строения молекул и значение в организме. </w:t>
      </w:r>
    </w:p>
    <w:p w:rsidR="00B02F33" w:rsidRPr="00741046" w:rsidRDefault="0005402D" w:rsidP="0005402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w:t>
      </w:r>
      <w:r w:rsidR="00C0016E" w:rsidRPr="00741046">
        <w:rPr>
          <w:rFonts w:ascii="Times New Roman" w:hAnsi="Times New Roman"/>
          <w:bCs/>
          <w:sz w:val="28"/>
          <w:szCs w:val="28"/>
        </w:rPr>
        <w:t xml:space="preserve">Бактерии, </w:t>
      </w:r>
      <w:proofErr w:type="spellStart"/>
      <w:r w:rsidR="00C0016E" w:rsidRPr="00741046">
        <w:rPr>
          <w:rFonts w:ascii="Times New Roman" w:hAnsi="Times New Roman"/>
          <w:bCs/>
          <w:sz w:val="28"/>
          <w:szCs w:val="28"/>
        </w:rPr>
        <w:t>цианобактерии</w:t>
      </w:r>
      <w:proofErr w:type="spellEnd"/>
      <w:r w:rsidR="00C0016E" w:rsidRPr="00741046">
        <w:rPr>
          <w:rFonts w:ascii="Times New Roman" w:hAnsi="Times New Roman"/>
          <w:bCs/>
          <w:sz w:val="28"/>
          <w:szCs w:val="28"/>
        </w:rPr>
        <w:t>, строение и их значение.</w:t>
      </w:r>
    </w:p>
    <w:p w:rsidR="000D19BF" w:rsidRPr="00741046" w:rsidRDefault="000D19BF" w:rsidP="00741046">
      <w:pPr>
        <w:spacing w:after="0" w:line="360" w:lineRule="auto"/>
        <w:ind w:firstLine="709"/>
        <w:jc w:val="both"/>
        <w:rPr>
          <w:rFonts w:ascii="Times New Roman" w:hAnsi="Times New Roman"/>
          <w:sz w:val="28"/>
          <w:szCs w:val="28"/>
        </w:rPr>
      </w:pPr>
    </w:p>
    <w:p w:rsidR="00B02F33" w:rsidRPr="00072C3A" w:rsidRDefault="00B02F33" w:rsidP="00741046">
      <w:pPr>
        <w:spacing w:after="0" w:line="360" w:lineRule="auto"/>
        <w:ind w:firstLine="709"/>
        <w:jc w:val="center"/>
        <w:rPr>
          <w:rFonts w:ascii="Times New Roman" w:hAnsi="Times New Roman"/>
          <w:b/>
          <w:i/>
          <w:sz w:val="28"/>
          <w:szCs w:val="28"/>
        </w:rPr>
      </w:pPr>
      <w:r w:rsidRPr="00072C3A">
        <w:rPr>
          <w:rFonts w:ascii="Times New Roman" w:hAnsi="Times New Roman"/>
          <w:b/>
          <w:i/>
          <w:sz w:val="28"/>
          <w:szCs w:val="28"/>
        </w:rPr>
        <w:t>Практическ</w:t>
      </w:r>
      <w:r w:rsidR="006D028D">
        <w:rPr>
          <w:rFonts w:ascii="Times New Roman" w:hAnsi="Times New Roman"/>
          <w:b/>
          <w:i/>
          <w:sz w:val="28"/>
          <w:szCs w:val="28"/>
        </w:rPr>
        <w:t>ая работа №10</w:t>
      </w:r>
    </w:p>
    <w:p w:rsidR="00B02F33" w:rsidRPr="00072C3A" w:rsidRDefault="00B02F33" w:rsidP="009B5D7B">
      <w:pPr>
        <w:spacing w:after="0" w:line="360" w:lineRule="auto"/>
        <w:jc w:val="center"/>
        <w:rPr>
          <w:rFonts w:ascii="Times New Roman" w:hAnsi="Times New Roman"/>
          <w:b/>
          <w:bCs/>
          <w:i/>
          <w:sz w:val="28"/>
          <w:szCs w:val="28"/>
        </w:rPr>
      </w:pPr>
      <w:r w:rsidRPr="00072C3A">
        <w:rPr>
          <w:rFonts w:ascii="Times New Roman" w:hAnsi="Times New Roman"/>
          <w:b/>
          <w:bCs/>
          <w:i/>
          <w:sz w:val="28"/>
          <w:szCs w:val="28"/>
        </w:rPr>
        <w:t>Высшие растения. Циклы развития. Строение органов растений. Вегетативные и генеративные органы ра</w:t>
      </w:r>
      <w:r w:rsidR="00072C3A" w:rsidRPr="00072C3A">
        <w:rPr>
          <w:rFonts w:ascii="Times New Roman" w:hAnsi="Times New Roman"/>
          <w:b/>
          <w:bCs/>
          <w:i/>
          <w:sz w:val="28"/>
          <w:szCs w:val="28"/>
        </w:rPr>
        <w:t>стений. Строение плодов и семян</w:t>
      </w: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00F439A4" w:rsidRPr="00741046">
        <w:rPr>
          <w:rFonts w:ascii="Times New Roman" w:hAnsi="Times New Roman"/>
          <w:sz w:val="28"/>
          <w:szCs w:val="28"/>
        </w:rPr>
        <w:t xml:space="preserve"> таблицы, постоянные и временные препараты, микроскопы, гербарии водорослей, альбомы, цветные карандаши.</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4A276C">
        <w:rPr>
          <w:rFonts w:ascii="Times New Roman" w:hAnsi="Times New Roman"/>
          <w:b/>
          <w:i/>
          <w:sz w:val="28"/>
          <w:szCs w:val="28"/>
        </w:rPr>
        <w:t xml:space="preserve"> </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Рассмотреть особенности строения мохообразных на примере мха кукушкина льна. Зарисовать внешнее строение.</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Изучить цикл развития кукушкина льна. Зарисовать, обозначив бесполое и половое поколение.</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Рассмотреть особенности строения папоротникообразных и зарисовать.</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Изучить цикл развития папоротника.</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5. Познакомиться с представителями споровых растений, произрастающих на территории Забайкальского края.</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r w:rsidR="004A276C">
        <w:rPr>
          <w:rFonts w:ascii="Times New Roman" w:hAnsi="Times New Roman"/>
          <w:b/>
          <w:i/>
          <w:sz w:val="28"/>
          <w:szCs w:val="28"/>
        </w:rPr>
        <w:t xml:space="preserve"> </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Опишите цикл развития мха от споры до созревания новых спор.</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Каковы особенности строения вегетативных органов сфагнового мха?</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Каково значение мхов в природе?</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Опишите строение папоротников, хвощей и плаунов. Чем оно отличается от строения мхов?</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5. Каково практическое значение папоротникообразных?</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Круглый стол: Охрана использования растений.</w:t>
      </w:r>
    </w:p>
    <w:p w:rsidR="009B5D7B"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Вопросы</w:t>
      </w:r>
      <w:r w:rsidR="00B02F33" w:rsidRPr="00741046">
        <w:rPr>
          <w:rFonts w:ascii="Times New Roman" w:hAnsi="Times New Roman"/>
          <w:b/>
          <w:i/>
          <w:sz w:val="28"/>
          <w:szCs w:val="28"/>
        </w:rPr>
        <w:t xml:space="preserve"> для самостоятельного изучения:</w:t>
      </w:r>
      <w:r w:rsidRPr="00741046">
        <w:rPr>
          <w:rFonts w:ascii="Times New Roman" w:hAnsi="Times New Roman"/>
          <w:sz w:val="28"/>
          <w:szCs w:val="28"/>
        </w:rPr>
        <w:t xml:space="preserve"> </w:t>
      </w:r>
    </w:p>
    <w:p w:rsidR="009B5D7B" w:rsidRDefault="009B5D7B" w:rsidP="00741046">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 </w:t>
      </w:r>
      <w:r w:rsidR="00C0016E" w:rsidRPr="00741046">
        <w:rPr>
          <w:rFonts w:ascii="Times New Roman" w:hAnsi="Times New Roman"/>
          <w:bCs/>
          <w:sz w:val="28"/>
          <w:szCs w:val="28"/>
        </w:rPr>
        <w:t xml:space="preserve">Охрана использование грибов, растений. </w:t>
      </w:r>
    </w:p>
    <w:p w:rsidR="009B5D7B" w:rsidRDefault="009B5D7B"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C0016E" w:rsidRPr="00741046">
        <w:rPr>
          <w:rFonts w:ascii="Times New Roman" w:hAnsi="Times New Roman"/>
          <w:bCs/>
          <w:sz w:val="28"/>
          <w:szCs w:val="28"/>
        </w:rPr>
        <w:t xml:space="preserve">Экологические группы растений. </w:t>
      </w:r>
    </w:p>
    <w:p w:rsidR="00445DDF" w:rsidRDefault="009B5D7B"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C0016E" w:rsidRPr="00741046">
        <w:rPr>
          <w:rFonts w:ascii="Times New Roman" w:hAnsi="Times New Roman"/>
          <w:bCs/>
          <w:sz w:val="28"/>
          <w:szCs w:val="28"/>
        </w:rPr>
        <w:t xml:space="preserve">Понятие о флоре и растительности. Роль растений в природе и жизни человека. </w:t>
      </w:r>
    </w:p>
    <w:p w:rsidR="00B02F33" w:rsidRPr="00741046" w:rsidRDefault="00445DDF" w:rsidP="0074104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w:t>
      </w:r>
      <w:r w:rsidR="00C0016E" w:rsidRPr="00741046">
        <w:rPr>
          <w:rFonts w:ascii="Times New Roman" w:hAnsi="Times New Roman"/>
          <w:bCs/>
          <w:sz w:val="28"/>
          <w:szCs w:val="28"/>
        </w:rPr>
        <w:t>Циклы развития споровых растений.</w:t>
      </w:r>
    </w:p>
    <w:p w:rsidR="00B02F33" w:rsidRDefault="00445DDF" w:rsidP="00741046">
      <w:pPr>
        <w:spacing w:after="0" w:line="360" w:lineRule="auto"/>
        <w:ind w:firstLine="709"/>
        <w:jc w:val="center"/>
        <w:rPr>
          <w:rFonts w:ascii="Times New Roman" w:hAnsi="Times New Roman"/>
          <w:b/>
          <w:bCs/>
          <w:sz w:val="28"/>
          <w:szCs w:val="28"/>
        </w:rPr>
      </w:pPr>
      <w:r>
        <w:rPr>
          <w:rFonts w:ascii="Times New Roman" w:hAnsi="Times New Roman"/>
          <w:bCs/>
          <w:i/>
          <w:sz w:val="28"/>
          <w:szCs w:val="28"/>
        </w:rPr>
        <w:br w:type="page"/>
      </w:r>
      <w:r>
        <w:rPr>
          <w:rFonts w:ascii="Times New Roman" w:hAnsi="Times New Roman"/>
          <w:b/>
          <w:bCs/>
          <w:sz w:val="28"/>
          <w:szCs w:val="28"/>
        </w:rPr>
        <w:lastRenderedPageBreak/>
        <w:t xml:space="preserve">Раздел </w:t>
      </w:r>
      <w:r>
        <w:rPr>
          <w:rFonts w:ascii="Times New Roman" w:hAnsi="Times New Roman"/>
          <w:b/>
          <w:bCs/>
          <w:sz w:val="28"/>
          <w:szCs w:val="28"/>
          <w:lang w:val="en-US"/>
        </w:rPr>
        <w:t>III</w:t>
      </w:r>
      <w:r w:rsidR="00945053" w:rsidRPr="00741046">
        <w:rPr>
          <w:rFonts w:ascii="Times New Roman" w:hAnsi="Times New Roman"/>
          <w:b/>
          <w:bCs/>
          <w:sz w:val="28"/>
          <w:szCs w:val="28"/>
        </w:rPr>
        <w:t xml:space="preserve">. </w:t>
      </w:r>
      <w:r w:rsidR="003E7D0A">
        <w:rPr>
          <w:rFonts w:ascii="Times New Roman" w:hAnsi="Times New Roman"/>
          <w:b/>
          <w:bCs/>
          <w:sz w:val="28"/>
          <w:szCs w:val="28"/>
        </w:rPr>
        <w:t xml:space="preserve">Беспозвоночные </w:t>
      </w:r>
      <w:r w:rsidR="006C3B12">
        <w:rPr>
          <w:rFonts w:ascii="Times New Roman" w:hAnsi="Times New Roman"/>
          <w:b/>
          <w:bCs/>
          <w:sz w:val="28"/>
          <w:szCs w:val="28"/>
        </w:rPr>
        <w:t>и п</w:t>
      </w:r>
      <w:r w:rsidR="003E7D0A">
        <w:rPr>
          <w:rFonts w:ascii="Times New Roman" w:hAnsi="Times New Roman"/>
          <w:b/>
          <w:bCs/>
          <w:sz w:val="28"/>
          <w:szCs w:val="28"/>
        </w:rPr>
        <w:t>озвоночные животные</w:t>
      </w:r>
    </w:p>
    <w:p w:rsidR="00072C3A" w:rsidRDefault="00072C3A" w:rsidP="00741046">
      <w:pPr>
        <w:spacing w:after="0" w:line="360" w:lineRule="auto"/>
        <w:ind w:firstLine="709"/>
        <w:jc w:val="center"/>
        <w:rPr>
          <w:rFonts w:ascii="Times New Roman" w:hAnsi="Times New Roman"/>
          <w:b/>
          <w:bCs/>
          <w:sz w:val="28"/>
          <w:szCs w:val="28"/>
        </w:rPr>
      </w:pPr>
    </w:p>
    <w:p w:rsidR="00072C3A" w:rsidRPr="00072C3A" w:rsidRDefault="00072C3A" w:rsidP="00741046">
      <w:pPr>
        <w:spacing w:after="0" w:line="360" w:lineRule="auto"/>
        <w:ind w:firstLine="709"/>
        <w:jc w:val="center"/>
        <w:rPr>
          <w:rFonts w:ascii="Times New Roman" w:hAnsi="Times New Roman"/>
          <w:b/>
          <w:bCs/>
          <w:i/>
          <w:sz w:val="28"/>
          <w:szCs w:val="28"/>
        </w:rPr>
      </w:pPr>
      <w:r w:rsidRPr="00072C3A">
        <w:rPr>
          <w:rFonts w:ascii="Times New Roman" w:hAnsi="Times New Roman"/>
          <w:b/>
          <w:bCs/>
          <w:i/>
          <w:sz w:val="28"/>
          <w:szCs w:val="28"/>
        </w:rPr>
        <w:t>Теоретическая справка</w:t>
      </w:r>
    </w:p>
    <w:p w:rsidR="00311960" w:rsidRPr="00072C3A" w:rsidRDefault="004A276C" w:rsidP="00072C3A">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Животный мир крайне разнообразен. Животными являются как микроскопическая малая инфузория, так и гигантский кит. </w:t>
      </w:r>
      <w:r w:rsidR="00311960" w:rsidRPr="00072C3A">
        <w:rPr>
          <w:color w:val="000000"/>
          <w:sz w:val="28"/>
          <w:szCs w:val="28"/>
        </w:rPr>
        <w:t xml:space="preserve">Животные – самое многочисленное по разнообразию и числу видов (около 1,5 млн видов) царство </w:t>
      </w:r>
      <w:proofErr w:type="spellStart"/>
      <w:r w:rsidR="00311960" w:rsidRPr="00072C3A">
        <w:rPr>
          <w:color w:val="000000"/>
          <w:sz w:val="28"/>
          <w:szCs w:val="28"/>
        </w:rPr>
        <w:t>эукариотических</w:t>
      </w:r>
      <w:proofErr w:type="spellEnd"/>
      <w:r w:rsidR="00311960" w:rsidRPr="00072C3A">
        <w:rPr>
          <w:color w:val="000000"/>
          <w:sz w:val="28"/>
          <w:szCs w:val="28"/>
        </w:rPr>
        <w:t xml:space="preserve"> организмов. </w:t>
      </w:r>
      <w:r>
        <w:rPr>
          <w:color w:val="000000"/>
          <w:sz w:val="28"/>
          <w:szCs w:val="28"/>
        </w:rPr>
        <w:t xml:space="preserve">Ученые пришли к выводу, что для того, чтобы разобраться в огромном многообразии животных, необходимо их классифицировать, т.е. подразделить по степени сходства происхождения на различные систематические группы. </w:t>
      </w:r>
      <w:r w:rsidR="00311960" w:rsidRPr="00072C3A">
        <w:rPr>
          <w:color w:val="000000"/>
          <w:sz w:val="28"/>
          <w:szCs w:val="28"/>
        </w:rPr>
        <w:t xml:space="preserve">Два существующих на Земле </w:t>
      </w:r>
      <w:proofErr w:type="spellStart"/>
      <w:r w:rsidR="00311960" w:rsidRPr="00072C3A">
        <w:rPr>
          <w:color w:val="000000"/>
          <w:sz w:val="28"/>
          <w:szCs w:val="28"/>
        </w:rPr>
        <w:t>подцарства</w:t>
      </w:r>
      <w:proofErr w:type="spellEnd"/>
      <w:r w:rsidR="00311960" w:rsidRPr="00072C3A">
        <w:rPr>
          <w:color w:val="000000"/>
          <w:sz w:val="28"/>
          <w:szCs w:val="28"/>
        </w:rPr>
        <w:t xml:space="preserve"> животных –</w:t>
      </w:r>
      <w:r w:rsidR="00072C3A">
        <w:rPr>
          <w:rStyle w:val="apple-converted-space"/>
          <w:color w:val="000000"/>
          <w:sz w:val="28"/>
          <w:szCs w:val="28"/>
        </w:rPr>
        <w:t xml:space="preserve"> </w:t>
      </w:r>
      <w:r w:rsidR="00311960" w:rsidRPr="00072C3A">
        <w:rPr>
          <w:b/>
          <w:bCs/>
          <w:i/>
          <w:iCs/>
          <w:color w:val="000000"/>
          <w:sz w:val="28"/>
          <w:szCs w:val="28"/>
        </w:rPr>
        <w:t>Одноклеточные</w:t>
      </w:r>
      <w:r w:rsidR="00072C3A">
        <w:rPr>
          <w:rStyle w:val="apple-converted-space"/>
          <w:color w:val="000000"/>
          <w:sz w:val="28"/>
          <w:szCs w:val="28"/>
        </w:rPr>
        <w:t xml:space="preserve"> </w:t>
      </w:r>
      <w:r w:rsidR="00311960" w:rsidRPr="00072C3A">
        <w:rPr>
          <w:color w:val="000000"/>
          <w:sz w:val="28"/>
          <w:szCs w:val="28"/>
        </w:rPr>
        <w:t>и</w:t>
      </w:r>
      <w:r w:rsidR="00072C3A">
        <w:rPr>
          <w:rStyle w:val="apple-converted-space"/>
          <w:color w:val="000000"/>
          <w:sz w:val="28"/>
          <w:szCs w:val="28"/>
        </w:rPr>
        <w:t xml:space="preserve"> </w:t>
      </w:r>
      <w:r w:rsidR="00311960" w:rsidRPr="00072C3A">
        <w:rPr>
          <w:b/>
          <w:bCs/>
          <w:i/>
          <w:iCs/>
          <w:color w:val="000000"/>
          <w:sz w:val="28"/>
          <w:szCs w:val="28"/>
        </w:rPr>
        <w:t>Многоклеточные</w:t>
      </w:r>
      <w:r w:rsidR="00072C3A">
        <w:rPr>
          <w:rStyle w:val="apple-converted-space"/>
          <w:color w:val="000000"/>
          <w:sz w:val="28"/>
          <w:szCs w:val="28"/>
        </w:rPr>
        <w:t xml:space="preserve"> </w:t>
      </w:r>
      <w:r w:rsidR="00311960" w:rsidRPr="00072C3A">
        <w:rPr>
          <w:color w:val="000000"/>
          <w:sz w:val="28"/>
          <w:szCs w:val="28"/>
        </w:rPr>
        <w:t>ученые объединили в одну систематическую группу</w:t>
      </w:r>
      <w:r w:rsidR="00072C3A">
        <w:rPr>
          <w:rStyle w:val="apple-converted-space"/>
          <w:color w:val="000000"/>
          <w:sz w:val="28"/>
          <w:szCs w:val="28"/>
        </w:rPr>
        <w:t xml:space="preserve"> </w:t>
      </w:r>
      <w:r w:rsidR="00311960" w:rsidRPr="00072C3A">
        <w:rPr>
          <w:i/>
          <w:iCs/>
          <w:color w:val="000000"/>
          <w:sz w:val="28"/>
          <w:szCs w:val="28"/>
        </w:rPr>
        <w:t>царство</w:t>
      </w:r>
      <w:r w:rsidR="00072C3A">
        <w:rPr>
          <w:rStyle w:val="apple-converted-space"/>
          <w:color w:val="000000"/>
          <w:sz w:val="28"/>
          <w:szCs w:val="28"/>
        </w:rPr>
        <w:t xml:space="preserve"> </w:t>
      </w:r>
      <w:r w:rsidR="00311960" w:rsidRPr="00072C3A">
        <w:rPr>
          <w:color w:val="000000"/>
          <w:sz w:val="28"/>
          <w:szCs w:val="28"/>
        </w:rPr>
        <w:t>на основании следующих, характерных признаков: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гетеротрофный способ питания;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подвижность, активность;</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изменяемая форма тела;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рост, ограниченный определенным периодом жизни;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раздражимость, проявляющаяся в таксисах у одноклеточных и рефлексах у многоклеточных;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в их </w:t>
      </w:r>
      <w:proofErr w:type="spellStart"/>
      <w:r w:rsidRPr="00072C3A">
        <w:rPr>
          <w:color w:val="000000"/>
          <w:sz w:val="28"/>
          <w:szCs w:val="28"/>
        </w:rPr>
        <w:t>эукариотических</w:t>
      </w:r>
      <w:proofErr w:type="spellEnd"/>
      <w:r w:rsidRPr="00072C3A">
        <w:rPr>
          <w:color w:val="000000"/>
          <w:sz w:val="28"/>
          <w:szCs w:val="28"/>
        </w:rPr>
        <w:t xml:space="preserve"> клетках отсутствуют прочные клеточные стенки, пластиды, крупные вакуоли;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запасным веществом клеток является гликоген</w:t>
      </w:r>
      <w:r w:rsidR="004A276C">
        <w:rPr>
          <w:color w:val="000000"/>
          <w:sz w:val="28"/>
          <w:szCs w:val="28"/>
        </w:rPr>
        <w:t xml:space="preserve"> </w:t>
      </w:r>
      <w:r w:rsidR="004A276C" w:rsidRPr="00695117">
        <w:rPr>
          <w:color w:val="000000"/>
          <w:sz w:val="28"/>
          <w:szCs w:val="28"/>
        </w:rPr>
        <w:t>[</w:t>
      </w:r>
      <w:r w:rsidR="004A276C">
        <w:rPr>
          <w:color w:val="000000"/>
          <w:sz w:val="28"/>
          <w:szCs w:val="28"/>
        </w:rPr>
        <w:t>4, с. 306</w:t>
      </w:r>
      <w:r w:rsidR="004A276C" w:rsidRPr="00695117">
        <w:rPr>
          <w:color w:val="000000"/>
          <w:sz w:val="28"/>
          <w:szCs w:val="28"/>
        </w:rPr>
        <w:t>]</w:t>
      </w:r>
      <w:r w:rsidR="004A276C">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Роль животных в природе и жизни человека: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животные в природе выполняют функции </w:t>
      </w:r>
      <w:proofErr w:type="spellStart"/>
      <w:r w:rsidRPr="00072C3A">
        <w:rPr>
          <w:color w:val="000000"/>
          <w:sz w:val="28"/>
          <w:szCs w:val="28"/>
        </w:rPr>
        <w:t>консументов</w:t>
      </w:r>
      <w:proofErr w:type="spellEnd"/>
      <w:r w:rsidRPr="00072C3A">
        <w:rPr>
          <w:color w:val="000000"/>
          <w:sz w:val="28"/>
          <w:szCs w:val="28"/>
        </w:rPr>
        <w:t xml:space="preserve"> – потребителей органического вещества, созданного растительными организмами;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животные могут быть средой обитания для внешних и внутренних паразитов; участвуют в распространении растений, грибов, бактерий;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lastRenderedPageBreak/>
        <w:t>– многие представители этого царства являются источниками пищи, сырья, медикаментов;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некоторые животные являются возбудителям заболеваний;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животные имеют научное значение, как объекты исследований;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имеют эстетическое значение.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Животные адаптированы ко всем средам обитания, которые они занимают:</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млекопитающие, птицы, рептилии, амфибии, брюхоногие моллюски, пауки, насекомые занимают наземно-воздушную и частично водную среду обитания;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в почве живут – черви, многоножки, медведки, </w:t>
      </w:r>
      <w:r w:rsidR="001A2EAD" w:rsidRPr="00072C3A">
        <w:rPr>
          <w:color w:val="000000"/>
          <w:sz w:val="28"/>
          <w:szCs w:val="28"/>
        </w:rPr>
        <w:t>первичнобескрылые</w:t>
      </w:r>
      <w:r w:rsidRPr="00072C3A">
        <w:rPr>
          <w:color w:val="000000"/>
          <w:sz w:val="28"/>
          <w:szCs w:val="28"/>
        </w:rPr>
        <w:t xml:space="preserve"> насекомые, личинки некоторых насекомых, некоторые млекопитающие;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водную среду занимают рыбы, водные млекопитающие, ракообразные, моллюски, иглокожие, черви – полихеты, пиявки;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паразитические организмы живут в других организмах. Это простейшие, плоские и круглые черви, некоторые членистоногие.</w:t>
      </w:r>
    </w:p>
    <w:p w:rsidR="009C7556" w:rsidRDefault="009C7556" w:rsidP="00072C3A">
      <w:pPr>
        <w:pStyle w:val="ab"/>
        <w:spacing w:before="0" w:beforeAutospacing="0" w:after="0" w:afterAutospacing="0" w:line="360" w:lineRule="auto"/>
        <w:ind w:firstLine="709"/>
        <w:jc w:val="center"/>
        <w:outlineLvl w:val="1"/>
        <w:rPr>
          <w:b/>
          <w:bCs/>
          <w:color w:val="000000"/>
          <w:kern w:val="36"/>
          <w:sz w:val="28"/>
          <w:szCs w:val="28"/>
          <w:shd w:val="clear" w:color="auto" w:fill="FFFFFF"/>
        </w:rPr>
      </w:pPr>
      <w:bookmarkStart w:id="2" w:name="metkadoc17"/>
    </w:p>
    <w:p w:rsidR="00311960" w:rsidRPr="001A2EAD" w:rsidRDefault="00311960" w:rsidP="00072C3A">
      <w:pPr>
        <w:pStyle w:val="ab"/>
        <w:spacing w:before="0" w:beforeAutospacing="0" w:after="0" w:afterAutospacing="0" w:line="360" w:lineRule="auto"/>
        <w:ind w:firstLine="709"/>
        <w:jc w:val="center"/>
        <w:outlineLvl w:val="1"/>
        <w:rPr>
          <w:b/>
          <w:bCs/>
          <w:color w:val="000000"/>
          <w:kern w:val="36"/>
          <w:sz w:val="28"/>
          <w:szCs w:val="28"/>
          <w:shd w:val="clear" w:color="auto" w:fill="FFFFFF"/>
        </w:rPr>
      </w:pPr>
      <w:proofErr w:type="spellStart"/>
      <w:r w:rsidRPr="001A2EAD">
        <w:rPr>
          <w:b/>
          <w:bCs/>
          <w:color w:val="000000"/>
          <w:kern w:val="36"/>
          <w:sz w:val="28"/>
          <w:szCs w:val="28"/>
          <w:shd w:val="clear" w:color="auto" w:fill="FFFFFF"/>
        </w:rPr>
        <w:t>Подцарств</w:t>
      </w:r>
      <w:r w:rsidR="00072C3A" w:rsidRPr="001A2EAD">
        <w:rPr>
          <w:b/>
          <w:bCs/>
          <w:color w:val="000000"/>
          <w:kern w:val="36"/>
          <w:sz w:val="28"/>
          <w:szCs w:val="28"/>
          <w:shd w:val="clear" w:color="auto" w:fill="FFFFFF"/>
        </w:rPr>
        <w:t>о</w:t>
      </w:r>
      <w:proofErr w:type="spellEnd"/>
      <w:r w:rsidR="00072C3A" w:rsidRPr="001A2EAD">
        <w:rPr>
          <w:b/>
          <w:bCs/>
          <w:color w:val="000000"/>
          <w:kern w:val="36"/>
          <w:sz w:val="28"/>
          <w:szCs w:val="28"/>
          <w:shd w:val="clear" w:color="auto" w:fill="FFFFFF"/>
        </w:rPr>
        <w:t xml:space="preserve"> Одноклеточные или Простейшие</w:t>
      </w:r>
    </w:p>
    <w:bookmarkEnd w:id="2"/>
    <w:p w:rsidR="003167BF" w:rsidRDefault="003167BF" w:rsidP="00072C3A">
      <w:pPr>
        <w:pStyle w:val="ab"/>
        <w:shd w:val="clear" w:color="auto" w:fill="FFFFFF"/>
        <w:spacing w:before="0" w:beforeAutospacing="0" w:after="0" w:afterAutospacing="0" w:line="360" w:lineRule="auto"/>
        <w:ind w:firstLine="709"/>
        <w:jc w:val="both"/>
        <w:rPr>
          <w:color w:val="000000"/>
          <w:sz w:val="28"/>
          <w:szCs w:val="28"/>
        </w:rPr>
      </w:pPr>
      <w:r w:rsidRPr="001A2EAD">
        <w:rPr>
          <w:b/>
          <w:i/>
          <w:color w:val="000000"/>
          <w:sz w:val="28"/>
          <w:szCs w:val="28"/>
        </w:rPr>
        <w:t>Простейшие</w:t>
      </w:r>
      <w:r>
        <w:rPr>
          <w:color w:val="000000"/>
          <w:sz w:val="28"/>
          <w:szCs w:val="28"/>
        </w:rPr>
        <w:t xml:space="preserve"> – широко распространенная группа животных, находящаяся в стадии биологического прогресса. Организм простейшего животного состоит из отдельной самостоятельной клетки, выполняющий все основные жизненные функции. Эта клетка имеет ядро, цитоплазму, оболочку и органеллы. </w:t>
      </w:r>
    </w:p>
    <w:p w:rsidR="00311960" w:rsidRPr="00072C3A" w:rsidRDefault="003167BF" w:rsidP="00072C3A">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Простейшие – очень многочисленная группа организмов. В настоящее время их описано более 70 000 видов. </w:t>
      </w:r>
      <w:r w:rsidR="00311960" w:rsidRPr="00072C3A">
        <w:rPr>
          <w:color w:val="000000"/>
          <w:sz w:val="28"/>
          <w:szCs w:val="28"/>
        </w:rPr>
        <w:t xml:space="preserve">Представители этого </w:t>
      </w:r>
      <w:proofErr w:type="spellStart"/>
      <w:r w:rsidR="00311960" w:rsidRPr="00072C3A">
        <w:rPr>
          <w:color w:val="000000"/>
          <w:sz w:val="28"/>
          <w:szCs w:val="28"/>
        </w:rPr>
        <w:t>подцарства</w:t>
      </w:r>
      <w:proofErr w:type="spellEnd"/>
      <w:r w:rsidR="00311960" w:rsidRPr="00072C3A">
        <w:rPr>
          <w:color w:val="000000"/>
          <w:sz w:val="28"/>
          <w:szCs w:val="28"/>
        </w:rPr>
        <w:t xml:space="preserve"> обладают всеми свойствами самостоятельного организма. Свободноживущие простейшие имеют дополнительные органоиды движения, питания, выделения, защиты и т.д. Некоторые из этих </w:t>
      </w:r>
      <w:r w:rsidR="00311960" w:rsidRPr="00072C3A">
        <w:rPr>
          <w:color w:val="000000"/>
          <w:sz w:val="28"/>
          <w:szCs w:val="28"/>
        </w:rPr>
        <w:lastRenderedPageBreak/>
        <w:t>органоидов временные (ложноножки амебы), некоторые постоянные (жгутик эвглены, реснички инфузорий).</w:t>
      </w:r>
    </w:p>
    <w:p w:rsidR="00311960" w:rsidRPr="00072C3A" w:rsidRDefault="003167BF" w:rsidP="00072C3A">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Также можно </w:t>
      </w:r>
      <w:r w:rsidR="00311960" w:rsidRPr="00072C3A">
        <w:rPr>
          <w:color w:val="000000"/>
          <w:sz w:val="28"/>
          <w:szCs w:val="28"/>
        </w:rPr>
        <w:t>встре</w:t>
      </w:r>
      <w:r>
        <w:rPr>
          <w:color w:val="000000"/>
          <w:sz w:val="28"/>
          <w:szCs w:val="28"/>
        </w:rPr>
        <w:t>тить</w:t>
      </w:r>
      <w:r w:rsidR="00311960" w:rsidRPr="00072C3A">
        <w:rPr>
          <w:color w:val="000000"/>
          <w:sz w:val="28"/>
          <w:szCs w:val="28"/>
        </w:rPr>
        <w:t xml:space="preserve"> внутриклеточны</w:t>
      </w:r>
      <w:r>
        <w:rPr>
          <w:color w:val="000000"/>
          <w:sz w:val="28"/>
          <w:szCs w:val="28"/>
        </w:rPr>
        <w:t>х</w:t>
      </w:r>
      <w:r w:rsidR="00311960" w:rsidRPr="00072C3A">
        <w:rPr>
          <w:color w:val="000000"/>
          <w:sz w:val="28"/>
          <w:szCs w:val="28"/>
        </w:rPr>
        <w:t xml:space="preserve"> паразит</w:t>
      </w:r>
      <w:r>
        <w:rPr>
          <w:color w:val="000000"/>
          <w:sz w:val="28"/>
          <w:szCs w:val="28"/>
        </w:rPr>
        <w:t>ов</w:t>
      </w:r>
      <w:r w:rsidR="00311960" w:rsidRPr="00072C3A">
        <w:rPr>
          <w:color w:val="000000"/>
          <w:sz w:val="28"/>
          <w:szCs w:val="28"/>
        </w:rPr>
        <w:t>, у которых отсутствуют пищеварительные вакуоли и органеллы движения; у них сложный жизненный цикл, иногда со сменой хозяина; они обладают высокой плодовитостью.</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bCs/>
          <w:i/>
          <w:iCs/>
          <w:color w:val="000000"/>
          <w:sz w:val="28"/>
          <w:szCs w:val="28"/>
        </w:rPr>
        <w:t>Особенности жизнедеятельности простейших</w:t>
      </w:r>
      <w:r w:rsidRPr="00072C3A">
        <w:rPr>
          <w:color w:val="000000"/>
          <w:sz w:val="28"/>
          <w:szCs w:val="28"/>
        </w:rPr>
        <w:t>: Обитают простейшие в воде, влажной почве, в других организмах. Для большинства из них характерно гетеротрофное питание: некоторые представители (</w:t>
      </w:r>
      <w:proofErr w:type="spellStart"/>
      <w:r w:rsidRPr="00072C3A">
        <w:rPr>
          <w:color w:val="000000"/>
          <w:sz w:val="28"/>
          <w:szCs w:val="28"/>
        </w:rPr>
        <w:t>эвгленовые</w:t>
      </w:r>
      <w:proofErr w:type="spellEnd"/>
      <w:r w:rsidRPr="00072C3A">
        <w:rPr>
          <w:color w:val="000000"/>
          <w:sz w:val="28"/>
          <w:szCs w:val="28"/>
        </w:rPr>
        <w:t xml:space="preserve">) питаются смешанным способом. Днем они могут </w:t>
      </w:r>
      <w:proofErr w:type="spellStart"/>
      <w:r w:rsidRPr="00072C3A">
        <w:rPr>
          <w:color w:val="000000"/>
          <w:sz w:val="28"/>
          <w:szCs w:val="28"/>
        </w:rPr>
        <w:t>фотосинтезировать</w:t>
      </w:r>
      <w:proofErr w:type="spellEnd"/>
      <w:r w:rsidRPr="00072C3A">
        <w:rPr>
          <w:color w:val="000000"/>
          <w:sz w:val="28"/>
          <w:szCs w:val="28"/>
        </w:rPr>
        <w:t xml:space="preserve">, ночью поглощают готовые органические вещества. Поглощают пищу эти животные разными способами: путем фагоцитоза и </w:t>
      </w:r>
      <w:proofErr w:type="spellStart"/>
      <w:r w:rsidRPr="00072C3A">
        <w:rPr>
          <w:color w:val="000000"/>
          <w:sz w:val="28"/>
          <w:szCs w:val="28"/>
        </w:rPr>
        <w:t>пиноцитоза</w:t>
      </w:r>
      <w:proofErr w:type="spellEnd"/>
      <w:r w:rsidRPr="00072C3A">
        <w:rPr>
          <w:color w:val="000000"/>
          <w:sz w:val="28"/>
          <w:szCs w:val="28"/>
        </w:rPr>
        <w:t>, а также путем диффузии. Продукты обмена удаляются через сократительные вакуоли или же путем диффузии. Свободноживущие простейшие дышат кислородом, растворенным в воде или атмосферным воздухом. Паразитические простейшие живут в бескислородной среде и извлекают энергию для своей жизнедеятельности путем гликолиза Простейшие обладают раздражимостью. Они реагируют на изменение химического состава окружающей среды, на свет. Размножаются бесполым и половым способами. Бесполое размножение осуществляется путем митотического деления клеточных ядер; половое – путем</w:t>
      </w:r>
      <w:r w:rsidR="00D71077">
        <w:rPr>
          <w:rStyle w:val="apple-converted-space"/>
          <w:color w:val="000000"/>
          <w:sz w:val="28"/>
          <w:szCs w:val="28"/>
        </w:rPr>
        <w:t xml:space="preserve"> </w:t>
      </w:r>
      <w:r w:rsidRPr="00072C3A">
        <w:rPr>
          <w:i/>
          <w:iCs/>
          <w:color w:val="000000"/>
          <w:sz w:val="28"/>
          <w:szCs w:val="28"/>
        </w:rPr>
        <w:t>копуляции</w:t>
      </w:r>
      <w:r w:rsidR="00D71077">
        <w:rPr>
          <w:rStyle w:val="apple-converted-space"/>
          <w:color w:val="000000"/>
          <w:sz w:val="28"/>
          <w:szCs w:val="28"/>
        </w:rPr>
        <w:t xml:space="preserve"> </w:t>
      </w:r>
      <w:r w:rsidRPr="00072C3A">
        <w:rPr>
          <w:color w:val="000000"/>
          <w:sz w:val="28"/>
          <w:szCs w:val="28"/>
        </w:rPr>
        <w:t>или</w:t>
      </w:r>
      <w:r w:rsidR="00D71077">
        <w:rPr>
          <w:rStyle w:val="apple-converted-space"/>
          <w:color w:val="000000"/>
          <w:sz w:val="28"/>
          <w:szCs w:val="28"/>
        </w:rPr>
        <w:t xml:space="preserve"> </w:t>
      </w:r>
      <w:r w:rsidRPr="00072C3A">
        <w:rPr>
          <w:i/>
          <w:iCs/>
          <w:color w:val="000000"/>
          <w:sz w:val="28"/>
          <w:szCs w:val="28"/>
        </w:rPr>
        <w:t>конъюгации</w:t>
      </w:r>
      <w:r w:rsidRPr="00072C3A">
        <w:rPr>
          <w:color w:val="000000"/>
          <w:sz w:val="28"/>
          <w:szCs w:val="28"/>
        </w:rPr>
        <w:t>. Неблагоприятные условия переживают в виде цисты.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Роль простейших в природе и жизни человека: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являются непременными участниками круговорота веществ и энергии в экос</w:t>
      </w:r>
      <w:r w:rsidR="00D71077">
        <w:rPr>
          <w:color w:val="000000"/>
          <w:sz w:val="28"/>
          <w:szCs w:val="28"/>
        </w:rPr>
        <w:t xml:space="preserve">истемах, выступая в роли </w:t>
      </w:r>
      <w:proofErr w:type="spellStart"/>
      <w:r w:rsidR="00D71077">
        <w:rPr>
          <w:color w:val="000000"/>
          <w:sz w:val="28"/>
          <w:szCs w:val="28"/>
        </w:rPr>
        <w:t>микро</w:t>
      </w:r>
      <w:r w:rsidRPr="00072C3A">
        <w:rPr>
          <w:color w:val="000000"/>
          <w:sz w:val="28"/>
          <w:szCs w:val="28"/>
        </w:rPr>
        <w:t>консументов</w:t>
      </w:r>
      <w:proofErr w:type="spellEnd"/>
      <w:r w:rsidRPr="00072C3A">
        <w:rPr>
          <w:color w:val="000000"/>
          <w:sz w:val="28"/>
          <w:szCs w:val="28"/>
        </w:rPr>
        <w:t xml:space="preserve"> и </w:t>
      </w:r>
      <w:proofErr w:type="spellStart"/>
      <w:r w:rsidRPr="00072C3A">
        <w:rPr>
          <w:color w:val="000000"/>
          <w:sz w:val="28"/>
          <w:szCs w:val="28"/>
        </w:rPr>
        <w:t>редуцентов</w:t>
      </w:r>
      <w:proofErr w:type="spellEnd"/>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образуют геологические залежи известняка, мела;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являются объектами научного исследования;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lastRenderedPageBreak/>
        <w:t>– многие являются паразитами человека и животных, а также возбудителями заболеваний.</w:t>
      </w:r>
    </w:p>
    <w:p w:rsidR="009C7556" w:rsidRDefault="009C7556" w:rsidP="00D71077">
      <w:pPr>
        <w:pStyle w:val="ab"/>
        <w:spacing w:before="0" w:beforeAutospacing="0" w:after="0" w:afterAutospacing="0" w:line="360" w:lineRule="auto"/>
        <w:ind w:firstLine="709"/>
        <w:jc w:val="center"/>
        <w:outlineLvl w:val="1"/>
        <w:rPr>
          <w:b/>
          <w:bCs/>
          <w:color w:val="000000"/>
          <w:kern w:val="36"/>
          <w:sz w:val="28"/>
          <w:szCs w:val="28"/>
          <w:shd w:val="clear" w:color="auto" w:fill="FFFFFF"/>
        </w:rPr>
      </w:pPr>
      <w:bookmarkStart w:id="3" w:name="metkadoc18"/>
    </w:p>
    <w:p w:rsidR="00311960" w:rsidRPr="003D5FC6" w:rsidRDefault="003167BF" w:rsidP="00D71077">
      <w:pPr>
        <w:pStyle w:val="ab"/>
        <w:spacing w:before="0" w:beforeAutospacing="0" w:after="0" w:afterAutospacing="0" w:line="360" w:lineRule="auto"/>
        <w:ind w:firstLine="709"/>
        <w:jc w:val="center"/>
        <w:outlineLvl w:val="1"/>
        <w:rPr>
          <w:b/>
          <w:bCs/>
          <w:color w:val="000000"/>
          <w:kern w:val="36"/>
          <w:sz w:val="28"/>
          <w:szCs w:val="28"/>
          <w:shd w:val="clear" w:color="auto" w:fill="FFFFFF"/>
        </w:rPr>
      </w:pPr>
      <w:proofErr w:type="spellStart"/>
      <w:r w:rsidRPr="003D5FC6">
        <w:rPr>
          <w:b/>
          <w:bCs/>
          <w:color w:val="000000"/>
          <w:kern w:val="36"/>
          <w:sz w:val="28"/>
          <w:szCs w:val="28"/>
          <w:shd w:val="clear" w:color="auto" w:fill="FFFFFF"/>
        </w:rPr>
        <w:t>Подцарство</w:t>
      </w:r>
      <w:proofErr w:type="spellEnd"/>
      <w:r w:rsidRPr="003D5FC6">
        <w:rPr>
          <w:b/>
          <w:bCs/>
          <w:color w:val="000000"/>
          <w:kern w:val="36"/>
          <w:sz w:val="28"/>
          <w:szCs w:val="28"/>
          <w:shd w:val="clear" w:color="auto" w:fill="FFFFFF"/>
        </w:rPr>
        <w:t xml:space="preserve"> Многоклеточные. </w:t>
      </w:r>
      <w:r w:rsidR="00D71077" w:rsidRPr="003D5FC6">
        <w:rPr>
          <w:b/>
          <w:bCs/>
          <w:color w:val="000000"/>
          <w:kern w:val="36"/>
          <w:sz w:val="28"/>
          <w:szCs w:val="28"/>
          <w:shd w:val="clear" w:color="auto" w:fill="FFFFFF"/>
        </w:rPr>
        <w:t>Тип Кишечнополостные</w:t>
      </w:r>
    </w:p>
    <w:bookmarkEnd w:id="3"/>
    <w:p w:rsidR="003167BF" w:rsidRDefault="003167BF" w:rsidP="00072C3A">
      <w:pPr>
        <w:pStyle w:val="ab"/>
        <w:shd w:val="clear" w:color="auto" w:fill="FFFFFF"/>
        <w:spacing w:before="0" w:beforeAutospacing="0" w:after="0" w:afterAutospacing="0" w:line="360" w:lineRule="auto"/>
        <w:ind w:firstLine="709"/>
        <w:jc w:val="both"/>
        <w:rPr>
          <w:bCs/>
          <w:color w:val="000000"/>
          <w:sz w:val="28"/>
          <w:szCs w:val="28"/>
        </w:rPr>
      </w:pPr>
      <w:r>
        <w:rPr>
          <w:bCs/>
          <w:color w:val="000000"/>
          <w:sz w:val="28"/>
          <w:szCs w:val="28"/>
        </w:rPr>
        <w:t>Многоклеточные животные характеризуются прежде всего тем, что их тело слагается из множества клеток и их производных (различных видов межклеточного вещества). Зоологами-систематиками многоклеточные животные разделены на 16 типов. Распределение и описание их принято начинать с наиболее примитивных и по мере усложнения их организации и развития переходить к наиболее высокоорганизованным хордовым животным.</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3D5FC6">
        <w:rPr>
          <w:b/>
          <w:bCs/>
          <w:i/>
          <w:color w:val="000000"/>
          <w:sz w:val="28"/>
          <w:szCs w:val="28"/>
        </w:rPr>
        <w:t>Кишечнополостные</w:t>
      </w:r>
      <w:r w:rsidR="00D71077">
        <w:rPr>
          <w:rStyle w:val="apple-converted-space"/>
          <w:color w:val="000000"/>
          <w:sz w:val="28"/>
          <w:szCs w:val="28"/>
        </w:rPr>
        <w:t xml:space="preserve"> </w:t>
      </w:r>
      <w:r w:rsidRPr="00072C3A">
        <w:rPr>
          <w:color w:val="000000"/>
          <w:sz w:val="28"/>
          <w:szCs w:val="28"/>
        </w:rPr>
        <w:t xml:space="preserve">– одна из древнейших групп многоклеточных животных, насчитывающая 9000 тыс. видов. </w:t>
      </w:r>
      <w:r w:rsidR="003167BF">
        <w:rPr>
          <w:color w:val="000000"/>
          <w:sz w:val="28"/>
          <w:szCs w:val="28"/>
        </w:rPr>
        <w:t>Они</w:t>
      </w:r>
      <w:r w:rsidRPr="00072C3A">
        <w:rPr>
          <w:color w:val="000000"/>
          <w:sz w:val="28"/>
          <w:szCs w:val="28"/>
        </w:rPr>
        <w:t xml:space="preserve"> ведут </w:t>
      </w:r>
      <w:r w:rsidR="003167BF">
        <w:rPr>
          <w:color w:val="000000"/>
          <w:sz w:val="28"/>
          <w:szCs w:val="28"/>
        </w:rPr>
        <w:t xml:space="preserve">исключительно </w:t>
      </w:r>
      <w:r w:rsidRPr="00072C3A">
        <w:rPr>
          <w:color w:val="000000"/>
          <w:sz w:val="28"/>
          <w:szCs w:val="28"/>
        </w:rPr>
        <w:t>водный образ жизни и распространены во всех морях и пресноводных водоемах. Произошли от колониальных простейших – жгутиконосцев. Кишечнополостные ведут свободный или сидячий образ жизни. Тип Кишечнополостные разделяется на три класса: Гидроидные, Сцифоидные и Коралловые полипы.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Важнейшим общим признаком кишечнополостных считается двуслойное строение тела. Оно состоит из</w:t>
      </w:r>
      <w:r w:rsidR="00D71077">
        <w:rPr>
          <w:color w:val="000000"/>
          <w:sz w:val="28"/>
          <w:szCs w:val="28"/>
        </w:rPr>
        <w:t xml:space="preserve"> </w:t>
      </w:r>
      <w:proofErr w:type="spellStart"/>
      <w:r w:rsidRPr="00D71077">
        <w:rPr>
          <w:bCs/>
          <w:i/>
          <w:iCs/>
          <w:color w:val="000000"/>
          <w:sz w:val="28"/>
          <w:szCs w:val="28"/>
        </w:rPr>
        <w:t>эктодермы</w:t>
      </w:r>
      <w:r w:rsidRPr="00D71077">
        <w:rPr>
          <w:color w:val="000000"/>
          <w:sz w:val="28"/>
          <w:szCs w:val="28"/>
        </w:rPr>
        <w:t>и</w:t>
      </w:r>
      <w:proofErr w:type="spellEnd"/>
      <w:r w:rsidR="00D71077" w:rsidRPr="00D71077">
        <w:rPr>
          <w:rStyle w:val="apple-converted-space"/>
          <w:color w:val="000000"/>
          <w:sz w:val="28"/>
          <w:szCs w:val="28"/>
        </w:rPr>
        <w:t xml:space="preserve"> </w:t>
      </w:r>
      <w:r w:rsidRPr="00D71077">
        <w:rPr>
          <w:bCs/>
          <w:i/>
          <w:iCs/>
          <w:color w:val="000000"/>
          <w:sz w:val="28"/>
          <w:szCs w:val="28"/>
        </w:rPr>
        <w:t>энтодермы</w:t>
      </w:r>
      <w:r w:rsidRPr="00D71077">
        <w:rPr>
          <w:color w:val="000000"/>
          <w:sz w:val="28"/>
          <w:szCs w:val="28"/>
        </w:rPr>
        <w:t>,</w:t>
      </w:r>
      <w:r w:rsidRPr="00072C3A">
        <w:rPr>
          <w:color w:val="000000"/>
          <w:sz w:val="28"/>
          <w:szCs w:val="28"/>
        </w:rPr>
        <w:t xml:space="preserve"> между которыми находится не имеющая клеточного строения –</w:t>
      </w:r>
      <w:r w:rsidRPr="00072C3A">
        <w:rPr>
          <w:rStyle w:val="apple-converted-space"/>
          <w:color w:val="000000"/>
          <w:sz w:val="28"/>
          <w:szCs w:val="28"/>
        </w:rPr>
        <w:t> </w:t>
      </w:r>
      <w:r w:rsidRPr="00072C3A">
        <w:rPr>
          <w:i/>
          <w:iCs/>
          <w:color w:val="000000"/>
          <w:sz w:val="28"/>
          <w:szCs w:val="28"/>
        </w:rPr>
        <w:t>мезоглея</w:t>
      </w:r>
      <w:r w:rsidRPr="00072C3A">
        <w:rPr>
          <w:color w:val="000000"/>
          <w:sz w:val="28"/>
          <w:szCs w:val="28"/>
        </w:rPr>
        <w:t>. Свое название эти животные получили потому, что у них есть</w:t>
      </w:r>
      <w:r w:rsidRPr="00072C3A">
        <w:rPr>
          <w:rStyle w:val="apple-converted-space"/>
          <w:color w:val="000000"/>
          <w:sz w:val="28"/>
          <w:szCs w:val="28"/>
        </w:rPr>
        <w:t> </w:t>
      </w:r>
      <w:r w:rsidRPr="00072C3A">
        <w:rPr>
          <w:i/>
          <w:iCs/>
          <w:color w:val="000000"/>
          <w:sz w:val="28"/>
          <w:szCs w:val="28"/>
        </w:rPr>
        <w:t>кишечная полость</w:t>
      </w:r>
      <w:r w:rsidRPr="00072C3A">
        <w:rPr>
          <w:color w:val="000000"/>
          <w:sz w:val="28"/>
          <w:szCs w:val="28"/>
        </w:rPr>
        <w:t>, в которой переваривается пища.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bCs/>
          <w:i/>
          <w:iCs/>
          <w:color w:val="000000"/>
          <w:sz w:val="28"/>
          <w:szCs w:val="28"/>
        </w:rPr>
        <w:t>Основные ароморфозы</w:t>
      </w:r>
      <w:r w:rsidRPr="00D71077">
        <w:rPr>
          <w:color w:val="000000"/>
          <w:sz w:val="28"/>
          <w:szCs w:val="28"/>
        </w:rPr>
        <w:t>,</w:t>
      </w:r>
      <w:r w:rsidRPr="00072C3A">
        <w:rPr>
          <w:color w:val="000000"/>
          <w:sz w:val="28"/>
          <w:szCs w:val="28"/>
        </w:rPr>
        <w:t xml:space="preserve"> способствовавшие появлению кишечнополостных, следующие: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возникновение </w:t>
      </w:r>
      <w:proofErr w:type="spellStart"/>
      <w:r w:rsidRPr="00072C3A">
        <w:rPr>
          <w:color w:val="000000"/>
          <w:sz w:val="28"/>
          <w:szCs w:val="28"/>
        </w:rPr>
        <w:t>многоклеточности</w:t>
      </w:r>
      <w:proofErr w:type="spellEnd"/>
      <w:r w:rsidRPr="00072C3A">
        <w:rPr>
          <w:color w:val="000000"/>
          <w:sz w:val="28"/>
          <w:szCs w:val="28"/>
        </w:rPr>
        <w:t xml:space="preserve"> в результате специализации и объединения;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взаимодействующих между собой клеток;</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двуслойного строения;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lastRenderedPageBreak/>
        <w:t>– возникновение полостного пищеварения;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появление, дифференцированных по функциям, частей тела появление радиальной или лучевой симметрии.</w:t>
      </w:r>
    </w:p>
    <w:p w:rsidR="009C7556" w:rsidRDefault="009C7556" w:rsidP="00D71077">
      <w:pPr>
        <w:pStyle w:val="ab"/>
        <w:spacing w:before="0" w:beforeAutospacing="0" w:after="0" w:afterAutospacing="0" w:line="360" w:lineRule="auto"/>
        <w:ind w:firstLine="709"/>
        <w:jc w:val="center"/>
        <w:outlineLvl w:val="1"/>
        <w:rPr>
          <w:b/>
          <w:bCs/>
          <w:color w:val="000000"/>
          <w:kern w:val="36"/>
          <w:sz w:val="28"/>
          <w:szCs w:val="28"/>
          <w:shd w:val="clear" w:color="auto" w:fill="FFFFFF"/>
        </w:rPr>
      </w:pPr>
      <w:bookmarkStart w:id="4" w:name="metkadoc19"/>
    </w:p>
    <w:p w:rsidR="00311960" w:rsidRPr="003D5FC6" w:rsidRDefault="00E01534" w:rsidP="00D71077">
      <w:pPr>
        <w:pStyle w:val="ab"/>
        <w:spacing w:before="0" w:beforeAutospacing="0" w:after="0" w:afterAutospacing="0" w:line="360" w:lineRule="auto"/>
        <w:ind w:firstLine="709"/>
        <w:jc w:val="center"/>
        <w:outlineLvl w:val="1"/>
        <w:rPr>
          <w:b/>
          <w:bCs/>
          <w:color w:val="000000"/>
          <w:kern w:val="36"/>
          <w:sz w:val="28"/>
          <w:szCs w:val="28"/>
          <w:shd w:val="clear" w:color="auto" w:fill="FFFFFF"/>
        </w:rPr>
      </w:pPr>
      <w:r w:rsidRPr="003D5FC6">
        <w:rPr>
          <w:b/>
          <w:bCs/>
          <w:color w:val="000000"/>
          <w:kern w:val="36"/>
          <w:sz w:val="28"/>
          <w:szCs w:val="28"/>
          <w:shd w:val="clear" w:color="auto" w:fill="FFFFFF"/>
        </w:rPr>
        <w:t>Т</w:t>
      </w:r>
      <w:r w:rsidR="00311960" w:rsidRPr="003D5FC6">
        <w:rPr>
          <w:b/>
          <w:bCs/>
          <w:color w:val="000000"/>
          <w:kern w:val="36"/>
          <w:sz w:val="28"/>
          <w:szCs w:val="28"/>
          <w:shd w:val="clear" w:color="auto" w:fill="FFFFFF"/>
        </w:rPr>
        <w:t>ип Плоские черви</w:t>
      </w:r>
    </w:p>
    <w:bookmarkEnd w:id="4"/>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3D5FC6">
        <w:rPr>
          <w:b/>
          <w:bCs/>
          <w:i/>
          <w:color w:val="000000"/>
          <w:sz w:val="28"/>
          <w:szCs w:val="28"/>
        </w:rPr>
        <w:t>Плоские черви</w:t>
      </w:r>
      <w:r w:rsidR="003D5FC6">
        <w:rPr>
          <w:rStyle w:val="apple-converted-space"/>
          <w:color w:val="000000"/>
          <w:sz w:val="28"/>
          <w:szCs w:val="28"/>
        </w:rPr>
        <w:t xml:space="preserve"> </w:t>
      </w:r>
      <w:r w:rsidRPr="00072C3A">
        <w:rPr>
          <w:color w:val="000000"/>
          <w:sz w:val="28"/>
          <w:szCs w:val="28"/>
        </w:rPr>
        <w:t xml:space="preserve">– древняя группа </w:t>
      </w:r>
      <w:proofErr w:type="gramStart"/>
      <w:r w:rsidRPr="00072C3A">
        <w:rPr>
          <w:color w:val="000000"/>
          <w:sz w:val="28"/>
          <w:szCs w:val="28"/>
        </w:rPr>
        <w:t>двусторонне-симметричных</w:t>
      </w:r>
      <w:proofErr w:type="gramEnd"/>
      <w:r w:rsidRPr="00072C3A">
        <w:rPr>
          <w:color w:val="000000"/>
          <w:sz w:val="28"/>
          <w:szCs w:val="28"/>
        </w:rPr>
        <w:t xml:space="preserve"> животных, время происхождения которых неизвестно. </w:t>
      </w:r>
      <w:r w:rsidR="00E01534">
        <w:rPr>
          <w:color w:val="000000"/>
          <w:sz w:val="28"/>
          <w:szCs w:val="28"/>
        </w:rPr>
        <w:t xml:space="preserve">Данный тип объединяет более </w:t>
      </w:r>
      <w:r w:rsidRPr="00072C3A">
        <w:rPr>
          <w:color w:val="000000"/>
          <w:sz w:val="28"/>
          <w:szCs w:val="28"/>
        </w:rPr>
        <w:t xml:space="preserve">12500 видов. Представлены тремя классами – Ресничные (свободноживущие формы), Сосальщики и Ленточные (паразитические формы). Представителями свободноживущих червей являются </w:t>
      </w:r>
      <w:proofErr w:type="spellStart"/>
      <w:r w:rsidRPr="00072C3A">
        <w:rPr>
          <w:color w:val="000000"/>
          <w:sz w:val="28"/>
          <w:szCs w:val="28"/>
        </w:rPr>
        <w:t>планарии</w:t>
      </w:r>
      <w:proofErr w:type="spellEnd"/>
      <w:r w:rsidRPr="00072C3A">
        <w:rPr>
          <w:color w:val="000000"/>
          <w:sz w:val="28"/>
          <w:szCs w:val="28"/>
        </w:rPr>
        <w:t>, многоглазки. К паразитическим формам относятся сосальщики, цепни.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bCs/>
          <w:i/>
          <w:iCs/>
          <w:color w:val="000000"/>
          <w:sz w:val="28"/>
          <w:szCs w:val="28"/>
        </w:rPr>
        <w:t>Основные ароморфозы</w:t>
      </w:r>
      <w:r w:rsidRPr="00072C3A">
        <w:rPr>
          <w:color w:val="000000"/>
          <w:sz w:val="28"/>
          <w:szCs w:val="28"/>
        </w:rPr>
        <w:t>, обеспечившие возникновение и развитие плоских червей, следующие: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развитие в эмбриогенезе третьего зародышевого листка –</w:t>
      </w:r>
      <w:r w:rsidRPr="00072C3A">
        <w:rPr>
          <w:rStyle w:val="apple-converted-space"/>
          <w:color w:val="000000"/>
          <w:sz w:val="28"/>
          <w:szCs w:val="28"/>
        </w:rPr>
        <w:t> </w:t>
      </w:r>
      <w:r w:rsidRPr="00072C3A">
        <w:rPr>
          <w:i/>
          <w:iCs/>
          <w:color w:val="000000"/>
          <w:sz w:val="28"/>
          <w:szCs w:val="28"/>
        </w:rPr>
        <w:t>мезодермы</w:t>
      </w:r>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мышечной, соединительной, эпителиальной и нервной тканей;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узловой нервной системы, пищеварительной выделительной и репродуктивной систем органов;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двусторонней симметрии.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Так же, как и у кишечнополостных, у плоских червей замкнутый кишечник, имеющий лишь одно отверстие: входное, оно же и анальное. Кровеносной и дыхательной систем у плоских червей нет.</w:t>
      </w:r>
    </w:p>
    <w:p w:rsidR="009C7556" w:rsidRDefault="009C7556" w:rsidP="009C7556">
      <w:pPr>
        <w:pStyle w:val="ab"/>
        <w:spacing w:before="0" w:beforeAutospacing="0" w:after="0" w:afterAutospacing="0" w:line="360" w:lineRule="auto"/>
        <w:jc w:val="center"/>
        <w:outlineLvl w:val="1"/>
        <w:rPr>
          <w:b/>
          <w:bCs/>
          <w:color w:val="000000"/>
          <w:kern w:val="36"/>
          <w:sz w:val="28"/>
          <w:szCs w:val="28"/>
          <w:shd w:val="clear" w:color="auto" w:fill="FFFFFF"/>
        </w:rPr>
      </w:pPr>
      <w:bookmarkStart w:id="5" w:name="metkadoc20"/>
    </w:p>
    <w:p w:rsidR="00311960" w:rsidRPr="005E0B7E" w:rsidRDefault="00311960" w:rsidP="009C7556">
      <w:pPr>
        <w:pStyle w:val="ab"/>
        <w:spacing w:before="0" w:beforeAutospacing="0" w:after="0" w:afterAutospacing="0" w:line="360" w:lineRule="auto"/>
        <w:jc w:val="center"/>
        <w:outlineLvl w:val="1"/>
        <w:rPr>
          <w:b/>
          <w:bCs/>
          <w:color w:val="000000"/>
          <w:kern w:val="36"/>
          <w:sz w:val="28"/>
          <w:szCs w:val="28"/>
          <w:shd w:val="clear" w:color="auto" w:fill="FFFFFF"/>
        </w:rPr>
      </w:pPr>
      <w:r w:rsidRPr="005E0B7E">
        <w:rPr>
          <w:b/>
          <w:bCs/>
          <w:color w:val="000000"/>
          <w:kern w:val="36"/>
          <w:sz w:val="28"/>
          <w:szCs w:val="28"/>
          <w:shd w:val="clear" w:color="auto" w:fill="FFFFFF"/>
        </w:rPr>
        <w:t>Тип Круглые черви</w:t>
      </w:r>
    </w:p>
    <w:bookmarkEnd w:id="5"/>
    <w:p w:rsidR="00311960" w:rsidRPr="00072C3A" w:rsidRDefault="00E01534" w:rsidP="00072C3A">
      <w:pPr>
        <w:pStyle w:val="ab"/>
        <w:shd w:val="clear" w:color="auto" w:fill="FFFFFF"/>
        <w:spacing w:before="0" w:beforeAutospacing="0" w:after="0" w:afterAutospacing="0" w:line="360" w:lineRule="auto"/>
        <w:ind w:firstLine="709"/>
        <w:jc w:val="both"/>
        <w:rPr>
          <w:color w:val="000000"/>
          <w:sz w:val="28"/>
          <w:szCs w:val="28"/>
        </w:rPr>
      </w:pPr>
      <w:r>
        <w:rPr>
          <w:bCs/>
          <w:color w:val="000000"/>
          <w:sz w:val="28"/>
          <w:szCs w:val="28"/>
        </w:rPr>
        <w:t>Данный тип отличается еще большей усложнен</w:t>
      </w:r>
      <w:r w:rsidR="0021511A">
        <w:rPr>
          <w:bCs/>
          <w:color w:val="000000"/>
          <w:sz w:val="28"/>
          <w:szCs w:val="28"/>
        </w:rPr>
        <w:t>ностью организации тела.</w:t>
      </w:r>
      <w:r w:rsidR="00311960" w:rsidRPr="00072C3A">
        <w:rPr>
          <w:color w:val="000000"/>
          <w:sz w:val="28"/>
          <w:szCs w:val="28"/>
        </w:rPr>
        <w:t xml:space="preserve"> В тип входят как свободноживущие, так и паразитические формы. Это </w:t>
      </w:r>
      <w:proofErr w:type="gramStart"/>
      <w:r w:rsidR="00311960" w:rsidRPr="00072C3A">
        <w:rPr>
          <w:color w:val="000000"/>
          <w:sz w:val="28"/>
          <w:szCs w:val="28"/>
        </w:rPr>
        <w:t>двусторонне-симметричные</w:t>
      </w:r>
      <w:proofErr w:type="gramEnd"/>
      <w:r w:rsidR="00311960" w:rsidRPr="00072C3A">
        <w:rPr>
          <w:color w:val="000000"/>
          <w:sz w:val="28"/>
          <w:szCs w:val="28"/>
        </w:rPr>
        <w:t xml:space="preserve"> животные, </w:t>
      </w:r>
      <w:r w:rsidR="00311960" w:rsidRPr="00072C3A">
        <w:rPr>
          <w:color w:val="000000"/>
          <w:sz w:val="28"/>
          <w:szCs w:val="28"/>
        </w:rPr>
        <w:lastRenderedPageBreak/>
        <w:t>обладающие, как и плоские черви, несегментированным телом, кожно-мускульным мешком, двусторонней симметрией тела. Их появление сопровождалось следующими ароморфозами: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возникновением первичной полости тела;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прогрессивным развитием нервной системы – формированием ганглиев, окологлоточного нервного кольца, спинного и </w:t>
      </w:r>
      <w:r w:rsidR="005E0B7E" w:rsidRPr="00072C3A">
        <w:rPr>
          <w:color w:val="000000"/>
          <w:sz w:val="28"/>
          <w:szCs w:val="28"/>
        </w:rPr>
        <w:t>брюшного нервных стволов,</w:t>
      </w:r>
      <w:r w:rsidRPr="00072C3A">
        <w:rPr>
          <w:color w:val="000000"/>
          <w:sz w:val="28"/>
          <w:szCs w:val="28"/>
        </w:rPr>
        <w:t xml:space="preserve"> и соединений между стволами;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появлением заднего отдела кишечника и анального отверстия, что обеспечило </w:t>
      </w:r>
      <w:proofErr w:type="spellStart"/>
      <w:r w:rsidRPr="00072C3A">
        <w:rPr>
          <w:color w:val="000000"/>
          <w:sz w:val="28"/>
          <w:szCs w:val="28"/>
        </w:rPr>
        <w:t>поэтапность</w:t>
      </w:r>
      <w:proofErr w:type="spellEnd"/>
      <w:r w:rsidRPr="00072C3A">
        <w:rPr>
          <w:color w:val="000000"/>
          <w:sz w:val="28"/>
          <w:szCs w:val="28"/>
        </w:rPr>
        <w:t xml:space="preserve"> и непрерывность пищеварения;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появление выделительного отверстия, которым заканчиваются два боковых выделительных канала;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появлением четырех мышечных тяжей, что позволило червям изгибаться при ползании;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возникновением раздельнополой репродуктивной системы и внутреннего оплодотворения.</w:t>
      </w:r>
    </w:p>
    <w:p w:rsidR="00311960" w:rsidRPr="00072C3A" w:rsidRDefault="00311960" w:rsidP="0021511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Существенную роль в жизни человека играют паразитические формы – аскариды, острицы. </w:t>
      </w:r>
    </w:p>
    <w:p w:rsidR="009C7556" w:rsidRDefault="009C7556" w:rsidP="00D71077">
      <w:pPr>
        <w:pStyle w:val="ab"/>
        <w:spacing w:before="0" w:beforeAutospacing="0" w:after="0" w:afterAutospacing="0" w:line="360" w:lineRule="auto"/>
        <w:ind w:firstLine="709"/>
        <w:jc w:val="center"/>
        <w:outlineLvl w:val="1"/>
        <w:rPr>
          <w:b/>
          <w:bCs/>
          <w:color w:val="000000"/>
          <w:kern w:val="36"/>
          <w:sz w:val="28"/>
          <w:szCs w:val="28"/>
          <w:shd w:val="clear" w:color="auto" w:fill="FFFFFF"/>
        </w:rPr>
      </w:pPr>
      <w:bookmarkStart w:id="6" w:name="metkadoc21"/>
    </w:p>
    <w:p w:rsidR="00311960" w:rsidRPr="005E0B7E" w:rsidRDefault="00D71077" w:rsidP="00D71077">
      <w:pPr>
        <w:pStyle w:val="ab"/>
        <w:spacing w:before="0" w:beforeAutospacing="0" w:after="0" w:afterAutospacing="0" w:line="360" w:lineRule="auto"/>
        <w:ind w:firstLine="709"/>
        <w:jc w:val="center"/>
        <w:outlineLvl w:val="1"/>
        <w:rPr>
          <w:b/>
          <w:bCs/>
          <w:color w:val="000000"/>
          <w:kern w:val="36"/>
          <w:sz w:val="28"/>
          <w:szCs w:val="28"/>
          <w:shd w:val="clear" w:color="auto" w:fill="FFFFFF"/>
        </w:rPr>
      </w:pPr>
      <w:r w:rsidRPr="005E0B7E">
        <w:rPr>
          <w:b/>
          <w:bCs/>
          <w:color w:val="000000"/>
          <w:kern w:val="36"/>
          <w:sz w:val="28"/>
          <w:szCs w:val="28"/>
          <w:shd w:val="clear" w:color="auto" w:fill="FFFFFF"/>
        </w:rPr>
        <w:t>Тип Кольчатые черви</w:t>
      </w:r>
    </w:p>
    <w:bookmarkEnd w:id="6"/>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color w:val="000000"/>
          <w:sz w:val="28"/>
          <w:szCs w:val="28"/>
        </w:rPr>
        <w:t>В</w:t>
      </w:r>
      <w:r w:rsidR="005E0B7E">
        <w:rPr>
          <w:rStyle w:val="apple-converted-space"/>
          <w:color w:val="000000"/>
          <w:sz w:val="28"/>
          <w:szCs w:val="28"/>
        </w:rPr>
        <w:t xml:space="preserve"> </w:t>
      </w:r>
      <w:r w:rsidRPr="00D71077">
        <w:rPr>
          <w:bCs/>
          <w:color w:val="000000"/>
          <w:sz w:val="28"/>
          <w:szCs w:val="28"/>
        </w:rPr>
        <w:t>тип Кольчатые</w:t>
      </w:r>
      <w:r w:rsidR="005E0B7E">
        <w:rPr>
          <w:rStyle w:val="apple-converted-space"/>
          <w:color w:val="000000"/>
          <w:sz w:val="28"/>
          <w:szCs w:val="28"/>
        </w:rPr>
        <w:t xml:space="preserve"> </w:t>
      </w:r>
      <w:r w:rsidRPr="00072C3A">
        <w:rPr>
          <w:color w:val="000000"/>
          <w:sz w:val="28"/>
          <w:szCs w:val="28"/>
        </w:rPr>
        <w:t>черви входит около 9000 видов. Основными ароморфозами этих животных стали: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вторичная полость тела – целом;</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сегментированное тело;</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замкнутая кровеносная система.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bCs/>
          <w:i/>
          <w:iCs/>
          <w:color w:val="000000"/>
          <w:sz w:val="28"/>
          <w:szCs w:val="28"/>
        </w:rPr>
        <w:t>Целом</w:t>
      </w:r>
      <w:r w:rsidR="005E0B7E">
        <w:rPr>
          <w:rStyle w:val="apple-converted-space"/>
          <w:color w:val="000000"/>
          <w:sz w:val="28"/>
          <w:szCs w:val="28"/>
        </w:rPr>
        <w:t xml:space="preserve"> </w:t>
      </w:r>
      <w:r w:rsidRPr="00072C3A">
        <w:rPr>
          <w:color w:val="000000"/>
          <w:sz w:val="28"/>
          <w:szCs w:val="28"/>
        </w:rPr>
        <w:t xml:space="preserve">– вторичная полость тела, образовавшаяся из мезодермы, делится на участки, число которых соответствует количеству сегментов тела. Отделяет стенку тела от внутренних органов. У человека в </w:t>
      </w:r>
      <w:proofErr w:type="spellStart"/>
      <w:r w:rsidRPr="00072C3A">
        <w:rPr>
          <w:color w:val="000000"/>
          <w:sz w:val="28"/>
          <w:szCs w:val="28"/>
        </w:rPr>
        <w:t>целоме</w:t>
      </w:r>
      <w:proofErr w:type="spellEnd"/>
      <w:r w:rsidRPr="00072C3A">
        <w:rPr>
          <w:color w:val="000000"/>
          <w:sz w:val="28"/>
          <w:szCs w:val="28"/>
        </w:rPr>
        <w:t xml:space="preserve"> расположены органы грудной и брюшной полостей. Целом выполняет опорную, распределительную, выделительную и половую функции. </w:t>
      </w:r>
      <w:r w:rsidRPr="00072C3A">
        <w:rPr>
          <w:color w:val="000000"/>
          <w:sz w:val="28"/>
          <w:szCs w:val="28"/>
        </w:rPr>
        <w:lastRenderedPageBreak/>
        <w:t>Опорная функция объясняется не</w:t>
      </w:r>
      <w:r w:rsidR="00D71077">
        <w:rPr>
          <w:color w:val="000000"/>
          <w:sz w:val="28"/>
          <w:szCs w:val="28"/>
        </w:rPr>
        <w:t xml:space="preserve"> </w:t>
      </w:r>
      <w:r w:rsidRPr="00072C3A">
        <w:rPr>
          <w:color w:val="000000"/>
          <w:sz w:val="28"/>
          <w:szCs w:val="28"/>
        </w:rPr>
        <w:t xml:space="preserve">сжимаемостью </w:t>
      </w:r>
      <w:proofErr w:type="spellStart"/>
      <w:r w:rsidRPr="00072C3A">
        <w:rPr>
          <w:color w:val="000000"/>
          <w:sz w:val="28"/>
          <w:szCs w:val="28"/>
        </w:rPr>
        <w:t>целомической</w:t>
      </w:r>
      <w:proofErr w:type="spellEnd"/>
      <w:r w:rsidRPr="00072C3A">
        <w:rPr>
          <w:color w:val="000000"/>
          <w:sz w:val="28"/>
          <w:szCs w:val="28"/>
        </w:rPr>
        <w:t xml:space="preserve"> жидкости. При сокращении мышц тело становится упругим. В целом поступают питательные вещества из кишечника, которые затем распределяются в организме. В </w:t>
      </w:r>
      <w:proofErr w:type="spellStart"/>
      <w:r w:rsidRPr="00072C3A">
        <w:rPr>
          <w:color w:val="000000"/>
          <w:sz w:val="28"/>
          <w:szCs w:val="28"/>
        </w:rPr>
        <w:t>целоме</w:t>
      </w:r>
      <w:proofErr w:type="spellEnd"/>
      <w:r w:rsidRPr="00072C3A">
        <w:rPr>
          <w:color w:val="000000"/>
          <w:sz w:val="28"/>
          <w:szCs w:val="28"/>
        </w:rPr>
        <w:t xml:space="preserve"> созревают половые продукты. Сегментация тела обеспечивает животным определенную прочность и повышает их выживаемость. Дело в том, что в каждом сегменте повторяются жизненно важные органы – органы выделения, половые железы, нервные узлы, наружные выросты тела. В этом смысле кольчатых червей можно сравнить с конструкцией подводной лодки, каждый отсек которой какое-то время способен к автономному существованию на плаву.</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Тело кольчатых червей вытянуто. Органы чувств представлены глазами, обонятельными ямками, щупиками (</w:t>
      </w:r>
      <w:proofErr w:type="spellStart"/>
      <w:r w:rsidRPr="00072C3A">
        <w:rPr>
          <w:color w:val="000000"/>
          <w:sz w:val="28"/>
          <w:szCs w:val="28"/>
        </w:rPr>
        <w:t>пальпами</w:t>
      </w:r>
      <w:proofErr w:type="spellEnd"/>
      <w:r w:rsidRPr="00072C3A">
        <w:rPr>
          <w:color w:val="000000"/>
          <w:sz w:val="28"/>
          <w:szCs w:val="28"/>
        </w:rPr>
        <w:t xml:space="preserve">) </w:t>
      </w:r>
      <w:proofErr w:type="spellStart"/>
      <w:r w:rsidRPr="00072C3A">
        <w:rPr>
          <w:color w:val="000000"/>
          <w:sz w:val="28"/>
          <w:szCs w:val="28"/>
        </w:rPr>
        <w:t>щупальцевидными</w:t>
      </w:r>
      <w:proofErr w:type="spellEnd"/>
      <w:r w:rsidRPr="00072C3A">
        <w:rPr>
          <w:color w:val="000000"/>
          <w:sz w:val="28"/>
          <w:szCs w:val="28"/>
        </w:rPr>
        <w:t xml:space="preserve"> придатками – антеннами, усиками, органами равновесия –</w:t>
      </w:r>
      <w:r w:rsidR="009178F2">
        <w:rPr>
          <w:rStyle w:val="apple-converted-space"/>
          <w:color w:val="000000"/>
          <w:sz w:val="28"/>
          <w:szCs w:val="28"/>
        </w:rPr>
        <w:t xml:space="preserve"> </w:t>
      </w:r>
      <w:proofErr w:type="spellStart"/>
      <w:r w:rsidRPr="00072C3A">
        <w:rPr>
          <w:i/>
          <w:iCs/>
          <w:color w:val="000000"/>
          <w:sz w:val="28"/>
          <w:szCs w:val="28"/>
        </w:rPr>
        <w:t>статоцистами</w:t>
      </w:r>
      <w:proofErr w:type="spellEnd"/>
      <w:r w:rsidRPr="00072C3A">
        <w:rPr>
          <w:color w:val="000000"/>
          <w:sz w:val="28"/>
          <w:szCs w:val="28"/>
        </w:rPr>
        <w:t>. Некоторые черви размножаются бесполым путем. Червь делится пополам, а каждая половина восстанавливает свою недостающую часть.</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Тип делится на два класса</w:t>
      </w:r>
      <w:r w:rsidR="00D71077">
        <w:rPr>
          <w:color w:val="000000"/>
          <w:sz w:val="28"/>
          <w:szCs w:val="28"/>
        </w:rPr>
        <w:t xml:space="preserve"> </w:t>
      </w:r>
      <w:r w:rsidRPr="00D71077">
        <w:rPr>
          <w:bCs/>
          <w:color w:val="000000"/>
          <w:sz w:val="28"/>
          <w:szCs w:val="28"/>
        </w:rPr>
        <w:t>Многощетинковые</w:t>
      </w:r>
      <w:r w:rsidR="00D71077">
        <w:rPr>
          <w:rStyle w:val="apple-converted-space"/>
          <w:color w:val="000000"/>
          <w:sz w:val="28"/>
          <w:szCs w:val="28"/>
        </w:rPr>
        <w:t xml:space="preserve"> </w:t>
      </w:r>
      <w:r w:rsidRPr="00072C3A">
        <w:rPr>
          <w:color w:val="000000"/>
          <w:sz w:val="28"/>
          <w:szCs w:val="28"/>
        </w:rPr>
        <w:t>и</w:t>
      </w:r>
      <w:r w:rsidR="00D71077">
        <w:rPr>
          <w:rStyle w:val="apple-converted-space"/>
          <w:color w:val="000000"/>
          <w:sz w:val="28"/>
          <w:szCs w:val="28"/>
        </w:rPr>
        <w:t xml:space="preserve"> </w:t>
      </w:r>
      <w:r w:rsidRPr="00D71077">
        <w:rPr>
          <w:bCs/>
          <w:color w:val="000000"/>
          <w:sz w:val="28"/>
          <w:szCs w:val="28"/>
        </w:rPr>
        <w:t>Малощетинковые</w:t>
      </w:r>
      <w:r w:rsidRPr="00D71077">
        <w:rPr>
          <w:color w:val="000000"/>
          <w:sz w:val="28"/>
          <w:szCs w:val="28"/>
        </w:rPr>
        <w:t>.</w:t>
      </w:r>
      <w:r w:rsidRPr="00072C3A">
        <w:rPr>
          <w:color w:val="000000"/>
          <w:sz w:val="28"/>
          <w:szCs w:val="28"/>
        </w:rPr>
        <w:t xml:space="preserve"> Многощетинковые – 7000 видов</w:t>
      </w:r>
      <w:r w:rsidR="00D71077">
        <w:rPr>
          <w:color w:val="000000"/>
          <w:sz w:val="28"/>
          <w:szCs w:val="28"/>
        </w:rPr>
        <w:t xml:space="preserve">. </w:t>
      </w:r>
      <w:r w:rsidRPr="00D71077">
        <w:rPr>
          <w:bCs/>
          <w:i/>
          <w:iCs/>
          <w:color w:val="000000"/>
          <w:sz w:val="28"/>
          <w:szCs w:val="28"/>
        </w:rPr>
        <w:t>Малощетинковые</w:t>
      </w:r>
      <w:r w:rsidR="009178F2">
        <w:rPr>
          <w:rStyle w:val="apple-converted-space"/>
          <w:color w:val="000000"/>
          <w:sz w:val="28"/>
          <w:szCs w:val="28"/>
        </w:rPr>
        <w:t xml:space="preserve"> </w:t>
      </w:r>
      <w:r w:rsidRPr="00072C3A">
        <w:rPr>
          <w:color w:val="000000"/>
          <w:sz w:val="28"/>
          <w:szCs w:val="28"/>
        </w:rPr>
        <w:t>– обитатели почвы и водоемов. Насчитывают около 5000 видов. К ним относятся изучаемые в школе дождевые черви и пиявки. Органы чувств у них развиты слабо. Глаз нет. Свет воспринимается светочувствительными клетками. Дышат поверхностью тела. Дождевые черви и пиявки гермафродиты. Развитие червей проходит без личиночной стадии.</w:t>
      </w:r>
    </w:p>
    <w:p w:rsidR="009C7556" w:rsidRDefault="009C7556" w:rsidP="009178F2">
      <w:pPr>
        <w:pStyle w:val="ab"/>
        <w:spacing w:before="0" w:beforeAutospacing="0" w:after="0" w:afterAutospacing="0" w:line="360" w:lineRule="auto"/>
        <w:jc w:val="center"/>
        <w:outlineLvl w:val="1"/>
        <w:rPr>
          <w:b/>
          <w:bCs/>
          <w:color w:val="000000"/>
          <w:kern w:val="36"/>
          <w:sz w:val="28"/>
          <w:szCs w:val="28"/>
          <w:shd w:val="clear" w:color="auto" w:fill="FFFFFF"/>
        </w:rPr>
      </w:pPr>
      <w:bookmarkStart w:id="7" w:name="metkadoc22"/>
    </w:p>
    <w:p w:rsidR="00311960" w:rsidRPr="009178F2" w:rsidRDefault="00311960" w:rsidP="009178F2">
      <w:pPr>
        <w:pStyle w:val="ab"/>
        <w:spacing w:before="0" w:beforeAutospacing="0" w:after="0" w:afterAutospacing="0" w:line="360" w:lineRule="auto"/>
        <w:jc w:val="center"/>
        <w:outlineLvl w:val="1"/>
        <w:rPr>
          <w:b/>
          <w:bCs/>
          <w:color w:val="000000"/>
          <w:kern w:val="36"/>
          <w:sz w:val="28"/>
          <w:szCs w:val="28"/>
          <w:shd w:val="clear" w:color="auto" w:fill="FFFFFF"/>
        </w:rPr>
      </w:pPr>
      <w:r w:rsidRPr="009178F2">
        <w:rPr>
          <w:b/>
          <w:bCs/>
          <w:color w:val="000000"/>
          <w:kern w:val="36"/>
          <w:sz w:val="28"/>
          <w:szCs w:val="28"/>
          <w:shd w:val="clear" w:color="auto" w:fill="FFFFFF"/>
        </w:rPr>
        <w:t>Тип Моллюски</w:t>
      </w:r>
    </w:p>
    <w:bookmarkEnd w:id="7"/>
    <w:p w:rsidR="00311960" w:rsidRDefault="00311960" w:rsidP="00302DED">
      <w:pPr>
        <w:pStyle w:val="ab"/>
        <w:shd w:val="clear" w:color="auto" w:fill="FFFFFF"/>
        <w:spacing w:before="0" w:beforeAutospacing="0" w:after="0" w:afterAutospacing="0" w:line="360" w:lineRule="auto"/>
        <w:ind w:firstLine="709"/>
        <w:jc w:val="both"/>
        <w:rPr>
          <w:color w:val="000000"/>
          <w:sz w:val="28"/>
          <w:szCs w:val="28"/>
        </w:rPr>
      </w:pPr>
      <w:r w:rsidRPr="00D71077">
        <w:rPr>
          <w:bCs/>
          <w:color w:val="000000"/>
          <w:sz w:val="28"/>
          <w:szCs w:val="28"/>
        </w:rPr>
        <w:t>Тип Моллюски</w:t>
      </w:r>
      <w:r w:rsidRPr="00072C3A">
        <w:rPr>
          <w:rStyle w:val="apple-converted-space"/>
          <w:color w:val="000000"/>
          <w:sz w:val="28"/>
          <w:szCs w:val="28"/>
        </w:rPr>
        <w:t> </w:t>
      </w:r>
      <w:r w:rsidRPr="00072C3A">
        <w:rPr>
          <w:color w:val="000000"/>
          <w:sz w:val="28"/>
          <w:szCs w:val="28"/>
        </w:rPr>
        <w:t xml:space="preserve">насчитывает около 130 тыс. видов. </w:t>
      </w:r>
      <w:r w:rsidR="00302DED">
        <w:rPr>
          <w:color w:val="000000"/>
          <w:sz w:val="28"/>
          <w:szCs w:val="28"/>
        </w:rPr>
        <w:t xml:space="preserve">К моллюскам относятся главным образом водные, реже наземные животные. Моллюски – </w:t>
      </w:r>
      <w:proofErr w:type="spellStart"/>
      <w:r w:rsidR="00302DED">
        <w:rPr>
          <w:color w:val="000000"/>
          <w:sz w:val="28"/>
          <w:szCs w:val="28"/>
        </w:rPr>
        <w:t>билатериально</w:t>
      </w:r>
      <w:proofErr w:type="spellEnd"/>
      <w:r w:rsidR="00302DED">
        <w:rPr>
          <w:color w:val="000000"/>
          <w:sz w:val="28"/>
          <w:szCs w:val="28"/>
        </w:rPr>
        <w:t xml:space="preserve">-симметрические животные, однако у части </w:t>
      </w:r>
      <w:r w:rsidR="00302DED">
        <w:rPr>
          <w:color w:val="000000"/>
          <w:sz w:val="28"/>
          <w:szCs w:val="28"/>
        </w:rPr>
        <w:lastRenderedPageBreak/>
        <w:t xml:space="preserve">моллюсков вследствие своеобразного смещения органов тело становится ассиметричным. Тело моллюсков мягкое нерасчлененное. Моллюски – вторично полостные животные. Все промежутки между органами заполнены соединительной тканью. Тело, как правило, состоит из трех разделов – головы, туловища и ноги. Тип подразделяется на 2 подтипа: </w:t>
      </w:r>
      <w:proofErr w:type="spellStart"/>
      <w:r w:rsidR="00302DED">
        <w:rPr>
          <w:color w:val="000000"/>
          <w:sz w:val="28"/>
          <w:szCs w:val="28"/>
        </w:rPr>
        <w:t>боконервные</w:t>
      </w:r>
      <w:proofErr w:type="spellEnd"/>
      <w:r w:rsidR="00302DED">
        <w:rPr>
          <w:color w:val="000000"/>
          <w:sz w:val="28"/>
          <w:szCs w:val="28"/>
        </w:rPr>
        <w:t xml:space="preserve">, включающие 2 класса – панцирные и </w:t>
      </w:r>
      <w:proofErr w:type="spellStart"/>
      <w:r w:rsidR="00302DED">
        <w:rPr>
          <w:color w:val="000000"/>
          <w:sz w:val="28"/>
          <w:szCs w:val="28"/>
        </w:rPr>
        <w:t>бороздчатобрюхие</w:t>
      </w:r>
      <w:proofErr w:type="spellEnd"/>
      <w:r w:rsidR="00302DED">
        <w:rPr>
          <w:color w:val="000000"/>
          <w:sz w:val="28"/>
          <w:szCs w:val="28"/>
        </w:rPr>
        <w:t xml:space="preserve">, и раковинные, включающие 5 классов: </w:t>
      </w:r>
      <w:proofErr w:type="spellStart"/>
      <w:r w:rsidR="00302DED">
        <w:rPr>
          <w:color w:val="000000"/>
          <w:sz w:val="28"/>
          <w:szCs w:val="28"/>
        </w:rPr>
        <w:t>моноплакофры</w:t>
      </w:r>
      <w:proofErr w:type="spellEnd"/>
      <w:r w:rsidR="00302DED">
        <w:rPr>
          <w:color w:val="000000"/>
          <w:sz w:val="28"/>
          <w:szCs w:val="28"/>
        </w:rPr>
        <w:t xml:space="preserve">, брюхоногие, </w:t>
      </w:r>
      <w:proofErr w:type="spellStart"/>
      <w:r w:rsidR="00302DED">
        <w:rPr>
          <w:color w:val="000000"/>
          <w:sz w:val="28"/>
          <w:szCs w:val="28"/>
        </w:rPr>
        <w:t>лопатоногие</w:t>
      </w:r>
      <w:proofErr w:type="spellEnd"/>
      <w:r w:rsidR="00302DED">
        <w:rPr>
          <w:color w:val="000000"/>
          <w:sz w:val="28"/>
          <w:szCs w:val="28"/>
        </w:rPr>
        <w:t>, пластинчатожаберные и головоногие.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Значение моллюсков:</w:t>
      </w:r>
      <w:r w:rsidRPr="00072C3A">
        <w:rPr>
          <w:rStyle w:val="apple-converted-space"/>
          <w:color w:val="000000"/>
          <w:sz w:val="28"/>
          <w:szCs w:val="28"/>
        </w:rPr>
        <w:t> </w:t>
      </w:r>
      <w:r w:rsidRPr="00072C3A">
        <w:rPr>
          <w:color w:val="000000"/>
          <w:sz w:val="28"/>
          <w:szCs w:val="28"/>
        </w:rPr>
        <w:t xml:space="preserve">пища для человека – мидии, устрицы, гребешки; источники жемчуга – перловицы, жемчужницы; вредители деревянных корабельных днищ, свай – мидии; участники трофических цепей – осьминоги и др.; среда для развития паразитов – прудовик; </w:t>
      </w:r>
      <w:proofErr w:type="spellStart"/>
      <w:r w:rsidRPr="00072C3A">
        <w:rPr>
          <w:color w:val="000000"/>
          <w:sz w:val="28"/>
          <w:szCs w:val="28"/>
        </w:rPr>
        <w:t>фильтраторы</w:t>
      </w:r>
      <w:proofErr w:type="spellEnd"/>
      <w:r w:rsidRPr="00072C3A">
        <w:rPr>
          <w:color w:val="000000"/>
          <w:sz w:val="28"/>
          <w:szCs w:val="28"/>
        </w:rPr>
        <w:t xml:space="preserve"> водоемов, аквариумов.</w:t>
      </w:r>
    </w:p>
    <w:p w:rsidR="009C7556" w:rsidRDefault="009C7556" w:rsidP="009178F2">
      <w:pPr>
        <w:pStyle w:val="ab"/>
        <w:spacing w:before="0" w:beforeAutospacing="0" w:after="0" w:afterAutospacing="0" w:line="360" w:lineRule="auto"/>
        <w:jc w:val="center"/>
        <w:outlineLvl w:val="1"/>
        <w:rPr>
          <w:b/>
          <w:bCs/>
          <w:color w:val="000000"/>
          <w:kern w:val="36"/>
          <w:sz w:val="28"/>
          <w:szCs w:val="28"/>
          <w:shd w:val="clear" w:color="auto" w:fill="FFFFFF"/>
        </w:rPr>
      </w:pPr>
      <w:bookmarkStart w:id="8" w:name="metkadoc23"/>
    </w:p>
    <w:p w:rsidR="00311960" w:rsidRPr="009178F2" w:rsidRDefault="00311960" w:rsidP="009178F2">
      <w:pPr>
        <w:pStyle w:val="ab"/>
        <w:spacing w:before="0" w:beforeAutospacing="0" w:after="0" w:afterAutospacing="0" w:line="360" w:lineRule="auto"/>
        <w:jc w:val="center"/>
        <w:outlineLvl w:val="1"/>
        <w:rPr>
          <w:b/>
          <w:bCs/>
          <w:color w:val="000000"/>
          <w:kern w:val="36"/>
          <w:sz w:val="28"/>
          <w:szCs w:val="28"/>
          <w:shd w:val="clear" w:color="auto" w:fill="FFFFFF"/>
        </w:rPr>
      </w:pPr>
      <w:r w:rsidRPr="009178F2">
        <w:rPr>
          <w:b/>
          <w:bCs/>
          <w:color w:val="000000"/>
          <w:kern w:val="36"/>
          <w:sz w:val="28"/>
          <w:szCs w:val="28"/>
          <w:shd w:val="clear" w:color="auto" w:fill="FFFFFF"/>
        </w:rPr>
        <w:t>Тип Членистоногие</w:t>
      </w:r>
    </w:p>
    <w:bookmarkEnd w:id="8"/>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Наиболее высокоорганизованный тип беспозвоночных животных. Насчитывает более 1</w:t>
      </w:r>
      <w:r w:rsidR="000C2032">
        <w:rPr>
          <w:color w:val="000000"/>
          <w:sz w:val="28"/>
          <w:szCs w:val="28"/>
        </w:rPr>
        <w:t> 500 000</w:t>
      </w:r>
      <w:r w:rsidRPr="00072C3A">
        <w:rPr>
          <w:color w:val="000000"/>
          <w:sz w:val="28"/>
          <w:szCs w:val="28"/>
        </w:rPr>
        <w:t xml:space="preserve"> видов. Представлен водными и сухопутными животными. Членистоногие </w:t>
      </w:r>
      <w:r w:rsidR="00806ED7">
        <w:rPr>
          <w:color w:val="000000"/>
          <w:sz w:val="28"/>
          <w:szCs w:val="28"/>
        </w:rPr>
        <w:t>обитают</w:t>
      </w:r>
      <w:r w:rsidRPr="00072C3A">
        <w:rPr>
          <w:color w:val="000000"/>
          <w:sz w:val="28"/>
          <w:szCs w:val="28"/>
        </w:rPr>
        <w:t xml:space="preserve"> в разных климатических зонах.</w:t>
      </w:r>
      <w:r w:rsidR="000C2032">
        <w:rPr>
          <w:color w:val="000000"/>
          <w:sz w:val="28"/>
          <w:szCs w:val="28"/>
        </w:rPr>
        <w:t xml:space="preserve"> Такое разнообразие и широкое распространение связано с наличием в их организации многих прогрессивных признаков. Это одна из наиболее высокоорганизованных групп животных.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bCs/>
          <w:i/>
          <w:iCs/>
          <w:color w:val="000000"/>
          <w:sz w:val="28"/>
          <w:szCs w:val="28"/>
        </w:rPr>
        <w:t>Основные систематические признаки членистоногих.</w:t>
      </w:r>
      <w:r w:rsidRPr="00D71077">
        <w:rPr>
          <w:rStyle w:val="apple-converted-space"/>
          <w:color w:val="000000"/>
          <w:sz w:val="28"/>
          <w:szCs w:val="28"/>
        </w:rPr>
        <w:t> </w:t>
      </w:r>
      <w:r w:rsidRPr="00072C3A">
        <w:rPr>
          <w:color w:val="000000"/>
          <w:sz w:val="28"/>
          <w:szCs w:val="28"/>
        </w:rPr>
        <w:t>Тело</w:t>
      </w:r>
      <w:r w:rsidRPr="00072C3A">
        <w:rPr>
          <w:i/>
          <w:iCs/>
          <w:color w:val="000000"/>
          <w:sz w:val="28"/>
          <w:szCs w:val="28"/>
        </w:rPr>
        <w:t>, разделенное на отделы и покрытое хитиновым покровом.</w:t>
      </w:r>
      <w:r w:rsidRPr="00072C3A">
        <w:rPr>
          <w:rStyle w:val="apple-converted-space"/>
          <w:color w:val="000000"/>
          <w:sz w:val="28"/>
          <w:szCs w:val="28"/>
        </w:rPr>
        <w:t> </w:t>
      </w:r>
      <w:r w:rsidRPr="00072C3A">
        <w:rPr>
          <w:color w:val="000000"/>
          <w:sz w:val="28"/>
          <w:szCs w:val="28"/>
        </w:rPr>
        <w:t>Растут членистоногие, только сбросив хитиновый покров во время линьки. Тело членистоногих либо разделено на голову, грудь и брюшко (у скорпионов – два брюшка), либо голова и грудь объединяются в головогрудь, как это происходит у представителей паукообразных и некоторых ракообразных.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Членистые конечности</w:t>
      </w:r>
      <w:r w:rsidR="00D71077">
        <w:rPr>
          <w:rStyle w:val="apple-converted-space"/>
          <w:color w:val="000000"/>
          <w:sz w:val="28"/>
          <w:szCs w:val="28"/>
        </w:rPr>
        <w:t xml:space="preserve"> </w:t>
      </w:r>
      <w:r w:rsidRPr="00072C3A">
        <w:rPr>
          <w:color w:val="000000"/>
          <w:sz w:val="28"/>
          <w:szCs w:val="28"/>
        </w:rPr>
        <w:t xml:space="preserve">образуют многоколенный рычаг. Конечности, расположенные на разных отделах тела, выполняют разные </w:t>
      </w:r>
      <w:r w:rsidRPr="00072C3A">
        <w:rPr>
          <w:color w:val="000000"/>
          <w:sz w:val="28"/>
          <w:szCs w:val="28"/>
        </w:rPr>
        <w:lastRenderedPageBreak/>
        <w:t>функции – захват пищи, передвижение, дыхание и др.</w:t>
      </w:r>
      <w:r w:rsidR="00D71077">
        <w:rPr>
          <w:color w:val="000000"/>
          <w:sz w:val="28"/>
          <w:szCs w:val="28"/>
        </w:rPr>
        <w:t xml:space="preserve"> </w:t>
      </w:r>
      <w:r w:rsidRPr="00072C3A">
        <w:rPr>
          <w:i/>
          <w:iCs/>
          <w:color w:val="000000"/>
          <w:sz w:val="28"/>
          <w:szCs w:val="28"/>
        </w:rPr>
        <w:t>Мускулатура</w:t>
      </w:r>
      <w:r w:rsidR="00D71077">
        <w:rPr>
          <w:i/>
          <w:iCs/>
          <w:color w:val="000000"/>
          <w:sz w:val="28"/>
          <w:szCs w:val="28"/>
        </w:rPr>
        <w:t xml:space="preserve"> </w:t>
      </w:r>
      <w:proofErr w:type="gramStart"/>
      <w:r w:rsidRPr="00072C3A">
        <w:rPr>
          <w:color w:val="000000"/>
          <w:sz w:val="28"/>
          <w:szCs w:val="28"/>
        </w:rPr>
        <w:t>поперечно-полосатая</w:t>
      </w:r>
      <w:proofErr w:type="gramEnd"/>
      <w:r w:rsidRPr="00072C3A">
        <w:rPr>
          <w:color w:val="000000"/>
          <w:sz w:val="28"/>
          <w:szCs w:val="28"/>
        </w:rPr>
        <w:t>.</w:t>
      </w:r>
      <w:r w:rsidR="00D71077">
        <w:rPr>
          <w:color w:val="000000"/>
          <w:sz w:val="28"/>
          <w:szCs w:val="28"/>
        </w:rPr>
        <w:t xml:space="preserve"> </w:t>
      </w:r>
      <w:r w:rsidRPr="00072C3A">
        <w:rPr>
          <w:i/>
          <w:iCs/>
          <w:color w:val="000000"/>
          <w:sz w:val="28"/>
          <w:szCs w:val="28"/>
        </w:rPr>
        <w:t>Полость тела</w:t>
      </w:r>
      <w:r w:rsidR="00D71077">
        <w:rPr>
          <w:rStyle w:val="apple-converted-space"/>
          <w:color w:val="000000"/>
          <w:sz w:val="28"/>
          <w:szCs w:val="28"/>
        </w:rPr>
        <w:t xml:space="preserve"> </w:t>
      </w:r>
      <w:r w:rsidRPr="00072C3A">
        <w:rPr>
          <w:color w:val="000000"/>
          <w:sz w:val="28"/>
          <w:szCs w:val="28"/>
        </w:rPr>
        <w:t>смешанная, в ней располагаются внутренние органы.</w:t>
      </w:r>
      <w:r w:rsidR="00D71077">
        <w:rPr>
          <w:color w:val="000000"/>
          <w:sz w:val="28"/>
          <w:szCs w:val="28"/>
        </w:rPr>
        <w:t xml:space="preserve"> </w:t>
      </w:r>
      <w:r w:rsidRPr="00072C3A">
        <w:rPr>
          <w:i/>
          <w:iCs/>
          <w:color w:val="000000"/>
          <w:sz w:val="28"/>
          <w:szCs w:val="28"/>
        </w:rPr>
        <w:t>Пищеварительная система</w:t>
      </w:r>
      <w:r w:rsidR="00D71077">
        <w:rPr>
          <w:rStyle w:val="apple-converted-space"/>
          <w:color w:val="000000"/>
          <w:sz w:val="28"/>
          <w:szCs w:val="28"/>
        </w:rPr>
        <w:t xml:space="preserve"> </w:t>
      </w:r>
      <w:r w:rsidRPr="00072C3A">
        <w:rPr>
          <w:color w:val="000000"/>
          <w:sz w:val="28"/>
          <w:szCs w:val="28"/>
        </w:rPr>
        <w:t>имеет обычное строение; есть пищеварительные железы.</w:t>
      </w:r>
      <w:r w:rsidR="00D71077">
        <w:rPr>
          <w:color w:val="000000"/>
          <w:sz w:val="28"/>
          <w:szCs w:val="28"/>
        </w:rPr>
        <w:t xml:space="preserve"> </w:t>
      </w:r>
      <w:r w:rsidRPr="00072C3A">
        <w:rPr>
          <w:i/>
          <w:iCs/>
          <w:color w:val="000000"/>
          <w:sz w:val="28"/>
          <w:szCs w:val="28"/>
        </w:rPr>
        <w:t>Кровеносная система</w:t>
      </w:r>
      <w:r w:rsidR="00D71077">
        <w:rPr>
          <w:rStyle w:val="apple-converted-space"/>
          <w:color w:val="000000"/>
          <w:sz w:val="28"/>
          <w:szCs w:val="28"/>
        </w:rPr>
        <w:t xml:space="preserve"> </w:t>
      </w:r>
      <w:r w:rsidRPr="00072C3A">
        <w:rPr>
          <w:color w:val="000000"/>
          <w:sz w:val="28"/>
          <w:szCs w:val="28"/>
        </w:rPr>
        <w:t>незамкнута; появляется сердце. В кровеносной системе циркулирует</w:t>
      </w:r>
      <w:r w:rsidR="00D71077">
        <w:rPr>
          <w:rStyle w:val="apple-converted-space"/>
          <w:color w:val="000000"/>
          <w:sz w:val="28"/>
          <w:szCs w:val="28"/>
        </w:rPr>
        <w:t xml:space="preserve"> </w:t>
      </w:r>
      <w:proofErr w:type="spellStart"/>
      <w:r w:rsidRPr="00072C3A">
        <w:rPr>
          <w:i/>
          <w:iCs/>
          <w:color w:val="000000"/>
          <w:sz w:val="28"/>
          <w:szCs w:val="28"/>
        </w:rPr>
        <w:t>гемолимфа</w:t>
      </w:r>
      <w:proofErr w:type="spellEnd"/>
      <w:r w:rsidRPr="00072C3A">
        <w:rPr>
          <w:color w:val="000000"/>
          <w:sz w:val="28"/>
          <w:szCs w:val="28"/>
        </w:rPr>
        <w:t xml:space="preserve">, состав которой соответствует частично составу крови, а частично составу </w:t>
      </w:r>
      <w:proofErr w:type="spellStart"/>
      <w:r w:rsidRPr="00072C3A">
        <w:rPr>
          <w:color w:val="000000"/>
          <w:sz w:val="28"/>
          <w:szCs w:val="28"/>
        </w:rPr>
        <w:t>целомической</w:t>
      </w:r>
      <w:proofErr w:type="spellEnd"/>
      <w:r w:rsidRPr="00072C3A">
        <w:rPr>
          <w:color w:val="000000"/>
          <w:sz w:val="28"/>
          <w:szCs w:val="28"/>
        </w:rPr>
        <w:t xml:space="preserve"> жидкости.</w:t>
      </w:r>
      <w:r w:rsidR="00D71077">
        <w:rPr>
          <w:color w:val="000000"/>
          <w:sz w:val="28"/>
          <w:szCs w:val="28"/>
        </w:rPr>
        <w:t xml:space="preserve"> </w:t>
      </w:r>
      <w:r w:rsidRPr="00072C3A">
        <w:rPr>
          <w:i/>
          <w:iCs/>
          <w:color w:val="000000"/>
          <w:sz w:val="28"/>
          <w:szCs w:val="28"/>
        </w:rPr>
        <w:t>Органы дыхания</w:t>
      </w:r>
      <w:r w:rsidR="00D71077">
        <w:rPr>
          <w:rStyle w:val="apple-converted-space"/>
          <w:color w:val="000000"/>
          <w:sz w:val="28"/>
          <w:szCs w:val="28"/>
        </w:rPr>
        <w:t xml:space="preserve"> </w:t>
      </w:r>
      <w:r w:rsidRPr="00072C3A">
        <w:rPr>
          <w:color w:val="000000"/>
          <w:sz w:val="28"/>
          <w:szCs w:val="28"/>
        </w:rPr>
        <w:t>представлены жабрами, легкими и трахеями.</w:t>
      </w:r>
      <w:r w:rsidR="00D71077">
        <w:rPr>
          <w:color w:val="000000"/>
          <w:sz w:val="28"/>
          <w:szCs w:val="28"/>
        </w:rPr>
        <w:t xml:space="preserve"> </w:t>
      </w:r>
      <w:r w:rsidRPr="00072C3A">
        <w:rPr>
          <w:i/>
          <w:iCs/>
          <w:color w:val="000000"/>
          <w:sz w:val="28"/>
          <w:szCs w:val="28"/>
        </w:rPr>
        <w:t>Нервная система</w:t>
      </w:r>
      <w:r w:rsidR="00D71077">
        <w:rPr>
          <w:rStyle w:val="apple-converted-space"/>
          <w:color w:val="000000"/>
          <w:sz w:val="28"/>
          <w:szCs w:val="28"/>
        </w:rPr>
        <w:t xml:space="preserve"> </w:t>
      </w:r>
      <w:r w:rsidRPr="00072C3A">
        <w:rPr>
          <w:color w:val="000000"/>
          <w:sz w:val="28"/>
          <w:szCs w:val="28"/>
        </w:rPr>
        <w:t>по строению сходна с нервной системой кольчатых червей; происходит еще большее слияние узлов брюшной нервной цепочки.</w:t>
      </w:r>
      <w:r w:rsidR="00D71077">
        <w:rPr>
          <w:color w:val="000000"/>
          <w:sz w:val="28"/>
          <w:szCs w:val="28"/>
        </w:rPr>
        <w:t xml:space="preserve"> </w:t>
      </w:r>
      <w:r w:rsidRPr="00072C3A">
        <w:rPr>
          <w:i/>
          <w:iCs/>
          <w:color w:val="000000"/>
          <w:sz w:val="28"/>
          <w:szCs w:val="28"/>
        </w:rPr>
        <w:t>Выделительная система</w:t>
      </w:r>
      <w:r w:rsidR="00D71077">
        <w:rPr>
          <w:rStyle w:val="apple-converted-space"/>
          <w:color w:val="000000"/>
          <w:sz w:val="28"/>
          <w:szCs w:val="28"/>
        </w:rPr>
        <w:t xml:space="preserve"> </w:t>
      </w:r>
      <w:r w:rsidRPr="00072C3A">
        <w:rPr>
          <w:color w:val="000000"/>
          <w:sz w:val="28"/>
          <w:szCs w:val="28"/>
        </w:rPr>
        <w:t>представлена</w:t>
      </w:r>
      <w:r w:rsidR="00D71077">
        <w:rPr>
          <w:rStyle w:val="apple-converted-space"/>
          <w:color w:val="000000"/>
          <w:sz w:val="28"/>
          <w:szCs w:val="28"/>
        </w:rPr>
        <w:t xml:space="preserve"> </w:t>
      </w:r>
      <w:proofErr w:type="spellStart"/>
      <w:r w:rsidRPr="00072C3A">
        <w:rPr>
          <w:i/>
          <w:iCs/>
          <w:color w:val="000000"/>
          <w:sz w:val="28"/>
          <w:szCs w:val="28"/>
        </w:rPr>
        <w:t>мальпигиевыми</w:t>
      </w:r>
      <w:proofErr w:type="spellEnd"/>
      <w:r w:rsidRPr="00072C3A">
        <w:rPr>
          <w:i/>
          <w:iCs/>
          <w:color w:val="000000"/>
          <w:sz w:val="28"/>
          <w:szCs w:val="28"/>
        </w:rPr>
        <w:t xml:space="preserve"> сосудами</w:t>
      </w:r>
      <w:r w:rsidRPr="00072C3A">
        <w:rPr>
          <w:color w:val="000000"/>
          <w:sz w:val="28"/>
          <w:szCs w:val="28"/>
        </w:rPr>
        <w:t>, представляющие собой либо одиночные, либо объединенные в пучки трубочки.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Размножаются только половым путем. Оплодотворение внутреннее. Обычно раздельнополы. Часто выражен половой диморфизм. Развитие как прямое, так и непрямое.</w:t>
      </w:r>
      <w:r w:rsidR="000C2032">
        <w:rPr>
          <w:color w:val="000000"/>
          <w:sz w:val="28"/>
          <w:szCs w:val="28"/>
        </w:rPr>
        <w:t xml:space="preserve"> </w:t>
      </w:r>
      <w:r w:rsidRPr="00072C3A">
        <w:rPr>
          <w:color w:val="000000"/>
          <w:sz w:val="28"/>
          <w:szCs w:val="28"/>
        </w:rPr>
        <w:t>Наиболее важны классы:</w:t>
      </w:r>
      <w:r w:rsidR="00D71077">
        <w:rPr>
          <w:rStyle w:val="apple-converted-space"/>
          <w:color w:val="000000"/>
          <w:sz w:val="28"/>
          <w:szCs w:val="28"/>
        </w:rPr>
        <w:t xml:space="preserve"> </w:t>
      </w:r>
      <w:r w:rsidRPr="00072C3A">
        <w:rPr>
          <w:i/>
          <w:iCs/>
          <w:color w:val="000000"/>
          <w:sz w:val="28"/>
          <w:szCs w:val="28"/>
        </w:rPr>
        <w:t>Ракообразные, Паукообразные и Насекомые.</w:t>
      </w:r>
    </w:p>
    <w:p w:rsidR="009C7556" w:rsidRDefault="009C7556" w:rsidP="009178F2">
      <w:pPr>
        <w:pStyle w:val="ab"/>
        <w:spacing w:before="0" w:beforeAutospacing="0" w:after="0" w:afterAutospacing="0" w:line="360" w:lineRule="auto"/>
        <w:jc w:val="center"/>
        <w:outlineLvl w:val="1"/>
        <w:rPr>
          <w:b/>
          <w:bCs/>
          <w:color w:val="000000"/>
          <w:kern w:val="36"/>
          <w:sz w:val="28"/>
          <w:szCs w:val="28"/>
          <w:shd w:val="clear" w:color="auto" w:fill="FFFFFF"/>
        </w:rPr>
      </w:pPr>
      <w:bookmarkStart w:id="9" w:name="metkadoc25"/>
    </w:p>
    <w:p w:rsidR="00311960" w:rsidRPr="009178F2" w:rsidRDefault="000C2032" w:rsidP="009178F2">
      <w:pPr>
        <w:pStyle w:val="ab"/>
        <w:spacing w:before="0" w:beforeAutospacing="0" w:after="0" w:afterAutospacing="0" w:line="360" w:lineRule="auto"/>
        <w:jc w:val="center"/>
        <w:outlineLvl w:val="1"/>
        <w:rPr>
          <w:b/>
          <w:bCs/>
          <w:color w:val="000000"/>
          <w:kern w:val="36"/>
          <w:sz w:val="28"/>
          <w:szCs w:val="28"/>
          <w:shd w:val="clear" w:color="auto" w:fill="FFFFFF"/>
        </w:rPr>
      </w:pPr>
      <w:r w:rsidRPr="009178F2">
        <w:rPr>
          <w:b/>
          <w:bCs/>
          <w:color w:val="000000"/>
          <w:kern w:val="36"/>
          <w:sz w:val="28"/>
          <w:szCs w:val="28"/>
          <w:shd w:val="clear" w:color="auto" w:fill="FFFFFF"/>
        </w:rPr>
        <w:t>Т</w:t>
      </w:r>
      <w:r w:rsidR="00311960" w:rsidRPr="009178F2">
        <w:rPr>
          <w:b/>
          <w:bCs/>
          <w:color w:val="000000"/>
          <w:kern w:val="36"/>
          <w:sz w:val="28"/>
          <w:szCs w:val="28"/>
          <w:shd w:val="clear" w:color="auto" w:fill="FFFFFF"/>
        </w:rPr>
        <w:t>ип Хордовы</w:t>
      </w:r>
      <w:r w:rsidRPr="009178F2">
        <w:rPr>
          <w:b/>
          <w:bCs/>
          <w:color w:val="000000"/>
          <w:kern w:val="36"/>
          <w:sz w:val="28"/>
          <w:szCs w:val="28"/>
          <w:shd w:val="clear" w:color="auto" w:fill="FFFFFF"/>
        </w:rPr>
        <w:t>е</w:t>
      </w:r>
    </w:p>
    <w:bookmarkEnd w:id="9"/>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color w:val="000000"/>
          <w:sz w:val="28"/>
          <w:szCs w:val="28"/>
        </w:rPr>
        <w:t>К</w:t>
      </w:r>
      <w:r w:rsidR="00D71077">
        <w:rPr>
          <w:rStyle w:val="apple-converted-space"/>
          <w:color w:val="000000"/>
          <w:sz w:val="28"/>
          <w:szCs w:val="28"/>
        </w:rPr>
        <w:t xml:space="preserve"> </w:t>
      </w:r>
      <w:r w:rsidRPr="00D71077">
        <w:rPr>
          <w:bCs/>
          <w:color w:val="000000"/>
          <w:sz w:val="28"/>
          <w:szCs w:val="28"/>
        </w:rPr>
        <w:t>типу Хордовые</w:t>
      </w:r>
      <w:r w:rsidR="00D71077">
        <w:rPr>
          <w:rStyle w:val="apple-converted-space"/>
          <w:color w:val="000000"/>
          <w:sz w:val="28"/>
          <w:szCs w:val="28"/>
        </w:rPr>
        <w:t xml:space="preserve"> </w:t>
      </w:r>
      <w:r w:rsidRPr="00072C3A">
        <w:rPr>
          <w:color w:val="000000"/>
          <w:sz w:val="28"/>
          <w:szCs w:val="28"/>
        </w:rPr>
        <w:t>относятся животные, имеющие внутренний осевой скелет – хорду или позвоночный столб. Хордовые животные достигли в процессе эволюции наибольшего, по сравнению с остальными типами, уровня организации и расцвета. Они живут во всех областях земного шара и занимают все среды обитания.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B37A46">
        <w:rPr>
          <w:b/>
          <w:bCs/>
          <w:i/>
          <w:iCs/>
          <w:color w:val="000000"/>
          <w:sz w:val="28"/>
          <w:szCs w:val="28"/>
        </w:rPr>
        <w:t>Хордовые</w:t>
      </w:r>
      <w:r w:rsidR="00D71077">
        <w:rPr>
          <w:rStyle w:val="apple-converted-space"/>
          <w:color w:val="000000"/>
          <w:sz w:val="28"/>
          <w:szCs w:val="28"/>
        </w:rPr>
        <w:t xml:space="preserve"> </w:t>
      </w:r>
      <w:r w:rsidRPr="00072C3A">
        <w:rPr>
          <w:color w:val="000000"/>
          <w:sz w:val="28"/>
          <w:szCs w:val="28"/>
        </w:rPr>
        <w:t xml:space="preserve">– это </w:t>
      </w:r>
      <w:proofErr w:type="gramStart"/>
      <w:r w:rsidRPr="00072C3A">
        <w:rPr>
          <w:color w:val="000000"/>
          <w:sz w:val="28"/>
          <w:szCs w:val="28"/>
        </w:rPr>
        <w:t>двусторонне-симметричные</w:t>
      </w:r>
      <w:proofErr w:type="gramEnd"/>
      <w:r w:rsidRPr="00072C3A">
        <w:rPr>
          <w:color w:val="000000"/>
          <w:sz w:val="28"/>
          <w:szCs w:val="28"/>
        </w:rPr>
        <w:t xml:space="preserve"> животные, имеющие вторичную полость тела и вторичный рот.</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У хордовых наблюдается общий план строения и расположения внутренних органов: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нервная трубка расположена над осевым скелетом;</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под ней расположена хорда;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lastRenderedPageBreak/>
        <w:t>– под хордой находится пищеварительный тракт;</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под пищеварительным трактом – сердце.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В типе Хордовые различают два подтипа – Бесчерепные и Позвоночные. К бесчерепным относится</w:t>
      </w:r>
      <w:r w:rsidR="00D71077">
        <w:rPr>
          <w:rStyle w:val="apple-converted-space"/>
          <w:color w:val="000000"/>
          <w:sz w:val="28"/>
          <w:szCs w:val="28"/>
        </w:rPr>
        <w:t xml:space="preserve"> </w:t>
      </w:r>
      <w:r w:rsidRPr="00072C3A">
        <w:rPr>
          <w:i/>
          <w:iCs/>
          <w:color w:val="000000"/>
          <w:sz w:val="28"/>
          <w:szCs w:val="28"/>
        </w:rPr>
        <w:t>ланцетник</w:t>
      </w:r>
      <w:r w:rsidRPr="00072C3A">
        <w:rPr>
          <w:color w:val="000000"/>
          <w:sz w:val="28"/>
          <w:szCs w:val="28"/>
        </w:rPr>
        <w:t>. Все остальные известные сегодня хордовые животные относятся к подтипу Позвоночные.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В подтип Позвоночные входят следующие классы животных: Рыбы, Земноводные, Пресмыкающиеся, Птицы, Млекопитающие.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bCs/>
          <w:i/>
          <w:iCs/>
          <w:color w:val="000000"/>
          <w:sz w:val="28"/>
          <w:szCs w:val="28"/>
        </w:rPr>
        <w:t>Общая характеристика хордовых.</w:t>
      </w:r>
      <w:r w:rsidR="00D71077">
        <w:rPr>
          <w:rStyle w:val="apple-converted-space"/>
          <w:i/>
          <w:iCs/>
          <w:color w:val="000000"/>
          <w:sz w:val="28"/>
          <w:szCs w:val="28"/>
        </w:rPr>
        <w:t xml:space="preserve"> </w:t>
      </w:r>
      <w:r w:rsidRPr="00072C3A">
        <w:rPr>
          <w:i/>
          <w:iCs/>
          <w:color w:val="000000"/>
          <w:sz w:val="28"/>
          <w:szCs w:val="28"/>
        </w:rPr>
        <w:t>Кожные покровы</w:t>
      </w:r>
      <w:r w:rsidR="00D71077">
        <w:rPr>
          <w:rStyle w:val="apple-converted-space"/>
          <w:color w:val="000000"/>
          <w:sz w:val="28"/>
          <w:szCs w:val="28"/>
        </w:rPr>
        <w:t xml:space="preserve"> </w:t>
      </w:r>
      <w:r w:rsidRPr="00072C3A">
        <w:rPr>
          <w:color w:val="000000"/>
          <w:sz w:val="28"/>
          <w:szCs w:val="28"/>
        </w:rPr>
        <w:t>позвоночных предохраняют организм от механических повреждений и других воздействий внешней среды. Кожа участвует в газообмене и выведении продуктов распада.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Производными кожи являются волосы, когти, ногти, перья, копыта, чешуя, рога, иглы и др. В эпидермисе развиваются сальные и потовые железы.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Скелет</w:t>
      </w:r>
      <w:r w:rsidRPr="00072C3A">
        <w:rPr>
          <w:color w:val="000000"/>
          <w:sz w:val="28"/>
          <w:szCs w:val="28"/>
        </w:rPr>
        <w:t xml:space="preserve">, представителей типа хордовых может быть со– </w:t>
      </w:r>
      <w:proofErr w:type="spellStart"/>
      <w:r w:rsidRPr="00072C3A">
        <w:rPr>
          <w:color w:val="000000"/>
          <w:sz w:val="28"/>
          <w:szCs w:val="28"/>
        </w:rPr>
        <w:t>единительно</w:t>
      </w:r>
      <w:proofErr w:type="spellEnd"/>
      <w:r w:rsidRPr="00072C3A">
        <w:rPr>
          <w:color w:val="000000"/>
          <w:sz w:val="28"/>
          <w:szCs w:val="28"/>
        </w:rPr>
        <w:t>-тканным, хрящевым и костным. У бесчерепных – соединительно-тканный скелет. У позвоночных – хрящевой, костно-хрящевой и костный.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Мускулатура</w:t>
      </w:r>
      <w:r w:rsidR="00D71077">
        <w:rPr>
          <w:rStyle w:val="apple-converted-space"/>
          <w:color w:val="000000"/>
          <w:sz w:val="28"/>
          <w:szCs w:val="28"/>
        </w:rPr>
        <w:t xml:space="preserve"> </w:t>
      </w:r>
      <w:r w:rsidRPr="00072C3A">
        <w:rPr>
          <w:color w:val="000000"/>
          <w:sz w:val="28"/>
          <w:szCs w:val="28"/>
        </w:rPr>
        <w:t xml:space="preserve">– делится на </w:t>
      </w:r>
      <w:proofErr w:type="gramStart"/>
      <w:r w:rsidRPr="00072C3A">
        <w:rPr>
          <w:color w:val="000000"/>
          <w:sz w:val="28"/>
          <w:szCs w:val="28"/>
        </w:rPr>
        <w:t>поперечно-полосатую</w:t>
      </w:r>
      <w:proofErr w:type="gramEnd"/>
      <w:r w:rsidRPr="00072C3A">
        <w:rPr>
          <w:color w:val="000000"/>
          <w:sz w:val="28"/>
          <w:szCs w:val="28"/>
        </w:rPr>
        <w:t xml:space="preserve"> и гладкую. </w:t>
      </w:r>
      <w:proofErr w:type="gramStart"/>
      <w:r w:rsidRPr="00072C3A">
        <w:rPr>
          <w:color w:val="000000"/>
          <w:sz w:val="28"/>
          <w:szCs w:val="28"/>
        </w:rPr>
        <w:t>Поперечно-полосатые</w:t>
      </w:r>
      <w:proofErr w:type="gramEnd"/>
      <w:r w:rsidRPr="00072C3A">
        <w:rPr>
          <w:color w:val="000000"/>
          <w:sz w:val="28"/>
          <w:szCs w:val="28"/>
        </w:rPr>
        <w:t xml:space="preserve"> мышцы называются скелетными. Гладкая мускулатура образует мышечную систему челюстного аппарата, кишечника, желудка и других внутренних органов. Скелетная мускулатура сегментирована, хотя меньше чем у низших позвоночных. Гладкая мускулатура не имеет сегментации.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Пищеварительная система</w:t>
      </w:r>
      <w:r w:rsidR="00D71077">
        <w:rPr>
          <w:rStyle w:val="apple-converted-space"/>
          <w:color w:val="000000"/>
          <w:sz w:val="28"/>
          <w:szCs w:val="28"/>
        </w:rPr>
        <w:t xml:space="preserve"> </w:t>
      </w:r>
      <w:r w:rsidRPr="00072C3A">
        <w:rPr>
          <w:color w:val="000000"/>
          <w:sz w:val="28"/>
          <w:szCs w:val="28"/>
        </w:rPr>
        <w:t xml:space="preserve">представлена ротовой полостью, глоткой, всегда связанной с органами дыхания, пищеводом, желудком, тонким и толстым кишечником, пищеварительными железами – печенью и поджелудочной железой, которые развиваются из стенки переднего </w:t>
      </w:r>
      <w:r w:rsidRPr="00072C3A">
        <w:rPr>
          <w:color w:val="000000"/>
          <w:sz w:val="28"/>
          <w:szCs w:val="28"/>
        </w:rPr>
        <w:lastRenderedPageBreak/>
        <w:t>отдела кишечника. В процессе эволюции хордовых длина пищеварительного тракта увеличивается, он становится более дифференцированным на отделы.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Дыхательная система</w:t>
      </w:r>
      <w:r w:rsidR="00D71077">
        <w:rPr>
          <w:rStyle w:val="apple-converted-space"/>
          <w:color w:val="000000"/>
          <w:sz w:val="28"/>
          <w:szCs w:val="28"/>
        </w:rPr>
        <w:t xml:space="preserve"> </w:t>
      </w:r>
      <w:r w:rsidRPr="00072C3A">
        <w:rPr>
          <w:color w:val="000000"/>
          <w:sz w:val="28"/>
          <w:szCs w:val="28"/>
        </w:rPr>
        <w:t>образована жабрами (у рыб, личинок амфибий) или легкими (у наземных позвоночных). Дополнительным органом дыхания у многих служит кожа. Жаберный аппарат сообщается с глоткой. У рыб и некоторых других животных он образован жаберными дугами, на которых расположены жаберные лепестки.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Легкие в ходе эмбрионального развития формируются из выростов кишечника и имеют </w:t>
      </w:r>
      <w:proofErr w:type="spellStart"/>
      <w:r w:rsidRPr="00072C3A">
        <w:rPr>
          <w:color w:val="000000"/>
          <w:sz w:val="28"/>
          <w:szCs w:val="28"/>
        </w:rPr>
        <w:t>энтодермальное</w:t>
      </w:r>
      <w:proofErr w:type="spellEnd"/>
      <w:r w:rsidRPr="00072C3A">
        <w:rPr>
          <w:color w:val="000000"/>
          <w:sz w:val="28"/>
          <w:szCs w:val="28"/>
        </w:rPr>
        <w:t xml:space="preserve"> происхождение.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Кровеносная система замкнутая.</w:t>
      </w:r>
      <w:r w:rsidR="00B37A46">
        <w:rPr>
          <w:rStyle w:val="apple-converted-space"/>
          <w:color w:val="000000"/>
          <w:sz w:val="28"/>
          <w:szCs w:val="28"/>
        </w:rPr>
        <w:t xml:space="preserve"> </w:t>
      </w:r>
      <w:r w:rsidRPr="00072C3A">
        <w:rPr>
          <w:color w:val="000000"/>
          <w:sz w:val="28"/>
          <w:szCs w:val="28"/>
        </w:rPr>
        <w:t xml:space="preserve">Сердце состоит из двух, трех или четырех камер. Кровь поступает в предсердия, а направляется в кровеносное русло желудочками. Кругов кровообращения один (у рыб и личинок земноводных) или два (у всех остальных классов). Сердце рыб, личинок амфибий – двухкамерное. У взрослых амфибий и рептилий сердце </w:t>
      </w:r>
      <w:proofErr w:type="spellStart"/>
      <w:r w:rsidRPr="00072C3A">
        <w:rPr>
          <w:color w:val="000000"/>
          <w:sz w:val="28"/>
          <w:szCs w:val="28"/>
        </w:rPr>
        <w:t>трехкамерное</w:t>
      </w:r>
      <w:proofErr w:type="spellEnd"/>
      <w:r w:rsidRPr="00072C3A">
        <w:rPr>
          <w:color w:val="000000"/>
          <w:sz w:val="28"/>
          <w:szCs w:val="28"/>
        </w:rPr>
        <w:t>. Однако у рептилий появляется неполная межжелудочковая перегородка. Рыбы, амфибии и пресмыкающиеся холоднокровные животные. У птиц и млекопитающих четырехкамерное сердце. Это теплокровные животные.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Кровеносные сосуды делятся на артерии, вены и капилляры.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Нервная система</w:t>
      </w:r>
      <w:r w:rsidR="00D71077">
        <w:rPr>
          <w:rStyle w:val="apple-converted-space"/>
          <w:color w:val="000000"/>
          <w:sz w:val="28"/>
          <w:szCs w:val="28"/>
        </w:rPr>
        <w:t xml:space="preserve"> </w:t>
      </w:r>
      <w:proofErr w:type="spellStart"/>
      <w:r w:rsidRPr="00072C3A">
        <w:rPr>
          <w:color w:val="000000"/>
          <w:sz w:val="28"/>
          <w:szCs w:val="28"/>
        </w:rPr>
        <w:t>эктодермального</w:t>
      </w:r>
      <w:proofErr w:type="spellEnd"/>
      <w:r w:rsidRPr="00072C3A">
        <w:rPr>
          <w:color w:val="000000"/>
          <w:sz w:val="28"/>
          <w:szCs w:val="28"/>
        </w:rPr>
        <w:t xml:space="preserve"> происхождения. Закладывается в виде полой трубки на спинной стороне зародыша. Центральная нервная система образована головным и спинным мозгом. Периферическая нервная система образована черепно-мозговыми и спинномозговыми нервами и взаимосвязанными нервными узлами, лежащими вдоль позвоночного столба.</w:t>
      </w:r>
      <w:r w:rsidRPr="00072C3A">
        <w:rPr>
          <w:rStyle w:val="apple-converted-space"/>
          <w:color w:val="000000"/>
          <w:sz w:val="28"/>
          <w:szCs w:val="28"/>
        </w:rPr>
        <w:t> </w:t>
      </w:r>
      <w:r w:rsidRPr="00072C3A">
        <w:rPr>
          <w:i/>
          <w:iCs/>
          <w:color w:val="000000"/>
          <w:sz w:val="28"/>
          <w:szCs w:val="28"/>
        </w:rPr>
        <w:t>Спинной мозг</w:t>
      </w:r>
      <w:r w:rsidRPr="00072C3A">
        <w:rPr>
          <w:rStyle w:val="apple-converted-space"/>
          <w:color w:val="000000"/>
          <w:sz w:val="28"/>
          <w:szCs w:val="28"/>
        </w:rPr>
        <w:t> </w:t>
      </w:r>
      <w:r w:rsidRPr="00072C3A">
        <w:rPr>
          <w:color w:val="000000"/>
          <w:sz w:val="28"/>
          <w:szCs w:val="28"/>
        </w:rPr>
        <w:t>представляет собой длинный тяж, лежащий в спинномозговом канале. От спинного мозга отходят спинномозговые нервы.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lastRenderedPageBreak/>
        <w:t>Органы чувств</w:t>
      </w:r>
      <w:r w:rsidR="00B37A46">
        <w:rPr>
          <w:rStyle w:val="apple-converted-space"/>
          <w:color w:val="000000"/>
          <w:sz w:val="28"/>
          <w:szCs w:val="28"/>
        </w:rPr>
        <w:t xml:space="preserve"> </w:t>
      </w:r>
      <w:r w:rsidRPr="00072C3A">
        <w:rPr>
          <w:color w:val="000000"/>
          <w:sz w:val="28"/>
          <w:szCs w:val="28"/>
        </w:rPr>
        <w:t>хорошо развиты. У первичноводных животных есть органы</w:t>
      </w:r>
      <w:r w:rsidRPr="00072C3A">
        <w:rPr>
          <w:rStyle w:val="apple-converted-space"/>
          <w:color w:val="000000"/>
          <w:sz w:val="28"/>
          <w:szCs w:val="28"/>
        </w:rPr>
        <w:t> </w:t>
      </w:r>
      <w:r w:rsidRPr="00072C3A">
        <w:rPr>
          <w:i/>
          <w:iCs/>
          <w:color w:val="000000"/>
          <w:sz w:val="28"/>
          <w:szCs w:val="28"/>
        </w:rPr>
        <w:t>боковой линии</w:t>
      </w:r>
      <w:r w:rsidRPr="00072C3A">
        <w:rPr>
          <w:color w:val="000000"/>
          <w:sz w:val="28"/>
          <w:szCs w:val="28"/>
        </w:rPr>
        <w:t>, воспринимающие давление, направление движения, скорость течения воды.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Органы выделения</w:t>
      </w:r>
      <w:r w:rsidRPr="00072C3A">
        <w:rPr>
          <w:rStyle w:val="apple-converted-space"/>
          <w:color w:val="000000"/>
          <w:sz w:val="28"/>
          <w:szCs w:val="28"/>
        </w:rPr>
        <w:t> </w:t>
      </w:r>
      <w:r w:rsidRPr="00072C3A">
        <w:rPr>
          <w:color w:val="000000"/>
          <w:sz w:val="28"/>
          <w:szCs w:val="28"/>
        </w:rPr>
        <w:t>у всех позвоночных представлены почками. Строение и механизм функционирования почек изменяется в процессе эволюции.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Органы размножения.</w:t>
      </w:r>
      <w:r w:rsidRPr="00072C3A">
        <w:rPr>
          <w:rStyle w:val="apple-converted-space"/>
          <w:color w:val="000000"/>
          <w:sz w:val="28"/>
          <w:szCs w:val="28"/>
        </w:rPr>
        <w:t> </w:t>
      </w:r>
      <w:r w:rsidRPr="00072C3A">
        <w:rPr>
          <w:color w:val="000000"/>
          <w:sz w:val="28"/>
          <w:szCs w:val="28"/>
        </w:rPr>
        <w:t>Позвоночные раздельнополы. Половые железы парные и развиваются из мезодермы. Половые протоки связаны с выделительными органами.</w:t>
      </w:r>
    </w:p>
    <w:p w:rsidR="009C7556" w:rsidRDefault="009C7556" w:rsidP="00B37A46">
      <w:pPr>
        <w:pStyle w:val="ab"/>
        <w:spacing w:before="0" w:beforeAutospacing="0" w:after="0" w:afterAutospacing="0" w:line="360" w:lineRule="auto"/>
        <w:jc w:val="center"/>
        <w:outlineLvl w:val="1"/>
        <w:rPr>
          <w:b/>
          <w:bCs/>
          <w:color w:val="000000"/>
          <w:kern w:val="36"/>
          <w:sz w:val="28"/>
          <w:szCs w:val="28"/>
          <w:shd w:val="clear" w:color="auto" w:fill="FFFFFF"/>
        </w:rPr>
      </w:pPr>
      <w:bookmarkStart w:id="10" w:name="metkadoc26"/>
    </w:p>
    <w:p w:rsidR="00311960" w:rsidRPr="00B37A46" w:rsidRDefault="00311960" w:rsidP="00B37A46">
      <w:pPr>
        <w:pStyle w:val="ab"/>
        <w:spacing w:before="0" w:beforeAutospacing="0" w:after="0" w:afterAutospacing="0" w:line="360" w:lineRule="auto"/>
        <w:jc w:val="center"/>
        <w:outlineLvl w:val="1"/>
        <w:rPr>
          <w:b/>
          <w:bCs/>
          <w:color w:val="000000"/>
          <w:kern w:val="36"/>
          <w:sz w:val="28"/>
          <w:szCs w:val="28"/>
          <w:shd w:val="clear" w:color="auto" w:fill="FFFFFF"/>
        </w:rPr>
      </w:pPr>
      <w:r w:rsidRPr="00B37A46">
        <w:rPr>
          <w:b/>
          <w:bCs/>
          <w:color w:val="000000"/>
          <w:kern w:val="36"/>
          <w:sz w:val="28"/>
          <w:szCs w:val="28"/>
          <w:shd w:val="clear" w:color="auto" w:fill="FFFFFF"/>
        </w:rPr>
        <w:t>Надкласс Рыбы</w:t>
      </w:r>
    </w:p>
    <w:bookmarkEnd w:id="10"/>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Рыбы появились в силуре – девоне от бесчелюстных предков. Насчитывают около 20000 видов. Современные рыбы делятся на два класса –</w:t>
      </w:r>
      <w:r w:rsidR="00D71077">
        <w:rPr>
          <w:rStyle w:val="apple-converted-space"/>
          <w:color w:val="000000"/>
          <w:sz w:val="28"/>
          <w:szCs w:val="28"/>
        </w:rPr>
        <w:t xml:space="preserve"> </w:t>
      </w:r>
      <w:r w:rsidRPr="00072C3A">
        <w:rPr>
          <w:i/>
          <w:iCs/>
          <w:color w:val="000000"/>
          <w:sz w:val="28"/>
          <w:szCs w:val="28"/>
        </w:rPr>
        <w:t>Хрящевые</w:t>
      </w:r>
      <w:r w:rsidR="00D71077">
        <w:rPr>
          <w:rStyle w:val="apple-converted-space"/>
          <w:color w:val="000000"/>
          <w:sz w:val="28"/>
          <w:szCs w:val="28"/>
        </w:rPr>
        <w:t xml:space="preserve"> </w:t>
      </w:r>
      <w:r w:rsidRPr="00072C3A">
        <w:rPr>
          <w:color w:val="000000"/>
          <w:sz w:val="28"/>
          <w:szCs w:val="28"/>
        </w:rPr>
        <w:t>и</w:t>
      </w:r>
      <w:r w:rsidR="00D71077">
        <w:rPr>
          <w:rStyle w:val="apple-converted-space"/>
          <w:color w:val="000000"/>
          <w:sz w:val="28"/>
          <w:szCs w:val="28"/>
        </w:rPr>
        <w:t xml:space="preserve"> </w:t>
      </w:r>
      <w:r w:rsidRPr="00072C3A">
        <w:rPr>
          <w:i/>
          <w:iCs/>
          <w:color w:val="000000"/>
          <w:sz w:val="28"/>
          <w:szCs w:val="28"/>
        </w:rPr>
        <w:t>Костные</w:t>
      </w:r>
      <w:r w:rsidRPr="00072C3A">
        <w:rPr>
          <w:color w:val="000000"/>
          <w:sz w:val="28"/>
          <w:szCs w:val="28"/>
        </w:rPr>
        <w:t>. К хрящевым рыбам относятся акулы и скаты, характеризующиеся хрящевым скелетом, наличием жаберных щелей, отсутствием плавательного пузыря. К костным рыбам относятся животные, имеющие костную чешую, костный скелет, жаберные щели, прикрытые жаберной крышкой. Появление рыб обусловлено следующими</w:t>
      </w:r>
      <w:r w:rsidR="00D71077">
        <w:rPr>
          <w:rStyle w:val="apple-converted-space"/>
          <w:color w:val="000000"/>
          <w:sz w:val="28"/>
          <w:szCs w:val="28"/>
        </w:rPr>
        <w:t xml:space="preserve"> </w:t>
      </w:r>
      <w:r w:rsidRPr="00072C3A">
        <w:rPr>
          <w:i/>
          <w:iCs/>
          <w:color w:val="000000"/>
          <w:sz w:val="28"/>
          <w:szCs w:val="28"/>
        </w:rPr>
        <w:t>ароморфозами</w:t>
      </w:r>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возникновением хрящевого или костного позвоночника и черепа, прикрывающего спинной и головной мозг со всех сторон;</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появлением челюстей;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появлением парных конечностей – брюшных и грудных плавников.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Все рыбы живут в воде, имеют обтекаемую форму тела, разделенного на голову, туловище и хвост. Хорошо развиты органы чувств – зрения, обоняния, слуха, вкуса, органы боковой линии, равновесия. Кожа двухслойная, тонкая, слизистая, покрытая чешуей. </w:t>
      </w:r>
      <w:r w:rsidRPr="00072C3A">
        <w:rPr>
          <w:color w:val="000000"/>
          <w:sz w:val="28"/>
          <w:szCs w:val="28"/>
        </w:rPr>
        <w:lastRenderedPageBreak/>
        <w:t>Мышцы почти не дифференцированы, за исключением мышц челюстей и мышц, прикрепляющихся к жаберным крышкам костных рыб.</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Пищеварительная система</w:t>
      </w:r>
      <w:r w:rsidRPr="00072C3A">
        <w:rPr>
          <w:rStyle w:val="apple-converted-space"/>
          <w:color w:val="000000"/>
          <w:sz w:val="28"/>
          <w:szCs w:val="28"/>
        </w:rPr>
        <w:t> </w:t>
      </w:r>
      <w:r w:rsidRPr="00072C3A">
        <w:rPr>
          <w:color w:val="000000"/>
          <w:sz w:val="28"/>
          <w:szCs w:val="28"/>
        </w:rPr>
        <w:t>хорошо дифференцирована на отделы. Есть печень с желчным пузырем и поджелудочная железа. У многих развиты зубы.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Органами дыхания</w:t>
      </w:r>
      <w:r w:rsidRPr="00072C3A">
        <w:rPr>
          <w:rStyle w:val="apple-converted-space"/>
          <w:color w:val="000000"/>
          <w:sz w:val="28"/>
          <w:szCs w:val="28"/>
        </w:rPr>
        <w:t> </w:t>
      </w:r>
      <w:r w:rsidRPr="00072C3A">
        <w:rPr>
          <w:color w:val="000000"/>
          <w:sz w:val="28"/>
          <w:szCs w:val="28"/>
        </w:rPr>
        <w:t>рыб являются жабры, а у двоякодышащих – жабры и легкие. Дополнительную функцию дыхания выполняет плавательный пузырь у костных рыб. Он же выполняет гидростатическую функцию.</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Кровеносная система</w:t>
      </w:r>
      <w:r w:rsidR="006A63D4">
        <w:rPr>
          <w:rStyle w:val="apple-converted-space"/>
          <w:color w:val="000000"/>
          <w:sz w:val="28"/>
          <w:szCs w:val="28"/>
        </w:rPr>
        <w:t xml:space="preserve"> </w:t>
      </w:r>
      <w:r w:rsidRPr="00072C3A">
        <w:rPr>
          <w:color w:val="000000"/>
          <w:sz w:val="28"/>
          <w:szCs w:val="28"/>
        </w:rPr>
        <w:t>замкнутая. Один круг кровообращения. Сердце состоит из предсердия и желудочка. Венозная кровь от сердца по приносящим жаберным артериям поступает в жабры, где происходит насыщение крови кислородом. Артериальная кровь по выносящим жаберным артериям поступают в спинную аорту, снабжающую кровью внутренние органы. У рыб существует воротная система печени и почек, обеспечивающая очистку крови от вредных веществ. Рыбы холоднокровные животные.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Выделительная система</w:t>
      </w:r>
      <w:r w:rsidR="006A63D4">
        <w:rPr>
          <w:rStyle w:val="apple-converted-space"/>
          <w:color w:val="000000"/>
          <w:sz w:val="28"/>
          <w:szCs w:val="28"/>
        </w:rPr>
        <w:t xml:space="preserve"> </w:t>
      </w:r>
      <w:r w:rsidRPr="00072C3A">
        <w:rPr>
          <w:color w:val="000000"/>
          <w:sz w:val="28"/>
          <w:szCs w:val="28"/>
        </w:rPr>
        <w:t>представлена лентовидными первичными почками. Моча поступает по мочеточникам в мочевой пузырь. У самцов мочеточник является и семявыносящим протоком. У самок существует самостоятельное выделительное отверстие.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Половые железы</w:t>
      </w:r>
      <w:r w:rsidR="006A63D4">
        <w:rPr>
          <w:rStyle w:val="apple-converted-space"/>
          <w:color w:val="000000"/>
          <w:sz w:val="28"/>
          <w:szCs w:val="28"/>
        </w:rPr>
        <w:t xml:space="preserve"> </w:t>
      </w:r>
      <w:r w:rsidRPr="00072C3A">
        <w:rPr>
          <w:color w:val="000000"/>
          <w:sz w:val="28"/>
          <w:szCs w:val="28"/>
        </w:rPr>
        <w:t>представлены парными семенниками у самцов и яичниками у самок. У многих рыб выражен половой диморфизм. Самцы ярче самок привлекают их своим видом, брачными танцами.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В нервной системе</w:t>
      </w:r>
      <w:r w:rsidR="006A63D4">
        <w:rPr>
          <w:rStyle w:val="apple-converted-space"/>
          <w:color w:val="000000"/>
          <w:sz w:val="28"/>
          <w:szCs w:val="28"/>
        </w:rPr>
        <w:t xml:space="preserve"> </w:t>
      </w:r>
      <w:r w:rsidRPr="00072C3A">
        <w:rPr>
          <w:color w:val="000000"/>
          <w:sz w:val="28"/>
          <w:szCs w:val="28"/>
        </w:rPr>
        <w:t>следует отметить развитие промежуточного и среднего мозга. У большинства рыб хорошо развит мозжечок, отвечающий за координацию движений и сохранение равновесия. Передний мозг развит слабее, чем у вышестоящих классов животных.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Глаза</w:t>
      </w:r>
      <w:r w:rsidR="006A63D4">
        <w:rPr>
          <w:rStyle w:val="apple-converted-space"/>
          <w:color w:val="000000"/>
          <w:sz w:val="28"/>
          <w:szCs w:val="28"/>
        </w:rPr>
        <w:t xml:space="preserve"> </w:t>
      </w:r>
      <w:r w:rsidRPr="00072C3A">
        <w:rPr>
          <w:color w:val="000000"/>
          <w:sz w:val="28"/>
          <w:szCs w:val="28"/>
        </w:rPr>
        <w:t>имеют плоскую роговицу, шарообразный хрусталик. Век нет.</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lastRenderedPageBreak/>
        <w:t>Органы слуха</w:t>
      </w:r>
      <w:r w:rsidR="006A63D4">
        <w:rPr>
          <w:rStyle w:val="apple-converted-space"/>
          <w:color w:val="000000"/>
          <w:sz w:val="28"/>
          <w:szCs w:val="28"/>
        </w:rPr>
        <w:t xml:space="preserve"> </w:t>
      </w:r>
      <w:r w:rsidRPr="00072C3A">
        <w:rPr>
          <w:color w:val="000000"/>
          <w:sz w:val="28"/>
          <w:szCs w:val="28"/>
        </w:rPr>
        <w:t>представлены внутренним ухом – перепончатым лабиринтом. Полукружных каналов три. В них находятся известковые камешки. Рыбы издают и улавливают звуки.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Органы осязания</w:t>
      </w:r>
      <w:r w:rsidR="006A63D4">
        <w:rPr>
          <w:rStyle w:val="apple-converted-space"/>
          <w:color w:val="000000"/>
          <w:sz w:val="28"/>
          <w:szCs w:val="28"/>
        </w:rPr>
        <w:t xml:space="preserve"> </w:t>
      </w:r>
      <w:r w:rsidRPr="00072C3A">
        <w:rPr>
          <w:color w:val="000000"/>
          <w:sz w:val="28"/>
          <w:szCs w:val="28"/>
        </w:rPr>
        <w:t>представлены чувствительными клетками, разбросанными по всему телу.</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Боковая линия</w:t>
      </w:r>
      <w:r w:rsidR="006A63D4">
        <w:rPr>
          <w:rStyle w:val="apple-converted-space"/>
          <w:color w:val="000000"/>
          <w:sz w:val="28"/>
          <w:szCs w:val="28"/>
        </w:rPr>
        <w:t xml:space="preserve"> </w:t>
      </w:r>
      <w:r w:rsidRPr="00072C3A">
        <w:rPr>
          <w:color w:val="000000"/>
          <w:sz w:val="28"/>
          <w:szCs w:val="28"/>
        </w:rPr>
        <w:t>воспринимает направление течения и давление воды, наличие препятствий, звуковые колебания.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Вкусовые клетки</w:t>
      </w:r>
      <w:r w:rsidR="006A63D4">
        <w:rPr>
          <w:rStyle w:val="apple-converted-space"/>
          <w:color w:val="000000"/>
          <w:sz w:val="28"/>
          <w:szCs w:val="28"/>
        </w:rPr>
        <w:t xml:space="preserve"> </w:t>
      </w:r>
      <w:r w:rsidRPr="00072C3A">
        <w:rPr>
          <w:color w:val="000000"/>
          <w:sz w:val="28"/>
          <w:szCs w:val="28"/>
        </w:rPr>
        <w:t>находятся в ротовой полости.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D71077">
        <w:rPr>
          <w:bCs/>
          <w:i/>
          <w:iCs/>
          <w:color w:val="000000"/>
          <w:sz w:val="28"/>
          <w:szCs w:val="28"/>
        </w:rPr>
        <w:t>Значение рыб в природе и жизни человека.</w:t>
      </w:r>
      <w:r w:rsidR="006A63D4">
        <w:rPr>
          <w:rStyle w:val="apple-converted-space"/>
          <w:color w:val="000000"/>
          <w:sz w:val="28"/>
          <w:szCs w:val="28"/>
        </w:rPr>
        <w:t xml:space="preserve"> </w:t>
      </w:r>
      <w:proofErr w:type="spellStart"/>
      <w:r w:rsidRPr="00072C3A">
        <w:rPr>
          <w:color w:val="000000"/>
          <w:sz w:val="28"/>
          <w:szCs w:val="28"/>
        </w:rPr>
        <w:t>Консументы</w:t>
      </w:r>
      <w:proofErr w:type="spellEnd"/>
      <w:r w:rsidRPr="00072C3A">
        <w:rPr>
          <w:color w:val="000000"/>
          <w:sz w:val="28"/>
          <w:szCs w:val="28"/>
        </w:rPr>
        <w:t xml:space="preserve"> растительной биомассы, </w:t>
      </w:r>
      <w:proofErr w:type="spellStart"/>
      <w:r w:rsidRPr="00072C3A">
        <w:rPr>
          <w:color w:val="000000"/>
          <w:sz w:val="28"/>
          <w:szCs w:val="28"/>
        </w:rPr>
        <w:t>консументы</w:t>
      </w:r>
      <w:proofErr w:type="spellEnd"/>
      <w:r w:rsidRPr="00072C3A">
        <w:rPr>
          <w:color w:val="000000"/>
          <w:sz w:val="28"/>
          <w:szCs w:val="28"/>
        </w:rPr>
        <w:t xml:space="preserve"> второго и третьего порядков; источники пищевых продуктов, жиров, витаминов.</w:t>
      </w:r>
    </w:p>
    <w:p w:rsidR="009C7556" w:rsidRDefault="009C7556" w:rsidP="00992444">
      <w:pPr>
        <w:pStyle w:val="ab"/>
        <w:spacing w:before="0" w:beforeAutospacing="0" w:after="0" w:afterAutospacing="0" w:line="360" w:lineRule="auto"/>
        <w:jc w:val="center"/>
        <w:outlineLvl w:val="1"/>
        <w:rPr>
          <w:b/>
          <w:bCs/>
          <w:color w:val="000000"/>
          <w:kern w:val="36"/>
          <w:sz w:val="28"/>
          <w:szCs w:val="28"/>
          <w:shd w:val="clear" w:color="auto" w:fill="FFFFFF"/>
        </w:rPr>
      </w:pPr>
      <w:bookmarkStart w:id="11" w:name="metkadoc27"/>
    </w:p>
    <w:p w:rsidR="00311960" w:rsidRPr="00992444" w:rsidRDefault="00311960" w:rsidP="00992444">
      <w:pPr>
        <w:pStyle w:val="ab"/>
        <w:spacing w:before="0" w:beforeAutospacing="0" w:after="0" w:afterAutospacing="0" w:line="360" w:lineRule="auto"/>
        <w:jc w:val="center"/>
        <w:outlineLvl w:val="1"/>
        <w:rPr>
          <w:b/>
          <w:bCs/>
          <w:color w:val="000000"/>
          <w:kern w:val="36"/>
          <w:sz w:val="28"/>
          <w:szCs w:val="28"/>
          <w:shd w:val="clear" w:color="auto" w:fill="FFFFFF"/>
        </w:rPr>
      </w:pPr>
      <w:r w:rsidRPr="00992444">
        <w:rPr>
          <w:b/>
          <w:bCs/>
          <w:color w:val="000000"/>
          <w:kern w:val="36"/>
          <w:sz w:val="28"/>
          <w:szCs w:val="28"/>
          <w:shd w:val="clear" w:color="auto" w:fill="FFFFFF"/>
        </w:rPr>
        <w:t>Класс Земноводные. Общая характеристика</w:t>
      </w:r>
    </w:p>
    <w:bookmarkEnd w:id="11"/>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К земноводным относится немногочисленная группа наиболее примитивных наземных позвоночных животных. Насчитывает около 2,5 тыс. видов.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По сравнению с рыбами земноводные обладают следующими отличительными особенностями.</w:t>
      </w:r>
      <w:r w:rsidR="00D71077">
        <w:rPr>
          <w:color w:val="000000"/>
          <w:sz w:val="28"/>
          <w:szCs w:val="28"/>
        </w:rPr>
        <w:t xml:space="preserve"> </w:t>
      </w:r>
      <w:r w:rsidRPr="00072C3A">
        <w:rPr>
          <w:color w:val="000000"/>
          <w:sz w:val="28"/>
          <w:szCs w:val="28"/>
        </w:rPr>
        <w:t>У земноводных появились шейный и крестцовый отделы позвоночника.</w:t>
      </w:r>
      <w:r w:rsidR="00D71077">
        <w:rPr>
          <w:color w:val="000000"/>
          <w:sz w:val="28"/>
          <w:szCs w:val="28"/>
        </w:rPr>
        <w:t xml:space="preserve"> </w:t>
      </w:r>
      <w:r w:rsidRPr="00072C3A">
        <w:rPr>
          <w:color w:val="000000"/>
          <w:sz w:val="28"/>
          <w:szCs w:val="28"/>
        </w:rPr>
        <w:t>В связи с переходом к жизни на суше у них сформировались две пары пятипалых конечностей.</w:t>
      </w:r>
      <w:r w:rsidR="00D71077">
        <w:rPr>
          <w:color w:val="000000"/>
          <w:sz w:val="28"/>
          <w:szCs w:val="28"/>
        </w:rPr>
        <w:t xml:space="preserve"> </w:t>
      </w:r>
      <w:r w:rsidRPr="00072C3A">
        <w:rPr>
          <w:color w:val="000000"/>
          <w:sz w:val="28"/>
          <w:szCs w:val="28"/>
        </w:rPr>
        <w:t xml:space="preserve">Головной мозг состоит из ствола и двух полушарий. Органы зрения, слуха и обоняния приспособлены к наземному образу жизни. У земноводных возник второй – легочный круг кровообращения и </w:t>
      </w:r>
      <w:proofErr w:type="spellStart"/>
      <w:r w:rsidRPr="00072C3A">
        <w:rPr>
          <w:color w:val="000000"/>
          <w:sz w:val="28"/>
          <w:szCs w:val="28"/>
        </w:rPr>
        <w:t>трехкамерное</w:t>
      </w:r>
      <w:proofErr w:type="spellEnd"/>
      <w:r w:rsidRPr="00072C3A">
        <w:rPr>
          <w:color w:val="000000"/>
          <w:sz w:val="28"/>
          <w:szCs w:val="28"/>
        </w:rPr>
        <w:t xml:space="preserve"> сердце, состоящее из двух предсердий и одного желудочка, в котором находится частично смешанная кровь.</w:t>
      </w:r>
      <w:r w:rsidR="00D71077">
        <w:rPr>
          <w:color w:val="000000"/>
          <w:sz w:val="28"/>
          <w:szCs w:val="28"/>
        </w:rPr>
        <w:t xml:space="preserve"> </w:t>
      </w:r>
      <w:r w:rsidRPr="00072C3A">
        <w:rPr>
          <w:color w:val="000000"/>
          <w:sz w:val="28"/>
          <w:szCs w:val="28"/>
        </w:rPr>
        <w:t>Скелет разделен на отчетливо выраженные отделы.</w:t>
      </w:r>
      <w:r w:rsidR="00D71077">
        <w:rPr>
          <w:color w:val="000000"/>
          <w:sz w:val="28"/>
          <w:szCs w:val="28"/>
        </w:rPr>
        <w:t xml:space="preserve"> </w:t>
      </w:r>
      <w:r w:rsidRPr="00072C3A">
        <w:rPr>
          <w:color w:val="000000"/>
          <w:sz w:val="28"/>
          <w:szCs w:val="28"/>
        </w:rPr>
        <w:t>С рыбами земноводных сближает наружное оплодотворение, размножение икринками, сходство личинки с мальком рыбы.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lastRenderedPageBreak/>
        <w:t>Классификация амфибий</w:t>
      </w:r>
      <w:r w:rsidRPr="00072C3A">
        <w:rPr>
          <w:color w:val="000000"/>
          <w:sz w:val="28"/>
          <w:szCs w:val="28"/>
        </w:rPr>
        <w:t xml:space="preserve">: отряд Хвостатые (саламандры, тритоны); отряд Бесхвостые (лягушки, жабы); отряд Безногие (тропические </w:t>
      </w:r>
      <w:proofErr w:type="spellStart"/>
      <w:r w:rsidRPr="00072C3A">
        <w:rPr>
          <w:color w:val="000000"/>
          <w:sz w:val="28"/>
          <w:szCs w:val="28"/>
        </w:rPr>
        <w:t>червяги</w:t>
      </w:r>
      <w:proofErr w:type="spellEnd"/>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Амфибии обитают в воде и на суше. Тело короткое, разделено на голову, туловище, конечности. Покрыто голой, слизистой кожей. Слизь необходима для кожного газообмена, т.к. растворяет кислород (65% кислорода проникает через кожу). Развиваются в воде.</w:t>
      </w:r>
      <w:r w:rsidR="0068331F">
        <w:rPr>
          <w:color w:val="000000"/>
          <w:sz w:val="28"/>
          <w:szCs w:val="28"/>
        </w:rPr>
        <w:t xml:space="preserve"> </w:t>
      </w:r>
      <w:r w:rsidRPr="00072C3A">
        <w:rPr>
          <w:i/>
          <w:iCs/>
          <w:color w:val="000000"/>
          <w:sz w:val="28"/>
          <w:szCs w:val="28"/>
        </w:rPr>
        <w:t>Скелет</w:t>
      </w:r>
      <w:r w:rsidRPr="00072C3A">
        <w:rPr>
          <w:color w:val="000000"/>
          <w:sz w:val="28"/>
          <w:szCs w:val="28"/>
        </w:rPr>
        <w:t>, состоит из скелета головы, скелета туловища, поясов конечностей и свободных конечностей.</w:t>
      </w:r>
      <w:r w:rsidR="0068331F">
        <w:rPr>
          <w:color w:val="000000"/>
          <w:sz w:val="28"/>
          <w:szCs w:val="28"/>
        </w:rPr>
        <w:t xml:space="preserve"> </w:t>
      </w:r>
      <w:r w:rsidRPr="00072C3A">
        <w:rPr>
          <w:i/>
          <w:iCs/>
          <w:color w:val="000000"/>
          <w:sz w:val="28"/>
          <w:szCs w:val="28"/>
        </w:rPr>
        <w:t>Пояс передних конечностей</w:t>
      </w:r>
      <w:r w:rsidR="0068331F">
        <w:rPr>
          <w:rStyle w:val="apple-converted-space"/>
          <w:color w:val="000000"/>
          <w:sz w:val="28"/>
          <w:szCs w:val="28"/>
        </w:rPr>
        <w:t xml:space="preserve"> </w:t>
      </w:r>
      <w:r w:rsidRPr="00072C3A">
        <w:rPr>
          <w:color w:val="000000"/>
          <w:sz w:val="28"/>
          <w:szCs w:val="28"/>
        </w:rPr>
        <w:t>состоит из парных лопаток, ключиц, вороньих костей и одной грудины.</w:t>
      </w:r>
      <w:r w:rsidR="0068331F">
        <w:rPr>
          <w:color w:val="000000"/>
          <w:sz w:val="28"/>
          <w:szCs w:val="28"/>
        </w:rPr>
        <w:t xml:space="preserve"> </w:t>
      </w:r>
      <w:r w:rsidRPr="00072C3A">
        <w:rPr>
          <w:i/>
          <w:iCs/>
          <w:color w:val="000000"/>
          <w:sz w:val="28"/>
          <w:szCs w:val="28"/>
        </w:rPr>
        <w:t>Скелет передней конечности</w:t>
      </w:r>
      <w:r w:rsidR="00992444">
        <w:rPr>
          <w:rStyle w:val="apple-converted-space"/>
          <w:color w:val="000000"/>
          <w:sz w:val="28"/>
          <w:szCs w:val="28"/>
        </w:rPr>
        <w:t xml:space="preserve"> </w:t>
      </w:r>
      <w:r w:rsidRPr="00072C3A">
        <w:rPr>
          <w:color w:val="000000"/>
          <w:sz w:val="28"/>
          <w:szCs w:val="28"/>
        </w:rPr>
        <w:t>состоит из плеча, двух костей предплечья (локтевой и лучевой) и кисти (запястье, пясть, фаланги пальцев).</w:t>
      </w:r>
      <w:r w:rsidR="0068331F">
        <w:rPr>
          <w:color w:val="000000"/>
          <w:sz w:val="28"/>
          <w:szCs w:val="28"/>
        </w:rPr>
        <w:t xml:space="preserve"> </w:t>
      </w:r>
      <w:r w:rsidRPr="00072C3A">
        <w:rPr>
          <w:i/>
          <w:iCs/>
          <w:color w:val="000000"/>
          <w:sz w:val="28"/>
          <w:szCs w:val="28"/>
        </w:rPr>
        <w:t>Пояс задних конечностей</w:t>
      </w:r>
      <w:r w:rsidR="00992444">
        <w:rPr>
          <w:i/>
          <w:iCs/>
          <w:color w:val="000000"/>
          <w:sz w:val="28"/>
          <w:szCs w:val="28"/>
        </w:rPr>
        <w:t xml:space="preserve"> </w:t>
      </w:r>
      <w:r w:rsidRPr="00072C3A">
        <w:rPr>
          <w:color w:val="000000"/>
          <w:sz w:val="28"/>
          <w:szCs w:val="28"/>
        </w:rPr>
        <w:t>образован тремя парными костями таза и крестцовым позвонком.</w:t>
      </w:r>
      <w:r w:rsidR="0068331F">
        <w:rPr>
          <w:color w:val="000000"/>
          <w:sz w:val="28"/>
          <w:szCs w:val="28"/>
        </w:rPr>
        <w:t xml:space="preserve"> </w:t>
      </w:r>
      <w:r w:rsidRPr="00072C3A">
        <w:rPr>
          <w:i/>
          <w:iCs/>
          <w:color w:val="000000"/>
          <w:sz w:val="28"/>
          <w:szCs w:val="28"/>
        </w:rPr>
        <w:t>Скелет задних конечностей</w:t>
      </w:r>
      <w:r w:rsidRPr="00072C3A">
        <w:rPr>
          <w:rStyle w:val="apple-converted-space"/>
          <w:color w:val="000000"/>
          <w:sz w:val="28"/>
          <w:szCs w:val="28"/>
        </w:rPr>
        <w:t> </w:t>
      </w:r>
      <w:r w:rsidRPr="00072C3A">
        <w:rPr>
          <w:color w:val="000000"/>
          <w:sz w:val="28"/>
          <w:szCs w:val="28"/>
        </w:rPr>
        <w:t>включает бедро, 2 кости голени (большую и малую берцовые) и стопу.</w:t>
      </w:r>
      <w:r w:rsidR="0068331F">
        <w:rPr>
          <w:color w:val="000000"/>
          <w:sz w:val="28"/>
          <w:szCs w:val="28"/>
        </w:rPr>
        <w:t xml:space="preserve"> </w:t>
      </w:r>
      <w:r w:rsidRPr="00072C3A">
        <w:rPr>
          <w:i/>
          <w:iCs/>
          <w:color w:val="000000"/>
          <w:sz w:val="28"/>
          <w:szCs w:val="28"/>
        </w:rPr>
        <w:t>Мышечная система</w:t>
      </w:r>
      <w:r w:rsidR="00992444">
        <w:rPr>
          <w:rStyle w:val="apple-converted-space"/>
          <w:color w:val="000000"/>
          <w:sz w:val="28"/>
          <w:szCs w:val="28"/>
        </w:rPr>
        <w:t xml:space="preserve"> </w:t>
      </w:r>
      <w:r w:rsidRPr="00072C3A">
        <w:rPr>
          <w:color w:val="000000"/>
          <w:sz w:val="28"/>
          <w:szCs w:val="28"/>
        </w:rPr>
        <w:t>хорошо развита, особенно на конечностях. Мышцы дифференцированы. В теле амфибий насчитывают до 350 мышц.</w:t>
      </w:r>
      <w:r w:rsidR="0068331F">
        <w:rPr>
          <w:color w:val="000000"/>
          <w:sz w:val="28"/>
          <w:szCs w:val="28"/>
        </w:rPr>
        <w:t xml:space="preserve"> </w:t>
      </w:r>
      <w:r w:rsidRPr="00072C3A">
        <w:rPr>
          <w:i/>
          <w:iCs/>
          <w:color w:val="000000"/>
          <w:sz w:val="28"/>
          <w:szCs w:val="28"/>
        </w:rPr>
        <w:t>Пищеварительная система</w:t>
      </w:r>
      <w:r w:rsidR="00992444">
        <w:rPr>
          <w:rStyle w:val="apple-converted-space"/>
          <w:color w:val="000000"/>
          <w:sz w:val="28"/>
          <w:szCs w:val="28"/>
        </w:rPr>
        <w:t xml:space="preserve"> </w:t>
      </w:r>
      <w:r w:rsidRPr="00072C3A">
        <w:rPr>
          <w:color w:val="000000"/>
          <w:sz w:val="28"/>
          <w:szCs w:val="28"/>
        </w:rPr>
        <w:t xml:space="preserve">представлена пищеварительным трактом и железами. В </w:t>
      </w:r>
      <w:proofErr w:type="spellStart"/>
      <w:r w:rsidRPr="00072C3A">
        <w:rPr>
          <w:color w:val="000000"/>
          <w:sz w:val="28"/>
          <w:szCs w:val="28"/>
        </w:rPr>
        <w:t>ротоглоточную</w:t>
      </w:r>
      <w:proofErr w:type="spellEnd"/>
      <w:r w:rsidRPr="00072C3A">
        <w:rPr>
          <w:color w:val="000000"/>
          <w:sz w:val="28"/>
          <w:szCs w:val="28"/>
        </w:rPr>
        <w:t xml:space="preserve"> полость открываются протоки пары слюнных желез, хоаны, отверстия евстахиевых труб (среднего уха). В ней же находится язык, прикрепляющийся передним концом к нижней челюсти. Пищевод короткий. Кишечник разделен на тонкий и толстый. Печень и поджелудочная железы хорошо развиты. Есть желчный пузырь. Толстый кишечник заканчивается клоакой.</w:t>
      </w:r>
      <w:r w:rsidR="0068331F">
        <w:rPr>
          <w:color w:val="000000"/>
          <w:sz w:val="28"/>
          <w:szCs w:val="28"/>
        </w:rPr>
        <w:t xml:space="preserve"> </w:t>
      </w:r>
      <w:r w:rsidRPr="00072C3A">
        <w:rPr>
          <w:i/>
          <w:iCs/>
          <w:color w:val="000000"/>
          <w:sz w:val="28"/>
          <w:szCs w:val="28"/>
        </w:rPr>
        <w:t>Дыхание кожно-легочное. У личинок жаберное.</w:t>
      </w:r>
      <w:r w:rsidR="00992444">
        <w:rPr>
          <w:rStyle w:val="apple-converted-space"/>
          <w:color w:val="000000"/>
          <w:sz w:val="28"/>
          <w:szCs w:val="28"/>
        </w:rPr>
        <w:t xml:space="preserve"> </w:t>
      </w:r>
      <w:r w:rsidRPr="00072C3A">
        <w:rPr>
          <w:color w:val="000000"/>
          <w:sz w:val="28"/>
          <w:szCs w:val="28"/>
        </w:rPr>
        <w:t>Трахеи и бронхов нет. Дыхательная поверхность легких небольшая.</w:t>
      </w:r>
      <w:r w:rsidR="0068331F">
        <w:rPr>
          <w:color w:val="000000"/>
          <w:sz w:val="28"/>
          <w:szCs w:val="28"/>
        </w:rPr>
        <w:t xml:space="preserve"> </w:t>
      </w:r>
      <w:r w:rsidRPr="00072C3A">
        <w:rPr>
          <w:i/>
          <w:iCs/>
          <w:color w:val="000000"/>
          <w:sz w:val="28"/>
          <w:szCs w:val="28"/>
        </w:rPr>
        <w:t>Кровеносная система</w:t>
      </w:r>
      <w:r w:rsidR="00CC187D">
        <w:rPr>
          <w:rStyle w:val="apple-converted-space"/>
          <w:color w:val="000000"/>
          <w:sz w:val="28"/>
          <w:szCs w:val="28"/>
        </w:rPr>
        <w:t xml:space="preserve"> </w:t>
      </w:r>
      <w:r w:rsidRPr="00072C3A">
        <w:rPr>
          <w:color w:val="000000"/>
          <w:sz w:val="28"/>
          <w:szCs w:val="28"/>
        </w:rPr>
        <w:t xml:space="preserve">замкнутая. Сердце </w:t>
      </w:r>
      <w:proofErr w:type="spellStart"/>
      <w:r w:rsidRPr="00072C3A">
        <w:rPr>
          <w:color w:val="000000"/>
          <w:sz w:val="28"/>
          <w:szCs w:val="28"/>
        </w:rPr>
        <w:t>трехкамерное</w:t>
      </w:r>
      <w:proofErr w:type="spellEnd"/>
      <w:r w:rsidRPr="00072C3A">
        <w:rPr>
          <w:color w:val="000000"/>
          <w:sz w:val="28"/>
          <w:szCs w:val="28"/>
        </w:rPr>
        <w:t>. Два круга кровообращения – большой и малый. Правое предсердие заполнено венозной кровью, левое – артериальной. В желудочке находится частично смешанная кровь.</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lastRenderedPageBreak/>
        <w:t>Нервная система</w:t>
      </w:r>
      <w:r w:rsidR="00CC187D">
        <w:rPr>
          <w:rStyle w:val="apple-converted-space"/>
          <w:color w:val="000000"/>
          <w:sz w:val="28"/>
          <w:szCs w:val="28"/>
        </w:rPr>
        <w:t xml:space="preserve"> </w:t>
      </w:r>
      <w:r w:rsidRPr="00072C3A">
        <w:rPr>
          <w:color w:val="000000"/>
          <w:sz w:val="28"/>
          <w:szCs w:val="28"/>
        </w:rPr>
        <w:t>образована головным и спинным мозгом, периферическими нервами. В головном мозге особенно развит передний отдел. Мозжечок и средний мозг развиты относительно слабо, т.к. амфибии малоподвижны, их движения однообразны. Органы чувств приспособлены к наземному образу жизни. Глаза снабжены подвижными веками и мигательной перепонкой (третьим веком). Амфибии видят дальше рыб, т. к. хрусталик имеет форму линзы, что улучшает аккомодацию.</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В органах слуха</w:t>
      </w:r>
      <w:r w:rsidR="0068331F">
        <w:rPr>
          <w:rStyle w:val="apple-converted-space"/>
          <w:color w:val="000000"/>
          <w:sz w:val="28"/>
          <w:szCs w:val="28"/>
        </w:rPr>
        <w:t xml:space="preserve"> </w:t>
      </w:r>
      <w:r w:rsidRPr="00072C3A">
        <w:rPr>
          <w:color w:val="000000"/>
          <w:sz w:val="28"/>
          <w:szCs w:val="28"/>
        </w:rPr>
        <w:t>появляется</w:t>
      </w:r>
      <w:r w:rsidR="0068331F">
        <w:rPr>
          <w:rStyle w:val="apple-converted-space"/>
          <w:color w:val="000000"/>
          <w:sz w:val="28"/>
          <w:szCs w:val="28"/>
        </w:rPr>
        <w:t xml:space="preserve"> </w:t>
      </w:r>
      <w:r w:rsidRPr="00072C3A">
        <w:rPr>
          <w:i/>
          <w:iCs/>
          <w:color w:val="000000"/>
          <w:sz w:val="28"/>
          <w:szCs w:val="28"/>
        </w:rPr>
        <w:t>среднее ухо,</w:t>
      </w:r>
      <w:r w:rsidR="0068331F">
        <w:rPr>
          <w:rStyle w:val="apple-converted-space"/>
          <w:color w:val="000000"/>
          <w:sz w:val="28"/>
          <w:szCs w:val="28"/>
        </w:rPr>
        <w:t xml:space="preserve"> </w:t>
      </w:r>
      <w:r w:rsidRPr="00072C3A">
        <w:rPr>
          <w:color w:val="000000"/>
          <w:sz w:val="28"/>
          <w:szCs w:val="28"/>
        </w:rPr>
        <w:t>отграниченное от внешней среды</w:t>
      </w:r>
      <w:r w:rsidR="0068331F">
        <w:rPr>
          <w:rStyle w:val="apple-converted-space"/>
          <w:color w:val="000000"/>
          <w:sz w:val="28"/>
          <w:szCs w:val="28"/>
        </w:rPr>
        <w:t xml:space="preserve"> </w:t>
      </w:r>
      <w:r w:rsidRPr="00072C3A">
        <w:rPr>
          <w:i/>
          <w:iCs/>
          <w:color w:val="000000"/>
          <w:sz w:val="28"/>
          <w:szCs w:val="28"/>
        </w:rPr>
        <w:t>барабанной перепонкой.</w:t>
      </w:r>
      <w:r w:rsidR="0068331F">
        <w:rPr>
          <w:rStyle w:val="apple-converted-space"/>
          <w:color w:val="000000"/>
          <w:sz w:val="28"/>
          <w:szCs w:val="28"/>
        </w:rPr>
        <w:t xml:space="preserve"> </w:t>
      </w:r>
      <w:r w:rsidRPr="00072C3A">
        <w:rPr>
          <w:color w:val="000000"/>
          <w:sz w:val="28"/>
          <w:szCs w:val="28"/>
        </w:rPr>
        <w:t>В среднем ухе одна</w:t>
      </w:r>
      <w:r w:rsidR="0068331F">
        <w:rPr>
          <w:rStyle w:val="apple-converted-space"/>
          <w:color w:val="000000"/>
          <w:sz w:val="28"/>
          <w:szCs w:val="28"/>
        </w:rPr>
        <w:t xml:space="preserve"> </w:t>
      </w:r>
      <w:r w:rsidRPr="00072C3A">
        <w:rPr>
          <w:i/>
          <w:iCs/>
          <w:color w:val="000000"/>
          <w:sz w:val="28"/>
          <w:szCs w:val="28"/>
        </w:rPr>
        <w:t>слуховая косточка.</w:t>
      </w:r>
      <w:r w:rsidR="0068331F">
        <w:rPr>
          <w:i/>
          <w:iCs/>
          <w:color w:val="000000"/>
          <w:sz w:val="28"/>
          <w:szCs w:val="28"/>
        </w:rPr>
        <w:t xml:space="preserve"> </w:t>
      </w:r>
      <w:r w:rsidRPr="00072C3A">
        <w:rPr>
          <w:i/>
          <w:iCs/>
          <w:color w:val="000000"/>
          <w:sz w:val="28"/>
          <w:szCs w:val="28"/>
        </w:rPr>
        <w:t>Органы обоняния</w:t>
      </w:r>
      <w:r w:rsidR="0068331F">
        <w:rPr>
          <w:rStyle w:val="apple-converted-space"/>
          <w:color w:val="000000"/>
          <w:sz w:val="28"/>
          <w:szCs w:val="28"/>
        </w:rPr>
        <w:t xml:space="preserve"> </w:t>
      </w:r>
      <w:r w:rsidRPr="00072C3A">
        <w:rPr>
          <w:color w:val="000000"/>
          <w:sz w:val="28"/>
          <w:szCs w:val="28"/>
        </w:rPr>
        <w:t>представлены слизистыми обонятельными капсулами, связанными с ноздрями.</w:t>
      </w:r>
      <w:r w:rsidR="0068331F">
        <w:rPr>
          <w:color w:val="000000"/>
          <w:sz w:val="28"/>
          <w:szCs w:val="28"/>
        </w:rPr>
        <w:t xml:space="preserve"> </w:t>
      </w:r>
      <w:r w:rsidRPr="00072C3A">
        <w:rPr>
          <w:i/>
          <w:iCs/>
          <w:color w:val="000000"/>
          <w:sz w:val="28"/>
          <w:szCs w:val="28"/>
        </w:rPr>
        <w:t>Выделительная система</w:t>
      </w:r>
      <w:r w:rsidR="0068331F">
        <w:rPr>
          <w:rStyle w:val="apple-converted-space"/>
          <w:color w:val="000000"/>
          <w:sz w:val="28"/>
          <w:szCs w:val="28"/>
        </w:rPr>
        <w:t xml:space="preserve"> </w:t>
      </w:r>
      <w:r w:rsidRPr="00072C3A">
        <w:rPr>
          <w:color w:val="000000"/>
          <w:sz w:val="28"/>
          <w:szCs w:val="28"/>
        </w:rPr>
        <w:t>представлена парой первичных туловищных почек, на поверхности которых лежат надпочечники. Мочеточники впадают в клоаку. Сюда же у высших амфибий открывается мочевой пузырь. Моча выводится в клоаку, а затем наружу. С мочой выводится основной продукт белкового обмена – мочевина и остальные продукты.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Размножение и развитие</w:t>
      </w:r>
      <w:r w:rsidR="0068331F">
        <w:rPr>
          <w:rStyle w:val="apple-converted-space"/>
          <w:color w:val="000000"/>
          <w:sz w:val="28"/>
          <w:szCs w:val="28"/>
        </w:rPr>
        <w:t xml:space="preserve"> </w:t>
      </w:r>
      <w:r w:rsidRPr="00072C3A">
        <w:rPr>
          <w:color w:val="000000"/>
          <w:sz w:val="28"/>
          <w:szCs w:val="28"/>
        </w:rPr>
        <w:t>земноводных происходит в воде. Семенники и яичники парные. Оплодотворение, чаще всего, наружное. Развитие с метаморфозом.</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Значение земноводных в природе и жизни человека.</w:t>
      </w:r>
      <w:r w:rsidRPr="00072C3A">
        <w:rPr>
          <w:rStyle w:val="apple-converted-space"/>
          <w:color w:val="000000"/>
          <w:sz w:val="28"/>
          <w:szCs w:val="28"/>
        </w:rPr>
        <w:t> </w:t>
      </w:r>
      <w:r w:rsidRPr="00072C3A">
        <w:rPr>
          <w:color w:val="000000"/>
          <w:sz w:val="28"/>
          <w:szCs w:val="28"/>
        </w:rPr>
        <w:t>Земноводные являются важным компонентом водных и наземных биоценозов; регулируют численность насекомых; служат пищей многим животным, в том числе и человеку; используются в научных целях.</w:t>
      </w:r>
    </w:p>
    <w:p w:rsidR="009C7556" w:rsidRDefault="009C7556" w:rsidP="00CC187D">
      <w:pPr>
        <w:pStyle w:val="ab"/>
        <w:spacing w:before="0" w:beforeAutospacing="0" w:after="0" w:afterAutospacing="0" w:line="360" w:lineRule="auto"/>
        <w:jc w:val="center"/>
        <w:outlineLvl w:val="1"/>
        <w:rPr>
          <w:b/>
          <w:bCs/>
          <w:color w:val="000000"/>
          <w:kern w:val="36"/>
          <w:sz w:val="28"/>
          <w:szCs w:val="28"/>
          <w:shd w:val="clear" w:color="auto" w:fill="FFFFFF"/>
        </w:rPr>
      </w:pPr>
      <w:bookmarkStart w:id="12" w:name="metkadoc28"/>
    </w:p>
    <w:p w:rsidR="00311960" w:rsidRPr="00CC187D" w:rsidRDefault="00311960" w:rsidP="00CC187D">
      <w:pPr>
        <w:pStyle w:val="ab"/>
        <w:spacing w:before="0" w:beforeAutospacing="0" w:after="0" w:afterAutospacing="0" w:line="360" w:lineRule="auto"/>
        <w:jc w:val="center"/>
        <w:outlineLvl w:val="1"/>
        <w:rPr>
          <w:b/>
          <w:bCs/>
          <w:color w:val="000000"/>
          <w:kern w:val="36"/>
          <w:sz w:val="28"/>
          <w:szCs w:val="28"/>
          <w:shd w:val="clear" w:color="auto" w:fill="FFFFFF"/>
        </w:rPr>
      </w:pPr>
      <w:r w:rsidRPr="00CC187D">
        <w:rPr>
          <w:b/>
          <w:bCs/>
          <w:color w:val="000000"/>
          <w:kern w:val="36"/>
          <w:sz w:val="28"/>
          <w:szCs w:val="28"/>
          <w:shd w:val="clear" w:color="auto" w:fill="FFFFFF"/>
        </w:rPr>
        <w:t>Класс Пресмыкающиеся. Общая характеристика</w:t>
      </w:r>
    </w:p>
    <w:bookmarkEnd w:id="12"/>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68331F">
        <w:rPr>
          <w:bCs/>
          <w:i/>
          <w:iCs/>
          <w:color w:val="000000"/>
          <w:sz w:val="28"/>
          <w:szCs w:val="28"/>
        </w:rPr>
        <w:t>Класс пресмыкающихся</w:t>
      </w:r>
      <w:r w:rsidRPr="0068331F">
        <w:rPr>
          <w:color w:val="000000"/>
          <w:sz w:val="28"/>
          <w:szCs w:val="28"/>
        </w:rPr>
        <w:t>, или</w:t>
      </w:r>
      <w:r w:rsidRPr="0068331F">
        <w:rPr>
          <w:rStyle w:val="apple-converted-space"/>
          <w:color w:val="000000"/>
          <w:sz w:val="28"/>
          <w:szCs w:val="28"/>
        </w:rPr>
        <w:t> </w:t>
      </w:r>
      <w:r w:rsidRPr="0068331F">
        <w:rPr>
          <w:bCs/>
          <w:i/>
          <w:iCs/>
          <w:color w:val="000000"/>
          <w:sz w:val="28"/>
          <w:szCs w:val="28"/>
        </w:rPr>
        <w:t>рептилий</w:t>
      </w:r>
      <w:r w:rsidRPr="00072C3A">
        <w:rPr>
          <w:color w:val="000000"/>
          <w:sz w:val="28"/>
          <w:szCs w:val="28"/>
        </w:rPr>
        <w:t>, насчитывает около 6 тыс. видов. Это настоящие наземные животные.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lastRenderedPageBreak/>
        <w:t>Их развитие и расцвет связаны с изменением в палеозойской и особенно в мезозойской эре климатических условий, уменьшением количества заболоченных площадей, общим потеплением климата. Происхождение пресмыкающихся обусловлено следующими</w:t>
      </w:r>
      <w:r w:rsidR="0068331F">
        <w:rPr>
          <w:rStyle w:val="apple-converted-space"/>
          <w:color w:val="000000"/>
          <w:sz w:val="28"/>
          <w:szCs w:val="28"/>
        </w:rPr>
        <w:t xml:space="preserve"> </w:t>
      </w:r>
      <w:r w:rsidRPr="00072C3A">
        <w:rPr>
          <w:i/>
          <w:iCs/>
          <w:color w:val="000000"/>
          <w:sz w:val="28"/>
          <w:szCs w:val="28"/>
        </w:rPr>
        <w:t>ароморфозами</w:t>
      </w:r>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защитных оболочек вокруг яйца;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внутреннее оплодотворение;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прямое развитие;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ячеистых легких с развитыми дыхательными путями;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частичной, а у крокодилов полной перегородки в желудочке сердца, что привело к частичному разделению потоков венозной и артериальной крови.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Важными для жизни на суше были и такие изменения, как внутреннее оплодотворение, увеличение переднего отдела головного мозга и появление в нем первичной коры.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Класс рептилий насчитывает 4 современных отряда:</w:t>
      </w:r>
      <w:r w:rsidR="0068331F">
        <w:rPr>
          <w:rStyle w:val="apple-converted-space"/>
          <w:color w:val="000000"/>
          <w:sz w:val="28"/>
          <w:szCs w:val="28"/>
        </w:rPr>
        <w:t xml:space="preserve"> </w:t>
      </w:r>
      <w:r w:rsidRPr="00072C3A">
        <w:rPr>
          <w:color w:val="000000"/>
          <w:sz w:val="28"/>
          <w:szCs w:val="28"/>
        </w:rPr>
        <w:t>Чешуйчатые (ящерицы, змеи), Черепахи, Крокодилы, Клювоголовые (гаттерии).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68331F">
        <w:rPr>
          <w:bCs/>
          <w:i/>
          <w:iCs/>
          <w:color w:val="000000"/>
          <w:sz w:val="28"/>
          <w:szCs w:val="28"/>
        </w:rPr>
        <w:t>Внешнее строение.</w:t>
      </w:r>
      <w:r w:rsidR="00CC187D">
        <w:rPr>
          <w:rStyle w:val="apple-converted-space"/>
          <w:i/>
          <w:iCs/>
          <w:color w:val="000000"/>
          <w:sz w:val="28"/>
          <w:szCs w:val="28"/>
        </w:rPr>
        <w:t xml:space="preserve"> </w:t>
      </w:r>
      <w:r w:rsidRPr="00072C3A">
        <w:rPr>
          <w:i/>
          <w:iCs/>
          <w:color w:val="000000"/>
          <w:sz w:val="28"/>
          <w:szCs w:val="28"/>
        </w:rPr>
        <w:t>Тело</w:t>
      </w:r>
      <w:r w:rsidR="00CC187D">
        <w:rPr>
          <w:rStyle w:val="apple-converted-space"/>
          <w:color w:val="000000"/>
          <w:sz w:val="28"/>
          <w:szCs w:val="28"/>
        </w:rPr>
        <w:t xml:space="preserve"> </w:t>
      </w:r>
      <w:r w:rsidRPr="00072C3A">
        <w:rPr>
          <w:color w:val="000000"/>
          <w:sz w:val="28"/>
          <w:szCs w:val="28"/>
        </w:rPr>
        <w:t>пресмыкающихся разделено на отделы – голову, туловище, хвостовой и две пары конечностей. Есть органы чувств – зрения, слуха, обоняния, вкуса, осязания. Тело сплюснуто в вертикальном направлении и прижимается к земле.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Кожные покровы</w:t>
      </w:r>
      <w:r w:rsidR="0068331F">
        <w:rPr>
          <w:rStyle w:val="apple-converted-space"/>
          <w:color w:val="000000"/>
          <w:sz w:val="28"/>
          <w:szCs w:val="28"/>
        </w:rPr>
        <w:t xml:space="preserve"> </w:t>
      </w:r>
      <w:r w:rsidRPr="00072C3A">
        <w:rPr>
          <w:color w:val="000000"/>
          <w:sz w:val="28"/>
          <w:szCs w:val="28"/>
        </w:rPr>
        <w:t>образованы ороговевшим эпидермисом, обновляемым за счет своих нижних слоев, состоящих из живых клеток. Роговые щитки предохраняют от испарения влаги и иссушения. Влага через кожу испаряется, однако у пустынных животных эти потери воды минимальны. Кожных желез почти нет. Растут пресмыкающиеся во время периодической линьки.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lastRenderedPageBreak/>
        <w:t>Скелет</w:t>
      </w:r>
      <w:r w:rsidR="0068331F">
        <w:rPr>
          <w:rStyle w:val="apple-converted-space"/>
          <w:color w:val="000000"/>
          <w:sz w:val="28"/>
          <w:szCs w:val="28"/>
        </w:rPr>
        <w:t xml:space="preserve"> </w:t>
      </w:r>
      <w:r w:rsidRPr="00072C3A">
        <w:rPr>
          <w:color w:val="000000"/>
          <w:sz w:val="28"/>
          <w:szCs w:val="28"/>
        </w:rPr>
        <w:t>почти полностью костный. В черепе сохраняются хрящи в обонятельной и слуховой областях. В скелете головы два отдела – мозговой и висцеральный (лицевой).</w:t>
      </w:r>
      <w:r w:rsidR="00CC187D">
        <w:rPr>
          <w:rStyle w:val="apple-converted-space"/>
          <w:color w:val="000000"/>
          <w:sz w:val="28"/>
          <w:szCs w:val="28"/>
        </w:rPr>
        <w:t xml:space="preserve"> </w:t>
      </w:r>
      <w:r w:rsidRPr="00072C3A">
        <w:rPr>
          <w:i/>
          <w:iCs/>
          <w:color w:val="000000"/>
          <w:sz w:val="28"/>
          <w:szCs w:val="28"/>
        </w:rPr>
        <w:t>Позвоночник</w:t>
      </w:r>
      <w:r w:rsidR="00CC187D">
        <w:rPr>
          <w:rStyle w:val="apple-converted-space"/>
          <w:color w:val="000000"/>
          <w:sz w:val="28"/>
          <w:szCs w:val="28"/>
        </w:rPr>
        <w:t xml:space="preserve"> </w:t>
      </w:r>
      <w:r w:rsidRPr="00072C3A">
        <w:rPr>
          <w:color w:val="000000"/>
          <w:sz w:val="28"/>
          <w:szCs w:val="28"/>
        </w:rPr>
        <w:t>состоит из следующих отделов: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шейный состоит у ящериц из 8 позвонков. Первый и второй позвонки (атлант и </w:t>
      </w:r>
      <w:proofErr w:type="spellStart"/>
      <w:r w:rsidRPr="00072C3A">
        <w:rPr>
          <w:color w:val="000000"/>
          <w:sz w:val="28"/>
          <w:szCs w:val="28"/>
        </w:rPr>
        <w:t>эпистрофей</w:t>
      </w:r>
      <w:proofErr w:type="spellEnd"/>
      <w:r w:rsidRPr="00072C3A">
        <w:rPr>
          <w:color w:val="000000"/>
          <w:sz w:val="28"/>
          <w:szCs w:val="28"/>
        </w:rPr>
        <w:t>) служат для подвижного соединения черепа с позвоночным столбом;</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пояснично-грудной – от 16 до 25 позвонков, каждый из которых несет по ребру. Первые пять пар образуют грудную клетку, срастаясь с грудиной;</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крестцовый – 2 позвонка, к которым прикрепляются кости таза, образуя тазовый пояс;</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хвостовой – иногда несколько десятков позвонков.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Скелет пояса передних конечностей</w:t>
      </w:r>
      <w:r w:rsidRPr="00072C3A">
        <w:rPr>
          <w:rStyle w:val="apple-converted-space"/>
          <w:color w:val="000000"/>
          <w:sz w:val="28"/>
          <w:szCs w:val="28"/>
        </w:rPr>
        <w:t> </w:t>
      </w:r>
      <w:r w:rsidRPr="00072C3A">
        <w:rPr>
          <w:color w:val="000000"/>
          <w:sz w:val="28"/>
          <w:szCs w:val="28"/>
        </w:rPr>
        <w:t xml:space="preserve">образован парными ключицами, лопатками и </w:t>
      </w:r>
      <w:proofErr w:type="spellStart"/>
      <w:r w:rsidRPr="00072C3A">
        <w:rPr>
          <w:color w:val="000000"/>
          <w:sz w:val="28"/>
          <w:szCs w:val="28"/>
        </w:rPr>
        <w:t>коракоидами</w:t>
      </w:r>
      <w:proofErr w:type="spellEnd"/>
      <w:r w:rsidRPr="00072C3A">
        <w:rPr>
          <w:color w:val="000000"/>
          <w:sz w:val="28"/>
          <w:szCs w:val="28"/>
        </w:rPr>
        <w:t>. Пояс передних конечностей прочнее, чем у амфибий.</w:t>
      </w:r>
      <w:r w:rsidR="00CC187D">
        <w:rPr>
          <w:rStyle w:val="apple-converted-space"/>
          <w:color w:val="000000"/>
          <w:sz w:val="28"/>
          <w:szCs w:val="28"/>
        </w:rPr>
        <w:t xml:space="preserve"> </w:t>
      </w:r>
      <w:r w:rsidRPr="00072C3A">
        <w:rPr>
          <w:i/>
          <w:iCs/>
          <w:color w:val="000000"/>
          <w:sz w:val="28"/>
          <w:szCs w:val="28"/>
        </w:rPr>
        <w:t>Свободные передние конечности</w:t>
      </w:r>
      <w:r w:rsidR="00CC187D">
        <w:rPr>
          <w:rStyle w:val="apple-converted-space"/>
          <w:color w:val="000000"/>
          <w:sz w:val="28"/>
          <w:szCs w:val="28"/>
        </w:rPr>
        <w:t xml:space="preserve"> </w:t>
      </w:r>
      <w:r w:rsidRPr="00072C3A">
        <w:rPr>
          <w:color w:val="000000"/>
          <w:sz w:val="28"/>
          <w:szCs w:val="28"/>
        </w:rPr>
        <w:t>аналогичны по строению конечностям амфибий. У некоторых представителей класса конечности отсутствуют (змеи, безногие ящерицы).</w:t>
      </w:r>
      <w:r w:rsidR="0068331F">
        <w:rPr>
          <w:color w:val="000000"/>
          <w:sz w:val="28"/>
          <w:szCs w:val="28"/>
        </w:rPr>
        <w:t xml:space="preserve"> </w:t>
      </w:r>
      <w:r w:rsidRPr="00072C3A">
        <w:rPr>
          <w:i/>
          <w:iCs/>
          <w:color w:val="000000"/>
          <w:sz w:val="28"/>
          <w:szCs w:val="28"/>
        </w:rPr>
        <w:t>Тазовый пояс</w:t>
      </w:r>
      <w:r w:rsidR="00CC187D">
        <w:rPr>
          <w:rStyle w:val="apple-converted-space"/>
          <w:color w:val="000000"/>
          <w:sz w:val="28"/>
          <w:szCs w:val="28"/>
        </w:rPr>
        <w:t xml:space="preserve"> </w:t>
      </w:r>
      <w:r w:rsidRPr="00072C3A">
        <w:rPr>
          <w:color w:val="000000"/>
          <w:sz w:val="28"/>
          <w:szCs w:val="28"/>
        </w:rPr>
        <w:t>образован парными, сросшимися седалищными, подвздошными и лобковыми костями.</w:t>
      </w:r>
      <w:r w:rsidR="00CC187D">
        <w:rPr>
          <w:rStyle w:val="apple-converted-space"/>
          <w:color w:val="000000"/>
          <w:sz w:val="28"/>
          <w:szCs w:val="28"/>
        </w:rPr>
        <w:t xml:space="preserve"> </w:t>
      </w:r>
      <w:r w:rsidRPr="00072C3A">
        <w:rPr>
          <w:i/>
          <w:iCs/>
          <w:color w:val="000000"/>
          <w:sz w:val="28"/>
          <w:szCs w:val="28"/>
        </w:rPr>
        <w:t>Свободные задние конечности</w:t>
      </w:r>
      <w:r w:rsidR="00CC187D">
        <w:rPr>
          <w:rStyle w:val="apple-converted-space"/>
          <w:color w:val="000000"/>
          <w:sz w:val="28"/>
          <w:szCs w:val="28"/>
        </w:rPr>
        <w:t xml:space="preserve"> </w:t>
      </w:r>
      <w:r w:rsidRPr="00072C3A">
        <w:rPr>
          <w:color w:val="000000"/>
          <w:sz w:val="28"/>
          <w:szCs w:val="28"/>
        </w:rPr>
        <w:t>имеют характерное, для наземных животных, строение.</w:t>
      </w:r>
      <w:r w:rsidR="0068331F">
        <w:rPr>
          <w:color w:val="000000"/>
          <w:sz w:val="28"/>
          <w:szCs w:val="28"/>
        </w:rPr>
        <w:t xml:space="preserve"> </w:t>
      </w:r>
      <w:r w:rsidRPr="00072C3A">
        <w:rPr>
          <w:i/>
          <w:iCs/>
          <w:color w:val="000000"/>
          <w:sz w:val="28"/>
          <w:szCs w:val="28"/>
        </w:rPr>
        <w:t>В мышечной системе</w:t>
      </w:r>
      <w:r w:rsidR="00CC187D">
        <w:rPr>
          <w:rStyle w:val="apple-converted-space"/>
          <w:color w:val="000000"/>
          <w:sz w:val="28"/>
          <w:szCs w:val="28"/>
        </w:rPr>
        <w:t xml:space="preserve"> </w:t>
      </w:r>
      <w:r w:rsidRPr="00072C3A">
        <w:rPr>
          <w:color w:val="000000"/>
          <w:sz w:val="28"/>
          <w:szCs w:val="28"/>
        </w:rPr>
        <w:t>появляются межреберные мышцы, участвующие в дыхании.</w:t>
      </w:r>
      <w:r w:rsidR="0068331F">
        <w:rPr>
          <w:color w:val="000000"/>
          <w:sz w:val="28"/>
          <w:szCs w:val="28"/>
        </w:rPr>
        <w:t xml:space="preserve"> </w:t>
      </w:r>
      <w:r w:rsidRPr="00072C3A">
        <w:rPr>
          <w:i/>
          <w:iCs/>
          <w:color w:val="000000"/>
          <w:sz w:val="28"/>
          <w:szCs w:val="28"/>
        </w:rPr>
        <w:t>В пищеварительной системе</w:t>
      </w:r>
      <w:r w:rsidR="00CC187D">
        <w:rPr>
          <w:rStyle w:val="apple-converted-space"/>
          <w:color w:val="000000"/>
          <w:sz w:val="28"/>
          <w:szCs w:val="28"/>
        </w:rPr>
        <w:t xml:space="preserve"> </w:t>
      </w:r>
      <w:r w:rsidRPr="00072C3A">
        <w:rPr>
          <w:color w:val="000000"/>
          <w:sz w:val="28"/>
          <w:szCs w:val="28"/>
        </w:rPr>
        <w:t>в качестве особенностей следует отметить срастающиеся с костями конические зубы, длинный, мускулистый язык, наличие зачаточной слепой кишки.</w:t>
      </w:r>
      <w:r w:rsidR="0068331F">
        <w:rPr>
          <w:color w:val="000000"/>
          <w:sz w:val="28"/>
          <w:szCs w:val="28"/>
        </w:rPr>
        <w:t xml:space="preserve"> </w:t>
      </w:r>
      <w:r w:rsidRPr="00072C3A">
        <w:rPr>
          <w:i/>
          <w:iCs/>
          <w:color w:val="000000"/>
          <w:sz w:val="28"/>
          <w:szCs w:val="28"/>
        </w:rPr>
        <w:t>Дыхательная система</w:t>
      </w:r>
      <w:r w:rsidR="0068331F">
        <w:rPr>
          <w:rStyle w:val="apple-converted-space"/>
          <w:color w:val="000000"/>
          <w:sz w:val="28"/>
          <w:szCs w:val="28"/>
        </w:rPr>
        <w:t xml:space="preserve"> </w:t>
      </w:r>
      <w:r w:rsidRPr="00072C3A">
        <w:rPr>
          <w:color w:val="000000"/>
          <w:sz w:val="28"/>
          <w:szCs w:val="28"/>
        </w:rPr>
        <w:t xml:space="preserve">легочного типа с развитыми воздухоносными путями – гортанью, трахеей, бронхами. Увеличение площади дыхательной поверхности привело к более полному окислению крови. Частота дыхательных движений у пресмыкающихся зависит от температуры окружающей среды. Чем она </w:t>
      </w:r>
      <w:r w:rsidRPr="00072C3A">
        <w:rPr>
          <w:color w:val="000000"/>
          <w:sz w:val="28"/>
          <w:szCs w:val="28"/>
        </w:rPr>
        <w:lastRenderedPageBreak/>
        <w:t>выше, тем чаще дышит животное.</w:t>
      </w:r>
      <w:r w:rsidR="0068331F">
        <w:rPr>
          <w:color w:val="000000"/>
          <w:sz w:val="28"/>
          <w:szCs w:val="28"/>
        </w:rPr>
        <w:t xml:space="preserve"> </w:t>
      </w:r>
      <w:r w:rsidRPr="00072C3A">
        <w:rPr>
          <w:i/>
          <w:iCs/>
          <w:color w:val="000000"/>
          <w:sz w:val="28"/>
          <w:szCs w:val="28"/>
        </w:rPr>
        <w:t>Кровеносная система</w:t>
      </w:r>
      <w:r w:rsidR="0068331F">
        <w:rPr>
          <w:rStyle w:val="apple-converted-space"/>
          <w:color w:val="000000"/>
          <w:sz w:val="28"/>
          <w:szCs w:val="28"/>
        </w:rPr>
        <w:t xml:space="preserve"> </w:t>
      </w:r>
      <w:r w:rsidRPr="00072C3A">
        <w:rPr>
          <w:color w:val="000000"/>
          <w:sz w:val="28"/>
          <w:szCs w:val="28"/>
        </w:rPr>
        <w:t xml:space="preserve">замкнутая. Два круга кровообращения. Сердце у большинства представителей </w:t>
      </w:r>
      <w:proofErr w:type="spellStart"/>
      <w:r w:rsidRPr="00072C3A">
        <w:rPr>
          <w:color w:val="000000"/>
          <w:sz w:val="28"/>
          <w:szCs w:val="28"/>
        </w:rPr>
        <w:t>трехкамерное</w:t>
      </w:r>
      <w:proofErr w:type="spellEnd"/>
      <w:r w:rsidRPr="00072C3A">
        <w:rPr>
          <w:color w:val="000000"/>
          <w:sz w:val="28"/>
          <w:szCs w:val="28"/>
        </w:rPr>
        <w:t>, а у крокодилов – четырехкамерное. Пресмыкающиеся холоднокровные животные, с относительно низким уровнем обмена веществ, т.к. к клеткам органов и тканей поступает смешанная кровь.</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Нервная система</w:t>
      </w:r>
      <w:r w:rsidR="00551D26">
        <w:rPr>
          <w:rStyle w:val="apple-converted-space"/>
          <w:color w:val="000000"/>
          <w:sz w:val="28"/>
          <w:szCs w:val="28"/>
        </w:rPr>
        <w:t xml:space="preserve"> </w:t>
      </w:r>
      <w:r w:rsidRPr="00072C3A">
        <w:rPr>
          <w:color w:val="000000"/>
          <w:sz w:val="28"/>
          <w:szCs w:val="28"/>
        </w:rPr>
        <w:t>развивается, прежде всего, в направлении увеличения больших полушарий головного мозга. Появляются зачатки первичной коры головного мозга, образованной серым веществом. Мозжечок хорошо развит. В связи с этим рептилии обладают более сложными адаптивными поведенческими механизмами. У них проявляются как сложные безусловные, так и условные рефлексы.</w:t>
      </w:r>
      <w:r w:rsidR="0068331F">
        <w:rPr>
          <w:color w:val="000000"/>
          <w:sz w:val="28"/>
          <w:szCs w:val="28"/>
        </w:rPr>
        <w:t xml:space="preserve"> </w:t>
      </w:r>
      <w:r w:rsidRPr="00072C3A">
        <w:rPr>
          <w:i/>
          <w:iCs/>
          <w:color w:val="000000"/>
          <w:sz w:val="28"/>
          <w:szCs w:val="28"/>
        </w:rPr>
        <w:t>Выделительная система</w:t>
      </w:r>
      <w:r w:rsidR="00551D26">
        <w:rPr>
          <w:rStyle w:val="apple-converted-space"/>
          <w:color w:val="000000"/>
          <w:sz w:val="28"/>
          <w:szCs w:val="28"/>
        </w:rPr>
        <w:t xml:space="preserve"> </w:t>
      </w:r>
      <w:r w:rsidRPr="00072C3A">
        <w:rPr>
          <w:color w:val="000000"/>
          <w:sz w:val="28"/>
          <w:szCs w:val="28"/>
        </w:rPr>
        <w:t>образована почками, мочевым пузырем и мочеточниками. В почечных канальцах происходит обратное всасывание воды. У пресмыкающихся выводится через клоаку не жидкая моча, а мочевая кислота – сгусток отфильтрованных продуктов распада. Это предохраняет животных от потерь жидкости.</w:t>
      </w:r>
      <w:r w:rsidR="0068331F">
        <w:rPr>
          <w:color w:val="000000"/>
          <w:sz w:val="28"/>
          <w:szCs w:val="28"/>
        </w:rPr>
        <w:t xml:space="preserve"> </w:t>
      </w:r>
      <w:r w:rsidRPr="00072C3A">
        <w:rPr>
          <w:i/>
          <w:iCs/>
          <w:color w:val="000000"/>
          <w:sz w:val="28"/>
          <w:szCs w:val="28"/>
        </w:rPr>
        <w:t>Органы чувств</w:t>
      </w:r>
      <w:r w:rsidR="00551D26">
        <w:rPr>
          <w:rStyle w:val="apple-converted-space"/>
          <w:color w:val="000000"/>
          <w:sz w:val="28"/>
          <w:szCs w:val="28"/>
        </w:rPr>
        <w:t xml:space="preserve"> </w:t>
      </w:r>
      <w:r w:rsidRPr="00072C3A">
        <w:rPr>
          <w:color w:val="000000"/>
          <w:sz w:val="28"/>
          <w:szCs w:val="28"/>
        </w:rPr>
        <w:t>развиты и приспособлены к наземному существованию. Глаза имеют веки и мигательную перепонку, орган слуха состоит из внутреннего и среднего уха. В среднем ухе только одна косточка. Во внутреннем ухе несколько обособляется улитка. Есть органы обоняния, осязания и вкуса.</w:t>
      </w:r>
      <w:r w:rsidR="0068331F">
        <w:rPr>
          <w:color w:val="000000"/>
          <w:sz w:val="28"/>
          <w:szCs w:val="28"/>
        </w:rPr>
        <w:t xml:space="preserve"> </w:t>
      </w:r>
      <w:r w:rsidRPr="00072C3A">
        <w:rPr>
          <w:i/>
          <w:iCs/>
          <w:color w:val="000000"/>
          <w:sz w:val="28"/>
          <w:szCs w:val="28"/>
        </w:rPr>
        <w:t>Размножение</w:t>
      </w:r>
      <w:r w:rsidRPr="00072C3A">
        <w:rPr>
          <w:rStyle w:val="apple-converted-space"/>
          <w:color w:val="000000"/>
          <w:sz w:val="28"/>
          <w:szCs w:val="28"/>
        </w:rPr>
        <w:t> </w:t>
      </w:r>
      <w:r w:rsidRPr="00072C3A">
        <w:rPr>
          <w:color w:val="000000"/>
          <w:sz w:val="28"/>
          <w:szCs w:val="28"/>
        </w:rPr>
        <w:t>и развитие пресмыкающихся проходит на суше. Оплодотворение внутреннее. Встречаются яйцеживородящие пресмыкающиеся, а также пресмыкающиеся, обладающие плацентой (морские змеи).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68331F">
        <w:rPr>
          <w:bCs/>
          <w:i/>
          <w:iCs/>
          <w:color w:val="000000"/>
          <w:sz w:val="28"/>
          <w:szCs w:val="28"/>
        </w:rPr>
        <w:t>Значение пресмыкающихся в природе и жизни человека.</w:t>
      </w:r>
      <w:r w:rsidR="0068331F" w:rsidRPr="00072C3A">
        <w:rPr>
          <w:color w:val="000000"/>
          <w:sz w:val="28"/>
          <w:szCs w:val="28"/>
        </w:rPr>
        <w:t xml:space="preserve"> </w:t>
      </w:r>
      <w:r w:rsidRPr="00072C3A">
        <w:rPr>
          <w:color w:val="000000"/>
          <w:sz w:val="28"/>
          <w:szCs w:val="28"/>
        </w:rPr>
        <w:t xml:space="preserve">Уничтожают насекомых, питаясь грызунами, регулируют их численность; употребляются в пищу, кожа и панцири используются для изготовления различных изделий; яд змей используется в </w:t>
      </w:r>
      <w:proofErr w:type="spellStart"/>
      <w:r w:rsidRPr="00072C3A">
        <w:rPr>
          <w:color w:val="000000"/>
          <w:sz w:val="28"/>
          <w:szCs w:val="28"/>
        </w:rPr>
        <w:t>фармокологии</w:t>
      </w:r>
      <w:proofErr w:type="spellEnd"/>
      <w:r w:rsidRPr="00072C3A">
        <w:rPr>
          <w:color w:val="000000"/>
          <w:sz w:val="28"/>
          <w:szCs w:val="28"/>
        </w:rPr>
        <w:t>.</w:t>
      </w:r>
    </w:p>
    <w:p w:rsidR="009C7556" w:rsidRDefault="009C7556" w:rsidP="00551D26">
      <w:pPr>
        <w:pStyle w:val="ab"/>
        <w:spacing w:before="0" w:beforeAutospacing="0" w:after="0" w:afterAutospacing="0" w:line="360" w:lineRule="auto"/>
        <w:jc w:val="center"/>
        <w:outlineLvl w:val="1"/>
        <w:rPr>
          <w:b/>
          <w:bCs/>
          <w:color w:val="000000"/>
          <w:kern w:val="36"/>
          <w:sz w:val="28"/>
          <w:szCs w:val="28"/>
          <w:shd w:val="clear" w:color="auto" w:fill="FFFFFF"/>
        </w:rPr>
      </w:pPr>
      <w:bookmarkStart w:id="13" w:name="metkadoc29"/>
    </w:p>
    <w:p w:rsidR="00311960" w:rsidRPr="00551D26" w:rsidRDefault="00311960" w:rsidP="00551D26">
      <w:pPr>
        <w:pStyle w:val="ab"/>
        <w:spacing w:before="0" w:beforeAutospacing="0" w:after="0" w:afterAutospacing="0" w:line="360" w:lineRule="auto"/>
        <w:jc w:val="center"/>
        <w:outlineLvl w:val="1"/>
        <w:rPr>
          <w:b/>
          <w:bCs/>
          <w:color w:val="000000"/>
          <w:kern w:val="36"/>
          <w:sz w:val="28"/>
          <w:szCs w:val="28"/>
          <w:shd w:val="clear" w:color="auto" w:fill="FFFFFF"/>
        </w:rPr>
      </w:pPr>
      <w:r w:rsidRPr="00551D26">
        <w:rPr>
          <w:b/>
          <w:bCs/>
          <w:color w:val="000000"/>
          <w:kern w:val="36"/>
          <w:sz w:val="28"/>
          <w:szCs w:val="28"/>
          <w:shd w:val="clear" w:color="auto" w:fill="FFFFFF"/>
        </w:rPr>
        <w:lastRenderedPageBreak/>
        <w:t>Класс Птицы</w:t>
      </w:r>
    </w:p>
    <w:bookmarkEnd w:id="13"/>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Класс насчитывает около 9000 видов. Птицы произошли от рептилий раннего мезозоя. Они обладают обтекаемой формой тела, покрыты перьями, передвигаются на двух конечностях. Подвижная голова вооружена клювом. Органы чувств хорошо развиты. Птицы распространены по всему земному шару и приспособлены к самым разнообразным условиям среды. Класс сформировался в результате следующих</w:t>
      </w:r>
      <w:r w:rsidR="00551D26">
        <w:rPr>
          <w:rStyle w:val="apple-converted-space"/>
          <w:color w:val="000000"/>
          <w:sz w:val="28"/>
          <w:szCs w:val="28"/>
        </w:rPr>
        <w:t xml:space="preserve"> </w:t>
      </w:r>
      <w:r w:rsidRPr="00072C3A">
        <w:rPr>
          <w:i/>
          <w:iCs/>
          <w:color w:val="000000"/>
          <w:sz w:val="28"/>
          <w:szCs w:val="28"/>
        </w:rPr>
        <w:t>ароморфозов</w:t>
      </w:r>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появились перья и </w:t>
      </w:r>
      <w:proofErr w:type="spellStart"/>
      <w:r w:rsidRPr="00072C3A">
        <w:rPr>
          <w:color w:val="000000"/>
          <w:sz w:val="28"/>
          <w:szCs w:val="28"/>
        </w:rPr>
        <w:t>теплокровность</w:t>
      </w:r>
      <w:proofErr w:type="spellEnd"/>
      <w:r w:rsidRPr="00072C3A">
        <w:rPr>
          <w:color w:val="000000"/>
          <w:sz w:val="28"/>
          <w:szCs w:val="28"/>
        </w:rPr>
        <w:t>;</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стала значительно более совершенной нервная система, в которой развилась настоящая кора головного мозга;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 скелете появились легкие трубчатые кости;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сформировались губчатые легкие;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возникло четырехкамерное сердце и полное разделение крови на артериальную и венозную.</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У птиц сохранились признаки их предков: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размножение путем откладывания яиц;</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наличие роговой чешуи на задних конечностях и рогового чехла на челюстях (клюв);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наличие клоаки.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Приспособленность птиц к полету обеспечили следующие идиоадаптации: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передние конечности превратились в крылья;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движение крыльев обусловлено развитием мощных грудных мышц, прикрепленных к килю грудины;</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развитие ряда типа перьев – контурных – кроющих и маховых, рулевых, пуховых, выполняющих различные функции;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сращение многих костей скелета и их облегченность. Наличие воздушных полостей в костях;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lastRenderedPageBreak/>
        <w:t>– редукция зубов, облегчающая вес тела;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передвижение на двух ногах;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обособление мускульного желудка;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высокая скорость обмена веществ;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развитие одного яичника (левого).</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Кожные покровы.</w:t>
      </w:r>
      <w:r w:rsidR="00551D26">
        <w:rPr>
          <w:rStyle w:val="apple-converted-space"/>
          <w:color w:val="000000"/>
          <w:sz w:val="28"/>
          <w:szCs w:val="28"/>
        </w:rPr>
        <w:t xml:space="preserve"> </w:t>
      </w:r>
      <w:r w:rsidRPr="00072C3A">
        <w:rPr>
          <w:color w:val="000000"/>
          <w:sz w:val="28"/>
          <w:szCs w:val="28"/>
        </w:rPr>
        <w:t>Кожа тонкая, почти лишенная желез. Есть только копчиковая железа, секрет которой служит для создания водонепроницаемости перьевого покрова. У страусов и дроф копчиковой железы нет. Роговыми образованиями тонкого эпидермиса являются клюв, когти, роговые щитки цевки, перья. Перья расположены на участках кожи, называемых</w:t>
      </w:r>
      <w:r w:rsidR="00551D26">
        <w:rPr>
          <w:rStyle w:val="apple-converted-space"/>
          <w:color w:val="000000"/>
          <w:sz w:val="28"/>
          <w:szCs w:val="28"/>
        </w:rPr>
        <w:t xml:space="preserve"> </w:t>
      </w:r>
      <w:proofErr w:type="spellStart"/>
      <w:r w:rsidRPr="00072C3A">
        <w:rPr>
          <w:i/>
          <w:iCs/>
          <w:color w:val="000000"/>
          <w:sz w:val="28"/>
          <w:szCs w:val="28"/>
        </w:rPr>
        <w:t>птерилиями</w:t>
      </w:r>
      <w:proofErr w:type="spellEnd"/>
      <w:r w:rsidRPr="00072C3A">
        <w:rPr>
          <w:color w:val="000000"/>
          <w:sz w:val="28"/>
          <w:szCs w:val="28"/>
        </w:rPr>
        <w:t>. Участки кожи, лишенные перьев, называются</w:t>
      </w:r>
      <w:r w:rsidR="00551D26">
        <w:rPr>
          <w:rStyle w:val="apple-converted-space"/>
          <w:color w:val="000000"/>
          <w:sz w:val="28"/>
          <w:szCs w:val="28"/>
        </w:rPr>
        <w:t xml:space="preserve"> </w:t>
      </w:r>
      <w:r w:rsidRPr="00072C3A">
        <w:rPr>
          <w:i/>
          <w:iCs/>
          <w:color w:val="000000"/>
          <w:sz w:val="28"/>
          <w:szCs w:val="28"/>
        </w:rPr>
        <w:t>аптериями</w:t>
      </w:r>
      <w:r w:rsidRPr="00072C3A">
        <w:rPr>
          <w:color w:val="000000"/>
          <w:sz w:val="28"/>
          <w:szCs w:val="28"/>
        </w:rPr>
        <w:t xml:space="preserve">. Такое расположение перьев имеет приспособительное значение, ибо облегчает подвижность кожи, сокращение мышц, приводящих крылья в движение. Перо состоит из </w:t>
      </w:r>
      <w:proofErr w:type="spellStart"/>
      <w:r w:rsidRPr="00072C3A">
        <w:rPr>
          <w:color w:val="000000"/>
          <w:sz w:val="28"/>
          <w:szCs w:val="28"/>
        </w:rPr>
        <w:t>очина</w:t>
      </w:r>
      <w:proofErr w:type="spellEnd"/>
      <w:r w:rsidRPr="00072C3A">
        <w:rPr>
          <w:color w:val="000000"/>
          <w:sz w:val="28"/>
          <w:szCs w:val="28"/>
        </w:rPr>
        <w:t>, стержня и опахала. Основу оперения составляют контурные перья, которые могут быть кроющими, маховыми и рулевыми. Под контурными перьями расположены пуховые перья, служащие для уменьшения теплоотдачи. Перья птиц и чешуи рептилий генетически связаны в своем развитии. Птицы линяют. В году бывает 2 и более линек.</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Скелет черепа</w:t>
      </w:r>
      <w:r w:rsidR="00551D26">
        <w:rPr>
          <w:rStyle w:val="apple-converted-space"/>
          <w:color w:val="000000"/>
          <w:sz w:val="28"/>
          <w:szCs w:val="28"/>
        </w:rPr>
        <w:t xml:space="preserve"> </w:t>
      </w:r>
      <w:r w:rsidRPr="00072C3A">
        <w:rPr>
          <w:color w:val="000000"/>
          <w:sz w:val="28"/>
          <w:szCs w:val="28"/>
        </w:rPr>
        <w:t>делится на мозговой и висцеральный (лицевой). Челюсти покрыты роговым чехлом – клювом. Череп легкий, образован сросшимися костями.</w:t>
      </w:r>
      <w:r w:rsidR="0068331F">
        <w:rPr>
          <w:color w:val="000000"/>
          <w:sz w:val="28"/>
          <w:szCs w:val="28"/>
        </w:rPr>
        <w:t xml:space="preserve"> </w:t>
      </w:r>
      <w:r w:rsidRPr="00072C3A">
        <w:rPr>
          <w:i/>
          <w:iCs/>
          <w:color w:val="000000"/>
          <w:sz w:val="28"/>
          <w:szCs w:val="28"/>
        </w:rPr>
        <w:t>Скелет туловища</w:t>
      </w:r>
      <w:r w:rsidR="00551D26">
        <w:rPr>
          <w:rStyle w:val="apple-converted-space"/>
          <w:color w:val="000000"/>
          <w:sz w:val="28"/>
          <w:szCs w:val="28"/>
        </w:rPr>
        <w:t xml:space="preserve"> </w:t>
      </w:r>
      <w:r w:rsidRPr="00072C3A">
        <w:rPr>
          <w:color w:val="000000"/>
          <w:sz w:val="28"/>
          <w:szCs w:val="28"/>
        </w:rPr>
        <w:t>образован позвоночником и грудной клеткой; шейный отдел – от 11 до 25 позвонков; грудной отдел – 6 позвонков, из них 5 связаны с 5 парами двучленных ребер;</w:t>
      </w:r>
      <w:r w:rsidR="0068331F">
        <w:rPr>
          <w:color w:val="000000"/>
          <w:sz w:val="28"/>
          <w:szCs w:val="28"/>
        </w:rPr>
        <w:t xml:space="preserve"> </w:t>
      </w:r>
      <w:r w:rsidRPr="00072C3A">
        <w:rPr>
          <w:color w:val="000000"/>
          <w:sz w:val="28"/>
          <w:szCs w:val="28"/>
        </w:rPr>
        <w:t>грудина имеет вертикальный вырост – киль; пояснично-крестцовый отдел образован сросшимися позвонками. Вместе с костями таза он образует сложный крестец.</w:t>
      </w:r>
      <w:r w:rsidR="0068331F">
        <w:rPr>
          <w:color w:val="000000"/>
          <w:sz w:val="28"/>
          <w:szCs w:val="28"/>
        </w:rPr>
        <w:t xml:space="preserve"> </w:t>
      </w:r>
      <w:r w:rsidRPr="00072C3A">
        <w:rPr>
          <w:color w:val="000000"/>
          <w:sz w:val="28"/>
          <w:szCs w:val="28"/>
        </w:rPr>
        <w:t>Хвостовой отдел – 1—9 позвонков.</w:t>
      </w:r>
      <w:r w:rsidR="0068331F">
        <w:rPr>
          <w:color w:val="000000"/>
          <w:sz w:val="28"/>
          <w:szCs w:val="28"/>
        </w:rPr>
        <w:t xml:space="preserve"> </w:t>
      </w:r>
      <w:r w:rsidRPr="00072C3A">
        <w:rPr>
          <w:i/>
          <w:iCs/>
          <w:color w:val="000000"/>
          <w:sz w:val="28"/>
          <w:szCs w:val="28"/>
        </w:rPr>
        <w:t>Плечевой пояс</w:t>
      </w:r>
      <w:r w:rsidR="00551D26">
        <w:rPr>
          <w:rStyle w:val="apple-converted-space"/>
          <w:color w:val="000000"/>
          <w:sz w:val="28"/>
          <w:szCs w:val="28"/>
        </w:rPr>
        <w:t xml:space="preserve"> </w:t>
      </w:r>
      <w:r w:rsidRPr="00072C3A">
        <w:rPr>
          <w:color w:val="000000"/>
          <w:sz w:val="28"/>
          <w:szCs w:val="28"/>
        </w:rPr>
        <w:t>состоит из трех пар костей – лопаток, ключиц и вороньих. Ключицы, срастаясь, образуют вилочку.</w:t>
      </w:r>
      <w:r w:rsidR="0068331F">
        <w:rPr>
          <w:color w:val="000000"/>
          <w:sz w:val="28"/>
          <w:szCs w:val="28"/>
        </w:rPr>
        <w:t xml:space="preserve"> </w:t>
      </w:r>
      <w:r w:rsidRPr="00072C3A">
        <w:rPr>
          <w:i/>
          <w:iCs/>
          <w:color w:val="000000"/>
          <w:sz w:val="28"/>
          <w:szCs w:val="28"/>
        </w:rPr>
        <w:t>Скелет крыла</w:t>
      </w:r>
      <w:r w:rsidRPr="00072C3A">
        <w:rPr>
          <w:rStyle w:val="apple-converted-space"/>
          <w:color w:val="000000"/>
          <w:sz w:val="28"/>
          <w:szCs w:val="28"/>
        </w:rPr>
        <w:t> </w:t>
      </w:r>
      <w:r w:rsidRPr="00072C3A">
        <w:rPr>
          <w:color w:val="000000"/>
          <w:sz w:val="28"/>
          <w:szCs w:val="28"/>
        </w:rPr>
        <w:t xml:space="preserve">состоит из плечевой, </w:t>
      </w:r>
      <w:r w:rsidRPr="00072C3A">
        <w:rPr>
          <w:color w:val="000000"/>
          <w:sz w:val="28"/>
          <w:szCs w:val="28"/>
        </w:rPr>
        <w:lastRenderedPageBreak/>
        <w:t xml:space="preserve">локтевой и лучевой костей и сросшихся костей запястья и </w:t>
      </w:r>
      <w:proofErr w:type="spellStart"/>
      <w:r w:rsidRPr="00072C3A">
        <w:rPr>
          <w:color w:val="000000"/>
          <w:sz w:val="28"/>
          <w:szCs w:val="28"/>
        </w:rPr>
        <w:t>пястья</w:t>
      </w:r>
      <w:proofErr w:type="spellEnd"/>
      <w:r w:rsidRPr="00072C3A">
        <w:rPr>
          <w:color w:val="000000"/>
          <w:sz w:val="28"/>
          <w:szCs w:val="28"/>
        </w:rPr>
        <w:t>. Фаланги трех пальцев редуцированы.</w:t>
      </w:r>
      <w:r w:rsidR="0068331F">
        <w:rPr>
          <w:color w:val="000000"/>
          <w:sz w:val="28"/>
          <w:szCs w:val="28"/>
        </w:rPr>
        <w:t xml:space="preserve"> </w:t>
      </w:r>
      <w:r w:rsidRPr="00072C3A">
        <w:rPr>
          <w:i/>
          <w:iCs/>
          <w:color w:val="000000"/>
          <w:sz w:val="28"/>
          <w:szCs w:val="28"/>
        </w:rPr>
        <w:t>Тазовый пояс</w:t>
      </w:r>
      <w:r w:rsidR="00FE556C">
        <w:rPr>
          <w:rStyle w:val="apple-converted-space"/>
          <w:color w:val="000000"/>
          <w:sz w:val="28"/>
          <w:szCs w:val="28"/>
        </w:rPr>
        <w:t xml:space="preserve"> </w:t>
      </w:r>
      <w:r w:rsidRPr="00072C3A">
        <w:rPr>
          <w:color w:val="000000"/>
          <w:sz w:val="28"/>
          <w:szCs w:val="28"/>
        </w:rPr>
        <w:t>образован тремя парами сросшихся костей.</w:t>
      </w:r>
      <w:r w:rsidR="0068331F">
        <w:rPr>
          <w:color w:val="000000"/>
          <w:sz w:val="28"/>
          <w:szCs w:val="28"/>
        </w:rPr>
        <w:t xml:space="preserve"> </w:t>
      </w:r>
      <w:r w:rsidRPr="00072C3A">
        <w:rPr>
          <w:i/>
          <w:iCs/>
          <w:color w:val="000000"/>
          <w:sz w:val="28"/>
          <w:szCs w:val="28"/>
        </w:rPr>
        <w:t>Скелет задней конечности</w:t>
      </w:r>
      <w:r w:rsidRPr="00072C3A">
        <w:rPr>
          <w:rStyle w:val="apple-converted-space"/>
          <w:color w:val="000000"/>
          <w:sz w:val="28"/>
          <w:szCs w:val="28"/>
        </w:rPr>
        <w:t> </w:t>
      </w:r>
      <w:r w:rsidRPr="00072C3A">
        <w:rPr>
          <w:color w:val="000000"/>
          <w:sz w:val="28"/>
          <w:szCs w:val="28"/>
        </w:rPr>
        <w:t>состоит из бедренной, сросшихся большой и малой берцовой костей, стопы, в состав которой входит цевка и фаланги пальцев.</w:t>
      </w:r>
      <w:r w:rsidR="0068331F">
        <w:rPr>
          <w:color w:val="000000"/>
          <w:sz w:val="28"/>
          <w:szCs w:val="28"/>
        </w:rPr>
        <w:t xml:space="preserve"> </w:t>
      </w:r>
      <w:r w:rsidRPr="00072C3A">
        <w:rPr>
          <w:i/>
          <w:iCs/>
          <w:color w:val="000000"/>
          <w:sz w:val="28"/>
          <w:szCs w:val="28"/>
        </w:rPr>
        <w:t>Мускулатура птиц</w:t>
      </w:r>
      <w:r w:rsidR="00FE556C">
        <w:rPr>
          <w:rStyle w:val="apple-converted-space"/>
          <w:color w:val="000000"/>
          <w:sz w:val="28"/>
          <w:szCs w:val="28"/>
        </w:rPr>
        <w:t xml:space="preserve"> </w:t>
      </w:r>
      <w:r w:rsidRPr="00072C3A">
        <w:rPr>
          <w:color w:val="000000"/>
          <w:sz w:val="28"/>
          <w:szCs w:val="28"/>
        </w:rPr>
        <w:t>хорошо развита. Мышечная система дифференцирована лучше, чем у предков. Наибольшее значение имеют хорошо развитые грудные и подключичные мышцы.</w:t>
      </w:r>
      <w:r w:rsidR="0068331F">
        <w:rPr>
          <w:color w:val="000000"/>
          <w:sz w:val="28"/>
          <w:szCs w:val="28"/>
        </w:rPr>
        <w:t xml:space="preserve"> </w:t>
      </w:r>
      <w:r w:rsidRPr="00072C3A">
        <w:rPr>
          <w:i/>
          <w:iCs/>
          <w:color w:val="000000"/>
          <w:sz w:val="28"/>
          <w:szCs w:val="28"/>
        </w:rPr>
        <w:t>Пищеварительная система</w:t>
      </w:r>
      <w:r w:rsidR="00FE556C">
        <w:rPr>
          <w:rStyle w:val="apple-converted-space"/>
          <w:color w:val="000000"/>
          <w:sz w:val="28"/>
          <w:szCs w:val="28"/>
        </w:rPr>
        <w:t xml:space="preserve"> </w:t>
      </w:r>
      <w:r w:rsidRPr="00072C3A">
        <w:rPr>
          <w:color w:val="000000"/>
          <w:sz w:val="28"/>
          <w:szCs w:val="28"/>
        </w:rPr>
        <w:t>начинается клювом. В ротовой полости есть язык. Пища проходит глотку, затем попадает в пищевод. У многих пищевод имеет расширение – зоб, где происходит накопление и размягчение пищи. Желудок делится на железистый и мускулистый отделы. В железистом желудке пища переваривается под действием ферментов, в мускулистом – перетирается мелкими камушками, проглоченными птицей. Из желудка пища попадает в двенадцатиперстную кишку. Тонкая кишка переходит сразу в прямую, которая открывается в клоаку. Такое строение пищеварительной системы вместе с быстрым процессом пищеварения становится эффективным приспособлением к полету.</w:t>
      </w:r>
      <w:r w:rsidR="0068331F">
        <w:rPr>
          <w:color w:val="000000"/>
          <w:sz w:val="28"/>
          <w:szCs w:val="28"/>
        </w:rPr>
        <w:t xml:space="preserve"> </w:t>
      </w:r>
      <w:r w:rsidRPr="00072C3A">
        <w:rPr>
          <w:i/>
          <w:iCs/>
          <w:color w:val="000000"/>
          <w:sz w:val="28"/>
          <w:szCs w:val="28"/>
        </w:rPr>
        <w:t>Дыхательная система</w:t>
      </w:r>
      <w:r w:rsidR="00FE556C">
        <w:rPr>
          <w:rStyle w:val="apple-converted-space"/>
          <w:color w:val="000000"/>
          <w:sz w:val="28"/>
          <w:szCs w:val="28"/>
        </w:rPr>
        <w:t xml:space="preserve"> </w:t>
      </w:r>
      <w:r w:rsidRPr="00072C3A">
        <w:rPr>
          <w:color w:val="000000"/>
          <w:sz w:val="28"/>
          <w:szCs w:val="28"/>
        </w:rPr>
        <w:t>образована дыхательными путями и легкими с воздушными мешками. Газообмен происходит в ветвящихся бронхиолах легких. Воздух проходит через ноздри в гортань, трахею, бронхи. Некоторые бронхи оканчиваются</w:t>
      </w:r>
      <w:r w:rsidRPr="00072C3A">
        <w:rPr>
          <w:rStyle w:val="apple-converted-space"/>
          <w:color w:val="000000"/>
          <w:sz w:val="28"/>
          <w:szCs w:val="28"/>
        </w:rPr>
        <w:t> </w:t>
      </w:r>
      <w:r w:rsidRPr="00072C3A">
        <w:rPr>
          <w:i/>
          <w:iCs/>
          <w:color w:val="000000"/>
          <w:sz w:val="28"/>
          <w:szCs w:val="28"/>
        </w:rPr>
        <w:t>воздушными мешками</w:t>
      </w:r>
      <w:r w:rsidRPr="00072C3A">
        <w:rPr>
          <w:color w:val="000000"/>
          <w:sz w:val="28"/>
          <w:szCs w:val="28"/>
        </w:rPr>
        <w:t>, заходящими в полости между внутренними органами, в полости костей, между мышцами. Кровь окисляется только в легких, через которые воздух проходит 2 раза – при вдохе и при выдохе. Такой механизм дыхания птиц называется двойным. Воздушные мешки, помимо дыхательной функции, обеспечивают охлаждение организма, уменьшают трение между органами, уменьшают плотность тела.</w:t>
      </w:r>
      <w:r w:rsidR="0068331F">
        <w:rPr>
          <w:color w:val="000000"/>
          <w:sz w:val="28"/>
          <w:szCs w:val="28"/>
        </w:rPr>
        <w:t xml:space="preserve"> </w:t>
      </w:r>
      <w:r w:rsidRPr="00072C3A">
        <w:rPr>
          <w:color w:val="000000"/>
          <w:sz w:val="28"/>
          <w:szCs w:val="28"/>
        </w:rPr>
        <w:t>У птиц</w:t>
      </w:r>
      <w:r w:rsidR="00FE556C">
        <w:rPr>
          <w:color w:val="000000"/>
          <w:sz w:val="28"/>
          <w:szCs w:val="28"/>
        </w:rPr>
        <w:t xml:space="preserve"> </w:t>
      </w:r>
      <w:r w:rsidRPr="00072C3A">
        <w:rPr>
          <w:i/>
          <w:iCs/>
          <w:color w:val="000000"/>
          <w:sz w:val="28"/>
          <w:szCs w:val="28"/>
        </w:rPr>
        <w:t>две гортани</w:t>
      </w:r>
      <w:r w:rsidR="00FE556C">
        <w:rPr>
          <w:rStyle w:val="apple-converted-space"/>
          <w:color w:val="000000"/>
          <w:sz w:val="28"/>
          <w:szCs w:val="28"/>
        </w:rPr>
        <w:t xml:space="preserve"> </w:t>
      </w:r>
      <w:r w:rsidRPr="00072C3A">
        <w:rPr>
          <w:color w:val="000000"/>
          <w:sz w:val="28"/>
          <w:szCs w:val="28"/>
        </w:rPr>
        <w:t>– верхняя и нижняя. Нижняя гортань находится в месте разделения трахеи на два бронха и называется</w:t>
      </w:r>
      <w:r w:rsidRPr="00072C3A">
        <w:rPr>
          <w:rStyle w:val="apple-converted-space"/>
          <w:color w:val="000000"/>
          <w:sz w:val="28"/>
          <w:szCs w:val="28"/>
        </w:rPr>
        <w:t> </w:t>
      </w:r>
      <w:r w:rsidRPr="00072C3A">
        <w:rPr>
          <w:i/>
          <w:iCs/>
          <w:color w:val="000000"/>
          <w:sz w:val="28"/>
          <w:szCs w:val="28"/>
        </w:rPr>
        <w:t>певчей</w:t>
      </w:r>
      <w:r w:rsidRPr="00072C3A">
        <w:rPr>
          <w:color w:val="000000"/>
          <w:sz w:val="28"/>
          <w:szCs w:val="28"/>
        </w:rPr>
        <w:t xml:space="preserve">. </w:t>
      </w:r>
      <w:r w:rsidRPr="00072C3A">
        <w:rPr>
          <w:color w:val="000000"/>
          <w:sz w:val="28"/>
          <w:szCs w:val="28"/>
        </w:rPr>
        <w:lastRenderedPageBreak/>
        <w:t>Эта гортань выполняет функцию голосового аппарата. Органы дыхания играют значительную роль в терморегуляции птиц. При повышении температуры дыхание учащается</w:t>
      </w:r>
      <w:r w:rsidR="00FE556C">
        <w:rPr>
          <w:color w:val="000000"/>
          <w:sz w:val="28"/>
          <w:szCs w:val="28"/>
        </w:rPr>
        <w:t>,</w:t>
      </w:r>
      <w:r w:rsidRPr="00072C3A">
        <w:rPr>
          <w:color w:val="000000"/>
          <w:sz w:val="28"/>
          <w:szCs w:val="28"/>
        </w:rPr>
        <w:t xml:space="preserve"> и теплоотдача увеличивается.</w:t>
      </w:r>
      <w:r w:rsidR="0068331F">
        <w:rPr>
          <w:color w:val="000000"/>
          <w:sz w:val="28"/>
          <w:szCs w:val="28"/>
        </w:rPr>
        <w:t xml:space="preserve"> </w:t>
      </w:r>
      <w:r w:rsidRPr="00072C3A">
        <w:rPr>
          <w:i/>
          <w:iCs/>
          <w:color w:val="000000"/>
          <w:sz w:val="28"/>
          <w:szCs w:val="28"/>
        </w:rPr>
        <w:t>Кровеносная система</w:t>
      </w:r>
      <w:r w:rsidRPr="00072C3A">
        <w:rPr>
          <w:rStyle w:val="apple-converted-space"/>
          <w:color w:val="000000"/>
          <w:sz w:val="28"/>
          <w:szCs w:val="28"/>
        </w:rPr>
        <w:t> </w:t>
      </w:r>
      <w:r w:rsidRPr="00072C3A">
        <w:rPr>
          <w:color w:val="000000"/>
          <w:sz w:val="28"/>
          <w:szCs w:val="28"/>
        </w:rPr>
        <w:t>образована четырехкамерным сердцем и сосудами. Дуга аорты только правая. Левая редуцирована. В результате кровь полностью разделена на венозную и артериальную. Птицы – теплокровные животные. Их уровень обмена веществ очень высок.</w:t>
      </w:r>
      <w:r w:rsidR="0068331F">
        <w:rPr>
          <w:color w:val="000000"/>
          <w:sz w:val="28"/>
          <w:szCs w:val="28"/>
        </w:rPr>
        <w:t xml:space="preserve"> </w:t>
      </w:r>
      <w:r w:rsidRPr="00072C3A">
        <w:rPr>
          <w:i/>
          <w:iCs/>
          <w:color w:val="000000"/>
          <w:sz w:val="28"/>
          <w:szCs w:val="28"/>
        </w:rPr>
        <w:t>Органы выделения</w:t>
      </w:r>
      <w:r w:rsidR="00FE556C">
        <w:rPr>
          <w:rStyle w:val="apple-converted-space"/>
          <w:color w:val="000000"/>
          <w:sz w:val="28"/>
          <w:szCs w:val="28"/>
        </w:rPr>
        <w:t xml:space="preserve"> </w:t>
      </w:r>
      <w:r w:rsidRPr="00072C3A">
        <w:rPr>
          <w:color w:val="000000"/>
          <w:sz w:val="28"/>
          <w:szCs w:val="28"/>
        </w:rPr>
        <w:t>представлены тазовыми почками. Мочеточники открываются в клоаку. Мочевого пузыря нет, и моча не накапливается.</w:t>
      </w:r>
      <w:r w:rsidR="0068331F">
        <w:rPr>
          <w:color w:val="000000"/>
          <w:sz w:val="28"/>
          <w:szCs w:val="28"/>
        </w:rPr>
        <w:t xml:space="preserve"> </w:t>
      </w:r>
      <w:r w:rsidRPr="00072C3A">
        <w:rPr>
          <w:i/>
          <w:iCs/>
          <w:color w:val="000000"/>
          <w:sz w:val="28"/>
          <w:szCs w:val="28"/>
        </w:rPr>
        <w:t>Нервная система</w:t>
      </w:r>
      <w:r w:rsidRPr="00072C3A">
        <w:rPr>
          <w:rStyle w:val="apple-converted-space"/>
          <w:color w:val="000000"/>
          <w:sz w:val="28"/>
          <w:szCs w:val="28"/>
        </w:rPr>
        <w:t> </w:t>
      </w:r>
      <w:r w:rsidRPr="00072C3A">
        <w:rPr>
          <w:color w:val="000000"/>
          <w:sz w:val="28"/>
          <w:szCs w:val="28"/>
        </w:rPr>
        <w:t>развита хорошо. Увеличивается головной мозг и его масса. Развиваются зрительные бугры, средний мозг и мозжечок. Развитие мозжечка связано со сложной координацией движений.</w:t>
      </w:r>
      <w:r w:rsidR="0068331F">
        <w:rPr>
          <w:color w:val="000000"/>
          <w:sz w:val="28"/>
          <w:szCs w:val="28"/>
        </w:rPr>
        <w:t xml:space="preserve"> </w:t>
      </w:r>
      <w:r w:rsidRPr="00072C3A">
        <w:rPr>
          <w:i/>
          <w:iCs/>
          <w:color w:val="000000"/>
          <w:sz w:val="28"/>
          <w:szCs w:val="28"/>
        </w:rPr>
        <w:t>Органы чувств</w:t>
      </w:r>
      <w:r w:rsidR="00FE556C">
        <w:rPr>
          <w:rStyle w:val="apple-converted-space"/>
          <w:color w:val="000000"/>
          <w:sz w:val="28"/>
          <w:szCs w:val="28"/>
        </w:rPr>
        <w:t xml:space="preserve"> </w:t>
      </w:r>
      <w:r w:rsidRPr="00072C3A">
        <w:rPr>
          <w:color w:val="000000"/>
          <w:sz w:val="28"/>
          <w:szCs w:val="28"/>
        </w:rPr>
        <w:t>хорошо развиты.</w:t>
      </w:r>
      <w:r w:rsidR="0068331F">
        <w:rPr>
          <w:color w:val="000000"/>
          <w:sz w:val="28"/>
          <w:szCs w:val="28"/>
        </w:rPr>
        <w:t xml:space="preserve"> </w:t>
      </w:r>
      <w:r w:rsidRPr="00072C3A">
        <w:rPr>
          <w:i/>
          <w:iCs/>
          <w:color w:val="000000"/>
          <w:sz w:val="28"/>
          <w:szCs w:val="28"/>
        </w:rPr>
        <w:t>Глаза</w:t>
      </w:r>
      <w:r w:rsidR="00FE556C">
        <w:rPr>
          <w:rStyle w:val="apple-converted-space"/>
          <w:color w:val="000000"/>
          <w:sz w:val="28"/>
          <w:szCs w:val="28"/>
        </w:rPr>
        <w:t xml:space="preserve"> </w:t>
      </w:r>
      <w:r w:rsidRPr="00072C3A">
        <w:rPr>
          <w:color w:val="000000"/>
          <w:sz w:val="28"/>
          <w:szCs w:val="28"/>
        </w:rPr>
        <w:t>крупные, защищены веками и мигательной перепонкой. Зрение цветное, в большинстве случаев почти монокулярное. У сов – бинокулярное. Птицы обладают высокой остротой зрения, т. к. у них наблюдается двойная аккомодация – изменение кривизны хрусталика и изменение расстояния между хрусталиком и сетчаткой.</w:t>
      </w:r>
      <w:r w:rsidR="0068331F">
        <w:rPr>
          <w:color w:val="000000"/>
          <w:sz w:val="28"/>
          <w:szCs w:val="28"/>
        </w:rPr>
        <w:t xml:space="preserve"> </w:t>
      </w:r>
      <w:r w:rsidRPr="00072C3A">
        <w:rPr>
          <w:i/>
          <w:iCs/>
          <w:color w:val="000000"/>
          <w:sz w:val="28"/>
          <w:szCs w:val="28"/>
        </w:rPr>
        <w:t>Органы слуха</w:t>
      </w:r>
      <w:r w:rsidR="00860C8B">
        <w:rPr>
          <w:rStyle w:val="apple-converted-space"/>
          <w:color w:val="000000"/>
          <w:sz w:val="28"/>
          <w:szCs w:val="28"/>
        </w:rPr>
        <w:t xml:space="preserve"> </w:t>
      </w:r>
      <w:r w:rsidRPr="00072C3A">
        <w:rPr>
          <w:color w:val="000000"/>
          <w:sz w:val="28"/>
          <w:szCs w:val="28"/>
        </w:rPr>
        <w:t>состоят из внутреннего и среднего уха. Слуховая косточка одна. Птицы хорошо слышат.</w:t>
      </w:r>
      <w:r w:rsidR="0068331F">
        <w:rPr>
          <w:color w:val="000000"/>
          <w:sz w:val="28"/>
          <w:szCs w:val="28"/>
        </w:rPr>
        <w:t xml:space="preserve"> </w:t>
      </w:r>
      <w:r w:rsidRPr="00072C3A">
        <w:rPr>
          <w:i/>
          <w:iCs/>
          <w:color w:val="000000"/>
          <w:sz w:val="28"/>
          <w:szCs w:val="28"/>
        </w:rPr>
        <w:t>Органы обоняния</w:t>
      </w:r>
      <w:r w:rsidR="00860C8B">
        <w:rPr>
          <w:rStyle w:val="apple-converted-space"/>
          <w:color w:val="000000"/>
          <w:sz w:val="28"/>
          <w:szCs w:val="28"/>
        </w:rPr>
        <w:t xml:space="preserve"> </w:t>
      </w:r>
      <w:r w:rsidRPr="00072C3A">
        <w:rPr>
          <w:color w:val="000000"/>
          <w:sz w:val="28"/>
          <w:szCs w:val="28"/>
        </w:rPr>
        <w:t>развиты слабо.</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Размножение и развитие птиц.</w:t>
      </w:r>
      <w:r w:rsidR="00860C8B">
        <w:rPr>
          <w:rStyle w:val="apple-converted-space"/>
          <w:color w:val="000000"/>
          <w:sz w:val="28"/>
          <w:szCs w:val="28"/>
        </w:rPr>
        <w:t xml:space="preserve"> </w:t>
      </w:r>
      <w:r w:rsidRPr="00072C3A">
        <w:rPr>
          <w:color w:val="000000"/>
          <w:sz w:val="28"/>
          <w:szCs w:val="28"/>
        </w:rPr>
        <w:t>Птицы раздельнополые животные с выраженным половым диморфизмом. Размножаются, откладывая яйца. У самцов развиваются парные семенники. У самок – один левый яичник и яйцевод. Оплодотворенная яйцеклетка, продвигаясь по яйцеводу, покрывается</w:t>
      </w:r>
      <w:r w:rsidRPr="00072C3A">
        <w:rPr>
          <w:rStyle w:val="apple-converted-space"/>
          <w:color w:val="000000"/>
          <w:sz w:val="28"/>
          <w:szCs w:val="28"/>
        </w:rPr>
        <w:t> </w:t>
      </w:r>
      <w:r w:rsidRPr="00072C3A">
        <w:rPr>
          <w:i/>
          <w:iCs/>
          <w:color w:val="000000"/>
          <w:sz w:val="28"/>
          <w:szCs w:val="28"/>
        </w:rPr>
        <w:t>яйцевыми оболочками</w:t>
      </w:r>
      <w:r w:rsidR="00860C8B">
        <w:rPr>
          <w:rStyle w:val="apple-converted-space"/>
          <w:color w:val="000000"/>
          <w:sz w:val="28"/>
          <w:szCs w:val="28"/>
        </w:rPr>
        <w:t xml:space="preserve"> </w:t>
      </w:r>
      <w:r w:rsidRPr="00072C3A">
        <w:rPr>
          <w:color w:val="000000"/>
          <w:sz w:val="28"/>
          <w:szCs w:val="28"/>
        </w:rPr>
        <w:t xml:space="preserve">– белковой, волокнистой и </w:t>
      </w:r>
      <w:proofErr w:type="spellStart"/>
      <w:r w:rsidRPr="00072C3A">
        <w:rPr>
          <w:color w:val="000000"/>
          <w:sz w:val="28"/>
          <w:szCs w:val="28"/>
        </w:rPr>
        <w:t>скорлуповой</w:t>
      </w:r>
      <w:proofErr w:type="spellEnd"/>
      <w:r w:rsidRPr="00072C3A">
        <w:rPr>
          <w:color w:val="000000"/>
          <w:sz w:val="28"/>
          <w:szCs w:val="28"/>
        </w:rPr>
        <w:t xml:space="preserve">. </w:t>
      </w:r>
      <w:proofErr w:type="gramStart"/>
      <w:r w:rsidRPr="00072C3A">
        <w:rPr>
          <w:color w:val="000000"/>
          <w:sz w:val="28"/>
          <w:szCs w:val="28"/>
        </w:rPr>
        <w:t>Собственно</w:t>
      </w:r>
      <w:proofErr w:type="gramEnd"/>
      <w:r w:rsidRPr="00072C3A">
        <w:rPr>
          <w:color w:val="000000"/>
          <w:sz w:val="28"/>
          <w:szCs w:val="28"/>
        </w:rPr>
        <w:t xml:space="preserve"> яйцом является желток. Все остальные образования продуцируются яйцеводом. В верхней части желтка находится</w:t>
      </w:r>
      <w:r w:rsidRPr="00072C3A">
        <w:rPr>
          <w:rStyle w:val="apple-converted-space"/>
          <w:color w:val="000000"/>
          <w:sz w:val="28"/>
          <w:szCs w:val="28"/>
        </w:rPr>
        <w:t> </w:t>
      </w:r>
      <w:r w:rsidRPr="00072C3A">
        <w:rPr>
          <w:i/>
          <w:iCs/>
          <w:color w:val="000000"/>
          <w:sz w:val="28"/>
          <w:szCs w:val="28"/>
        </w:rPr>
        <w:t>зародышевый диск</w:t>
      </w:r>
      <w:r w:rsidRPr="00072C3A">
        <w:rPr>
          <w:color w:val="000000"/>
          <w:sz w:val="28"/>
          <w:szCs w:val="28"/>
        </w:rPr>
        <w:t xml:space="preserve">. Желток содержит весь необходимый для развития зародыша запас питательных веществ и воды. Желток подвешен </w:t>
      </w:r>
      <w:r w:rsidRPr="00072C3A">
        <w:rPr>
          <w:color w:val="000000"/>
          <w:sz w:val="28"/>
          <w:szCs w:val="28"/>
        </w:rPr>
        <w:lastRenderedPageBreak/>
        <w:t>на белковых нитях –</w:t>
      </w:r>
      <w:r w:rsidR="00860C8B">
        <w:rPr>
          <w:rStyle w:val="apple-converted-space"/>
          <w:color w:val="000000"/>
          <w:sz w:val="28"/>
          <w:szCs w:val="28"/>
        </w:rPr>
        <w:t xml:space="preserve"> </w:t>
      </w:r>
      <w:proofErr w:type="spellStart"/>
      <w:r w:rsidRPr="00072C3A">
        <w:rPr>
          <w:i/>
          <w:iCs/>
          <w:color w:val="000000"/>
          <w:sz w:val="28"/>
          <w:szCs w:val="28"/>
        </w:rPr>
        <w:t>халазах</w:t>
      </w:r>
      <w:proofErr w:type="spellEnd"/>
      <w:r w:rsidRPr="00072C3A">
        <w:rPr>
          <w:color w:val="000000"/>
          <w:sz w:val="28"/>
          <w:szCs w:val="28"/>
        </w:rPr>
        <w:t>. Это предохраняет зародыш от толчков и ориентирует зародышевый диск всегда наверх, что важно для насиживания яиц. Белок выполняет защитную и питательную функции, обеспечивая зародыш водой. Скорлупа выполняет функции защиты и газообмена. Самая наружная оболочка яйца предохраняет зародыш от проникновения бактерий.</w:t>
      </w:r>
      <w:r w:rsidR="0068331F">
        <w:rPr>
          <w:color w:val="000000"/>
          <w:sz w:val="28"/>
          <w:szCs w:val="28"/>
        </w:rPr>
        <w:t xml:space="preserve"> </w:t>
      </w:r>
      <w:r w:rsidRPr="00072C3A">
        <w:rPr>
          <w:color w:val="000000"/>
          <w:sz w:val="28"/>
          <w:szCs w:val="28"/>
        </w:rPr>
        <w:t xml:space="preserve">Развитие зародыша требует повышенной температуры (примерно 38 </w:t>
      </w:r>
      <w:proofErr w:type="spellStart"/>
      <w:r w:rsidR="00860C8B">
        <w:rPr>
          <w:color w:val="000000"/>
          <w:sz w:val="28"/>
          <w:szCs w:val="28"/>
          <w:vertAlign w:val="superscript"/>
        </w:rPr>
        <w:t>о</w:t>
      </w:r>
      <w:r w:rsidR="00860C8B">
        <w:rPr>
          <w:color w:val="000000"/>
          <w:sz w:val="28"/>
          <w:szCs w:val="28"/>
        </w:rPr>
        <w:t>С</w:t>
      </w:r>
      <w:proofErr w:type="spellEnd"/>
      <w:r w:rsidRPr="00072C3A">
        <w:rPr>
          <w:color w:val="000000"/>
          <w:sz w:val="28"/>
          <w:szCs w:val="28"/>
        </w:rPr>
        <w:t>). Насиживание яиц у разных видов занимает разное время – от 16 до 40 суток.</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В зависимости от способов выкармливания, охраны потомства и обучения птенцов, птицы делятся на выводковых и гнездовых. Утки, лебеди, куры охраняют и обучают своих птенцов, рождающихся с открытыми глазами и покрытыми пухом. У голубей, ласточек, стрижей и др. птенцы рождаются голыми, слепыми, беспомощными. Родители выкармливают их в своих гнездах.</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По характеру миграций</w:t>
      </w:r>
      <w:r w:rsidR="0068331F">
        <w:rPr>
          <w:rStyle w:val="apple-converted-space"/>
          <w:color w:val="000000"/>
          <w:sz w:val="28"/>
          <w:szCs w:val="28"/>
        </w:rPr>
        <w:t xml:space="preserve"> </w:t>
      </w:r>
      <w:r w:rsidRPr="00072C3A">
        <w:rPr>
          <w:color w:val="000000"/>
          <w:sz w:val="28"/>
          <w:szCs w:val="28"/>
        </w:rPr>
        <w:t>птицы делятся на оседлых, кочующих и перелетных.</w:t>
      </w:r>
      <w:r w:rsidR="00182E88">
        <w:rPr>
          <w:color w:val="000000"/>
          <w:sz w:val="28"/>
          <w:szCs w:val="28"/>
        </w:rPr>
        <w:t xml:space="preserve"> </w:t>
      </w:r>
      <w:r w:rsidRPr="00072C3A">
        <w:rPr>
          <w:color w:val="000000"/>
          <w:sz w:val="28"/>
          <w:szCs w:val="28"/>
        </w:rPr>
        <w:t>Оседлые птицы не улетают далеко от мест своих гнездовий. Их перемещения связаны с поисками корма на ближних территориях. Кочующие птицы покидают места своих гнездовий, и часто далеко улетают от них. Перелетные птицы обычно улетают от мест гнездования на десятки тысяч километров в южные страны. Причинами перелетов служат такие факторы, как снижение кормовых запасов, сокращение длины светового дня.</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Значение птиц в природе и жизни человека.</w:t>
      </w:r>
      <w:r w:rsidR="00182E88">
        <w:rPr>
          <w:rStyle w:val="apple-converted-space"/>
          <w:color w:val="000000"/>
          <w:sz w:val="28"/>
          <w:szCs w:val="28"/>
        </w:rPr>
        <w:t xml:space="preserve"> </w:t>
      </w:r>
      <w:r w:rsidRPr="00072C3A">
        <w:rPr>
          <w:color w:val="000000"/>
          <w:sz w:val="28"/>
          <w:szCs w:val="28"/>
        </w:rPr>
        <w:t>Служат источником пищи для животных и человека; пух птиц служит утеплителем для одежды человека и других предметов домашнего обихода; регулируют численность насекомых и мелких грызунов; участвуют в опылении растений, распространении плодов и семян; могут быть распространителями инфекционных заболеваний – орнитозов.</w:t>
      </w:r>
    </w:p>
    <w:p w:rsidR="009C7556" w:rsidRDefault="009C7556" w:rsidP="00182E88">
      <w:pPr>
        <w:pStyle w:val="ab"/>
        <w:spacing w:before="0" w:beforeAutospacing="0" w:after="0" w:afterAutospacing="0" w:line="360" w:lineRule="auto"/>
        <w:jc w:val="center"/>
        <w:outlineLvl w:val="1"/>
        <w:rPr>
          <w:b/>
          <w:bCs/>
          <w:color w:val="000000"/>
          <w:kern w:val="36"/>
          <w:sz w:val="28"/>
          <w:szCs w:val="28"/>
          <w:shd w:val="clear" w:color="auto" w:fill="FFFFFF"/>
        </w:rPr>
      </w:pPr>
      <w:bookmarkStart w:id="14" w:name="metkadoc30"/>
    </w:p>
    <w:p w:rsidR="00311960" w:rsidRPr="00182E88" w:rsidRDefault="00311960" w:rsidP="00182E88">
      <w:pPr>
        <w:pStyle w:val="ab"/>
        <w:spacing w:before="0" w:beforeAutospacing="0" w:after="0" w:afterAutospacing="0" w:line="360" w:lineRule="auto"/>
        <w:jc w:val="center"/>
        <w:outlineLvl w:val="1"/>
        <w:rPr>
          <w:b/>
          <w:bCs/>
          <w:color w:val="000000"/>
          <w:kern w:val="36"/>
          <w:sz w:val="28"/>
          <w:szCs w:val="28"/>
          <w:shd w:val="clear" w:color="auto" w:fill="FFFFFF"/>
        </w:rPr>
      </w:pPr>
      <w:r w:rsidRPr="00182E88">
        <w:rPr>
          <w:b/>
          <w:bCs/>
          <w:color w:val="000000"/>
          <w:kern w:val="36"/>
          <w:sz w:val="28"/>
          <w:szCs w:val="28"/>
          <w:shd w:val="clear" w:color="auto" w:fill="FFFFFF"/>
        </w:rPr>
        <w:lastRenderedPageBreak/>
        <w:t>Класс Млекопитающие. Общая характеристика</w:t>
      </w:r>
    </w:p>
    <w:bookmarkEnd w:id="14"/>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68331F">
        <w:rPr>
          <w:bCs/>
          <w:i/>
          <w:iCs/>
          <w:color w:val="000000"/>
          <w:sz w:val="28"/>
          <w:szCs w:val="28"/>
        </w:rPr>
        <w:t>Класс Млекопитающие</w:t>
      </w:r>
      <w:r w:rsidRPr="00072C3A">
        <w:rPr>
          <w:rStyle w:val="apple-converted-space"/>
          <w:color w:val="000000"/>
          <w:sz w:val="28"/>
          <w:szCs w:val="28"/>
        </w:rPr>
        <w:t> </w:t>
      </w:r>
      <w:r w:rsidRPr="00072C3A">
        <w:rPr>
          <w:color w:val="000000"/>
          <w:sz w:val="28"/>
          <w:szCs w:val="28"/>
        </w:rPr>
        <w:t>насчитывает около 4000 видов. Представители класса достигли в процессе эволюции наиболее прогрессивного развития и распространены почти повсеместно, за исключением Антарктического материка. Они заселяют самые разнообразные среды жизни. Появление млекопитающих в мезозойскую эру сопровождалось следующими ароморфозами: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развитие коры головного мозга, обеспечившей широкую адаптацию млекопитающих к условиям окружающей среды. Это привело к усложнению поведения, быстрому формированию условных рефлексов;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внутриутробное развитие, возникновение и развитие органов для вынашивания и вскармливания плода – матки и молочных желез;</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волосяного покрова, сальных и потовых желез, обеспечивших наряду с кожным кровоснабжением терморегуляцию организма и поддержание постоянной температуры тела;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возникновение мышечной диафрагмы, что обеспечило более интенсивное дыхание и газообмен;</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Млекопитающие обладают рядом признаков эволюционной преемственности: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способность однопроходных (утконоса и ехидны) откладывать яйца;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в эмбриогенезе млекопитающих присутствуют стадии развития их предков;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кожа имеет роговые производные;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эритроциты безъядерные;</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 xml:space="preserve">– крупные плацентарные млекопитающие – теплокровные животные. У мелких животных температура тела может меняться, </w:t>
      </w:r>
      <w:r w:rsidRPr="00072C3A">
        <w:rPr>
          <w:color w:val="000000"/>
          <w:sz w:val="28"/>
          <w:szCs w:val="28"/>
        </w:rPr>
        <w:lastRenderedPageBreak/>
        <w:t>иногда, в дов</w:t>
      </w:r>
      <w:r w:rsidR="00182E88">
        <w:rPr>
          <w:color w:val="000000"/>
          <w:sz w:val="28"/>
          <w:szCs w:val="28"/>
        </w:rPr>
        <w:t xml:space="preserve">ольно широких пределах – (37-13 </w:t>
      </w:r>
      <w:proofErr w:type="spellStart"/>
      <w:r w:rsidR="00182E88">
        <w:rPr>
          <w:color w:val="000000"/>
          <w:sz w:val="28"/>
          <w:szCs w:val="28"/>
          <w:vertAlign w:val="superscript"/>
        </w:rPr>
        <w:t>о</w:t>
      </w:r>
      <w:r w:rsidRPr="00072C3A">
        <w:rPr>
          <w:color w:val="000000"/>
          <w:sz w:val="28"/>
          <w:szCs w:val="28"/>
        </w:rPr>
        <w:t>С</w:t>
      </w:r>
      <w:proofErr w:type="spellEnd"/>
      <w:r w:rsidRPr="00072C3A">
        <w:rPr>
          <w:color w:val="000000"/>
          <w:sz w:val="28"/>
          <w:szCs w:val="28"/>
        </w:rPr>
        <w:t>) у низших насекомоядных).</w:t>
      </w:r>
    </w:p>
    <w:p w:rsidR="005347BF"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Кожный покров</w:t>
      </w:r>
      <w:r w:rsidR="00182E88">
        <w:rPr>
          <w:rStyle w:val="apple-converted-space"/>
          <w:color w:val="000000"/>
          <w:sz w:val="28"/>
          <w:szCs w:val="28"/>
        </w:rPr>
        <w:t xml:space="preserve"> </w:t>
      </w:r>
      <w:r w:rsidRPr="00072C3A">
        <w:rPr>
          <w:color w:val="000000"/>
          <w:sz w:val="28"/>
          <w:szCs w:val="28"/>
        </w:rPr>
        <w:t>млекопитающих участвует в терморегуляции организма. Кожа обильно снабжается кровью. Диаметр кровеносных сосудов регулируется рефлекторно, благодаря чему теплоотдача увеличивается при расширении сосудов или уменьшается при их сужении.</w:t>
      </w:r>
      <w:r w:rsidR="0068331F">
        <w:rPr>
          <w:color w:val="000000"/>
          <w:sz w:val="28"/>
          <w:szCs w:val="28"/>
        </w:rPr>
        <w:t xml:space="preserve"> </w:t>
      </w:r>
      <w:r w:rsidRPr="00072C3A">
        <w:rPr>
          <w:color w:val="000000"/>
          <w:sz w:val="28"/>
          <w:szCs w:val="28"/>
        </w:rPr>
        <w:t>Здесь следует отметить, что утрата волос связана, прежде всего, с приспособлениями к водному образу жизни (киты, дельфины и др.) или к существованию в жарком климате (слоны).</w:t>
      </w:r>
      <w:r w:rsidR="0068331F">
        <w:rPr>
          <w:color w:val="000000"/>
          <w:sz w:val="28"/>
          <w:szCs w:val="28"/>
        </w:rPr>
        <w:t xml:space="preserve"> </w:t>
      </w:r>
      <w:r w:rsidRPr="00072C3A">
        <w:rPr>
          <w:i/>
          <w:iCs/>
          <w:color w:val="000000"/>
          <w:sz w:val="28"/>
          <w:szCs w:val="28"/>
        </w:rPr>
        <w:t>Волосяной покров</w:t>
      </w:r>
      <w:r w:rsidRPr="00072C3A">
        <w:rPr>
          <w:rStyle w:val="apple-converted-space"/>
          <w:color w:val="000000"/>
          <w:sz w:val="28"/>
          <w:szCs w:val="28"/>
        </w:rPr>
        <w:t> </w:t>
      </w:r>
      <w:r w:rsidRPr="00072C3A">
        <w:rPr>
          <w:color w:val="000000"/>
          <w:sz w:val="28"/>
          <w:szCs w:val="28"/>
        </w:rPr>
        <w:t xml:space="preserve">состоит из разных типов волос – пуховых, остевых и чувствующих или </w:t>
      </w:r>
      <w:proofErr w:type="spellStart"/>
      <w:r w:rsidRPr="00072C3A">
        <w:rPr>
          <w:color w:val="000000"/>
          <w:sz w:val="28"/>
          <w:szCs w:val="28"/>
        </w:rPr>
        <w:t>вибриссов</w:t>
      </w:r>
      <w:proofErr w:type="spellEnd"/>
      <w:r w:rsidRPr="00072C3A">
        <w:rPr>
          <w:color w:val="000000"/>
          <w:sz w:val="28"/>
          <w:szCs w:val="28"/>
        </w:rPr>
        <w:t>. У разных видов доля каждого из типов волос различна. Роговыми производными эпидермиса кожи являются чешуя, ногти, когти, копыта, «полые» рога, роговой клюв. Рога оленей состоят из костного вещества.</w:t>
      </w:r>
      <w:r w:rsidR="0068331F">
        <w:rPr>
          <w:color w:val="000000"/>
          <w:sz w:val="28"/>
          <w:szCs w:val="28"/>
        </w:rPr>
        <w:t xml:space="preserve"> </w:t>
      </w:r>
      <w:r w:rsidRPr="00072C3A">
        <w:rPr>
          <w:i/>
          <w:iCs/>
          <w:color w:val="000000"/>
          <w:sz w:val="28"/>
          <w:szCs w:val="28"/>
        </w:rPr>
        <w:t>Мышечная система</w:t>
      </w:r>
      <w:r w:rsidRPr="00072C3A">
        <w:rPr>
          <w:rStyle w:val="apple-converted-space"/>
          <w:color w:val="000000"/>
          <w:sz w:val="28"/>
          <w:szCs w:val="28"/>
        </w:rPr>
        <w:t> </w:t>
      </w:r>
      <w:r w:rsidRPr="00072C3A">
        <w:rPr>
          <w:color w:val="000000"/>
          <w:sz w:val="28"/>
          <w:szCs w:val="28"/>
        </w:rPr>
        <w:t>хорошо развита и дифференцирована. Появляется мышечная диафрагма. Развивается подкожная мускулатура, позволяющая свертываться в клубок, обозначать эмоциональное состояние.</w:t>
      </w:r>
      <w:r w:rsidR="0068331F">
        <w:rPr>
          <w:color w:val="000000"/>
          <w:sz w:val="28"/>
          <w:szCs w:val="28"/>
        </w:rPr>
        <w:t xml:space="preserve"> </w:t>
      </w:r>
      <w:r w:rsidRPr="00072C3A">
        <w:rPr>
          <w:i/>
          <w:iCs/>
          <w:color w:val="000000"/>
          <w:sz w:val="28"/>
          <w:szCs w:val="28"/>
        </w:rPr>
        <w:t>Череп</w:t>
      </w:r>
      <w:r w:rsidRPr="00072C3A">
        <w:rPr>
          <w:rStyle w:val="apple-converted-space"/>
          <w:color w:val="000000"/>
          <w:sz w:val="28"/>
          <w:szCs w:val="28"/>
        </w:rPr>
        <w:t> </w:t>
      </w:r>
      <w:r w:rsidRPr="00072C3A">
        <w:rPr>
          <w:color w:val="000000"/>
          <w:sz w:val="28"/>
          <w:szCs w:val="28"/>
        </w:rPr>
        <w:t>образован прочной мозговой коробкой и разделен на мозговой и лицевой отделы. У млекопитающих развивается костное небо, отделяющее носовой проход от ротовой полости и препятствующее закупорке воздухоносных путей во время еды.</w:t>
      </w:r>
      <w:r w:rsidR="0068331F">
        <w:rPr>
          <w:color w:val="000000"/>
          <w:sz w:val="28"/>
          <w:szCs w:val="28"/>
        </w:rPr>
        <w:t xml:space="preserve"> </w:t>
      </w:r>
      <w:r w:rsidRPr="00072C3A">
        <w:rPr>
          <w:i/>
          <w:iCs/>
          <w:color w:val="000000"/>
          <w:sz w:val="28"/>
          <w:szCs w:val="28"/>
        </w:rPr>
        <w:t>Скелет позвоночника</w:t>
      </w:r>
      <w:r w:rsidR="0068331F">
        <w:rPr>
          <w:rStyle w:val="apple-converted-space"/>
          <w:color w:val="000000"/>
          <w:sz w:val="28"/>
          <w:szCs w:val="28"/>
        </w:rPr>
        <w:t xml:space="preserve"> </w:t>
      </w:r>
      <w:r w:rsidRPr="00072C3A">
        <w:rPr>
          <w:color w:val="000000"/>
          <w:sz w:val="28"/>
          <w:szCs w:val="28"/>
        </w:rPr>
        <w:t>представлен следующими отделами:</w:t>
      </w:r>
      <w:r w:rsidRPr="00072C3A">
        <w:rPr>
          <w:rStyle w:val="apple-converted-space"/>
          <w:color w:val="000000"/>
          <w:sz w:val="28"/>
          <w:szCs w:val="28"/>
        </w:rPr>
        <w:t> </w:t>
      </w:r>
      <w:r w:rsidRPr="00072C3A">
        <w:rPr>
          <w:i/>
          <w:iCs/>
          <w:color w:val="000000"/>
          <w:sz w:val="28"/>
          <w:szCs w:val="28"/>
        </w:rPr>
        <w:t>шейный</w:t>
      </w:r>
      <w:r w:rsidRPr="00072C3A">
        <w:rPr>
          <w:rStyle w:val="apple-converted-space"/>
          <w:color w:val="000000"/>
          <w:sz w:val="28"/>
          <w:szCs w:val="28"/>
        </w:rPr>
        <w:t> </w:t>
      </w:r>
      <w:r w:rsidRPr="00072C3A">
        <w:rPr>
          <w:color w:val="000000"/>
          <w:sz w:val="28"/>
          <w:szCs w:val="28"/>
        </w:rPr>
        <w:t xml:space="preserve">– у всех млекопитающих, кроме ленивцев и ламантина всегда 7 позвонков. Два первых позвонка – атлант и </w:t>
      </w:r>
      <w:proofErr w:type="spellStart"/>
      <w:r w:rsidRPr="00072C3A">
        <w:rPr>
          <w:color w:val="000000"/>
          <w:sz w:val="28"/>
          <w:szCs w:val="28"/>
        </w:rPr>
        <w:t>эпистрофей</w:t>
      </w:r>
      <w:proofErr w:type="spellEnd"/>
      <w:r w:rsidRPr="00072C3A">
        <w:rPr>
          <w:color w:val="000000"/>
          <w:sz w:val="28"/>
          <w:szCs w:val="28"/>
        </w:rPr>
        <w:t xml:space="preserve"> – хорошо выражены. Длина шейного отдела варьирует в зависимости от роста, образа жизни.</w:t>
      </w:r>
      <w:r w:rsidR="0068331F">
        <w:rPr>
          <w:color w:val="000000"/>
          <w:sz w:val="28"/>
          <w:szCs w:val="28"/>
        </w:rPr>
        <w:t xml:space="preserve"> </w:t>
      </w:r>
      <w:r w:rsidRPr="00072C3A">
        <w:rPr>
          <w:i/>
          <w:iCs/>
          <w:color w:val="000000"/>
          <w:sz w:val="28"/>
          <w:szCs w:val="28"/>
        </w:rPr>
        <w:t>Грудной</w:t>
      </w:r>
      <w:r w:rsidRPr="00072C3A">
        <w:rPr>
          <w:rStyle w:val="apple-converted-space"/>
          <w:color w:val="000000"/>
          <w:sz w:val="28"/>
          <w:szCs w:val="28"/>
        </w:rPr>
        <w:t> </w:t>
      </w:r>
      <w:r w:rsidRPr="00072C3A">
        <w:rPr>
          <w:color w:val="000000"/>
          <w:sz w:val="28"/>
          <w:szCs w:val="28"/>
        </w:rPr>
        <w:t>– 12—15 позвонков. К первым 7 прикрепляются ребра, срастающиеся с грудиной. Остальные позвонки несут ложные ребра.</w:t>
      </w:r>
      <w:r w:rsidR="0068331F">
        <w:rPr>
          <w:color w:val="000000"/>
          <w:sz w:val="28"/>
          <w:szCs w:val="28"/>
        </w:rPr>
        <w:t xml:space="preserve"> </w:t>
      </w:r>
      <w:r w:rsidRPr="00072C3A">
        <w:rPr>
          <w:i/>
          <w:iCs/>
          <w:color w:val="000000"/>
          <w:sz w:val="28"/>
          <w:szCs w:val="28"/>
        </w:rPr>
        <w:t>Поясничный отдел</w:t>
      </w:r>
      <w:r w:rsidR="00182E88">
        <w:rPr>
          <w:rStyle w:val="apple-converted-space"/>
          <w:color w:val="000000"/>
          <w:sz w:val="28"/>
          <w:szCs w:val="28"/>
        </w:rPr>
        <w:t xml:space="preserve"> </w:t>
      </w:r>
      <w:r w:rsidRPr="00072C3A">
        <w:rPr>
          <w:color w:val="000000"/>
          <w:sz w:val="28"/>
          <w:szCs w:val="28"/>
        </w:rPr>
        <w:t>– 2—9 позвонков с рудиментарными ребрами. Крестцовый отдел образован обычно 4 сросшимися позвонками. Хвостовой отдел насчитывает от 3 до 50 позвонков.</w:t>
      </w:r>
      <w:r w:rsidR="0068331F">
        <w:rPr>
          <w:color w:val="000000"/>
          <w:sz w:val="28"/>
          <w:szCs w:val="28"/>
        </w:rPr>
        <w:t xml:space="preserve"> </w:t>
      </w:r>
      <w:r w:rsidRPr="00072C3A">
        <w:rPr>
          <w:i/>
          <w:iCs/>
          <w:color w:val="000000"/>
          <w:sz w:val="28"/>
          <w:szCs w:val="28"/>
        </w:rPr>
        <w:t>Плечевой пояс</w:t>
      </w:r>
      <w:r w:rsidR="005347BF">
        <w:rPr>
          <w:rStyle w:val="apple-converted-space"/>
          <w:color w:val="000000"/>
          <w:sz w:val="28"/>
          <w:szCs w:val="28"/>
        </w:rPr>
        <w:t xml:space="preserve"> </w:t>
      </w:r>
      <w:r w:rsidRPr="00072C3A">
        <w:rPr>
          <w:color w:val="000000"/>
          <w:sz w:val="28"/>
          <w:szCs w:val="28"/>
        </w:rPr>
        <w:lastRenderedPageBreak/>
        <w:t>образован парными лопатками и ключицами, которые у собачьих и копытных отсутствуют. Тазовый пояс состоит из сросшихся (у большинства видов) парных костей и образует одну тазовую кость.</w:t>
      </w:r>
      <w:r w:rsidR="0068331F">
        <w:rPr>
          <w:color w:val="000000"/>
          <w:sz w:val="28"/>
          <w:szCs w:val="28"/>
        </w:rPr>
        <w:t xml:space="preserve"> </w:t>
      </w:r>
      <w:r w:rsidRPr="00072C3A">
        <w:rPr>
          <w:i/>
          <w:iCs/>
          <w:color w:val="000000"/>
          <w:sz w:val="28"/>
          <w:szCs w:val="28"/>
        </w:rPr>
        <w:t>Скелет парных конечностей</w:t>
      </w:r>
      <w:r w:rsidRPr="00072C3A">
        <w:rPr>
          <w:rStyle w:val="apple-converted-space"/>
          <w:color w:val="000000"/>
          <w:sz w:val="28"/>
          <w:szCs w:val="28"/>
        </w:rPr>
        <w:t> </w:t>
      </w:r>
      <w:r w:rsidRPr="00072C3A">
        <w:rPr>
          <w:color w:val="000000"/>
          <w:sz w:val="28"/>
          <w:szCs w:val="28"/>
        </w:rPr>
        <w:t>по строению характерен для позвоночных. Отличия в основном связаны с образом жизни. У наземных позвоночных удлиняются верхние отделы. У водных млекопитающих пясть, плюсна превращаются в ласты. У копытных сокращается число пальцев и т.д.</w:t>
      </w:r>
      <w:r w:rsidR="0068331F">
        <w:rPr>
          <w:color w:val="000000"/>
          <w:sz w:val="28"/>
          <w:szCs w:val="28"/>
        </w:rPr>
        <w:t xml:space="preserve"> </w:t>
      </w:r>
      <w:r w:rsidRPr="00072C3A">
        <w:rPr>
          <w:i/>
          <w:iCs/>
          <w:color w:val="000000"/>
          <w:sz w:val="28"/>
          <w:szCs w:val="28"/>
        </w:rPr>
        <w:t>Пищеварительная система</w:t>
      </w:r>
      <w:r w:rsidR="005347BF">
        <w:rPr>
          <w:rStyle w:val="apple-converted-space"/>
          <w:color w:val="000000"/>
          <w:sz w:val="28"/>
          <w:szCs w:val="28"/>
        </w:rPr>
        <w:t xml:space="preserve"> </w:t>
      </w:r>
      <w:r w:rsidRPr="00072C3A">
        <w:rPr>
          <w:color w:val="000000"/>
          <w:sz w:val="28"/>
          <w:szCs w:val="28"/>
        </w:rPr>
        <w:t>дифференцирована на отделы. В ротовой полости находятся зубы, закрепленные в челюстях. Зубы делятся на резцы, клыки, малые и большие коренные. У зверей четыре пары слюнных желез. Их секрет содержит фермент птиалин, расщепляющий крахмал. В ротовой полости находится язык, функционирующий как орган вкуса, перемешивания пищи.</w:t>
      </w:r>
      <w:r w:rsidR="0068331F">
        <w:rPr>
          <w:color w:val="000000"/>
          <w:sz w:val="28"/>
          <w:szCs w:val="28"/>
        </w:rPr>
        <w:t xml:space="preserve"> </w:t>
      </w:r>
      <w:r w:rsidRPr="00072C3A">
        <w:rPr>
          <w:i/>
          <w:iCs/>
          <w:color w:val="000000"/>
          <w:sz w:val="28"/>
          <w:szCs w:val="28"/>
        </w:rPr>
        <w:t>Органы дыхания</w:t>
      </w:r>
      <w:r w:rsidRPr="00072C3A">
        <w:rPr>
          <w:rStyle w:val="apple-converted-space"/>
          <w:color w:val="000000"/>
          <w:sz w:val="28"/>
          <w:szCs w:val="28"/>
        </w:rPr>
        <w:t> </w:t>
      </w:r>
      <w:r w:rsidRPr="00072C3A">
        <w:rPr>
          <w:color w:val="000000"/>
          <w:sz w:val="28"/>
          <w:szCs w:val="28"/>
        </w:rPr>
        <w:t>млекопитающих состоят из дыхательных путей и легких. Роль кожи в газообмене невелика. Поверхность легких в 50—100 раз больше поверхности кожи. Гортань образует голосовой аппарат. Трахея и бронхи хорошо развиты. Легкие имеют ячеистое строение и состоят из огромного количества легочных пузырьков – альвеол. У хищников количество альвеол достигает 300—500 млн. В дыхании участвует диафрагма. Дыхательная система участвует в терморегуляции организма животного. Виды, у которых потовые железы развиты слабо, испаряют воду с поверхности языка. Так в жаркую погоду количество выдыхаемого за 1 минуту воздуха у собак возрастает примерно в 30 раз. В результате увеличивается и количество испаряемой воды.</w:t>
      </w:r>
      <w:r w:rsidR="0068331F">
        <w:rPr>
          <w:color w:val="000000"/>
          <w:sz w:val="28"/>
          <w:szCs w:val="28"/>
        </w:rPr>
        <w:t xml:space="preserve"> </w:t>
      </w:r>
      <w:r w:rsidRPr="00072C3A">
        <w:rPr>
          <w:i/>
          <w:iCs/>
          <w:color w:val="000000"/>
          <w:sz w:val="28"/>
          <w:szCs w:val="28"/>
        </w:rPr>
        <w:t>Кровеносная система</w:t>
      </w:r>
      <w:r w:rsidRPr="00072C3A">
        <w:rPr>
          <w:rStyle w:val="apple-converted-space"/>
          <w:color w:val="000000"/>
          <w:sz w:val="28"/>
          <w:szCs w:val="28"/>
        </w:rPr>
        <w:t> </w:t>
      </w:r>
      <w:r w:rsidRPr="00072C3A">
        <w:rPr>
          <w:color w:val="000000"/>
          <w:sz w:val="28"/>
          <w:szCs w:val="28"/>
        </w:rPr>
        <w:t xml:space="preserve">состоит из четырехкамерного сердца и сосудов. Имеется только левая дуга аорты, отходящая от левого желудочка, стенки которого толще, чем у правого. Большой круг кровообращения начинается в левом желудочке и заканчивается в правом предсердии. В правом желудочке начинается малый, легочный круг кровообращения, который </w:t>
      </w:r>
      <w:r w:rsidRPr="00072C3A">
        <w:rPr>
          <w:color w:val="000000"/>
          <w:sz w:val="28"/>
          <w:szCs w:val="28"/>
        </w:rPr>
        <w:lastRenderedPageBreak/>
        <w:t>заканчивается в левом предсердии. Венозная кровь собирается от внутренних органов в воротную вену печени, а затем в заднюю (нижнюю) полую вену. От головы венозная кровь возвращается в сердце по верхней полой вене.</w:t>
      </w:r>
    </w:p>
    <w:p w:rsidR="005347BF"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Выделительная система</w:t>
      </w:r>
      <w:r w:rsidR="005347BF">
        <w:rPr>
          <w:rStyle w:val="apple-converted-space"/>
          <w:color w:val="000000"/>
          <w:sz w:val="28"/>
          <w:szCs w:val="28"/>
        </w:rPr>
        <w:t xml:space="preserve"> </w:t>
      </w:r>
      <w:r w:rsidRPr="00072C3A">
        <w:rPr>
          <w:color w:val="000000"/>
          <w:sz w:val="28"/>
          <w:szCs w:val="28"/>
        </w:rPr>
        <w:t>представлена парными тазовыми почками. Из почек моча по мочеточникам поступает в мочевой пузырь, а из него по мочеиспускательному каналу – наружу.</w:t>
      </w:r>
      <w:r w:rsidR="0068331F">
        <w:rPr>
          <w:color w:val="000000"/>
          <w:sz w:val="28"/>
          <w:szCs w:val="28"/>
        </w:rPr>
        <w:t xml:space="preserve"> </w:t>
      </w:r>
    </w:p>
    <w:p w:rsidR="005347BF"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Нервная система</w:t>
      </w:r>
      <w:r w:rsidR="005347BF">
        <w:rPr>
          <w:rStyle w:val="apple-converted-space"/>
          <w:color w:val="000000"/>
          <w:sz w:val="28"/>
          <w:szCs w:val="28"/>
        </w:rPr>
        <w:t xml:space="preserve"> </w:t>
      </w:r>
      <w:r w:rsidRPr="00072C3A">
        <w:rPr>
          <w:color w:val="000000"/>
          <w:sz w:val="28"/>
          <w:szCs w:val="28"/>
        </w:rPr>
        <w:t>хорошо развита. Ее развитие связано в первую очередь с увеличением общего объема мозга, особенно больших полушарий и мозжечка. Поверхность коры мозга сильно увеличена, благодаря системе борозд и извилин. Такое развитие коры головного мозга обусловило адаптационные возможности млекопитающих.</w:t>
      </w:r>
    </w:p>
    <w:p w:rsidR="005347BF"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Органы чувств</w:t>
      </w:r>
      <w:r w:rsidR="005347BF">
        <w:rPr>
          <w:rStyle w:val="apple-converted-space"/>
          <w:color w:val="000000"/>
          <w:sz w:val="28"/>
          <w:szCs w:val="28"/>
        </w:rPr>
        <w:t xml:space="preserve"> </w:t>
      </w:r>
      <w:r w:rsidRPr="00072C3A">
        <w:rPr>
          <w:color w:val="000000"/>
          <w:sz w:val="28"/>
          <w:szCs w:val="28"/>
        </w:rPr>
        <w:t>у млекопитающих хорошо развиты. Важнейшую роль в их жизни играет обоняние. Обонятельные капсулы увеличены и снабжены системой складок.</w:t>
      </w:r>
      <w:r w:rsidR="0068331F">
        <w:rPr>
          <w:color w:val="000000"/>
          <w:sz w:val="28"/>
          <w:szCs w:val="28"/>
        </w:rPr>
        <w:t xml:space="preserve"> </w:t>
      </w:r>
      <w:r w:rsidRPr="00072C3A">
        <w:rPr>
          <w:i/>
          <w:iCs/>
          <w:color w:val="000000"/>
          <w:sz w:val="28"/>
          <w:szCs w:val="28"/>
        </w:rPr>
        <w:t>Органы слуха</w:t>
      </w:r>
      <w:r w:rsidRPr="00072C3A">
        <w:rPr>
          <w:rStyle w:val="apple-converted-space"/>
          <w:color w:val="000000"/>
          <w:sz w:val="28"/>
          <w:szCs w:val="28"/>
        </w:rPr>
        <w:t> </w:t>
      </w:r>
      <w:r w:rsidRPr="00072C3A">
        <w:rPr>
          <w:color w:val="000000"/>
          <w:sz w:val="28"/>
          <w:szCs w:val="28"/>
        </w:rPr>
        <w:t>хорошо развиты. В их структуре появляется наружный слуховой проход и ушная раковина.</w:t>
      </w:r>
      <w:r w:rsidR="0068331F">
        <w:rPr>
          <w:color w:val="000000"/>
          <w:sz w:val="28"/>
          <w:szCs w:val="28"/>
        </w:rPr>
        <w:t xml:space="preserve"> </w:t>
      </w:r>
      <w:r w:rsidRPr="00072C3A">
        <w:rPr>
          <w:color w:val="000000"/>
          <w:sz w:val="28"/>
          <w:szCs w:val="28"/>
        </w:rPr>
        <w:t xml:space="preserve">За барабанной перепонкой, в среднем ухе расположены три слуховые косточки – молоточек, наковальня и стремечко – производные костей нижней челюсти. Органы зрения и различение цвета развиты слабее, чем у птиц. У некоторых видов глаза редуцированы (кроты, слепыши). Органы осязания представлены </w:t>
      </w:r>
      <w:proofErr w:type="spellStart"/>
      <w:r w:rsidRPr="00072C3A">
        <w:rPr>
          <w:color w:val="000000"/>
          <w:sz w:val="28"/>
          <w:szCs w:val="28"/>
        </w:rPr>
        <w:t>вибриссами</w:t>
      </w:r>
      <w:proofErr w:type="spellEnd"/>
      <w:r w:rsidRPr="00072C3A">
        <w:rPr>
          <w:color w:val="000000"/>
          <w:sz w:val="28"/>
          <w:szCs w:val="28"/>
        </w:rPr>
        <w:t xml:space="preserve"> – осязательными волосами.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Половая система</w:t>
      </w:r>
      <w:r w:rsidR="005347BF">
        <w:rPr>
          <w:rStyle w:val="apple-converted-space"/>
          <w:color w:val="000000"/>
          <w:sz w:val="28"/>
          <w:szCs w:val="28"/>
        </w:rPr>
        <w:t xml:space="preserve"> </w:t>
      </w:r>
      <w:r w:rsidRPr="00072C3A">
        <w:rPr>
          <w:color w:val="000000"/>
          <w:sz w:val="28"/>
          <w:szCs w:val="28"/>
        </w:rPr>
        <w:t>образована парными семенниками у самцов и яичниками у самок. Семенники находятся в мошонке, сообщающейся с полостью тела паховым каналом. Сперматозоиды выводятся из семенников по семяпроводам через половой член.</w:t>
      </w:r>
      <w:r w:rsidR="0068331F">
        <w:rPr>
          <w:color w:val="000000"/>
          <w:sz w:val="28"/>
          <w:szCs w:val="28"/>
        </w:rPr>
        <w:t xml:space="preserve"> </w:t>
      </w:r>
      <w:r w:rsidRPr="00072C3A">
        <w:rPr>
          <w:color w:val="000000"/>
          <w:sz w:val="28"/>
          <w:szCs w:val="28"/>
        </w:rPr>
        <w:t xml:space="preserve">Парные яичники лежат в брюшной полости тела и прикреплены к ней. Рядом с яичниками открываются парные яйцеводы. Яйцеводы впадают в матку, которая открывается во влагалище. Эмбрион развивается в матке. Млекопитающие, за исключением утконоса и ехидны – живородящие. </w:t>
      </w:r>
      <w:r w:rsidRPr="00072C3A">
        <w:rPr>
          <w:color w:val="000000"/>
          <w:sz w:val="28"/>
          <w:szCs w:val="28"/>
        </w:rPr>
        <w:lastRenderedPageBreak/>
        <w:t>Детенышей вскармливают материнским молоком. У многих млекопитающих развита охрана потомства.</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i/>
          <w:iCs/>
          <w:color w:val="000000"/>
          <w:sz w:val="28"/>
          <w:szCs w:val="28"/>
        </w:rPr>
        <w:t>Систематика млекопитающих</w:t>
      </w:r>
      <w:r w:rsidRPr="00072C3A">
        <w:rPr>
          <w:color w:val="000000"/>
          <w:sz w:val="28"/>
          <w:szCs w:val="28"/>
        </w:rPr>
        <w:t xml:space="preserve">. Млекопитающие делятся на два подкласса: подкласс </w:t>
      </w:r>
      <w:proofErr w:type="spellStart"/>
      <w:r w:rsidRPr="00072C3A">
        <w:rPr>
          <w:color w:val="000000"/>
          <w:sz w:val="28"/>
          <w:szCs w:val="28"/>
        </w:rPr>
        <w:t>Первозвери</w:t>
      </w:r>
      <w:proofErr w:type="spellEnd"/>
      <w:r w:rsidRPr="00072C3A">
        <w:rPr>
          <w:color w:val="000000"/>
          <w:sz w:val="28"/>
          <w:szCs w:val="28"/>
        </w:rPr>
        <w:t xml:space="preserve">, или Клоачные. Представители – утконос и ехидна. Подкласс Настоящие звери делится на </w:t>
      </w:r>
      <w:proofErr w:type="spellStart"/>
      <w:r w:rsidRPr="00072C3A">
        <w:rPr>
          <w:color w:val="000000"/>
          <w:sz w:val="28"/>
          <w:szCs w:val="28"/>
        </w:rPr>
        <w:t>инфраклассы</w:t>
      </w:r>
      <w:proofErr w:type="spellEnd"/>
      <w:r w:rsidRPr="00072C3A">
        <w:rPr>
          <w:color w:val="000000"/>
          <w:sz w:val="28"/>
          <w:szCs w:val="28"/>
        </w:rPr>
        <w:t>: Сумчатые (кенгуру, сумчатые волки, сумчатые медведи и т.д.) и Плацентарные, или Высшие звери.</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68331F">
        <w:rPr>
          <w:bCs/>
          <w:i/>
          <w:iCs/>
          <w:color w:val="000000"/>
          <w:sz w:val="28"/>
          <w:szCs w:val="28"/>
        </w:rPr>
        <w:t>Значение млекопитающих в природе и жизни человека.</w:t>
      </w:r>
      <w:r w:rsidR="0068331F">
        <w:rPr>
          <w:rStyle w:val="apple-converted-space"/>
          <w:b/>
          <w:bCs/>
          <w:i/>
          <w:iCs/>
          <w:color w:val="000000"/>
          <w:sz w:val="28"/>
          <w:szCs w:val="28"/>
        </w:rPr>
        <w:t xml:space="preserve"> </w:t>
      </w:r>
      <w:r w:rsidRPr="00072C3A">
        <w:rPr>
          <w:color w:val="000000"/>
          <w:sz w:val="28"/>
          <w:szCs w:val="28"/>
        </w:rPr>
        <w:t>Являются участниками трофических цепей; употребляются в пищу; являются источником промышленного сырья – кожи, лекарств.</w:t>
      </w:r>
    </w:p>
    <w:p w:rsidR="00311960" w:rsidRPr="00072C3A" w:rsidRDefault="00311960" w:rsidP="00072C3A">
      <w:pPr>
        <w:pStyle w:val="ab"/>
        <w:shd w:val="clear" w:color="auto" w:fill="FFFFFF"/>
        <w:spacing w:before="0" w:beforeAutospacing="0" w:after="0" w:afterAutospacing="0" w:line="360" w:lineRule="auto"/>
        <w:ind w:firstLine="709"/>
        <w:jc w:val="both"/>
        <w:rPr>
          <w:color w:val="000000"/>
          <w:sz w:val="28"/>
          <w:szCs w:val="28"/>
        </w:rPr>
      </w:pPr>
      <w:r w:rsidRPr="00072C3A">
        <w:rPr>
          <w:color w:val="000000"/>
          <w:sz w:val="28"/>
          <w:szCs w:val="28"/>
        </w:rPr>
        <w:t>Переносят инфекционные заболевания, являются промежуточными и основными хозяевами гельминтов.</w:t>
      </w:r>
    </w:p>
    <w:p w:rsidR="00B02F33" w:rsidRPr="00741046" w:rsidRDefault="00B02F33" w:rsidP="00741046">
      <w:pPr>
        <w:spacing w:after="0" w:line="360" w:lineRule="auto"/>
        <w:ind w:firstLine="709"/>
        <w:jc w:val="center"/>
        <w:rPr>
          <w:rFonts w:ascii="Times New Roman" w:hAnsi="Times New Roman"/>
          <w:bCs/>
          <w:i/>
          <w:sz w:val="28"/>
          <w:szCs w:val="28"/>
        </w:rPr>
      </w:pPr>
    </w:p>
    <w:p w:rsidR="00B02F33" w:rsidRPr="0068331F" w:rsidRDefault="00767E2A"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Практическ</w:t>
      </w:r>
      <w:r w:rsidR="006D028D">
        <w:rPr>
          <w:rFonts w:ascii="Times New Roman" w:hAnsi="Times New Roman"/>
          <w:b/>
          <w:bCs/>
          <w:i/>
          <w:sz w:val="28"/>
          <w:szCs w:val="28"/>
        </w:rPr>
        <w:t>ая работа</w:t>
      </w:r>
      <w:r w:rsidRPr="0068331F">
        <w:rPr>
          <w:rFonts w:ascii="Times New Roman" w:hAnsi="Times New Roman"/>
          <w:b/>
          <w:bCs/>
          <w:i/>
          <w:sz w:val="28"/>
          <w:szCs w:val="28"/>
        </w:rPr>
        <w:t xml:space="preserve"> №</w:t>
      </w:r>
      <w:r w:rsidR="006D028D">
        <w:rPr>
          <w:rFonts w:ascii="Times New Roman" w:hAnsi="Times New Roman"/>
          <w:b/>
          <w:bCs/>
          <w:i/>
          <w:sz w:val="28"/>
          <w:szCs w:val="28"/>
        </w:rPr>
        <w:t>11</w:t>
      </w:r>
    </w:p>
    <w:p w:rsidR="00B02F33" w:rsidRPr="0068331F" w:rsidRDefault="00792EC6"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Беспозвоночные животные</w:t>
      </w: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00C0016E" w:rsidRPr="00741046">
        <w:rPr>
          <w:rFonts w:ascii="Times New Roman" w:hAnsi="Times New Roman"/>
          <w:sz w:val="28"/>
          <w:szCs w:val="28"/>
        </w:rPr>
        <w:t xml:space="preserve"> таблицы, постоянные препараты, альбомы, цветные карандаши.</w:t>
      </w:r>
    </w:p>
    <w:p w:rsidR="00B02F33" w:rsidRPr="000D19BF" w:rsidRDefault="00B02F33" w:rsidP="00741046">
      <w:pPr>
        <w:spacing w:after="0" w:line="360" w:lineRule="auto"/>
        <w:ind w:firstLine="709"/>
        <w:jc w:val="both"/>
        <w:rPr>
          <w:rFonts w:ascii="Times New Roman" w:hAnsi="Times New Roman"/>
          <w:b/>
          <w:i/>
          <w:sz w:val="28"/>
          <w:szCs w:val="28"/>
        </w:rPr>
      </w:pPr>
      <w:r w:rsidRPr="000D19BF">
        <w:rPr>
          <w:rFonts w:ascii="Times New Roman" w:hAnsi="Times New Roman"/>
          <w:b/>
          <w:i/>
          <w:sz w:val="28"/>
          <w:szCs w:val="28"/>
        </w:rPr>
        <w:t>Задания к занятию:</w:t>
      </w:r>
      <w:r w:rsidR="00C0016E" w:rsidRPr="000D19BF">
        <w:rPr>
          <w:rFonts w:ascii="Times New Roman" w:hAnsi="Times New Roman"/>
          <w:b/>
          <w:i/>
          <w:sz w:val="28"/>
          <w:szCs w:val="28"/>
        </w:rPr>
        <w:t xml:space="preserve"> </w:t>
      </w:r>
    </w:p>
    <w:p w:rsidR="00C0016E" w:rsidRPr="0074104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Изучить строение плоских червей на примере белой </w:t>
      </w:r>
      <w:proofErr w:type="spellStart"/>
      <w:r w:rsidRPr="00741046">
        <w:rPr>
          <w:rFonts w:ascii="Times New Roman" w:hAnsi="Times New Roman"/>
          <w:sz w:val="28"/>
          <w:szCs w:val="28"/>
        </w:rPr>
        <w:t>планарии</w:t>
      </w:r>
      <w:proofErr w:type="spellEnd"/>
      <w:r w:rsidRPr="00741046">
        <w:rPr>
          <w:rFonts w:ascii="Times New Roman" w:hAnsi="Times New Roman"/>
          <w:sz w:val="28"/>
          <w:szCs w:val="28"/>
        </w:rPr>
        <w:t>.</w:t>
      </w:r>
    </w:p>
    <w:p w:rsidR="00C0016E"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Познакомиться с классификацией типа плоские черви. Заполнить таблицу 3.</w:t>
      </w:r>
    </w:p>
    <w:p w:rsidR="00BB1380" w:rsidRPr="00741046" w:rsidRDefault="00792EC6" w:rsidP="00741046">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3</w:t>
      </w:r>
    </w:p>
    <w:p w:rsidR="00BB1380" w:rsidRPr="003E7D0A" w:rsidRDefault="00BB1380" w:rsidP="003E7D0A">
      <w:pPr>
        <w:spacing w:after="0" w:line="360" w:lineRule="auto"/>
        <w:ind w:firstLine="709"/>
        <w:jc w:val="center"/>
        <w:rPr>
          <w:rFonts w:ascii="Times New Roman" w:hAnsi="Times New Roman"/>
          <w:sz w:val="28"/>
          <w:szCs w:val="28"/>
        </w:rPr>
      </w:pPr>
      <w:r w:rsidRPr="003E7D0A">
        <w:rPr>
          <w:rFonts w:ascii="Times New Roman" w:hAnsi="Times New Roman"/>
          <w:sz w:val="28"/>
          <w:szCs w:val="28"/>
        </w:rPr>
        <w:t>Классификация типа плоские черви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2178"/>
        <w:gridCol w:w="2187"/>
        <w:gridCol w:w="2182"/>
      </w:tblGrid>
      <w:tr w:rsidR="00BB1380" w:rsidRPr="00792EC6" w:rsidTr="00133CB9">
        <w:tc>
          <w:tcPr>
            <w:tcW w:w="2236"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Признаки</w:t>
            </w:r>
          </w:p>
        </w:tc>
        <w:tc>
          <w:tcPr>
            <w:tcW w:w="2236"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ресничные черви</w:t>
            </w:r>
          </w:p>
        </w:tc>
        <w:tc>
          <w:tcPr>
            <w:tcW w:w="2237"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сосальщики</w:t>
            </w:r>
          </w:p>
        </w:tc>
        <w:tc>
          <w:tcPr>
            <w:tcW w:w="2237"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ленточные черви</w:t>
            </w:r>
          </w:p>
        </w:tc>
      </w:tr>
      <w:tr w:rsidR="00BB1380" w:rsidRPr="00792EC6" w:rsidTr="00133CB9">
        <w:tc>
          <w:tcPr>
            <w:tcW w:w="2236" w:type="dxa"/>
          </w:tcPr>
          <w:p w:rsidR="00BB1380" w:rsidRPr="00792EC6" w:rsidRDefault="00BB1380" w:rsidP="00792EC6">
            <w:pPr>
              <w:spacing w:after="0" w:line="240" w:lineRule="auto"/>
              <w:jc w:val="center"/>
              <w:rPr>
                <w:rFonts w:ascii="Times New Roman" w:hAnsi="Times New Roman"/>
                <w:i/>
                <w:sz w:val="24"/>
                <w:szCs w:val="28"/>
              </w:rPr>
            </w:pPr>
          </w:p>
        </w:tc>
        <w:tc>
          <w:tcPr>
            <w:tcW w:w="2236" w:type="dxa"/>
          </w:tcPr>
          <w:p w:rsidR="00BB1380" w:rsidRPr="00792EC6" w:rsidRDefault="00BB1380" w:rsidP="00792EC6">
            <w:pPr>
              <w:spacing w:after="0" w:line="240" w:lineRule="auto"/>
              <w:jc w:val="center"/>
              <w:rPr>
                <w:rFonts w:ascii="Times New Roman" w:hAnsi="Times New Roman"/>
                <w:i/>
                <w:sz w:val="24"/>
                <w:szCs w:val="28"/>
              </w:rPr>
            </w:pPr>
          </w:p>
        </w:tc>
        <w:tc>
          <w:tcPr>
            <w:tcW w:w="2237" w:type="dxa"/>
          </w:tcPr>
          <w:p w:rsidR="00BB1380" w:rsidRPr="00792EC6" w:rsidRDefault="00BB1380" w:rsidP="00792EC6">
            <w:pPr>
              <w:spacing w:after="0" w:line="240" w:lineRule="auto"/>
              <w:jc w:val="center"/>
              <w:rPr>
                <w:rFonts w:ascii="Times New Roman" w:hAnsi="Times New Roman"/>
                <w:i/>
                <w:sz w:val="24"/>
                <w:szCs w:val="28"/>
              </w:rPr>
            </w:pPr>
          </w:p>
        </w:tc>
        <w:tc>
          <w:tcPr>
            <w:tcW w:w="2237" w:type="dxa"/>
          </w:tcPr>
          <w:p w:rsidR="00BB1380" w:rsidRPr="00792EC6" w:rsidRDefault="00BB1380" w:rsidP="00792EC6">
            <w:pPr>
              <w:spacing w:after="0" w:line="240" w:lineRule="auto"/>
              <w:jc w:val="center"/>
              <w:rPr>
                <w:rFonts w:ascii="Times New Roman" w:hAnsi="Times New Roman"/>
                <w:i/>
                <w:sz w:val="24"/>
                <w:szCs w:val="28"/>
              </w:rPr>
            </w:pPr>
          </w:p>
        </w:tc>
      </w:tr>
      <w:tr w:rsidR="003E7D0A" w:rsidRPr="00792EC6" w:rsidTr="00133CB9">
        <w:tc>
          <w:tcPr>
            <w:tcW w:w="2236" w:type="dxa"/>
          </w:tcPr>
          <w:p w:rsidR="003E7D0A" w:rsidRPr="00792EC6" w:rsidRDefault="003E7D0A" w:rsidP="00792EC6">
            <w:pPr>
              <w:spacing w:after="0" w:line="240" w:lineRule="auto"/>
              <w:jc w:val="center"/>
              <w:rPr>
                <w:rFonts w:ascii="Times New Roman" w:hAnsi="Times New Roman"/>
                <w:i/>
                <w:sz w:val="24"/>
                <w:szCs w:val="28"/>
              </w:rPr>
            </w:pPr>
          </w:p>
        </w:tc>
        <w:tc>
          <w:tcPr>
            <w:tcW w:w="2236" w:type="dxa"/>
          </w:tcPr>
          <w:p w:rsidR="003E7D0A" w:rsidRPr="00792EC6" w:rsidRDefault="003E7D0A" w:rsidP="00792EC6">
            <w:pPr>
              <w:spacing w:after="0" w:line="240" w:lineRule="auto"/>
              <w:jc w:val="center"/>
              <w:rPr>
                <w:rFonts w:ascii="Times New Roman" w:hAnsi="Times New Roman"/>
                <w:i/>
                <w:sz w:val="24"/>
                <w:szCs w:val="28"/>
              </w:rPr>
            </w:pPr>
          </w:p>
        </w:tc>
        <w:tc>
          <w:tcPr>
            <w:tcW w:w="2237" w:type="dxa"/>
          </w:tcPr>
          <w:p w:rsidR="003E7D0A" w:rsidRPr="00792EC6" w:rsidRDefault="003E7D0A" w:rsidP="00792EC6">
            <w:pPr>
              <w:spacing w:after="0" w:line="240" w:lineRule="auto"/>
              <w:jc w:val="center"/>
              <w:rPr>
                <w:rFonts w:ascii="Times New Roman" w:hAnsi="Times New Roman"/>
                <w:i/>
                <w:sz w:val="24"/>
                <w:szCs w:val="28"/>
              </w:rPr>
            </w:pPr>
          </w:p>
        </w:tc>
        <w:tc>
          <w:tcPr>
            <w:tcW w:w="2237" w:type="dxa"/>
          </w:tcPr>
          <w:p w:rsidR="003E7D0A" w:rsidRPr="00792EC6" w:rsidRDefault="003E7D0A" w:rsidP="00792EC6">
            <w:pPr>
              <w:spacing w:after="0" w:line="240" w:lineRule="auto"/>
              <w:jc w:val="center"/>
              <w:rPr>
                <w:rFonts w:ascii="Times New Roman" w:hAnsi="Times New Roman"/>
                <w:i/>
                <w:sz w:val="24"/>
                <w:szCs w:val="28"/>
              </w:rPr>
            </w:pPr>
          </w:p>
        </w:tc>
      </w:tr>
    </w:tbl>
    <w:p w:rsidR="00BB1380" w:rsidRPr="00741046" w:rsidRDefault="00BB1380" w:rsidP="00741046">
      <w:pPr>
        <w:spacing w:after="0" w:line="360" w:lineRule="auto"/>
        <w:ind w:firstLine="709"/>
        <w:jc w:val="both"/>
        <w:rPr>
          <w:rFonts w:ascii="Times New Roman" w:hAnsi="Times New Roman"/>
          <w:sz w:val="28"/>
          <w:szCs w:val="28"/>
        </w:rPr>
      </w:pP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Изучить разнообразие кольчатых червей. Заполнить таблицу 4.</w:t>
      </w:r>
    </w:p>
    <w:p w:rsidR="00BB1380" w:rsidRPr="00741046" w:rsidRDefault="00792EC6" w:rsidP="00741046">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4</w:t>
      </w:r>
    </w:p>
    <w:p w:rsidR="00BB1380" w:rsidRPr="003E7D0A" w:rsidRDefault="00BB1380" w:rsidP="003E7D0A">
      <w:pPr>
        <w:spacing w:after="0" w:line="360" w:lineRule="auto"/>
        <w:ind w:firstLine="709"/>
        <w:jc w:val="center"/>
        <w:rPr>
          <w:rFonts w:ascii="Times New Roman" w:hAnsi="Times New Roman"/>
          <w:sz w:val="28"/>
          <w:szCs w:val="28"/>
        </w:rPr>
      </w:pPr>
      <w:r w:rsidRPr="003E7D0A">
        <w:rPr>
          <w:rFonts w:ascii="Times New Roman" w:hAnsi="Times New Roman"/>
          <w:sz w:val="28"/>
          <w:szCs w:val="28"/>
        </w:rPr>
        <w:t>Классификация Типа кольчатые черви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2227"/>
        <w:gridCol w:w="2219"/>
        <w:gridCol w:w="2125"/>
      </w:tblGrid>
      <w:tr w:rsidR="00BB1380" w:rsidRPr="00792EC6" w:rsidTr="00133CB9">
        <w:tc>
          <w:tcPr>
            <w:tcW w:w="2236"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lastRenderedPageBreak/>
              <w:t>Признаки</w:t>
            </w:r>
          </w:p>
        </w:tc>
        <w:tc>
          <w:tcPr>
            <w:tcW w:w="2236"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многощетинковые</w:t>
            </w:r>
          </w:p>
        </w:tc>
        <w:tc>
          <w:tcPr>
            <w:tcW w:w="2237"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малощетинковые</w:t>
            </w:r>
          </w:p>
        </w:tc>
        <w:tc>
          <w:tcPr>
            <w:tcW w:w="2237"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пиявки</w:t>
            </w:r>
          </w:p>
        </w:tc>
      </w:tr>
      <w:tr w:rsidR="00BB1380" w:rsidRPr="00792EC6" w:rsidTr="00133CB9">
        <w:tc>
          <w:tcPr>
            <w:tcW w:w="2236" w:type="dxa"/>
          </w:tcPr>
          <w:p w:rsidR="00BB1380" w:rsidRPr="00792EC6" w:rsidRDefault="00BB1380" w:rsidP="00792EC6">
            <w:pPr>
              <w:spacing w:after="0" w:line="240" w:lineRule="auto"/>
              <w:jc w:val="both"/>
              <w:rPr>
                <w:rFonts w:ascii="Times New Roman" w:hAnsi="Times New Roman"/>
                <w:sz w:val="24"/>
                <w:szCs w:val="28"/>
              </w:rPr>
            </w:pPr>
          </w:p>
        </w:tc>
        <w:tc>
          <w:tcPr>
            <w:tcW w:w="2236" w:type="dxa"/>
          </w:tcPr>
          <w:p w:rsidR="00BB1380" w:rsidRPr="00792EC6" w:rsidRDefault="00BB1380" w:rsidP="00792EC6">
            <w:pPr>
              <w:spacing w:after="0" w:line="240" w:lineRule="auto"/>
              <w:jc w:val="both"/>
              <w:rPr>
                <w:rFonts w:ascii="Times New Roman" w:hAnsi="Times New Roman"/>
                <w:sz w:val="24"/>
                <w:szCs w:val="28"/>
              </w:rPr>
            </w:pPr>
          </w:p>
        </w:tc>
        <w:tc>
          <w:tcPr>
            <w:tcW w:w="2237" w:type="dxa"/>
          </w:tcPr>
          <w:p w:rsidR="00BB1380" w:rsidRPr="00792EC6" w:rsidRDefault="00BB1380" w:rsidP="00792EC6">
            <w:pPr>
              <w:spacing w:after="0" w:line="240" w:lineRule="auto"/>
              <w:jc w:val="both"/>
              <w:rPr>
                <w:rFonts w:ascii="Times New Roman" w:hAnsi="Times New Roman"/>
                <w:sz w:val="24"/>
                <w:szCs w:val="28"/>
              </w:rPr>
            </w:pPr>
          </w:p>
        </w:tc>
        <w:tc>
          <w:tcPr>
            <w:tcW w:w="2237" w:type="dxa"/>
          </w:tcPr>
          <w:p w:rsidR="00BB1380" w:rsidRPr="00792EC6" w:rsidRDefault="00BB1380" w:rsidP="00792EC6">
            <w:pPr>
              <w:spacing w:after="0" w:line="240" w:lineRule="auto"/>
              <w:jc w:val="both"/>
              <w:rPr>
                <w:rFonts w:ascii="Times New Roman" w:hAnsi="Times New Roman"/>
                <w:sz w:val="24"/>
                <w:szCs w:val="28"/>
              </w:rPr>
            </w:pPr>
          </w:p>
        </w:tc>
      </w:tr>
      <w:tr w:rsidR="003E7D0A" w:rsidRPr="00792EC6" w:rsidTr="00133CB9">
        <w:tc>
          <w:tcPr>
            <w:tcW w:w="2236" w:type="dxa"/>
          </w:tcPr>
          <w:p w:rsidR="003E7D0A" w:rsidRPr="00792EC6" w:rsidRDefault="003E7D0A" w:rsidP="00792EC6">
            <w:pPr>
              <w:spacing w:after="0" w:line="240" w:lineRule="auto"/>
              <w:jc w:val="both"/>
              <w:rPr>
                <w:rFonts w:ascii="Times New Roman" w:hAnsi="Times New Roman"/>
                <w:sz w:val="24"/>
                <w:szCs w:val="28"/>
              </w:rPr>
            </w:pPr>
          </w:p>
        </w:tc>
        <w:tc>
          <w:tcPr>
            <w:tcW w:w="2236" w:type="dxa"/>
          </w:tcPr>
          <w:p w:rsidR="003E7D0A" w:rsidRPr="00792EC6" w:rsidRDefault="003E7D0A" w:rsidP="00792EC6">
            <w:pPr>
              <w:spacing w:after="0" w:line="240" w:lineRule="auto"/>
              <w:jc w:val="both"/>
              <w:rPr>
                <w:rFonts w:ascii="Times New Roman" w:hAnsi="Times New Roman"/>
                <w:sz w:val="24"/>
                <w:szCs w:val="28"/>
              </w:rPr>
            </w:pPr>
          </w:p>
        </w:tc>
        <w:tc>
          <w:tcPr>
            <w:tcW w:w="2237" w:type="dxa"/>
          </w:tcPr>
          <w:p w:rsidR="003E7D0A" w:rsidRPr="00792EC6" w:rsidRDefault="003E7D0A" w:rsidP="00792EC6">
            <w:pPr>
              <w:spacing w:after="0" w:line="240" w:lineRule="auto"/>
              <w:jc w:val="both"/>
              <w:rPr>
                <w:rFonts w:ascii="Times New Roman" w:hAnsi="Times New Roman"/>
                <w:sz w:val="24"/>
                <w:szCs w:val="28"/>
              </w:rPr>
            </w:pPr>
          </w:p>
        </w:tc>
        <w:tc>
          <w:tcPr>
            <w:tcW w:w="2237" w:type="dxa"/>
          </w:tcPr>
          <w:p w:rsidR="003E7D0A" w:rsidRPr="00792EC6" w:rsidRDefault="003E7D0A" w:rsidP="00792EC6">
            <w:pPr>
              <w:spacing w:after="0" w:line="240" w:lineRule="auto"/>
              <w:jc w:val="both"/>
              <w:rPr>
                <w:rFonts w:ascii="Times New Roman" w:hAnsi="Times New Roman"/>
                <w:sz w:val="24"/>
                <w:szCs w:val="28"/>
              </w:rPr>
            </w:pPr>
          </w:p>
        </w:tc>
      </w:tr>
    </w:tbl>
    <w:p w:rsidR="00BB1380" w:rsidRPr="00741046" w:rsidRDefault="00BB1380" w:rsidP="00741046">
      <w:pPr>
        <w:spacing w:after="0" w:line="360" w:lineRule="auto"/>
        <w:ind w:firstLine="709"/>
        <w:jc w:val="both"/>
        <w:rPr>
          <w:rFonts w:ascii="Times New Roman" w:hAnsi="Times New Roman"/>
          <w:sz w:val="28"/>
          <w:szCs w:val="28"/>
        </w:rPr>
      </w:pP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Познакомиться с классификацией Типа членистоногие. Заполнить таблицу 5.</w:t>
      </w:r>
    </w:p>
    <w:p w:rsidR="00BB1380" w:rsidRPr="00741046" w:rsidRDefault="00792EC6" w:rsidP="00741046">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5</w:t>
      </w:r>
    </w:p>
    <w:p w:rsidR="00BB1380" w:rsidRPr="003E7D0A" w:rsidRDefault="00BB1380" w:rsidP="003E7D0A">
      <w:pPr>
        <w:spacing w:after="0" w:line="360" w:lineRule="auto"/>
        <w:ind w:firstLine="709"/>
        <w:jc w:val="center"/>
        <w:rPr>
          <w:rFonts w:ascii="Times New Roman" w:hAnsi="Times New Roman"/>
          <w:sz w:val="28"/>
          <w:szCs w:val="28"/>
        </w:rPr>
      </w:pPr>
      <w:r w:rsidRPr="003E7D0A">
        <w:rPr>
          <w:rFonts w:ascii="Times New Roman" w:hAnsi="Times New Roman"/>
          <w:sz w:val="28"/>
          <w:szCs w:val="28"/>
        </w:rPr>
        <w:t>Сравнительно-морфологическая характеристика</w:t>
      </w:r>
    </w:p>
    <w:p w:rsidR="00BB1380" w:rsidRPr="003E7D0A" w:rsidRDefault="00BB1380" w:rsidP="003E7D0A">
      <w:pPr>
        <w:spacing w:after="0" w:line="360" w:lineRule="auto"/>
        <w:ind w:firstLine="709"/>
        <w:jc w:val="center"/>
        <w:rPr>
          <w:rFonts w:ascii="Times New Roman" w:hAnsi="Times New Roman"/>
          <w:sz w:val="28"/>
          <w:szCs w:val="28"/>
        </w:rPr>
      </w:pPr>
      <w:r w:rsidRPr="003E7D0A">
        <w:rPr>
          <w:rFonts w:ascii="Times New Roman" w:hAnsi="Times New Roman"/>
          <w:sz w:val="28"/>
          <w:szCs w:val="28"/>
        </w:rPr>
        <w:t>Типа членистоногих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2192"/>
        <w:gridCol w:w="2201"/>
        <w:gridCol w:w="2169"/>
      </w:tblGrid>
      <w:tr w:rsidR="00BB1380" w:rsidRPr="00792EC6" w:rsidTr="00133CB9">
        <w:tc>
          <w:tcPr>
            <w:tcW w:w="2236"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Признаки</w:t>
            </w:r>
          </w:p>
        </w:tc>
        <w:tc>
          <w:tcPr>
            <w:tcW w:w="2236"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ракообразные</w:t>
            </w:r>
          </w:p>
        </w:tc>
        <w:tc>
          <w:tcPr>
            <w:tcW w:w="2237"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паукообразные</w:t>
            </w:r>
          </w:p>
        </w:tc>
        <w:tc>
          <w:tcPr>
            <w:tcW w:w="2237" w:type="dxa"/>
          </w:tcPr>
          <w:p w:rsidR="00BB1380" w:rsidRPr="00792EC6" w:rsidRDefault="00BB1380" w:rsidP="00792EC6">
            <w:pPr>
              <w:spacing w:after="0" w:line="240" w:lineRule="auto"/>
              <w:jc w:val="center"/>
              <w:rPr>
                <w:rFonts w:ascii="Times New Roman" w:hAnsi="Times New Roman"/>
                <w:i/>
                <w:sz w:val="24"/>
                <w:szCs w:val="28"/>
              </w:rPr>
            </w:pPr>
            <w:r w:rsidRPr="00792EC6">
              <w:rPr>
                <w:rFonts w:ascii="Times New Roman" w:hAnsi="Times New Roman"/>
                <w:i/>
                <w:sz w:val="24"/>
                <w:szCs w:val="28"/>
              </w:rPr>
              <w:t>Класс насекомые</w:t>
            </w:r>
          </w:p>
        </w:tc>
      </w:tr>
      <w:tr w:rsidR="00BB1380" w:rsidRPr="00792EC6" w:rsidTr="00133CB9">
        <w:tc>
          <w:tcPr>
            <w:tcW w:w="2236" w:type="dxa"/>
          </w:tcPr>
          <w:p w:rsidR="00BB1380" w:rsidRPr="00792EC6" w:rsidRDefault="00BB1380" w:rsidP="00792EC6">
            <w:pPr>
              <w:spacing w:after="0" w:line="240" w:lineRule="auto"/>
              <w:jc w:val="center"/>
              <w:rPr>
                <w:rFonts w:ascii="Times New Roman" w:hAnsi="Times New Roman"/>
                <w:i/>
                <w:sz w:val="24"/>
                <w:szCs w:val="28"/>
              </w:rPr>
            </w:pPr>
          </w:p>
        </w:tc>
        <w:tc>
          <w:tcPr>
            <w:tcW w:w="2236" w:type="dxa"/>
          </w:tcPr>
          <w:p w:rsidR="00BB1380" w:rsidRPr="00792EC6" w:rsidRDefault="00BB1380" w:rsidP="00792EC6">
            <w:pPr>
              <w:spacing w:after="0" w:line="240" w:lineRule="auto"/>
              <w:jc w:val="center"/>
              <w:rPr>
                <w:rFonts w:ascii="Times New Roman" w:hAnsi="Times New Roman"/>
                <w:i/>
                <w:sz w:val="24"/>
                <w:szCs w:val="28"/>
              </w:rPr>
            </w:pPr>
          </w:p>
        </w:tc>
        <w:tc>
          <w:tcPr>
            <w:tcW w:w="2237" w:type="dxa"/>
          </w:tcPr>
          <w:p w:rsidR="00BB1380" w:rsidRPr="00792EC6" w:rsidRDefault="00BB1380" w:rsidP="00792EC6">
            <w:pPr>
              <w:spacing w:after="0" w:line="240" w:lineRule="auto"/>
              <w:jc w:val="center"/>
              <w:rPr>
                <w:rFonts w:ascii="Times New Roman" w:hAnsi="Times New Roman"/>
                <w:i/>
                <w:sz w:val="24"/>
                <w:szCs w:val="28"/>
              </w:rPr>
            </w:pPr>
          </w:p>
        </w:tc>
        <w:tc>
          <w:tcPr>
            <w:tcW w:w="2237" w:type="dxa"/>
          </w:tcPr>
          <w:p w:rsidR="00BB1380" w:rsidRPr="00792EC6" w:rsidRDefault="00BB1380" w:rsidP="00792EC6">
            <w:pPr>
              <w:spacing w:after="0" w:line="240" w:lineRule="auto"/>
              <w:jc w:val="center"/>
              <w:rPr>
                <w:rFonts w:ascii="Times New Roman" w:hAnsi="Times New Roman"/>
                <w:i/>
                <w:sz w:val="24"/>
                <w:szCs w:val="28"/>
              </w:rPr>
            </w:pPr>
          </w:p>
        </w:tc>
      </w:tr>
      <w:tr w:rsidR="003E7D0A" w:rsidRPr="00792EC6" w:rsidTr="00133CB9">
        <w:tc>
          <w:tcPr>
            <w:tcW w:w="2236" w:type="dxa"/>
          </w:tcPr>
          <w:p w:rsidR="003E7D0A" w:rsidRPr="00792EC6" w:rsidRDefault="003E7D0A" w:rsidP="00792EC6">
            <w:pPr>
              <w:spacing w:after="0" w:line="240" w:lineRule="auto"/>
              <w:jc w:val="center"/>
              <w:rPr>
                <w:rFonts w:ascii="Times New Roman" w:hAnsi="Times New Roman"/>
                <w:i/>
                <w:sz w:val="24"/>
                <w:szCs w:val="28"/>
              </w:rPr>
            </w:pPr>
          </w:p>
        </w:tc>
        <w:tc>
          <w:tcPr>
            <w:tcW w:w="2236" w:type="dxa"/>
          </w:tcPr>
          <w:p w:rsidR="003E7D0A" w:rsidRPr="00792EC6" w:rsidRDefault="003E7D0A" w:rsidP="00792EC6">
            <w:pPr>
              <w:spacing w:after="0" w:line="240" w:lineRule="auto"/>
              <w:jc w:val="center"/>
              <w:rPr>
                <w:rFonts w:ascii="Times New Roman" w:hAnsi="Times New Roman"/>
                <w:i/>
                <w:sz w:val="24"/>
                <w:szCs w:val="28"/>
              </w:rPr>
            </w:pPr>
          </w:p>
        </w:tc>
        <w:tc>
          <w:tcPr>
            <w:tcW w:w="2237" w:type="dxa"/>
          </w:tcPr>
          <w:p w:rsidR="003E7D0A" w:rsidRPr="00792EC6" w:rsidRDefault="003E7D0A" w:rsidP="00792EC6">
            <w:pPr>
              <w:spacing w:after="0" w:line="240" w:lineRule="auto"/>
              <w:jc w:val="center"/>
              <w:rPr>
                <w:rFonts w:ascii="Times New Roman" w:hAnsi="Times New Roman"/>
                <w:i/>
                <w:sz w:val="24"/>
                <w:szCs w:val="28"/>
              </w:rPr>
            </w:pPr>
          </w:p>
        </w:tc>
        <w:tc>
          <w:tcPr>
            <w:tcW w:w="2237" w:type="dxa"/>
          </w:tcPr>
          <w:p w:rsidR="003E7D0A" w:rsidRPr="00792EC6" w:rsidRDefault="003E7D0A" w:rsidP="00792EC6">
            <w:pPr>
              <w:spacing w:after="0" w:line="240" w:lineRule="auto"/>
              <w:jc w:val="center"/>
              <w:rPr>
                <w:rFonts w:ascii="Times New Roman" w:hAnsi="Times New Roman"/>
                <w:i/>
                <w:sz w:val="24"/>
                <w:szCs w:val="28"/>
              </w:rPr>
            </w:pPr>
          </w:p>
        </w:tc>
      </w:tr>
    </w:tbl>
    <w:p w:rsidR="00BB1380" w:rsidRPr="00741046" w:rsidRDefault="00BB1380" w:rsidP="00741046">
      <w:pPr>
        <w:spacing w:after="0" w:line="360" w:lineRule="auto"/>
        <w:ind w:firstLine="709"/>
        <w:jc w:val="center"/>
        <w:rPr>
          <w:rFonts w:ascii="Times New Roman" w:hAnsi="Times New Roman"/>
          <w:i/>
          <w:sz w:val="28"/>
          <w:szCs w:val="28"/>
        </w:rPr>
      </w:pP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5. Изучить внешнее и внутреннее строение моллюсков на примере прудовика. Зарисовать.</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Что такое вторичная полость тела? Чем она отличается от первичной?</w:t>
      </w: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Каким образом изменяется организация животных при переходе от кольчатых червей к членистоногим? В чем заключается сходство членистоногих и кольчатых червей?</w:t>
      </w: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Перечислите основные отряды насекомых.</w:t>
      </w:r>
    </w:p>
    <w:p w:rsidR="00BB1380" w:rsidRPr="00741046" w:rsidRDefault="00BB1380"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Перечислите основные признаки Типа моллюски. Из каких классов состоит этот тип?</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767E2A" w:rsidRPr="00741046">
        <w:rPr>
          <w:rFonts w:ascii="Times New Roman" w:hAnsi="Times New Roman"/>
          <w:b/>
          <w:i/>
          <w:sz w:val="28"/>
          <w:szCs w:val="28"/>
        </w:rPr>
        <w:t xml:space="preserve"> </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Доклад, сообщение: Каково практическое значение моллюсков?</w:t>
      </w:r>
    </w:p>
    <w:p w:rsidR="00792EC6" w:rsidRDefault="00C0016E"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Вопросы</w:t>
      </w:r>
      <w:r w:rsidR="00B02F33" w:rsidRPr="00741046">
        <w:rPr>
          <w:rFonts w:ascii="Times New Roman" w:hAnsi="Times New Roman"/>
          <w:b/>
          <w:i/>
          <w:sz w:val="28"/>
          <w:szCs w:val="28"/>
        </w:rPr>
        <w:t xml:space="preserve"> для самостоятельного изучения:</w:t>
      </w:r>
      <w:r w:rsidR="00767E2A" w:rsidRPr="00741046">
        <w:rPr>
          <w:rFonts w:ascii="Times New Roman" w:hAnsi="Times New Roman"/>
          <w:sz w:val="28"/>
          <w:szCs w:val="28"/>
        </w:rPr>
        <w:t xml:space="preserve"> </w:t>
      </w:r>
    </w:p>
    <w:p w:rsidR="00B25D42" w:rsidRPr="00B25D42" w:rsidRDefault="00792EC6" w:rsidP="00B25D42">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 </w:t>
      </w:r>
      <w:r w:rsidR="00767E2A" w:rsidRPr="00741046">
        <w:rPr>
          <w:rFonts w:ascii="Times New Roman" w:hAnsi="Times New Roman"/>
          <w:bCs/>
          <w:sz w:val="28"/>
          <w:szCs w:val="28"/>
        </w:rPr>
        <w:t xml:space="preserve">Тип Губки. </w:t>
      </w:r>
      <w:r w:rsidR="00B25D42" w:rsidRPr="00B25D42">
        <w:rPr>
          <w:rFonts w:ascii="Times New Roman" w:hAnsi="Times New Roman"/>
          <w:bCs/>
          <w:sz w:val="28"/>
          <w:szCs w:val="28"/>
        </w:rPr>
        <w:t>Общая характеристика тип</w:t>
      </w:r>
      <w:r w:rsidR="00B25D42">
        <w:rPr>
          <w:rFonts w:ascii="Times New Roman" w:hAnsi="Times New Roman"/>
          <w:bCs/>
          <w:sz w:val="28"/>
          <w:szCs w:val="28"/>
        </w:rPr>
        <w:t>а</w:t>
      </w:r>
      <w:r w:rsidR="00B25D42" w:rsidRPr="00B25D42">
        <w:rPr>
          <w:rFonts w:ascii="Times New Roman" w:hAnsi="Times New Roman"/>
          <w:bCs/>
          <w:sz w:val="28"/>
          <w:szCs w:val="28"/>
        </w:rPr>
        <w:t>, многообразие.</w:t>
      </w:r>
    </w:p>
    <w:p w:rsidR="00792EC6" w:rsidRDefault="00792EC6"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767E2A" w:rsidRPr="00741046">
        <w:rPr>
          <w:rFonts w:ascii="Times New Roman" w:hAnsi="Times New Roman"/>
          <w:bCs/>
          <w:sz w:val="28"/>
          <w:szCs w:val="28"/>
        </w:rPr>
        <w:t xml:space="preserve">Тип Кишечнополостные. </w:t>
      </w:r>
      <w:r w:rsidR="00B25D42" w:rsidRPr="00B25D42">
        <w:rPr>
          <w:rFonts w:ascii="Times New Roman" w:hAnsi="Times New Roman"/>
          <w:bCs/>
          <w:sz w:val="28"/>
          <w:szCs w:val="28"/>
        </w:rPr>
        <w:t>Общая характеристика типа, многообразие.</w:t>
      </w:r>
    </w:p>
    <w:p w:rsidR="00792EC6" w:rsidRDefault="00792EC6" w:rsidP="00741046">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00767E2A" w:rsidRPr="00741046">
        <w:rPr>
          <w:rFonts w:ascii="Times New Roman" w:hAnsi="Times New Roman"/>
          <w:bCs/>
          <w:sz w:val="28"/>
          <w:szCs w:val="28"/>
        </w:rPr>
        <w:t xml:space="preserve">Тип Моллюски. </w:t>
      </w:r>
      <w:r w:rsidR="00B25D42" w:rsidRPr="00B25D42">
        <w:rPr>
          <w:rFonts w:ascii="Times New Roman" w:hAnsi="Times New Roman"/>
          <w:bCs/>
          <w:sz w:val="28"/>
          <w:szCs w:val="28"/>
        </w:rPr>
        <w:t>Общая характеристика типа, многообразие.</w:t>
      </w:r>
    </w:p>
    <w:p w:rsidR="00B02F33" w:rsidRPr="00741046" w:rsidRDefault="00792EC6" w:rsidP="0074104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w:t>
      </w:r>
      <w:r w:rsidR="00767E2A" w:rsidRPr="00741046">
        <w:rPr>
          <w:rFonts w:ascii="Times New Roman" w:hAnsi="Times New Roman"/>
          <w:bCs/>
          <w:sz w:val="28"/>
          <w:szCs w:val="28"/>
        </w:rPr>
        <w:t>Тип Иглокожие. Общая характеристика тип</w:t>
      </w:r>
      <w:r w:rsidR="00B25D42">
        <w:rPr>
          <w:rFonts w:ascii="Times New Roman" w:hAnsi="Times New Roman"/>
          <w:bCs/>
          <w:sz w:val="28"/>
          <w:szCs w:val="28"/>
        </w:rPr>
        <w:t>а</w:t>
      </w:r>
      <w:r w:rsidR="00767E2A" w:rsidRPr="00741046">
        <w:rPr>
          <w:rFonts w:ascii="Times New Roman" w:hAnsi="Times New Roman"/>
          <w:bCs/>
          <w:sz w:val="28"/>
          <w:szCs w:val="28"/>
        </w:rPr>
        <w:t>, многообразие.</w:t>
      </w:r>
    </w:p>
    <w:p w:rsidR="00B02F33" w:rsidRDefault="00B02F33" w:rsidP="00741046">
      <w:pPr>
        <w:spacing w:after="0" w:line="360" w:lineRule="auto"/>
        <w:ind w:firstLine="709"/>
        <w:jc w:val="center"/>
        <w:rPr>
          <w:rFonts w:ascii="Times New Roman" w:hAnsi="Times New Roman"/>
          <w:bCs/>
          <w:i/>
          <w:sz w:val="28"/>
          <w:szCs w:val="28"/>
        </w:rPr>
      </w:pPr>
    </w:p>
    <w:p w:rsidR="00B02F33" w:rsidRPr="0068331F" w:rsidRDefault="00B02F33"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Практическ</w:t>
      </w:r>
      <w:r w:rsidR="006D028D">
        <w:rPr>
          <w:rFonts w:ascii="Times New Roman" w:hAnsi="Times New Roman"/>
          <w:b/>
          <w:bCs/>
          <w:i/>
          <w:sz w:val="28"/>
          <w:szCs w:val="28"/>
        </w:rPr>
        <w:t>ая работа</w:t>
      </w:r>
      <w:r w:rsidRPr="0068331F">
        <w:rPr>
          <w:rFonts w:ascii="Times New Roman" w:hAnsi="Times New Roman"/>
          <w:b/>
          <w:bCs/>
          <w:i/>
          <w:sz w:val="28"/>
          <w:szCs w:val="28"/>
        </w:rPr>
        <w:t xml:space="preserve"> №</w:t>
      </w:r>
      <w:r w:rsidR="006D028D">
        <w:rPr>
          <w:rFonts w:ascii="Times New Roman" w:hAnsi="Times New Roman"/>
          <w:b/>
          <w:bCs/>
          <w:i/>
          <w:sz w:val="28"/>
          <w:szCs w:val="28"/>
        </w:rPr>
        <w:t>12</w:t>
      </w:r>
    </w:p>
    <w:p w:rsidR="00B02F33" w:rsidRPr="0068331F" w:rsidRDefault="00B02F33"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Позвоночные животные</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таблицы, постоянные препараты, альбомы, цветные карандаши, муляжи.</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Познакомиться с классификацией рыб и заполнить таблицу 6.</w:t>
      </w:r>
    </w:p>
    <w:p w:rsidR="00767E2A" w:rsidRPr="00741046" w:rsidRDefault="00DC477C" w:rsidP="00741046">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6</w:t>
      </w:r>
    </w:p>
    <w:p w:rsidR="00767E2A" w:rsidRPr="003E7D0A" w:rsidRDefault="00767E2A" w:rsidP="003E7D0A">
      <w:pPr>
        <w:spacing w:after="0" w:line="360" w:lineRule="auto"/>
        <w:ind w:firstLine="709"/>
        <w:jc w:val="center"/>
        <w:rPr>
          <w:rFonts w:ascii="Times New Roman" w:hAnsi="Times New Roman"/>
          <w:sz w:val="28"/>
          <w:szCs w:val="28"/>
        </w:rPr>
      </w:pPr>
      <w:r w:rsidRPr="003E7D0A">
        <w:rPr>
          <w:rFonts w:ascii="Times New Roman" w:hAnsi="Times New Roman"/>
          <w:sz w:val="28"/>
          <w:szCs w:val="28"/>
        </w:rPr>
        <w:t>Характеристика основных групп рыб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9"/>
        <w:gridCol w:w="1658"/>
        <w:gridCol w:w="1722"/>
        <w:gridCol w:w="1578"/>
        <w:gridCol w:w="1783"/>
      </w:tblGrid>
      <w:tr w:rsidR="00767E2A" w:rsidRPr="00DC477C" w:rsidTr="00133CB9">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Группа рыб</w:t>
            </w:r>
          </w:p>
        </w:tc>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Черты внешнего строения</w:t>
            </w:r>
          </w:p>
        </w:tc>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Черты внутреннего строения</w:t>
            </w:r>
          </w:p>
        </w:tc>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Число видов</w:t>
            </w:r>
          </w:p>
        </w:tc>
        <w:tc>
          <w:tcPr>
            <w:tcW w:w="1790"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Представители</w:t>
            </w:r>
          </w:p>
        </w:tc>
      </w:tr>
      <w:tr w:rsidR="00767E2A" w:rsidRPr="00DC477C" w:rsidTr="00133CB9">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Хрящевые</w:t>
            </w: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90" w:type="dxa"/>
          </w:tcPr>
          <w:p w:rsidR="00767E2A" w:rsidRPr="00DC477C" w:rsidRDefault="00767E2A" w:rsidP="00DC477C">
            <w:pPr>
              <w:spacing w:after="0" w:line="240" w:lineRule="auto"/>
              <w:jc w:val="center"/>
              <w:rPr>
                <w:rFonts w:ascii="Times New Roman" w:hAnsi="Times New Roman"/>
                <w:sz w:val="24"/>
                <w:szCs w:val="28"/>
              </w:rPr>
            </w:pPr>
          </w:p>
        </w:tc>
      </w:tr>
      <w:tr w:rsidR="00767E2A" w:rsidRPr="00DC477C" w:rsidTr="00133CB9">
        <w:tc>
          <w:tcPr>
            <w:tcW w:w="1789" w:type="dxa"/>
          </w:tcPr>
          <w:p w:rsidR="00767E2A" w:rsidRPr="00DC477C" w:rsidRDefault="00767E2A" w:rsidP="00DC477C">
            <w:pPr>
              <w:spacing w:after="0" w:line="240" w:lineRule="auto"/>
              <w:jc w:val="center"/>
              <w:rPr>
                <w:rFonts w:ascii="Times New Roman" w:hAnsi="Times New Roman"/>
                <w:sz w:val="24"/>
                <w:szCs w:val="28"/>
              </w:rPr>
            </w:pPr>
            <w:proofErr w:type="spellStart"/>
            <w:r w:rsidRPr="00DC477C">
              <w:rPr>
                <w:rFonts w:ascii="Times New Roman" w:hAnsi="Times New Roman"/>
                <w:sz w:val="24"/>
                <w:szCs w:val="28"/>
              </w:rPr>
              <w:t>Костнохрящевые</w:t>
            </w:r>
            <w:proofErr w:type="spellEnd"/>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90" w:type="dxa"/>
          </w:tcPr>
          <w:p w:rsidR="00767E2A" w:rsidRPr="00DC477C" w:rsidRDefault="00767E2A" w:rsidP="00DC477C">
            <w:pPr>
              <w:spacing w:after="0" w:line="240" w:lineRule="auto"/>
              <w:jc w:val="center"/>
              <w:rPr>
                <w:rFonts w:ascii="Times New Roman" w:hAnsi="Times New Roman"/>
                <w:sz w:val="24"/>
                <w:szCs w:val="28"/>
              </w:rPr>
            </w:pPr>
          </w:p>
        </w:tc>
      </w:tr>
      <w:tr w:rsidR="00767E2A" w:rsidRPr="00DC477C" w:rsidTr="00133CB9">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Кистеперые</w:t>
            </w: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90" w:type="dxa"/>
          </w:tcPr>
          <w:p w:rsidR="00767E2A" w:rsidRPr="00DC477C" w:rsidRDefault="00767E2A" w:rsidP="00DC477C">
            <w:pPr>
              <w:spacing w:after="0" w:line="240" w:lineRule="auto"/>
              <w:jc w:val="center"/>
              <w:rPr>
                <w:rFonts w:ascii="Times New Roman" w:hAnsi="Times New Roman"/>
                <w:sz w:val="24"/>
                <w:szCs w:val="28"/>
              </w:rPr>
            </w:pPr>
          </w:p>
        </w:tc>
      </w:tr>
      <w:tr w:rsidR="00767E2A" w:rsidRPr="00DC477C" w:rsidTr="00133CB9">
        <w:tc>
          <w:tcPr>
            <w:tcW w:w="1789" w:type="dxa"/>
          </w:tcPr>
          <w:p w:rsidR="00767E2A" w:rsidRPr="00DC477C" w:rsidRDefault="00767E2A" w:rsidP="00DC477C">
            <w:pPr>
              <w:spacing w:after="0" w:line="240" w:lineRule="auto"/>
              <w:jc w:val="center"/>
              <w:rPr>
                <w:rFonts w:ascii="Times New Roman" w:hAnsi="Times New Roman"/>
                <w:sz w:val="24"/>
                <w:szCs w:val="28"/>
              </w:rPr>
            </w:pPr>
            <w:proofErr w:type="spellStart"/>
            <w:r w:rsidRPr="00DC477C">
              <w:rPr>
                <w:rFonts w:ascii="Times New Roman" w:hAnsi="Times New Roman"/>
                <w:sz w:val="24"/>
                <w:szCs w:val="28"/>
              </w:rPr>
              <w:t>Двоякодышашие</w:t>
            </w:r>
            <w:proofErr w:type="spellEnd"/>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90" w:type="dxa"/>
          </w:tcPr>
          <w:p w:rsidR="00767E2A" w:rsidRPr="00DC477C" w:rsidRDefault="00767E2A" w:rsidP="00DC477C">
            <w:pPr>
              <w:spacing w:after="0" w:line="240" w:lineRule="auto"/>
              <w:jc w:val="center"/>
              <w:rPr>
                <w:rFonts w:ascii="Times New Roman" w:hAnsi="Times New Roman"/>
                <w:sz w:val="24"/>
                <w:szCs w:val="28"/>
              </w:rPr>
            </w:pPr>
          </w:p>
        </w:tc>
      </w:tr>
      <w:tr w:rsidR="00767E2A" w:rsidRPr="00DC477C" w:rsidTr="00133CB9">
        <w:tc>
          <w:tcPr>
            <w:tcW w:w="1789" w:type="dxa"/>
          </w:tcPr>
          <w:p w:rsidR="00767E2A" w:rsidRPr="00DC477C" w:rsidRDefault="00767E2A" w:rsidP="00DC477C">
            <w:pPr>
              <w:spacing w:after="0" w:line="240" w:lineRule="auto"/>
              <w:jc w:val="center"/>
              <w:rPr>
                <w:rFonts w:ascii="Times New Roman" w:hAnsi="Times New Roman"/>
                <w:sz w:val="24"/>
                <w:szCs w:val="28"/>
              </w:rPr>
            </w:pPr>
            <w:r w:rsidRPr="00DC477C">
              <w:rPr>
                <w:rFonts w:ascii="Times New Roman" w:hAnsi="Times New Roman"/>
                <w:sz w:val="24"/>
                <w:szCs w:val="28"/>
              </w:rPr>
              <w:t>Костные</w:t>
            </w: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89" w:type="dxa"/>
          </w:tcPr>
          <w:p w:rsidR="00767E2A" w:rsidRPr="00DC477C" w:rsidRDefault="00767E2A" w:rsidP="00DC477C">
            <w:pPr>
              <w:spacing w:after="0" w:line="240" w:lineRule="auto"/>
              <w:jc w:val="center"/>
              <w:rPr>
                <w:rFonts w:ascii="Times New Roman" w:hAnsi="Times New Roman"/>
                <w:sz w:val="24"/>
                <w:szCs w:val="28"/>
              </w:rPr>
            </w:pPr>
          </w:p>
        </w:tc>
        <w:tc>
          <w:tcPr>
            <w:tcW w:w="1790" w:type="dxa"/>
          </w:tcPr>
          <w:p w:rsidR="00767E2A" w:rsidRPr="00DC477C" w:rsidRDefault="00767E2A" w:rsidP="00DC477C">
            <w:pPr>
              <w:spacing w:after="0" w:line="240" w:lineRule="auto"/>
              <w:jc w:val="center"/>
              <w:rPr>
                <w:rFonts w:ascii="Times New Roman" w:hAnsi="Times New Roman"/>
                <w:sz w:val="24"/>
                <w:szCs w:val="28"/>
              </w:rPr>
            </w:pPr>
          </w:p>
        </w:tc>
      </w:tr>
    </w:tbl>
    <w:p w:rsidR="00767E2A" w:rsidRPr="00741046" w:rsidRDefault="00767E2A" w:rsidP="00741046">
      <w:pPr>
        <w:spacing w:after="0" w:line="360" w:lineRule="auto"/>
        <w:ind w:firstLine="709"/>
        <w:jc w:val="both"/>
        <w:rPr>
          <w:rFonts w:ascii="Times New Roman" w:hAnsi="Times New Roman"/>
          <w:sz w:val="28"/>
          <w:szCs w:val="28"/>
        </w:rPr>
      </w:pP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Изучить особенности развития земноводных (внутренне и внешнее строение) на примере лягушки. Зарисовать.</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Познакомиться с основными группами птиц и заполнить таблицу 7.</w:t>
      </w:r>
    </w:p>
    <w:p w:rsidR="00767E2A" w:rsidRPr="00741046" w:rsidRDefault="00DC477C" w:rsidP="00741046">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7</w:t>
      </w:r>
    </w:p>
    <w:p w:rsidR="00767E2A" w:rsidRPr="003E7D0A" w:rsidRDefault="00767E2A" w:rsidP="003E7D0A">
      <w:pPr>
        <w:spacing w:after="0" w:line="360" w:lineRule="auto"/>
        <w:ind w:firstLine="709"/>
        <w:jc w:val="center"/>
        <w:rPr>
          <w:rFonts w:ascii="Times New Roman" w:hAnsi="Times New Roman"/>
          <w:sz w:val="28"/>
          <w:szCs w:val="28"/>
        </w:rPr>
      </w:pPr>
      <w:r w:rsidRPr="003E7D0A">
        <w:rPr>
          <w:rFonts w:ascii="Times New Roman" w:hAnsi="Times New Roman"/>
          <w:sz w:val="28"/>
          <w:szCs w:val="28"/>
        </w:rPr>
        <w:t>Основные признаки трех групп птиц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12"/>
        <w:gridCol w:w="1778"/>
        <w:gridCol w:w="1715"/>
        <w:gridCol w:w="1761"/>
      </w:tblGrid>
      <w:tr w:rsidR="00AD65D7" w:rsidRPr="00DC477C" w:rsidTr="00133CB9">
        <w:tc>
          <w:tcPr>
            <w:tcW w:w="1789" w:type="dxa"/>
          </w:tcPr>
          <w:p w:rsidR="00AD65D7" w:rsidRPr="00DC477C" w:rsidRDefault="00AD65D7" w:rsidP="00DC477C">
            <w:pPr>
              <w:spacing w:after="0" w:line="240" w:lineRule="auto"/>
              <w:jc w:val="center"/>
              <w:rPr>
                <w:rFonts w:ascii="Times New Roman" w:hAnsi="Times New Roman"/>
                <w:sz w:val="24"/>
                <w:szCs w:val="28"/>
              </w:rPr>
            </w:pPr>
            <w:proofErr w:type="spellStart"/>
            <w:r w:rsidRPr="00DC477C">
              <w:rPr>
                <w:rFonts w:ascii="Times New Roman" w:hAnsi="Times New Roman"/>
                <w:sz w:val="24"/>
                <w:szCs w:val="28"/>
              </w:rPr>
              <w:t>Надотряды</w:t>
            </w:r>
            <w:proofErr w:type="spellEnd"/>
          </w:p>
        </w:tc>
        <w:tc>
          <w:tcPr>
            <w:tcW w:w="1789"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Крылья</w:t>
            </w:r>
          </w:p>
        </w:tc>
        <w:tc>
          <w:tcPr>
            <w:tcW w:w="1789"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Строение и расположение перьев</w:t>
            </w:r>
          </w:p>
        </w:tc>
        <w:tc>
          <w:tcPr>
            <w:tcW w:w="1789"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Число пальцев на ногах</w:t>
            </w:r>
          </w:p>
        </w:tc>
        <w:tc>
          <w:tcPr>
            <w:tcW w:w="1790"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Черты внутреннего строения</w:t>
            </w:r>
          </w:p>
        </w:tc>
      </w:tr>
      <w:tr w:rsidR="00AD65D7" w:rsidRPr="00DC477C" w:rsidTr="00133CB9">
        <w:tc>
          <w:tcPr>
            <w:tcW w:w="1789"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Бескилевые</w:t>
            </w: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90" w:type="dxa"/>
          </w:tcPr>
          <w:p w:rsidR="00AD65D7" w:rsidRPr="00DC477C" w:rsidRDefault="00AD65D7" w:rsidP="00DC477C">
            <w:pPr>
              <w:spacing w:after="0" w:line="240" w:lineRule="auto"/>
              <w:jc w:val="center"/>
              <w:rPr>
                <w:rFonts w:ascii="Times New Roman" w:hAnsi="Times New Roman"/>
                <w:sz w:val="24"/>
                <w:szCs w:val="28"/>
              </w:rPr>
            </w:pPr>
          </w:p>
        </w:tc>
      </w:tr>
      <w:tr w:rsidR="00AD65D7" w:rsidRPr="00DC477C" w:rsidTr="00133CB9">
        <w:tc>
          <w:tcPr>
            <w:tcW w:w="1789"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Пингвины</w:t>
            </w: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90" w:type="dxa"/>
          </w:tcPr>
          <w:p w:rsidR="00AD65D7" w:rsidRPr="00DC477C" w:rsidRDefault="00AD65D7" w:rsidP="00DC477C">
            <w:pPr>
              <w:spacing w:after="0" w:line="240" w:lineRule="auto"/>
              <w:jc w:val="center"/>
              <w:rPr>
                <w:rFonts w:ascii="Times New Roman" w:hAnsi="Times New Roman"/>
                <w:sz w:val="24"/>
                <w:szCs w:val="28"/>
              </w:rPr>
            </w:pPr>
          </w:p>
        </w:tc>
      </w:tr>
      <w:tr w:rsidR="00AD65D7" w:rsidRPr="00DC477C" w:rsidTr="00133CB9">
        <w:tc>
          <w:tcPr>
            <w:tcW w:w="1789"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Килевые</w:t>
            </w: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89" w:type="dxa"/>
          </w:tcPr>
          <w:p w:rsidR="00AD65D7" w:rsidRPr="00DC477C" w:rsidRDefault="00AD65D7" w:rsidP="00DC477C">
            <w:pPr>
              <w:spacing w:after="0" w:line="240" w:lineRule="auto"/>
              <w:jc w:val="center"/>
              <w:rPr>
                <w:rFonts w:ascii="Times New Roman" w:hAnsi="Times New Roman"/>
                <w:sz w:val="24"/>
                <w:szCs w:val="28"/>
              </w:rPr>
            </w:pPr>
          </w:p>
        </w:tc>
        <w:tc>
          <w:tcPr>
            <w:tcW w:w="1790" w:type="dxa"/>
          </w:tcPr>
          <w:p w:rsidR="00AD65D7" w:rsidRPr="00DC477C" w:rsidRDefault="00AD65D7" w:rsidP="00DC477C">
            <w:pPr>
              <w:spacing w:after="0" w:line="240" w:lineRule="auto"/>
              <w:jc w:val="center"/>
              <w:rPr>
                <w:rFonts w:ascii="Times New Roman" w:hAnsi="Times New Roman"/>
                <w:sz w:val="24"/>
                <w:szCs w:val="28"/>
              </w:rPr>
            </w:pPr>
          </w:p>
        </w:tc>
      </w:tr>
    </w:tbl>
    <w:p w:rsidR="00767E2A" w:rsidRPr="00741046" w:rsidRDefault="00767E2A" w:rsidP="00741046">
      <w:pPr>
        <w:spacing w:after="0" w:line="360" w:lineRule="auto"/>
        <w:ind w:firstLine="709"/>
        <w:jc w:val="both"/>
        <w:rPr>
          <w:rFonts w:ascii="Times New Roman" w:hAnsi="Times New Roman"/>
          <w:sz w:val="28"/>
          <w:szCs w:val="28"/>
        </w:rPr>
      </w:pP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Изучить внешнее и внутренне строение птиц на примере домашнего голубя. Зарисовать строение скелета и внутренних органов.</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5. Рассмотреть внешнее и внутреннее строение млекопитающих. Зарисовать строение скелета и внутренних органов.</w:t>
      </w:r>
    </w:p>
    <w:p w:rsidR="00AD65D7" w:rsidRPr="00741046" w:rsidRDefault="003E7D0A" w:rsidP="00741046">
      <w:pPr>
        <w:spacing w:after="0" w:line="360" w:lineRule="auto"/>
        <w:ind w:firstLine="709"/>
        <w:jc w:val="both"/>
        <w:rPr>
          <w:rFonts w:ascii="Times New Roman" w:hAnsi="Times New Roman"/>
          <w:sz w:val="28"/>
          <w:szCs w:val="28"/>
        </w:rPr>
      </w:pPr>
      <w:r>
        <w:rPr>
          <w:rFonts w:ascii="Times New Roman" w:hAnsi="Times New Roman"/>
          <w:sz w:val="28"/>
          <w:szCs w:val="28"/>
        </w:rPr>
        <w:t>6. Познакомиться с основны</w:t>
      </w:r>
      <w:r w:rsidR="00AD65D7" w:rsidRPr="00741046">
        <w:rPr>
          <w:rFonts w:ascii="Times New Roman" w:hAnsi="Times New Roman"/>
          <w:sz w:val="28"/>
          <w:szCs w:val="28"/>
        </w:rPr>
        <w:t>ми признаками классов млекопитающих и заполнить таблицу 8.</w:t>
      </w:r>
    </w:p>
    <w:p w:rsidR="00AD65D7" w:rsidRPr="003E7D0A" w:rsidRDefault="00DC477C" w:rsidP="003E7D0A">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8</w:t>
      </w:r>
    </w:p>
    <w:p w:rsidR="00AD65D7" w:rsidRPr="00741046" w:rsidRDefault="00AD65D7" w:rsidP="003E7D0A">
      <w:pPr>
        <w:spacing w:after="0" w:line="360" w:lineRule="auto"/>
        <w:ind w:firstLine="709"/>
        <w:jc w:val="center"/>
        <w:rPr>
          <w:rFonts w:ascii="Times New Roman" w:hAnsi="Times New Roman"/>
          <w:sz w:val="28"/>
          <w:szCs w:val="28"/>
        </w:rPr>
      </w:pPr>
      <w:r w:rsidRPr="00741046">
        <w:rPr>
          <w:rFonts w:ascii="Times New Roman" w:hAnsi="Times New Roman"/>
          <w:sz w:val="28"/>
          <w:szCs w:val="28"/>
        </w:rPr>
        <w:t>Основные признаки классов млекопитающих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462"/>
        <w:gridCol w:w="1422"/>
        <w:gridCol w:w="1406"/>
        <w:gridCol w:w="1367"/>
        <w:gridCol w:w="1318"/>
      </w:tblGrid>
      <w:tr w:rsidR="00AD65D7" w:rsidRPr="00DC477C" w:rsidTr="00133CB9">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Класс</w:t>
            </w:r>
          </w:p>
        </w:tc>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Тип яйцеклетки</w:t>
            </w:r>
          </w:p>
        </w:tc>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Развитие зародыша</w:t>
            </w:r>
          </w:p>
        </w:tc>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Млечные железы</w:t>
            </w:r>
          </w:p>
        </w:tc>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Зубная система</w:t>
            </w:r>
          </w:p>
        </w:tc>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Число видов</w:t>
            </w:r>
          </w:p>
        </w:tc>
      </w:tr>
      <w:tr w:rsidR="00AD65D7" w:rsidRPr="00DC477C" w:rsidTr="00133CB9">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Яйцекладущие</w:t>
            </w: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r>
      <w:tr w:rsidR="00AD65D7" w:rsidRPr="00DC477C" w:rsidTr="00133CB9">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Сумчатые</w:t>
            </w: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r>
      <w:tr w:rsidR="00AD65D7" w:rsidRPr="00DC477C" w:rsidTr="00133CB9">
        <w:tc>
          <w:tcPr>
            <w:tcW w:w="1491" w:type="dxa"/>
          </w:tcPr>
          <w:p w:rsidR="00AD65D7" w:rsidRPr="00DC477C" w:rsidRDefault="00AD65D7" w:rsidP="00DC477C">
            <w:pPr>
              <w:spacing w:after="0" w:line="240" w:lineRule="auto"/>
              <w:jc w:val="center"/>
              <w:rPr>
                <w:rFonts w:ascii="Times New Roman" w:hAnsi="Times New Roman"/>
                <w:sz w:val="24"/>
                <w:szCs w:val="28"/>
              </w:rPr>
            </w:pPr>
            <w:r w:rsidRPr="00DC477C">
              <w:rPr>
                <w:rFonts w:ascii="Times New Roman" w:hAnsi="Times New Roman"/>
                <w:sz w:val="24"/>
                <w:szCs w:val="28"/>
              </w:rPr>
              <w:t>Плацентарные</w:t>
            </w: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c>
          <w:tcPr>
            <w:tcW w:w="1491" w:type="dxa"/>
          </w:tcPr>
          <w:p w:rsidR="00AD65D7" w:rsidRPr="00DC477C" w:rsidRDefault="00AD65D7" w:rsidP="00DC477C">
            <w:pPr>
              <w:spacing w:after="0" w:line="240" w:lineRule="auto"/>
              <w:jc w:val="center"/>
              <w:rPr>
                <w:rFonts w:ascii="Times New Roman" w:hAnsi="Times New Roman"/>
                <w:sz w:val="24"/>
                <w:szCs w:val="28"/>
              </w:rPr>
            </w:pPr>
          </w:p>
        </w:tc>
      </w:tr>
    </w:tbl>
    <w:p w:rsidR="00AD65D7" w:rsidRPr="00741046" w:rsidRDefault="00AD65D7" w:rsidP="00741046">
      <w:pPr>
        <w:spacing w:after="0" w:line="360" w:lineRule="auto"/>
        <w:ind w:firstLine="709"/>
        <w:jc w:val="both"/>
        <w:rPr>
          <w:rFonts w:ascii="Times New Roman" w:hAnsi="Times New Roman"/>
          <w:sz w:val="28"/>
          <w:szCs w:val="28"/>
        </w:rPr>
      </w:pP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Перечислите основные признаки класса рыб.</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В чем заключается сходство земноводных и рыб?</w:t>
      </w:r>
    </w:p>
    <w:p w:rsidR="00767E2A" w:rsidRPr="00741046" w:rsidRDefault="00767E2A"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3. </w:t>
      </w:r>
      <w:r w:rsidR="00AD65D7" w:rsidRPr="00741046">
        <w:rPr>
          <w:rFonts w:ascii="Times New Roman" w:hAnsi="Times New Roman"/>
          <w:sz w:val="28"/>
          <w:szCs w:val="28"/>
        </w:rPr>
        <w:t>Какие функции выполняет перьевой покров у птиц?</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Круглый стол: Экология животных. Охрана животных</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Проект: Подготовить проект-мероприятие по охране полезных птиц и животных.</w:t>
      </w:r>
    </w:p>
    <w:p w:rsidR="00DC477C"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Задания для самостоятельного изучения:</w:t>
      </w:r>
      <w:r w:rsidR="00AD65D7" w:rsidRPr="00741046">
        <w:rPr>
          <w:rFonts w:ascii="Times New Roman" w:hAnsi="Times New Roman"/>
          <w:sz w:val="28"/>
          <w:szCs w:val="28"/>
        </w:rPr>
        <w:t xml:space="preserve"> </w:t>
      </w:r>
    </w:p>
    <w:p w:rsidR="00202254" w:rsidRDefault="00DC477C" w:rsidP="00741046">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 </w:t>
      </w:r>
      <w:r w:rsidR="00AD65D7" w:rsidRPr="00741046">
        <w:rPr>
          <w:rFonts w:ascii="Times New Roman" w:hAnsi="Times New Roman"/>
          <w:bCs/>
          <w:sz w:val="28"/>
          <w:szCs w:val="28"/>
        </w:rPr>
        <w:t>Класс Хрящевые рыбы и Костные рыбы,</w:t>
      </w:r>
      <w:r w:rsidR="00202254">
        <w:rPr>
          <w:rFonts w:ascii="Times New Roman" w:hAnsi="Times New Roman"/>
          <w:bCs/>
          <w:sz w:val="28"/>
          <w:szCs w:val="28"/>
        </w:rPr>
        <w:t xml:space="preserve"> их многообразие.</w:t>
      </w:r>
    </w:p>
    <w:p w:rsidR="00B02F33" w:rsidRPr="00741046" w:rsidRDefault="00202254" w:rsidP="0074104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w:t>
      </w:r>
      <w:r w:rsidR="00AD65D7" w:rsidRPr="00741046">
        <w:rPr>
          <w:rFonts w:ascii="Times New Roman" w:hAnsi="Times New Roman"/>
          <w:bCs/>
          <w:sz w:val="28"/>
          <w:szCs w:val="28"/>
        </w:rPr>
        <w:t>Экология животных. Охрана животных. Охраняемые виды.</w:t>
      </w:r>
    </w:p>
    <w:p w:rsidR="008B2D19" w:rsidRDefault="00202254" w:rsidP="008B2D19">
      <w:pPr>
        <w:spacing w:after="0" w:line="360" w:lineRule="auto"/>
        <w:jc w:val="center"/>
        <w:rPr>
          <w:rFonts w:ascii="Times New Roman" w:hAnsi="Times New Roman"/>
          <w:b/>
          <w:sz w:val="28"/>
          <w:szCs w:val="28"/>
        </w:rPr>
      </w:pPr>
      <w:r>
        <w:rPr>
          <w:rFonts w:ascii="Times New Roman" w:hAnsi="Times New Roman"/>
          <w:bCs/>
          <w:i/>
          <w:sz w:val="28"/>
          <w:szCs w:val="28"/>
        </w:rPr>
        <w:br w:type="page"/>
      </w:r>
      <w:r w:rsidR="008B2D19" w:rsidRPr="008B2D19">
        <w:rPr>
          <w:rFonts w:ascii="Times New Roman" w:hAnsi="Times New Roman"/>
          <w:b/>
          <w:sz w:val="28"/>
          <w:szCs w:val="28"/>
        </w:rPr>
        <w:lastRenderedPageBreak/>
        <w:t>Глава 3. Методика естественнонаучного образования младших школьников как педагогическая наука</w:t>
      </w:r>
    </w:p>
    <w:p w:rsidR="008B2D19" w:rsidRPr="008B2D19" w:rsidRDefault="008B2D19" w:rsidP="008B2D19">
      <w:pPr>
        <w:spacing w:after="0" w:line="360" w:lineRule="auto"/>
        <w:jc w:val="center"/>
        <w:rPr>
          <w:rFonts w:ascii="Times New Roman" w:hAnsi="Times New Roman"/>
          <w:b/>
          <w:sz w:val="28"/>
          <w:szCs w:val="28"/>
        </w:rPr>
      </w:pPr>
    </w:p>
    <w:p w:rsidR="008B2D19" w:rsidRPr="008B2D19" w:rsidRDefault="008B2D19" w:rsidP="008B2D19">
      <w:pPr>
        <w:spacing w:after="0" w:line="360" w:lineRule="auto"/>
        <w:jc w:val="center"/>
        <w:rPr>
          <w:rFonts w:ascii="Times New Roman" w:hAnsi="Times New Roman"/>
          <w:b/>
          <w:sz w:val="28"/>
          <w:szCs w:val="28"/>
        </w:rPr>
      </w:pPr>
      <w:r w:rsidRPr="008B2D19">
        <w:rPr>
          <w:rFonts w:ascii="Times New Roman" w:hAnsi="Times New Roman"/>
          <w:b/>
          <w:sz w:val="28"/>
          <w:szCs w:val="28"/>
        </w:rPr>
        <w:t xml:space="preserve">Раздел </w:t>
      </w:r>
      <w:r w:rsidRPr="008B2D19">
        <w:rPr>
          <w:rFonts w:ascii="Times New Roman" w:hAnsi="Times New Roman"/>
          <w:b/>
          <w:sz w:val="28"/>
          <w:szCs w:val="28"/>
          <w:lang w:val="en-US"/>
        </w:rPr>
        <w:t>I</w:t>
      </w:r>
      <w:r w:rsidRPr="008B2D19">
        <w:rPr>
          <w:rFonts w:ascii="Times New Roman" w:hAnsi="Times New Roman"/>
          <w:b/>
          <w:sz w:val="28"/>
          <w:szCs w:val="28"/>
        </w:rPr>
        <w:t>. История развития методики преподавания естествознания и значение естественнонаучного образования в развитии личности младшего школьника</w:t>
      </w:r>
    </w:p>
    <w:p w:rsidR="00E40C15" w:rsidRDefault="00E40C15" w:rsidP="00741046">
      <w:pPr>
        <w:spacing w:after="0" w:line="360" w:lineRule="auto"/>
        <w:ind w:firstLine="709"/>
        <w:jc w:val="center"/>
        <w:rPr>
          <w:rFonts w:ascii="Times New Roman" w:hAnsi="Times New Roman"/>
          <w:bCs/>
          <w:i/>
          <w:sz w:val="28"/>
          <w:szCs w:val="28"/>
        </w:rPr>
      </w:pPr>
    </w:p>
    <w:p w:rsidR="00806ED7" w:rsidRPr="000D19BF" w:rsidRDefault="00806ED7" w:rsidP="00741046">
      <w:pPr>
        <w:spacing w:after="0" w:line="360" w:lineRule="auto"/>
        <w:ind w:firstLine="709"/>
        <w:jc w:val="center"/>
        <w:rPr>
          <w:rFonts w:ascii="Times New Roman" w:hAnsi="Times New Roman"/>
          <w:b/>
          <w:bCs/>
          <w:i/>
          <w:sz w:val="28"/>
          <w:szCs w:val="28"/>
        </w:rPr>
      </w:pPr>
      <w:r w:rsidRPr="000D19BF">
        <w:rPr>
          <w:rFonts w:ascii="Times New Roman" w:hAnsi="Times New Roman"/>
          <w:b/>
          <w:bCs/>
          <w:i/>
          <w:sz w:val="28"/>
          <w:szCs w:val="28"/>
        </w:rPr>
        <w:t>Теоретическая справка</w:t>
      </w:r>
    </w:p>
    <w:p w:rsidR="00806ED7" w:rsidRDefault="00806ED7" w:rsidP="00806ED7">
      <w:pPr>
        <w:spacing w:after="0" w:line="360" w:lineRule="auto"/>
        <w:ind w:firstLine="709"/>
        <w:jc w:val="both"/>
        <w:rPr>
          <w:rFonts w:ascii="Times New Roman" w:hAnsi="Times New Roman"/>
          <w:bCs/>
          <w:sz w:val="28"/>
          <w:szCs w:val="28"/>
        </w:rPr>
      </w:pPr>
      <w:r>
        <w:rPr>
          <w:rFonts w:ascii="Times New Roman" w:hAnsi="Times New Roman"/>
          <w:bCs/>
          <w:sz w:val="28"/>
          <w:szCs w:val="28"/>
        </w:rPr>
        <w:t>Образование в предметной области, которую мы сейчас называем «Окружающий мир», началось не с выделения соответствующего школьного курса. Вначале, до возникновения школьного систематического образования, это происходило в рамках народной педагогики. По мере становления школьного образования стали изучаться дисциплины, элементы которых мы находим в современном курсе «Окружающий мир». В первую очередь это относится к естествознанию, географии и истории. Помимо этого, сведения о природном и социальном окружении давались в книгах для чтения, то есть рассматривались на уроках родного языка. Определенную информацию об окружающем мире дети получали и на уроках по другим дисциплинам, в процессе внеклассной работы. Изучение естествознания, географии и истории предполагало соответствующее методическое обеспечение. Шло формирование методик обучения этим дисциплинам.</w:t>
      </w:r>
    </w:p>
    <w:p w:rsidR="00806ED7" w:rsidRDefault="00806ED7" w:rsidP="00806ED7">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Непосредственно перед «Окружающим миром» в школах преподавалось природоведение. С 1998-1999 учебного года в школах России вместо него стал изучаться «Окружающий мир». Школьный курс «Окружающий мир» носит интегративный характер. В нем объединены три ранее </w:t>
      </w:r>
      <w:r w:rsidR="00F02008">
        <w:rPr>
          <w:rFonts w:ascii="Times New Roman" w:hAnsi="Times New Roman"/>
          <w:bCs/>
          <w:sz w:val="28"/>
          <w:szCs w:val="28"/>
        </w:rPr>
        <w:t>излучавшиеся</w:t>
      </w:r>
      <w:r>
        <w:rPr>
          <w:rFonts w:ascii="Times New Roman" w:hAnsi="Times New Roman"/>
          <w:bCs/>
          <w:sz w:val="28"/>
          <w:szCs w:val="28"/>
        </w:rPr>
        <w:t xml:space="preserve"> в начальной школе дисциплины – естествознание, география и история (обществознание). Кроме того, в него включено содержание из других образовательных областей – </w:t>
      </w:r>
      <w:r>
        <w:rPr>
          <w:rFonts w:ascii="Times New Roman" w:hAnsi="Times New Roman"/>
          <w:bCs/>
          <w:sz w:val="28"/>
          <w:szCs w:val="28"/>
        </w:rPr>
        <w:lastRenderedPageBreak/>
        <w:t>экологии, безопасности жизнедеятельности, основы религиозных культур и светской этики и др.</w:t>
      </w:r>
    </w:p>
    <w:p w:rsidR="00806ED7" w:rsidRDefault="00806ED7" w:rsidP="00806ED7">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2009 г. после длительного обсуждения был принят Федеральный государственный образовательный стандарт начального общего образования (стандарт второго поколения), вступивший в действие с 2011 – 2012 учебного года. </w:t>
      </w:r>
      <w:r w:rsidR="001E48BB">
        <w:rPr>
          <w:rFonts w:ascii="Times New Roman" w:hAnsi="Times New Roman"/>
          <w:bCs/>
          <w:sz w:val="28"/>
          <w:szCs w:val="28"/>
        </w:rPr>
        <w:t xml:space="preserve">Новый стандарт принципиально отличается от прежних как в плане формирования содержания образования, так и технологий (методов) его реализации. В частности, в нем не определяется собственно содержание образования (образовательный минимум), а обозначены лишь требования к его освоению (требования к результатам освоения основной образовательной программы). Эти требования подразделены на личностные, </w:t>
      </w:r>
      <w:proofErr w:type="spellStart"/>
      <w:r w:rsidR="001E48BB">
        <w:rPr>
          <w:rFonts w:ascii="Times New Roman" w:hAnsi="Times New Roman"/>
          <w:bCs/>
          <w:sz w:val="28"/>
          <w:szCs w:val="28"/>
        </w:rPr>
        <w:t>метапредметные</w:t>
      </w:r>
      <w:proofErr w:type="spellEnd"/>
      <w:r w:rsidR="001E48BB">
        <w:rPr>
          <w:rFonts w:ascii="Times New Roman" w:hAnsi="Times New Roman"/>
          <w:bCs/>
          <w:sz w:val="28"/>
          <w:szCs w:val="28"/>
        </w:rPr>
        <w:t xml:space="preserve"> (универсальные) и предметные, относящиеся к конкретным учебным предметам. </w:t>
      </w:r>
    </w:p>
    <w:p w:rsidR="001E48BB" w:rsidRDefault="001E48BB" w:rsidP="00806ED7">
      <w:pPr>
        <w:spacing w:after="0" w:line="360" w:lineRule="auto"/>
        <w:ind w:firstLine="709"/>
        <w:jc w:val="both"/>
        <w:rPr>
          <w:rFonts w:ascii="Times New Roman" w:hAnsi="Times New Roman"/>
          <w:bCs/>
          <w:sz w:val="28"/>
          <w:szCs w:val="28"/>
        </w:rPr>
      </w:pPr>
      <w:r>
        <w:rPr>
          <w:rFonts w:ascii="Times New Roman" w:hAnsi="Times New Roman"/>
          <w:bCs/>
          <w:sz w:val="28"/>
          <w:szCs w:val="28"/>
        </w:rPr>
        <w:t>Основное содержание дисциплин представлено в Примерных программах начального общего образования, изданных в качестве приложения к Стандарту. В примерной программе по «Окружающему миру» содержание курса дано в трех вариантах: первый – исходный, в котором и обществоведческая, и естествоведческая составляющие распределены поровну (по 108 часов) и оставлен резерв (54 часа); варианты второй и третьей имеют соответственно обществоведческую и ест</w:t>
      </w:r>
      <w:r w:rsidR="00F02008">
        <w:rPr>
          <w:rFonts w:ascii="Times New Roman" w:hAnsi="Times New Roman"/>
          <w:bCs/>
          <w:sz w:val="28"/>
          <w:szCs w:val="28"/>
        </w:rPr>
        <w:t>ествоведческую направленность (</w:t>
      </w:r>
      <w:r>
        <w:rPr>
          <w:rFonts w:ascii="Times New Roman" w:hAnsi="Times New Roman"/>
          <w:bCs/>
          <w:sz w:val="28"/>
          <w:szCs w:val="28"/>
        </w:rPr>
        <w:t>по 150 и 108 часов, с резервом в 12 часов).</w:t>
      </w:r>
    </w:p>
    <w:p w:rsidR="00806ED7" w:rsidRDefault="001E48BB" w:rsidP="00806ED7">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начальных классах сейчас реализуются более десятка авторских программ и соответствующих учебно-методических комплектов «Окружающего мира», ориентированных на различные образовательные системы. </w:t>
      </w:r>
    </w:p>
    <w:p w:rsidR="0016089D" w:rsidRPr="0016089D" w:rsidRDefault="0016089D" w:rsidP="0016089D">
      <w:pPr>
        <w:spacing w:after="0" w:line="360" w:lineRule="auto"/>
        <w:ind w:firstLine="709"/>
        <w:jc w:val="center"/>
        <w:rPr>
          <w:rFonts w:ascii="Times New Roman" w:hAnsi="Times New Roman"/>
          <w:b/>
          <w:bCs/>
          <w:sz w:val="28"/>
          <w:szCs w:val="28"/>
        </w:rPr>
      </w:pPr>
      <w:r w:rsidRPr="0016089D">
        <w:rPr>
          <w:rFonts w:ascii="Times New Roman" w:hAnsi="Times New Roman"/>
          <w:b/>
          <w:bCs/>
          <w:sz w:val="28"/>
          <w:szCs w:val="28"/>
        </w:rPr>
        <w:t>Действующие образовательные системы в начальной школе и вариативные курсы «Окружающий мир»</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lastRenderedPageBreak/>
        <w:t xml:space="preserve">Сегодня можно выделить три причины, по которым школа </w:t>
      </w:r>
      <w:proofErr w:type="spellStart"/>
      <w:r w:rsidRPr="0016089D">
        <w:rPr>
          <w:rFonts w:ascii="Times New Roman" w:hAnsi="Times New Roman"/>
          <w:bCs/>
          <w:i/>
          <w:sz w:val="28"/>
          <w:szCs w:val="28"/>
        </w:rPr>
        <w:t>знаниевая</w:t>
      </w:r>
      <w:proofErr w:type="spellEnd"/>
      <w:r w:rsidRPr="0016089D">
        <w:rPr>
          <w:rFonts w:ascii="Times New Roman" w:hAnsi="Times New Roman"/>
          <w:bCs/>
          <w:sz w:val="28"/>
          <w:szCs w:val="28"/>
        </w:rPr>
        <w:t xml:space="preserve"> должна была стать </w:t>
      </w:r>
      <w:r w:rsidRPr="0016089D">
        <w:rPr>
          <w:rFonts w:ascii="Times New Roman" w:hAnsi="Times New Roman"/>
          <w:bCs/>
          <w:i/>
          <w:sz w:val="28"/>
          <w:szCs w:val="28"/>
        </w:rPr>
        <w:t>развивающей</w:t>
      </w:r>
      <w:r w:rsidRPr="0016089D">
        <w:rPr>
          <w:rFonts w:ascii="Times New Roman" w:hAnsi="Times New Roman"/>
          <w:bCs/>
          <w:sz w:val="28"/>
          <w:szCs w:val="28"/>
        </w:rPr>
        <w:t xml:space="preserve">: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1. Информационная революция.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2. Более частое обновление и увеличение роста знаний.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3. Педагогическая причина: изменились дети, так как изменился мир. У детей появляется выбор.</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Появилось много разнообразных программ и модулей обучения в начальной школе, которые призваны прежде всего сформировать у ребенка желание и умение с удовольствием учиться.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Учителя, работающие по разным программам, ведут детей к этой цели разными путями. Важно, чтобы программа максимально отвечала потребностям и возможностям ребенка. В практику преподавания вводится вариативное обучение, включающее государственные системы-программы: традиционную, классическую; систему общего развития младших школьников (Л.В. </w:t>
      </w:r>
      <w:proofErr w:type="spellStart"/>
      <w:r w:rsidRPr="0016089D">
        <w:rPr>
          <w:rFonts w:ascii="Times New Roman" w:hAnsi="Times New Roman"/>
          <w:bCs/>
          <w:sz w:val="28"/>
          <w:szCs w:val="28"/>
        </w:rPr>
        <w:t>Занков</w:t>
      </w:r>
      <w:proofErr w:type="spellEnd"/>
      <w:r w:rsidRPr="0016089D">
        <w:rPr>
          <w:rFonts w:ascii="Times New Roman" w:hAnsi="Times New Roman"/>
          <w:bCs/>
          <w:sz w:val="28"/>
          <w:szCs w:val="28"/>
        </w:rPr>
        <w:t xml:space="preserve">); систему развивающего обучения (В.В. Давыдов, Д.Б. </w:t>
      </w:r>
      <w:proofErr w:type="spellStart"/>
      <w:r w:rsidRPr="0016089D">
        <w:rPr>
          <w:rFonts w:ascii="Times New Roman" w:hAnsi="Times New Roman"/>
          <w:bCs/>
          <w:sz w:val="28"/>
          <w:szCs w:val="28"/>
        </w:rPr>
        <w:t>Эльконин</w:t>
      </w:r>
      <w:proofErr w:type="spellEnd"/>
      <w:r w:rsidRPr="0016089D">
        <w:rPr>
          <w:rFonts w:ascii="Times New Roman" w:hAnsi="Times New Roman"/>
          <w:bCs/>
          <w:sz w:val="28"/>
          <w:szCs w:val="28"/>
        </w:rPr>
        <w:t xml:space="preserve">).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В каждой системе создались свои программы курса «Окружающий мир» (см. рис. </w:t>
      </w:r>
      <w:r w:rsidR="005513AC">
        <w:rPr>
          <w:rFonts w:ascii="Times New Roman" w:hAnsi="Times New Roman"/>
          <w:bCs/>
          <w:sz w:val="28"/>
          <w:szCs w:val="28"/>
        </w:rPr>
        <w:t>2</w:t>
      </w:r>
      <w:r w:rsidRPr="0016089D">
        <w:rPr>
          <w:rFonts w:ascii="Times New Roman" w:hAnsi="Times New Roman"/>
          <w:bCs/>
          <w:sz w:val="28"/>
          <w:szCs w:val="28"/>
        </w:rPr>
        <w:t>).</w:t>
      </w:r>
    </w:p>
    <w:p w:rsidR="0016089D" w:rsidRPr="0016089D" w:rsidRDefault="0016089D" w:rsidP="0016089D">
      <w:pPr>
        <w:spacing w:after="0" w:line="360" w:lineRule="auto"/>
        <w:ind w:firstLine="709"/>
        <w:jc w:val="both"/>
        <w:rPr>
          <w:rFonts w:ascii="Times New Roman" w:hAnsi="Times New Roman"/>
          <w:b/>
          <w:bCs/>
          <w:sz w:val="28"/>
          <w:szCs w:val="28"/>
        </w:rPr>
      </w:pPr>
      <w:r w:rsidRPr="0016089D">
        <w:rPr>
          <w:rFonts w:ascii="Times New Roman" w:hAnsi="Times New Roman"/>
          <w:b/>
          <w:bCs/>
          <w:sz w:val="28"/>
          <w:szCs w:val="28"/>
        </w:rPr>
        <w:t>Традиционная система: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«Зеленый дом», А.А. Плешаков («Школа России»);</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«Окружающий мир», Н.Ф. Виноградова и др. («Начальная школа XXI века»);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«Мир и человек», А.А. Вахрушев («Школа 2100»);</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«Окружающий мир», О.Т. </w:t>
      </w:r>
      <w:proofErr w:type="spellStart"/>
      <w:r w:rsidRPr="0016089D">
        <w:rPr>
          <w:rFonts w:ascii="Times New Roman" w:hAnsi="Times New Roman"/>
          <w:bCs/>
          <w:sz w:val="28"/>
          <w:szCs w:val="28"/>
        </w:rPr>
        <w:t>Поглазова</w:t>
      </w:r>
      <w:proofErr w:type="spellEnd"/>
      <w:r w:rsidRPr="0016089D">
        <w:rPr>
          <w:rFonts w:ascii="Times New Roman" w:hAnsi="Times New Roman"/>
          <w:bCs/>
          <w:sz w:val="28"/>
          <w:szCs w:val="28"/>
        </w:rPr>
        <w:t xml:space="preserve">, В.Д. </w:t>
      </w:r>
      <w:proofErr w:type="spellStart"/>
      <w:r w:rsidRPr="0016089D">
        <w:rPr>
          <w:rFonts w:ascii="Times New Roman" w:hAnsi="Times New Roman"/>
          <w:bCs/>
          <w:sz w:val="28"/>
          <w:szCs w:val="28"/>
        </w:rPr>
        <w:t>Шилин</w:t>
      </w:r>
      <w:proofErr w:type="spellEnd"/>
      <w:r w:rsidRPr="0016089D">
        <w:rPr>
          <w:rFonts w:ascii="Times New Roman" w:hAnsi="Times New Roman"/>
          <w:bCs/>
          <w:sz w:val="28"/>
          <w:szCs w:val="28"/>
        </w:rPr>
        <w:t xml:space="preserve"> («Гармония»).</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
          <w:bCs/>
          <w:sz w:val="28"/>
          <w:szCs w:val="28"/>
        </w:rPr>
        <w:t>Система общего развития младшего школьника</w:t>
      </w:r>
      <w:r w:rsidRPr="0016089D">
        <w:rPr>
          <w:rFonts w:ascii="Times New Roman" w:hAnsi="Times New Roman"/>
          <w:bCs/>
          <w:sz w:val="28"/>
          <w:szCs w:val="28"/>
        </w:rPr>
        <w:t xml:space="preserve"> (Л.В. </w:t>
      </w:r>
      <w:proofErr w:type="spellStart"/>
      <w:r w:rsidRPr="0016089D">
        <w:rPr>
          <w:rFonts w:ascii="Times New Roman" w:hAnsi="Times New Roman"/>
          <w:bCs/>
          <w:sz w:val="28"/>
          <w:szCs w:val="28"/>
        </w:rPr>
        <w:t>Занков</w:t>
      </w:r>
      <w:proofErr w:type="spellEnd"/>
      <w:r w:rsidRPr="0016089D">
        <w:rPr>
          <w:rFonts w:ascii="Times New Roman" w:hAnsi="Times New Roman"/>
          <w:bCs/>
          <w:sz w:val="28"/>
          <w:szCs w:val="28"/>
        </w:rPr>
        <w:t>):</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«Мы и окружающий мир», Н.Я. Дмитриева.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«Окружающий мир», И.П. </w:t>
      </w:r>
      <w:proofErr w:type="spellStart"/>
      <w:r w:rsidRPr="0016089D">
        <w:rPr>
          <w:rFonts w:ascii="Times New Roman" w:hAnsi="Times New Roman"/>
          <w:bCs/>
          <w:sz w:val="28"/>
          <w:szCs w:val="28"/>
        </w:rPr>
        <w:t>Товпинец</w:t>
      </w:r>
      <w:proofErr w:type="spellEnd"/>
      <w:r w:rsidRPr="0016089D">
        <w:rPr>
          <w:rFonts w:ascii="Times New Roman" w:hAnsi="Times New Roman"/>
          <w:bCs/>
          <w:sz w:val="28"/>
          <w:szCs w:val="28"/>
        </w:rPr>
        <w:t>.</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
          <w:bCs/>
          <w:sz w:val="28"/>
          <w:szCs w:val="28"/>
        </w:rPr>
        <w:t>Система развивающего обучения</w:t>
      </w:r>
      <w:r w:rsidRPr="0016089D">
        <w:rPr>
          <w:rFonts w:ascii="Times New Roman" w:hAnsi="Times New Roman"/>
          <w:bCs/>
          <w:sz w:val="28"/>
          <w:szCs w:val="28"/>
        </w:rPr>
        <w:t xml:space="preserve"> (Д.Б. </w:t>
      </w:r>
      <w:proofErr w:type="spellStart"/>
      <w:r w:rsidRPr="0016089D">
        <w:rPr>
          <w:rFonts w:ascii="Times New Roman" w:hAnsi="Times New Roman"/>
          <w:bCs/>
          <w:sz w:val="28"/>
          <w:szCs w:val="28"/>
        </w:rPr>
        <w:t>Эльконин</w:t>
      </w:r>
      <w:proofErr w:type="spellEnd"/>
      <w:r w:rsidRPr="0016089D">
        <w:rPr>
          <w:rFonts w:ascii="Times New Roman" w:hAnsi="Times New Roman"/>
          <w:bCs/>
          <w:sz w:val="28"/>
          <w:szCs w:val="28"/>
        </w:rPr>
        <w:t xml:space="preserve">, В.В. Давыдов):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«Окружающий мир», Е.В. </w:t>
      </w:r>
      <w:proofErr w:type="spellStart"/>
      <w:r w:rsidRPr="0016089D">
        <w:rPr>
          <w:rFonts w:ascii="Times New Roman" w:hAnsi="Times New Roman"/>
          <w:bCs/>
          <w:sz w:val="28"/>
          <w:szCs w:val="28"/>
        </w:rPr>
        <w:t>Чудинова</w:t>
      </w:r>
      <w:proofErr w:type="spellEnd"/>
      <w:r w:rsidRPr="0016089D">
        <w:rPr>
          <w:rFonts w:ascii="Times New Roman" w:hAnsi="Times New Roman"/>
          <w:bCs/>
          <w:sz w:val="28"/>
          <w:szCs w:val="28"/>
        </w:rPr>
        <w:t xml:space="preserve">, Е.Н. </w:t>
      </w:r>
      <w:proofErr w:type="spellStart"/>
      <w:r w:rsidRPr="0016089D">
        <w:rPr>
          <w:rFonts w:ascii="Times New Roman" w:hAnsi="Times New Roman"/>
          <w:bCs/>
          <w:sz w:val="28"/>
          <w:szCs w:val="28"/>
        </w:rPr>
        <w:t>Букварева</w:t>
      </w:r>
      <w:proofErr w:type="spellEnd"/>
      <w:r w:rsidRPr="0016089D">
        <w:rPr>
          <w:rFonts w:ascii="Times New Roman" w:hAnsi="Times New Roman"/>
          <w:bCs/>
          <w:sz w:val="28"/>
          <w:szCs w:val="28"/>
        </w:rPr>
        <w:t>.</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lastRenderedPageBreak/>
        <w:t xml:space="preserve">На современном этапе прослеживается своеобразие построения моделей курса «Окружающий мир». Многообразие естествоведческих программ традиционной системы обучения: </w:t>
      </w:r>
      <w:proofErr w:type="spellStart"/>
      <w:r w:rsidRPr="0016089D">
        <w:rPr>
          <w:rFonts w:ascii="Times New Roman" w:hAnsi="Times New Roman"/>
          <w:bCs/>
          <w:sz w:val="28"/>
          <w:szCs w:val="28"/>
        </w:rPr>
        <w:t>однопредметная</w:t>
      </w:r>
      <w:proofErr w:type="spellEnd"/>
      <w:r w:rsidRPr="0016089D">
        <w:rPr>
          <w:rFonts w:ascii="Times New Roman" w:hAnsi="Times New Roman"/>
          <w:bCs/>
          <w:sz w:val="28"/>
          <w:szCs w:val="28"/>
        </w:rPr>
        <w:t xml:space="preserve"> «Природа и люди» (З.А. </w:t>
      </w:r>
      <w:proofErr w:type="spellStart"/>
      <w:r w:rsidRPr="0016089D">
        <w:rPr>
          <w:rFonts w:ascii="Times New Roman" w:hAnsi="Times New Roman"/>
          <w:bCs/>
          <w:sz w:val="28"/>
          <w:szCs w:val="28"/>
        </w:rPr>
        <w:t>Клепинина</w:t>
      </w:r>
      <w:proofErr w:type="spellEnd"/>
      <w:r w:rsidRPr="0016089D">
        <w:rPr>
          <w:rFonts w:ascii="Times New Roman" w:hAnsi="Times New Roman"/>
          <w:bCs/>
          <w:sz w:val="28"/>
          <w:szCs w:val="28"/>
        </w:rPr>
        <w:t xml:space="preserve">) и интегрированный курс «Окружающий мир» (З.А. </w:t>
      </w:r>
      <w:proofErr w:type="spellStart"/>
      <w:r w:rsidRPr="0016089D">
        <w:rPr>
          <w:rFonts w:ascii="Times New Roman" w:hAnsi="Times New Roman"/>
          <w:bCs/>
          <w:sz w:val="28"/>
          <w:szCs w:val="28"/>
        </w:rPr>
        <w:t>Клепинина</w:t>
      </w:r>
      <w:proofErr w:type="spellEnd"/>
      <w:r w:rsidRPr="0016089D">
        <w:rPr>
          <w:rFonts w:ascii="Times New Roman" w:hAnsi="Times New Roman"/>
          <w:bCs/>
          <w:sz w:val="28"/>
          <w:szCs w:val="28"/>
        </w:rPr>
        <w:t xml:space="preserve">, Н.Н </w:t>
      </w:r>
      <w:proofErr w:type="spellStart"/>
      <w:r w:rsidRPr="0016089D">
        <w:rPr>
          <w:rFonts w:ascii="Times New Roman" w:hAnsi="Times New Roman"/>
          <w:bCs/>
          <w:sz w:val="28"/>
          <w:szCs w:val="28"/>
        </w:rPr>
        <w:t>Ворожейкина</w:t>
      </w:r>
      <w:proofErr w:type="spellEnd"/>
      <w:r w:rsidRPr="0016089D">
        <w:rPr>
          <w:rFonts w:ascii="Times New Roman" w:hAnsi="Times New Roman"/>
          <w:bCs/>
          <w:sz w:val="28"/>
          <w:szCs w:val="28"/>
        </w:rPr>
        <w:t xml:space="preserve">); система учебных курсов с экологической направленностью: «Зеленый дом» и интегрированный курс «Мир вокруг нас» (А.А. Плешаков); «Мир и человек» (А.А. Вахрушев), интегрированные «Окружающий мир» (Н.Ф. Виноградова), «Окружающий мир» (О.Т. </w:t>
      </w:r>
      <w:proofErr w:type="spellStart"/>
      <w:r w:rsidRPr="0016089D">
        <w:rPr>
          <w:rFonts w:ascii="Times New Roman" w:hAnsi="Times New Roman"/>
          <w:bCs/>
          <w:sz w:val="28"/>
          <w:szCs w:val="28"/>
        </w:rPr>
        <w:t>Поглазова</w:t>
      </w:r>
      <w:proofErr w:type="spellEnd"/>
      <w:r w:rsidRPr="0016089D">
        <w:rPr>
          <w:rFonts w:ascii="Times New Roman" w:hAnsi="Times New Roman"/>
          <w:bCs/>
          <w:sz w:val="28"/>
          <w:szCs w:val="28"/>
        </w:rPr>
        <w:t xml:space="preserve">, В.Д. </w:t>
      </w:r>
      <w:proofErr w:type="spellStart"/>
      <w:r w:rsidRPr="0016089D">
        <w:rPr>
          <w:rFonts w:ascii="Times New Roman" w:hAnsi="Times New Roman"/>
          <w:bCs/>
          <w:sz w:val="28"/>
          <w:szCs w:val="28"/>
        </w:rPr>
        <w:t>Шилин</w:t>
      </w:r>
      <w:proofErr w:type="spellEnd"/>
      <w:r w:rsidRPr="0016089D">
        <w:rPr>
          <w:rFonts w:ascii="Times New Roman" w:hAnsi="Times New Roman"/>
          <w:bCs/>
          <w:sz w:val="28"/>
          <w:szCs w:val="28"/>
        </w:rPr>
        <w:t>).</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Реализация идей развивающего обучения осуществляется в программах интегрированных курсов: «Мы и окружающий мир» (Н.Я. Дмитриева, А.Н. Казаков), «Окружающий мир» (И.П. </w:t>
      </w:r>
      <w:proofErr w:type="spellStart"/>
      <w:r w:rsidRPr="0016089D">
        <w:rPr>
          <w:rFonts w:ascii="Times New Roman" w:hAnsi="Times New Roman"/>
          <w:bCs/>
          <w:sz w:val="28"/>
          <w:szCs w:val="28"/>
        </w:rPr>
        <w:t>Товпинец</w:t>
      </w:r>
      <w:proofErr w:type="spellEnd"/>
      <w:r w:rsidRPr="0016089D">
        <w:rPr>
          <w:rFonts w:ascii="Times New Roman" w:hAnsi="Times New Roman"/>
          <w:bCs/>
          <w:sz w:val="28"/>
          <w:szCs w:val="28"/>
        </w:rPr>
        <w:t xml:space="preserve">) и других по методике Л.В. </w:t>
      </w:r>
      <w:proofErr w:type="spellStart"/>
      <w:r w:rsidRPr="0016089D">
        <w:rPr>
          <w:rFonts w:ascii="Times New Roman" w:hAnsi="Times New Roman"/>
          <w:bCs/>
          <w:sz w:val="28"/>
          <w:szCs w:val="28"/>
        </w:rPr>
        <w:t>Занкова</w:t>
      </w:r>
      <w:proofErr w:type="spellEnd"/>
      <w:r w:rsidRPr="0016089D">
        <w:rPr>
          <w:rFonts w:ascii="Times New Roman" w:hAnsi="Times New Roman"/>
          <w:bCs/>
          <w:sz w:val="28"/>
          <w:szCs w:val="28"/>
        </w:rPr>
        <w:t xml:space="preserve">; «Окружающий мир» (Е.Н. </w:t>
      </w:r>
      <w:proofErr w:type="spellStart"/>
      <w:r w:rsidRPr="0016089D">
        <w:rPr>
          <w:rFonts w:ascii="Times New Roman" w:hAnsi="Times New Roman"/>
          <w:bCs/>
          <w:sz w:val="28"/>
          <w:szCs w:val="28"/>
        </w:rPr>
        <w:t>Букварева</w:t>
      </w:r>
      <w:proofErr w:type="spellEnd"/>
      <w:r w:rsidRPr="0016089D">
        <w:rPr>
          <w:rFonts w:ascii="Times New Roman" w:hAnsi="Times New Roman"/>
          <w:bCs/>
          <w:sz w:val="28"/>
          <w:szCs w:val="28"/>
        </w:rPr>
        <w:t xml:space="preserve">, Е.В. </w:t>
      </w:r>
      <w:proofErr w:type="spellStart"/>
      <w:r w:rsidRPr="0016089D">
        <w:rPr>
          <w:rFonts w:ascii="Times New Roman" w:hAnsi="Times New Roman"/>
          <w:bCs/>
          <w:sz w:val="28"/>
          <w:szCs w:val="28"/>
        </w:rPr>
        <w:t>Чудинова</w:t>
      </w:r>
      <w:proofErr w:type="spellEnd"/>
      <w:r w:rsidRPr="0016089D">
        <w:rPr>
          <w:rFonts w:ascii="Times New Roman" w:hAnsi="Times New Roman"/>
          <w:bCs/>
          <w:sz w:val="28"/>
          <w:szCs w:val="28"/>
        </w:rPr>
        <w:t xml:space="preserve">) по методике Д.Б. </w:t>
      </w:r>
      <w:proofErr w:type="spellStart"/>
      <w:r w:rsidRPr="0016089D">
        <w:rPr>
          <w:rFonts w:ascii="Times New Roman" w:hAnsi="Times New Roman"/>
          <w:bCs/>
          <w:sz w:val="28"/>
          <w:szCs w:val="28"/>
        </w:rPr>
        <w:t>Эльконина</w:t>
      </w:r>
      <w:proofErr w:type="spellEnd"/>
      <w:r w:rsidRPr="0016089D">
        <w:rPr>
          <w:rFonts w:ascii="Times New Roman" w:hAnsi="Times New Roman"/>
          <w:bCs/>
          <w:sz w:val="28"/>
          <w:szCs w:val="28"/>
        </w:rPr>
        <w:t xml:space="preserve"> – В.В. Давыдова.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Помимо названных выше курсов «Окружающий мир» в школах России имеют место и другие вариативные курсы, получившие свое развитие или находящиеся еще на стадии экспериментальной доработки: </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«Окружающий мир», А.А. Плешаков, М.Ю. Новицкая («Перспектива»).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«Окружающий мир», Л.М. </w:t>
      </w:r>
      <w:proofErr w:type="spellStart"/>
      <w:r w:rsidRPr="0016089D">
        <w:rPr>
          <w:rFonts w:ascii="Times New Roman" w:hAnsi="Times New Roman"/>
          <w:bCs/>
          <w:sz w:val="28"/>
          <w:szCs w:val="28"/>
        </w:rPr>
        <w:t>Цветова</w:t>
      </w:r>
      <w:proofErr w:type="spellEnd"/>
      <w:r w:rsidRPr="0016089D">
        <w:rPr>
          <w:rFonts w:ascii="Times New Roman" w:hAnsi="Times New Roman"/>
          <w:bCs/>
          <w:sz w:val="28"/>
          <w:szCs w:val="28"/>
        </w:rPr>
        <w:t xml:space="preserve"> («Школа знаний, добра и здоровья»).</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«Человек и окружающий мир», О.Н. Федотова, Г.В. </w:t>
      </w:r>
      <w:proofErr w:type="spellStart"/>
      <w:r w:rsidRPr="0016089D">
        <w:rPr>
          <w:rFonts w:ascii="Times New Roman" w:hAnsi="Times New Roman"/>
          <w:bCs/>
          <w:sz w:val="28"/>
          <w:szCs w:val="28"/>
        </w:rPr>
        <w:t>Трафимова</w:t>
      </w:r>
      <w:proofErr w:type="spellEnd"/>
      <w:r w:rsidRPr="0016089D">
        <w:rPr>
          <w:rFonts w:ascii="Times New Roman" w:hAnsi="Times New Roman"/>
          <w:bCs/>
          <w:sz w:val="28"/>
          <w:szCs w:val="28"/>
        </w:rPr>
        <w:t xml:space="preserve">, С.А. </w:t>
      </w:r>
      <w:proofErr w:type="spellStart"/>
      <w:r w:rsidRPr="0016089D">
        <w:rPr>
          <w:rFonts w:ascii="Times New Roman" w:hAnsi="Times New Roman"/>
          <w:bCs/>
          <w:sz w:val="28"/>
          <w:szCs w:val="28"/>
        </w:rPr>
        <w:t>Трафимов</w:t>
      </w:r>
      <w:proofErr w:type="spellEnd"/>
      <w:r w:rsidRPr="0016089D">
        <w:rPr>
          <w:rFonts w:ascii="Times New Roman" w:hAnsi="Times New Roman"/>
          <w:bCs/>
          <w:sz w:val="28"/>
          <w:szCs w:val="28"/>
        </w:rPr>
        <w:t xml:space="preserve"> («Перспективная начальная школа»).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«Окружающий мир», В.А. </w:t>
      </w:r>
      <w:proofErr w:type="spellStart"/>
      <w:r w:rsidRPr="0016089D">
        <w:rPr>
          <w:rFonts w:ascii="Times New Roman" w:hAnsi="Times New Roman"/>
          <w:bCs/>
          <w:sz w:val="28"/>
          <w:szCs w:val="28"/>
        </w:rPr>
        <w:t>Самкова</w:t>
      </w:r>
      <w:proofErr w:type="spellEnd"/>
      <w:r w:rsidRPr="0016089D">
        <w:rPr>
          <w:rFonts w:ascii="Times New Roman" w:hAnsi="Times New Roman"/>
          <w:bCs/>
          <w:sz w:val="28"/>
          <w:szCs w:val="28"/>
        </w:rPr>
        <w:t>, Н.Е. Романова («Инновационная начальная школа»).</w:t>
      </w:r>
    </w:p>
    <w:p w:rsidR="0016089D" w:rsidRPr="0016089D" w:rsidRDefault="0016089D" w:rsidP="0016089D">
      <w:pPr>
        <w:spacing w:after="0" w:line="360" w:lineRule="auto"/>
        <w:ind w:firstLine="709"/>
        <w:jc w:val="both"/>
        <w:rPr>
          <w:rFonts w:ascii="Times New Roman" w:hAnsi="Times New Roman"/>
          <w:bCs/>
          <w:sz w:val="28"/>
          <w:szCs w:val="28"/>
        </w:rPr>
      </w:pPr>
      <w:r w:rsidRPr="0016089D">
        <w:rPr>
          <w:rFonts w:ascii="Times New Roman" w:hAnsi="Times New Roman"/>
          <w:bCs/>
          <w:sz w:val="28"/>
          <w:szCs w:val="28"/>
        </w:rPr>
        <w:t xml:space="preserve">– «Окружающий мир», И.В. Потапов, Г.Г. </w:t>
      </w:r>
      <w:proofErr w:type="spellStart"/>
      <w:r w:rsidRPr="0016089D">
        <w:rPr>
          <w:rFonts w:ascii="Times New Roman" w:hAnsi="Times New Roman"/>
          <w:bCs/>
          <w:sz w:val="28"/>
          <w:szCs w:val="28"/>
        </w:rPr>
        <w:t>Ивченкова</w:t>
      </w:r>
      <w:proofErr w:type="spellEnd"/>
      <w:r w:rsidRPr="0016089D">
        <w:rPr>
          <w:rFonts w:ascii="Times New Roman" w:hAnsi="Times New Roman"/>
          <w:bCs/>
          <w:sz w:val="28"/>
          <w:szCs w:val="28"/>
        </w:rPr>
        <w:t>, Е.В. Саплина, А.И. Саплин («Планета знаний»).</w:t>
      </w:r>
    </w:p>
    <w:p w:rsidR="0016089D" w:rsidRDefault="0016089D" w:rsidP="00806ED7">
      <w:pPr>
        <w:spacing w:after="0" w:line="360" w:lineRule="auto"/>
        <w:ind w:firstLine="709"/>
        <w:jc w:val="both"/>
        <w:rPr>
          <w:rFonts w:ascii="Times New Roman" w:hAnsi="Times New Roman"/>
          <w:bCs/>
          <w:sz w:val="28"/>
          <w:szCs w:val="28"/>
        </w:rPr>
      </w:pPr>
    </w:p>
    <w:p w:rsidR="0016089D" w:rsidRDefault="00EB6E97" w:rsidP="005513AC">
      <w:pPr>
        <w:spacing w:after="0" w:line="360" w:lineRule="auto"/>
        <w:jc w:val="center"/>
        <w:rPr>
          <w:rFonts w:ascii="Times New Roman" w:hAnsi="Times New Roman"/>
          <w:bCs/>
          <w:sz w:val="28"/>
          <w:szCs w:val="28"/>
        </w:rPr>
      </w:pPr>
      <w:r w:rsidRPr="005513AC">
        <w:rPr>
          <w:rFonts w:ascii="Times New Roman" w:hAnsi="Times New Roman"/>
          <w:noProof/>
          <w:sz w:val="24"/>
          <w:szCs w:val="24"/>
        </w:rPr>
        <w:lastRenderedPageBreak/>
        <w:drawing>
          <wp:inline distT="0" distB="0" distL="0" distR="0">
            <wp:extent cx="5501640" cy="5013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640" cy="5013960"/>
                    </a:xfrm>
                    <a:prstGeom prst="rect">
                      <a:avLst/>
                    </a:prstGeom>
                    <a:noFill/>
                    <a:ln>
                      <a:noFill/>
                    </a:ln>
                  </pic:spPr>
                </pic:pic>
              </a:graphicData>
            </a:graphic>
          </wp:inline>
        </w:drawing>
      </w:r>
    </w:p>
    <w:p w:rsidR="005513AC" w:rsidRPr="005513AC" w:rsidRDefault="005513AC" w:rsidP="005513AC">
      <w:pPr>
        <w:spacing w:after="0" w:line="240" w:lineRule="auto"/>
        <w:jc w:val="center"/>
        <w:rPr>
          <w:rFonts w:ascii="Times New Roman" w:hAnsi="Times New Roman"/>
          <w:sz w:val="24"/>
          <w:szCs w:val="24"/>
        </w:rPr>
      </w:pPr>
      <w:r w:rsidRPr="005513AC">
        <w:rPr>
          <w:rFonts w:ascii="Times New Roman" w:hAnsi="Times New Roman"/>
          <w:b/>
          <w:i/>
          <w:sz w:val="24"/>
          <w:szCs w:val="24"/>
        </w:rPr>
        <w:t xml:space="preserve">Рис. </w:t>
      </w:r>
      <w:r>
        <w:rPr>
          <w:rFonts w:ascii="Times New Roman" w:hAnsi="Times New Roman"/>
          <w:b/>
          <w:i/>
          <w:sz w:val="24"/>
          <w:szCs w:val="24"/>
        </w:rPr>
        <w:t>2</w:t>
      </w:r>
      <w:r w:rsidRPr="005513AC">
        <w:rPr>
          <w:rFonts w:ascii="Times New Roman" w:hAnsi="Times New Roman"/>
          <w:b/>
          <w:i/>
          <w:sz w:val="24"/>
          <w:szCs w:val="24"/>
        </w:rPr>
        <w:t>.</w:t>
      </w:r>
      <w:r w:rsidRPr="005513AC">
        <w:rPr>
          <w:rFonts w:ascii="Times New Roman" w:hAnsi="Times New Roman"/>
          <w:sz w:val="24"/>
          <w:szCs w:val="24"/>
        </w:rPr>
        <w:t xml:space="preserve"> Вариативные курсы «Окружающий мир»</w:t>
      </w:r>
    </w:p>
    <w:p w:rsidR="00F02008" w:rsidRDefault="0025755C" w:rsidP="00A056AC">
      <w:pPr>
        <w:spacing w:after="0" w:line="360" w:lineRule="auto"/>
        <w:jc w:val="center"/>
        <w:rPr>
          <w:rFonts w:ascii="Times New Roman" w:hAnsi="Times New Roman"/>
          <w:b/>
          <w:bCs/>
          <w:sz w:val="28"/>
          <w:szCs w:val="28"/>
        </w:rPr>
      </w:pPr>
      <w:r>
        <w:rPr>
          <w:rFonts w:ascii="Times New Roman" w:hAnsi="Times New Roman"/>
          <w:bCs/>
          <w:sz w:val="28"/>
          <w:szCs w:val="28"/>
        </w:rPr>
        <w:br w:type="page"/>
      </w:r>
      <w:r w:rsidR="00E40FAA">
        <w:rPr>
          <w:rFonts w:ascii="Times New Roman" w:hAnsi="Times New Roman"/>
          <w:b/>
          <w:bCs/>
          <w:sz w:val="28"/>
          <w:szCs w:val="28"/>
        </w:rPr>
        <w:lastRenderedPageBreak/>
        <w:t xml:space="preserve">Раздел </w:t>
      </w:r>
      <w:r w:rsidR="00E40FAA">
        <w:rPr>
          <w:rFonts w:ascii="Times New Roman" w:hAnsi="Times New Roman"/>
          <w:b/>
          <w:bCs/>
          <w:sz w:val="28"/>
          <w:szCs w:val="28"/>
          <w:lang w:val="en-US"/>
        </w:rPr>
        <w:t>II</w:t>
      </w:r>
      <w:r w:rsidR="00E40FAA">
        <w:rPr>
          <w:rFonts w:ascii="Times New Roman" w:hAnsi="Times New Roman"/>
          <w:b/>
          <w:bCs/>
          <w:sz w:val="28"/>
          <w:szCs w:val="28"/>
        </w:rPr>
        <w:t xml:space="preserve">. </w:t>
      </w:r>
      <w:r w:rsidR="00F02008" w:rsidRPr="00F02008">
        <w:rPr>
          <w:rFonts w:ascii="Times New Roman" w:hAnsi="Times New Roman"/>
          <w:b/>
          <w:bCs/>
          <w:sz w:val="28"/>
          <w:szCs w:val="28"/>
        </w:rPr>
        <w:t xml:space="preserve">Содержание и планируемые результаты начального </w:t>
      </w:r>
      <w:r w:rsidR="000064F0" w:rsidRPr="000064F0">
        <w:rPr>
          <w:rFonts w:ascii="Times New Roman" w:hAnsi="Times New Roman"/>
          <w:b/>
          <w:bCs/>
          <w:sz w:val="28"/>
          <w:szCs w:val="28"/>
        </w:rPr>
        <w:t xml:space="preserve">естественнонаучного </w:t>
      </w:r>
      <w:r w:rsidR="00F02008" w:rsidRPr="00F02008">
        <w:rPr>
          <w:rFonts w:ascii="Times New Roman" w:hAnsi="Times New Roman"/>
          <w:b/>
          <w:bCs/>
          <w:sz w:val="28"/>
          <w:szCs w:val="28"/>
        </w:rPr>
        <w:t>образования по окружающему миру</w:t>
      </w:r>
    </w:p>
    <w:p w:rsidR="00C4639C" w:rsidRPr="00741046" w:rsidRDefault="00C4639C" w:rsidP="00F02008">
      <w:pPr>
        <w:spacing w:after="0" w:line="360" w:lineRule="auto"/>
        <w:ind w:firstLine="709"/>
        <w:jc w:val="center"/>
        <w:rPr>
          <w:rFonts w:ascii="Times New Roman" w:hAnsi="Times New Roman"/>
          <w:b/>
          <w:sz w:val="28"/>
          <w:szCs w:val="28"/>
        </w:rPr>
      </w:pPr>
    </w:p>
    <w:p w:rsidR="00C4639C" w:rsidRPr="00C4639C" w:rsidRDefault="00C4639C" w:rsidP="00C4639C">
      <w:pPr>
        <w:spacing w:after="0" w:line="360" w:lineRule="auto"/>
        <w:jc w:val="center"/>
        <w:rPr>
          <w:rFonts w:ascii="Times New Roman" w:hAnsi="Times New Roman"/>
          <w:b/>
          <w:bCs/>
          <w:sz w:val="28"/>
          <w:szCs w:val="28"/>
        </w:rPr>
      </w:pPr>
      <w:r w:rsidRPr="00C4639C">
        <w:rPr>
          <w:rFonts w:ascii="Times New Roman" w:hAnsi="Times New Roman"/>
          <w:b/>
          <w:bCs/>
          <w:sz w:val="28"/>
          <w:szCs w:val="28"/>
        </w:rPr>
        <w:t>Общая характеристика содержания учебного предмета «Окружающий мир»</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Содержание учебного предмета «Окружающий мир» составляют теории, разделы определенных наук, которые в том или ином объеме (в зависимости от авторского видения) изучаются детьми младшего школьного возраста. </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Обязательный объем теоретического материала представлен в нормативных документах по реализации ФГОС НОО (примерной ООП).</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В учебном предмете «Окружающий мир» объединены три </w:t>
      </w:r>
      <w:r w:rsidR="00016FEA" w:rsidRPr="00C4639C">
        <w:rPr>
          <w:rFonts w:ascii="Times New Roman" w:hAnsi="Times New Roman"/>
          <w:bCs/>
          <w:sz w:val="28"/>
          <w:szCs w:val="28"/>
        </w:rPr>
        <w:t>излучавшиеся</w:t>
      </w:r>
      <w:r w:rsidRPr="00C4639C">
        <w:rPr>
          <w:rFonts w:ascii="Times New Roman" w:hAnsi="Times New Roman"/>
          <w:bCs/>
          <w:sz w:val="28"/>
          <w:szCs w:val="28"/>
        </w:rPr>
        <w:t xml:space="preserve"> ранее отдельно в начальной школе дисциплины – естествознание, география, история (обществознание). Кроме этого, в него включено содержание из других областей научных знаний – экологии, безопасности жизнедеятельности, психологии, информатики и других.</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Требования к освоению учебного предмета «Окружающий мир» по Федеральному государственному стандарту начального общего образования (далее ФГОС НОО) сформулированы в примерной основной образовательной программе (примерной ООП) следующим образом:</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понимание особой роли России в мировой истории, воспитание чувства гордости за национальные свершения, открытия, победы;</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 </w:t>
      </w:r>
      <w:proofErr w:type="spellStart"/>
      <w:r w:rsidRPr="00C4639C">
        <w:rPr>
          <w:rFonts w:ascii="Times New Roman" w:hAnsi="Times New Roman"/>
          <w:bCs/>
          <w:sz w:val="28"/>
          <w:szCs w:val="28"/>
        </w:rPr>
        <w:t>сформированность</w:t>
      </w:r>
      <w:proofErr w:type="spellEnd"/>
      <w:r w:rsidRPr="00C4639C">
        <w:rPr>
          <w:rFonts w:ascii="Times New Roman" w:hAnsi="Times New Roman"/>
          <w:bCs/>
          <w:sz w:val="28"/>
          <w:szCs w:val="28"/>
        </w:rPr>
        <w:t xml:space="preserve"> уважительного отношения к своей стране, родному краю, своей семье, истории, культуре, природе своей страны, ее современной жизни;</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 осознание целостности окружающего мира, освоение экологической грамотности, элементарных правил нравственного </w:t>
      </w:r>
      <w:r w:rsidRPr="00C4639C">
        <w:rPr>
          <w:rFonts w:ascii="Times New Roman" w:hAnsi="Times New Roman"/>
          <w:bCs/>
          <w:sz w:val="28"/>
          <w:szCs w:val="28"/>
        </w:rPr>
        <w:lastRenderedPageBreak/>
        <w:t xml:space="preserve">поведения в мире природы и людей, норм </w:t>
      </w:r>
      <w:proofErr w:type="spellStart"/>
      <w:r w:rsidRPr="00C4639C">
        <w:rPr>
          <w:rFonts w:ascii="Times New Roman" w:hAnsi="Times New Roman"/>
          <w:bCs/>
          <w:sz w:val="28"/>
          <w:szCs w:val="28"/>
        </w:rPr>
        <w:t>здоровьесберегающего</w:t>
      </w:r>
      <w:proofErr w:type="spellEnd"/>
      <w:r w:rsidRPr="00C4639C">
        <w:rPr>
          <w:rFonts w:ascii="Times New Roman" w:hAnsi="Times New Roman"/>
          <w:bCs/>
          <w:sz w:val="28"/>
          <w:szCs w:val="28"/>
        </w:rPr>
        <w:t xml:space="preserve"> поведения в природной и социальной среде;</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развитие навыка устанавливать и выявлять причинно-следственные связи.</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В начальных классах реализуются несколько авторских программ и соответствующих учебно-методических комплектов по предмету «Окружающий мир». Содержание каждого УМК определяется примерной ООП НОО, одобренной решением Федерального учебно-методического объединения по общему образованию (протокол от 8 апреля 2015 года № 1/15), опубликованной на сайте Министерства образования и науки РФ (URL: http://fgosreestr.ru).</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В результате изучения курса «Окружающий мир» обучающиеся на уровне начального общего образования:</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lastRenderedPageBreak/>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познакомятся с некоторыми способами изучения природы и общества, начнут осваивать умение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 получат возможность приобрести базовые умения работы с ИКТ-средствами (ИКТ – </w:t>
      </w:r>
      <w:r w:rsidRPr="00C4639C">
        <w:rPr>
          <w:rFonts w:ascii="Times New Roman" w:hAnsi="Times New Roman"/>
          <w:bCs/>
          <w:iCs/>
          <w:sz w:val="28"/>
          <w:szCs w:val="28"/>
        </w:rPr>
        <w:t>информационные и коммуникационные технологии</w:t>
      </w:r>
      <w:r w:rsidRPr="00C4639C">
        <w:rPr>
          <w:rFonts w:ascii="Times New Roman" w:hAnsi="Times New Roman"/>
          <w:bCs/>
          <w:sz w:val="28"/>
          <w:szCs w:val="28"/>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w:t>
      </w:r>
      <w:r w:rsidRPr="00C4639C">
        <w:rPr>
          <w:rFonts w:ascii="Times New Roman" w:hAnsi="Times New Roman"/>
          <w:bCs/>
          <w:sz w:val="28"/>
          <w:szCs w:val="28"/>
        </w:rPr>
        <w:lastRenderedPageBreak/>
        <w:t>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C4639C">
        <w:rPr>
          <w:rFonts w:ascii="Times New Roman" w:hAnsi="Times New Roman"/>
          <w:bCs/>
          <w:sz w:val="28"/>
          <w:szCs w:val="28"/>
        </w:rPr>
        <w:t>природо</w:t>
      </w:r>
      <w:proofErr w:type="spellEnd"/>
      <w:r w:rsidRPr="00C4639C">
        <w:rPr>
          <w:rFonts w:ascii="Times New Roman" w:hAnsi="Times New Roman"/>
          <w:bCs/>
          <w:sz w:val="28"/>
          <w:szCs w:val="28"/>
        </w:rPr>
        <w:t xml:space="preserve">- и </w:t>
      </w:r>
      <w:proofErr w:type="spellStart"/>
      <w:r w:rsidRPr="00C4639C">
        <w:rPr>
          <w:rFonts w:ascii="Times New Roman" w:hAnsi="Times New Roman"/>
          <w:bCs/>
          <w:sz w:val="28"/>
          <w:szCs w:val="28"/>
        </w:rPr>
        <w:t>культуросообразного</w:t>
      </w:r>
      <w:proofErr w:type="spellEnd"/>
      <w:r w:rsidRPr="00C4639C">
        <w:rPr>
          <w:rFonts w:ascii="Times New Roman" w:hAnsi="Times New Roman"/>
          <w:bCs/>
          <w:sz w:val="28"/>
          <w:szCs w:val="28"/>
        </w:rPr>
        <w:t xml:space="preserve"> поведения в окружающей природной и социальной среде.</w:t>
      </w:r>
    </w:p>
    <w:p w:rsidR="00713917" w:rsidRDefault="00713917" w:rsidP="006F2CFA">
      <w:pPr>
        <w:spacing w:after="0" w:line="360" w:lineRule="auto"/>
        <w:jc w:val="center"/>
        <w:rPr>
          <w:rFonts w:ascii="Times New Roman" w:hAnsi="Times New Roman"/>
          <w:b/>
          <w:bCs/>
          <w:sz w:val="28"/>
          <w:szCs w:val="28"/>
        </w:rPr>
      </w:pPr>
    </w:p>
    <w:p w:rsidR="00C4639C" w:rsidRPr="00C4639C" w:rsidRDefault="00C4639C" w:rsidP="006F2CFA">
      <w:pPr>
        <w:spacing w:after="0" w:line="360" w:lineRule="auto"/>
        <w:jc w:val="center"/>
        <w:rPr>
          <w:rFonts w:ascii="Times New Roman" w:hAnsi="Times New Roman"/>
          <w:b/>
          <w:bCs/>
          <w:sz w:val="28"/>
          <w:szCs w:val="28"/>
        </w:rPr>
      </w:pPr>
      <w:r w:rsidRPr="00C4639C">
        <w:rPr>
          <w:rFonts w:ascii="Times New Roman" w:hAnsi="Times New Roman"/>
          <w:b/>
          <w:bCs/>
          <w:sz w:val="28"/>
          <w:szCs w:val="28"/>
        </w:rPr>
        <w:t>Содержание учебного курса «Окружающий мир»</w:t>
      </w:r>
    </w:p>
    <w:p w:rsidR="00C4639C" w:rsidRPr="00C4639C" w:rsidRDefault="00C4639C" w:rsidP="00C4639C">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На изучение учебного курса «Окружающий мир» в каждом классе начальной школы отводится 2 ч в неделю. Программа рассчитана на 270 ч: 1 класс – 66 ч (33 учебные недели), 2, 3 и 4 классы – по 68 ч (34 учебные недели).</w:t>
      </w:r>
    </w:p>
    <w:p w:rsidR="004422E9" w:rsidRDefault="00C4639C" w:rsidP="004422E9">
      <w:pPr>
        <w:spacing w:after="0" w:line="360" w:lineRule="auto"/>
        <w:ind w:firstLine="709"/>
        <w:jc w:val="both"/>
        <w:rPr>
          <w:rFonts w:ascii="Times New Roman" w:hAnsi="Times New Roman"/>
          <w:bCs/>
          <w:sz w:val="28"/>
          <w:szCs w:val="28"/>
        </w:rPr>
      </w:pPr>
      <w:r w:rsidRPr="00C4639C">
        <w:rPr>
          <w:rFonts w:ascii="Times New Roman" w:hAnsi="Times New Roman"/>
          <w:bCs/>
          <w:sz w:val="28"/>
          <w:szCs w:val="28"/>
        </w:rPr>
        <w:t>В содержании дисциплины выделено три основных направления: «Человек и природа», «Человек и общество» и «Правила безопасной жизни».</w:t>
      </w:r>
      <w:r w:rsidR="00A13CD1">
        <w:t xml:space="preserve"> </w:t>
      </w:r>
      <w:r w:rsidR="00A13CD1" w:rsidRPr="00A13CD1">
        <w:rPr>
          <w:rFonts w:ascii="Times New Roman" w:hAnsi="Times New Roman"/>
          <w:bCs/>
          <w:sz w:val="28"/>
          <w:szCs w:val="28"/>
        </w:rPr>
        <w:t xml:space="preserve">Планируемые результаты начального естественнонаучного образования </w:t>
      </w:r>
      <w:r w:rsidR="00A13CD1">
        <w:rPr>
          <w:rFonts w:ascii="Times New Roman" w:hAnsi="Times New Roman"/>
          <w:bCs/>
          <w:sz w:val="28"/>
          <w:szCs w:val="28"/>
        </w:rPr>
        <w:t xml:space="preserve">младших школьников </w:t>
      </w:r>
      <w:r w:rsidR="00A13CD1" w:rsidRPr="00A13CD1">
        <w:rPr>
          <w:rFonts w:ascii="Times New Roman" w:hAnsi="Times New Roman"/>
          <w:bCs/>
          <w:sz w:val="28"/>
          <w:szCs w:val="28"/>
        </w:rPr>
        <w:t>по окружающему миру</w:t>
      </w:r>
      <w:r w:rsidR="002D604A">
        <w:rPr>
          <w:rFonts w:ascii="Times New Roman" w:hAnsi="Times New Roman"/>
          <w:bCs/>
          <w:sz w:val="28"/>
          <w:szCs w:val="28"/>
        </w:rPr>
        <w:t xml:space="preserve"> см. в </w:t>
      </w:r>
      <w:r w:rsidR="00A13CD1" w:rsidRPr="00476A7E">
        <w:rPr>
          <w:rFonts w:ascii="Times New Roman" w:hAnsi="Times New Roman"/>
          <w:bCs/>
          <w:i/>
          <w:sz w:val="28"/>
          <w:szCs w:val="28"/>
        </w:rPr>
        <w:t>Приложении 1</w:t>
      </w:r>
      <w:r w:rsidR="00A13CD1">
        <w:rPr>
          <w:rFonts w:ascii="Times New Roman" w:hAnsi="Times New Roman"/>
          <w:bCs/>
          <w:sz w:val="28"/>
          <w:szCs w:val="28"/>
        </w:rPr>
        <w:t>.</w:t>
      </w:r>
    </w:p>
    <w:p w:rsidR="00F02008" w:rsidRDefault="00F02008" w:rsidP="00741046">
      <w:pPr>
        <w:spacing w:after="0" w:line="360" w:lineRule="auto"/>
        <w:ind w:firstLine="709"/>
        <w:jc w:val="center"/>
        <w:rPr>
          <w:rFonts w:ascii="Times New Roman" w:hAnsi="Times New Roman"/>
          <w:b/>
          <w:bCs/>
          <w:i/>
          <w:sz w:val="28"/>
          <w:szCs w:val="28"/>
        </w:rPr>
      </w:pPr>
    </w:p>
    <w:p w:rsidR="00B02F33" w:rsidRPr="0068331F" w:rsidRDefault="003A040B" w:rsidP="002D604A">
      <w:pPr>
        <w:spacing w:after="0" w:line="360" w:lineRule="auto"/>
        <w:jc w:val="center"/>
        <w:rPr>
          <w:rFonts w:ascii="Times New Roman" w:hAnsi="Times New Roman"/>
          <w:b/>
          <w:bCs/>
          <w:i/>
          <w:sz w:val="28"/>
          <w:szCs w:val="28"/>
        </w:rPr>
      </w:pPr>
      <w:r>
        <w:rPr>
          <w:rFonts w:ascii="Times New Roman" w:hAnsi="Times New Roman"/>
          <w:b/>
          <w:bCs/>
          <w:i/>
          <w:sz w:val="28"/>
          <w:szCs w:val="28"/>
        </w:rPr>
        <w:t>Практическая работа №13</w:t>
      </w:r>
    </w:p>
    <w:p w:rsidR="00B02F33" w:rsidRDefault="00B02F33" w:rsidP="002D604A">
      <w:pPr>
        <w:spacing w:after="0" w:line="360" w:lineRule="auto"/>
        <w:jc w:val="center"/>
        <w:rPr>
          <w:rFonts w:ascii="Times New Roman" w:hAnsi="Times New Roman"/>
          <w:b/>
          <w:bCs/>
          <w:i/>
          <w:sz w:val="28"/>
          <w:szCs w:val="28"/>
        </w:rPr>
      </w:pPr>
      <w:r w:rsidRPr="0068331F">
        <w:rPr>
          <w:rFonts w:ascii="Times New Roman" w:hAnsi="Times New Roman"/>
          <w:b/>
          <w:bCs/>
          <w:i/>
          <w:sz w:val="28"/>
          <w:szCs w:val="28"/>
        </w:rPr>
        <w:t xml:space="preserve">ФГОС. </w:t>
      </w:r>
      <w:proofErr w:type="spellStart"/>
      <w:r w:rsidRPr="0068331F">
        <w:rPr>
          <w:rFonts w:ascii="Times New Roman" w:hAnsi="Times New Roman"/>
          <w:b/>
          <w:bCs/>
          <w:i/>
          <w:sz w:val="28"/>
          <w:szCs w:val="28"/>
        </w:rPr>
        <w:t>Поливариантно</w:t>
      </w:r>
      <w:r w:rsidR="00F02008">
        <w:rPr>
          <w:rFonts w:ascii="Times New Roman" w:hAnsi="Times New Roman"/>
          <w:b/>
          <w:bCs/>
          <w:i/>
          <w:sz w:val="28"/>
          <w:szCs w:val="28"/>
        </w:rPr>
        <w:t>сть</w:t>
      </w:r>
      <w:proofErr w:type="spellEnd"/>
      <w:r w:rsidR="00F02008">
        <w:rPr>
          <w:rFonts w:ascii="Times New Roman" w:hAnsi="Times New Roman"/>
          <w:b/>
          <w:bCs/>
          <w:i/>
          <w:sz w:val="28"/>
          <w:szCs w:val="28"/>
        </w:rPr>
        <w:t xml:space="preserve"> программ в образовательной </w:t>
      </w:r>
      <w:r w:rsidRPr="0068331F">
        <w:rPr>
          <w:rFonts w:ascii="Times New Roman" w:hAnsi="Times New Roman"/>
          <w:b/>
          <w:bCs/>
          <w:i/>
          <w:sz w:val="28"/>
          <w:szCs w:val="28"/>
        </w:rPr>
        <w:t>области «Окружающий мир». Сравнительный анализ программ по «Окружающему м</w:t>
      </w:r>
      <w:r w:rsidR="0068331F">
        <w:rPr>
          <w:rFonts w:ascii="Times New Roman" w:hAnsi="Times New Roman"/>
          <w:b/>
          <w:bCs/>
          <w:i/>
          <w:sz w:val="28"/>
          <w:szCs w:val="28"/>
        </w:rPr>
        <w:t>иру». Тематическое планирование</w:t>
      </w:r>
    </w:p>
    <w:p w:rsidR="00BD4B79" w:rsidRPr="0068331F" w:rsidRDefault="00BD4B79" w:rsidP="002D604A">
      <w:pPr>
        <w:spacing w:after="0" w:line="360" w:lineRule="auto"/>
        <w:jc w:val="center"/>
        <w:rPr>
          <w:rFonts w:ascii="Times New Roman" w:hAnsi="Times New Roman"/>
          <w:b/>
          <w:bCs/>
          <w:i/>
          <w:sz w:val="28"/>
          <w:szCs w:val="28"/>
        </w:rPr>
      </w:pP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00AD65D7" w:rsidRPr="00741046">
        <w:rPr>
          <w:rFonts w:ascii="Times New Roman" w:hAnsi="Times New Roman"/>
          <w:sz w:val="28"/>
          <w:szCs w:val="28"/>
        </w:rPr>
        <w:t xml:space="preserve"> учебники, программы по окружающему миру, документы ФГОС.</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1E48BB">
        <w:rPr>
          <w:rFonts w:ascii="Times New Roman" w:hAnsi="Times New Roman"/>
          <w:b/>
          <w:i/>
          <w:sz w:val="28"/>
          <w:szCs w:val="28"/>
        </w:rPr>
        <w:t xml:space="preserve"> </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1. Рассмотреть планируемы результаты по курсу «Окружающий мир» в начальной школе. Составить конспект</w:t>
      </w:r>
      <w:r w:rsidR="003E7D0A">
        <w:rPr>
          <w:rFonts w:ascii="Times New Roman" w:hAnsi="Times New Roman"/>
          <w:sz w:val="28"/>
          <w:szCs w:val="28"/>
        </w:rPr>
        <w:t xml:space="preserve"> (см. Приложение 1)</w:t>
      </w:r>
      <w:r w:rsidRPr="00741046">
        <w:rPr>
          <w:rFonts w:ascii="Times New Roman" w:hAnsi="Times New Roman"/>
          <w:sz w:val="28"/>
          <w:szCs w:val="28"/>
        </w:rPr>
        <w:t>.</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Проанализировать тематическое планирование по предмету «Окружающий мир» в разных программах. Выделить основные черты.</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r w:rsidR="001E48BB">
        <w:rPr>
          <w:rFonts w:ascii="Times New Roman" w:hAnsi="Times New Roman"/>
          <w:b/>
          <w:i/>
          <w:sz w:val="28"/>
          <w:szCs w:val="28"/>
        </w:rPr>
        <w:t xml:space="preserve"> </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В чем заключаются особенность к</w:t>
      </w:r>
      <w:r w:rsidR="0023381F" w:rsidRPr="00741046">
        <w:rPr>
          <w:rFonts w:ascii="Times New Roman" w:hAnsi="Times New Roman"/>
          <w:sz w:val="28"/>
          <w:szCs w:val="28"/>
        </w:rPr>
        <w:t>ур</w:t>
      </w:r>
      <w:r w:rsidRPr="00741046">
        <w:rPr>
          <w:rFonts w:ascii="Times New Roman" w:hAnsi="Times New Roman"/>
          <w:sz w:val="28"/>
          <w:szCs w:val="28"/>
        </w:rPr>
        <w:t>са «Окружающий мир» в начальной школе?</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Дайте краткую характеристику программы по «Окружающему миру» (на выбор).</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Что собой представляет учебная программа по предмету?</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В чем преимущества и недостаток наличия большого количества альтернативных программ по предмету «Окружающий мир»?</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1E48BB">
        <w:rPr>
          <w:rFonts w:ascii="Times New Roman" w:hAnsi="Times New Roman"/>
          <w:b/>
          <w:i/>
          <w:sz w:val="28"/>
          <w:szCs w:val="28"/>
        </w:rPr>
        <w:t xml:space="preserve"> </w:t>
      </w:r>
    </w:p>
    <w:p w:rsidR="00AD65D7" w:rsidRPr="00741046" w:rsidRDefault="00AD65D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Составление презентации: УМК по «Окружающему миру» для начальной школы».</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2. Круглый стол: </w:t>
      </w:r>
      <w:r w:rsidRPr="00741046">
        <w:rPr>
          <w:rFonts w:ascii="Times New Roman" w:hAnsi="Times New Roman"/>
          <w:bCs/>
          <w:sz w:val="28"/>
          <w:szCs w:val="28"/>
        </w:rPr>
        <w:t xml:space="preserve">ФГОС. </w:t>
      </w:r>
      <w:proofErr w:type="spellStart"/>
      <w:r w:rsidRPr="00741046">
        <w:rPr>
          <w:rFonts w:ascii="Times New Roman" w:hAnsi="Times New Roman"/>
          <w:bCs/>
          <w:sz w:val="28"/>
          <w:szCs w:val="28"/>
        </w:rPr>
        <w:t>Поливариантность</w:t>
      </w:r>
      <w:proofErr w:type="spellEnd"/>
      <w:r w:rsidRPr="00741046">
        <w:rPr>
          <w:rFonts w:ascii="Times New Roman" w:hAnsi="Times New Roman"/>
          <w:bCs/>
          <w:sz w:val="28"/>
          <w:szCs w:val="28"/>
        </w:rPr>
        <w:t xml:space="preserve"> программ в образовательной области «Окружающий мир».</w:t>
      </w:r>
    </w:p>
    <w:p w:rsidR="000D19BF" w:rsidRPr="00741046" w:rsidRDefault="000D19BF" w:rsidP="00741046">
      <w:pPr>
        <w:spacing w:after="0" w:line="360" w:lineRule="auto"/>
        <w:ind w:firstLine="709"/>
        <w:jc w:val="center"/>
        <w:rPr>
          <w:rFonts w:ascii="Times New Roman" w:hAnsi="Times New Roman"/>
          <w:bCs/>
          <w:i/>
          <w:sz w:val="28"/>
          <w:szCs w:val="28"/>
        </w:rPr>
      </w:pPr>
    </w:p>
    <w:p w:rsidR="00B02F33" w:rsidRPr="0068331F" w:rsidRDefault="00B02F33"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Практическ</w:t>
      </w:r>
      <w:r w:rsidR="00BD4B79">
        <w:rPr>
          <w:rFonts w:ascii="Times New Roman" w:hAnsi="Times New Roman"/>
          <w:b/>
          <w:bCs/>
          <w:i/>
          <w:sz w:val="28"/>
          <w:szCs w:val="28"/>
        </w:rPr>
        <w:t>ая работа</w:t>
      </w:r>
      <w:r w:rsidRPr="0068331F">
        <w:rPr>
          <w:rFonts w:ascii="Times New Roman" w:hAnsi="Times New Roman"/>
          <w:b/>
          <w:bCs/>
          <w:i/>
          <w:sz w:val="28"/>
          <w:szCs w:val="28"/>
        </w:rPr>
        <w:t xml:space="preserve"> №</w:t>
      </w:r>
      <w:r w:rsidR="00BD4B79">
        <w:rPr>
          <w:rFonts w:ascii="Times New Roman" w:hAnsi="Times New Roman"/>
          <w:b/>
          <w:bCs/>
          <w:i/>
          <w:sz w:val="28"/>
          <w:szCs w:val="28"/>
        </w:rPr>
        <w:t>14</w:t>
      </w:r>
    </w:p>
    <w:p w:rsidR="00B02F33" w:rsidRPr="0068331F" w:rsidRDefault="00B02F33" w:rsidP="00741046">
      <w:pPr>
        <w:spacing w:after="0" w:line="360" w:lineRule="auto"/>
        <w:ind w:left="709"/>
        <w:jc w:val="center"/>
        <w:rPr>
          <w:rFonts w:ascii="Times New Roman" w:hAnsi="Times New Roman"/>
          <w:b/>
          <w:bCs/>
          <w:i/>
          <w:sz w:val="28"/>
          <w:szCs w:val="28"/>
        </w:rPr>
      </w:pPr>
      <w:r w:rsidRPr="0068331F">
        <w:rPr>
          <w:rFonts w:ascii="Times New Roman" w:hAnsi="Times New Roman"/>
          <w:b/>
          <w:bCs/>
          <w:i/>
          <w:sz w:val="28"/>
          <w:szCs w:val="28"/>
        </w:rPr>
        <w:t>Материальное обеспечение препода</w:t>
      </w:r>
      <w:r w:rsidR="003E7D0A" w:rsidRPr="0068331F">
        <w:rPr>
          <w:rFonts w:ascii="Times New Roman" w:hAnsi="Times New Roman"/>
          <w:b/>
          <w:bCs/>
          <w:i/>
          <w:sz w:val="28"/>
          <w:szCs w:val="28"/>
        </w:rPr>
        <w:t>вания предмета «Окружающий мир»</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учебники, программы по окружающему миру, документы ФГОС, муляжи, картины, маке</w:t>
      </w:r>
      <w:r w:rsidR="000F678F">
        <w:rPr>
          <w:rFonts w:ascii="Times New Roman" w:hAnsi="Times New Roman"/>
          <w:sz w:val="28"/>
          <w:szCs w:val="28"/>
        </w:rPr>
        <w:t>ты, таблицы, схемы, карты и др.</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r w:rsidR="001E48BB">
        <w:rPr>
          <w:rFonts w:ascii="Times New Roman" w:hAnsi="Times New Roman"/>
          <w:b/>
          <w:i/>
          <w:sz w:val="28"/>
          <w:szCs w:val="28"/>
        </w:rPr>
        <w:t xml:space="preserve"> </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Выясните, какие требования предъявляются к учебному оборудованию и его использованию в процессе обучения.</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Подготовьте (на выбор) наглядный материал для урока по «Окружающему миру».</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lastRenderedPageBreak/>
        <w:t>Контрольные вопросы:</w:t>
      </w:r>
      <w:r w:rsidR="001E48BB">
        <w:rPr>
          <w:rFonts w:ascii="Times New Roman" w:hAnsi="Times New Roman"/>
          <w:b/>
          <w:i/>
          <w:sz w:val="28"/>
          <w:szCs w:val="28"/>
        </w:rPr>
        <w:t xml:space="preserve"> </w:t>
      </w:r>
    </w:p>
    <w:p w:rsidR="00350F16"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w:t>
      </w:r>
      <w:r w:rsidR="00350F16" w:rsidRPr="00741046">
        <w:rPr>
          <w:rFonts w:ascii="Times New Roman" w:hAnsi="Times New Roman"/>
          <w:sz w:val="28"/>
          <w:szCs w:val="28"/>
        </w:rPr>
        <w:t>Каковы основные группы и виды наглядных пособий, применяемых на уроках по естествознанию?</w:t>
      </w:r>
    </w:p>
    <w:p w:rsidR="0023381F"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2. </w:t>
      </w:r>
      <w:r w:rsidR="0023381F" w:rsidRPr="00741046">
        <w:rPr>
          <w:rFonts w:ascii="Times New Roman" w:hAnsi="Times New Roman"/>
          <w:sz w:val="28"/>
          <w:szCs w:val="28"/>
        </w:rPr>
        <w:t>В чем заключается особенность материального обеспечения преподавания предмета «Окружающий мир»?</w:t>
      </w:r>
    </w:p>
    <w:p w:rsidR="000D19BF"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1E48BB">
        <w:rPr>
          <w:rFonts w:ascii="Times New Roman" w:hAnsi="Times New Roman"/>
          <w:b/>
          <w:i/>
          <w:sz w:val="28"/>
          <w:szCs w:val="28"/>
        </w:rPr>
        <w:t xml:space="preserve"> </w:t>
      </w:r>
    </w:p>
    <w:p w:rsidR="0023381F" w:rsidRPr="00741046" w:rsidRDefault="0023381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Ролевая игра: Современный урок окружающего мира. (Представление подготовленного наглядного материала). </w:t>
      </w:r>
    </w:p>
    <w:p w:rsidR="00B02F33" w:rsidRPr="00741046" w:rsidRDefault="003D7F44" w:rsidP="0010534A">
      <w:pPr>
        <w:spacing w:after="0" w:line="360" w:lineRule="auto"/>
        <w:jc w:val="center"/>
        <w:rPr>
          <w:rFonts w:ascii="Times New Roman" w:hAnsi="Times New Roman"/>
          <w:b/>
          <w:bCs/>
          <w:sz w:val="28"/>
          <w:szCs w:val="28"/>
        </w:rPr>
      </w:pPr>
      <w:r>
        <w:rPr>
          <w:rFonts w:ascii="Times New Roman" w:hAnsi="Times New Roman"/>
          <w:i/>
          <w:sz w:val="28"/>
          <w:szCs w:val="28"/>
        </w:rPr>
        <w:br w:type="page"/>
      </w:r>
      <w:r w:rsidR="003E7D0A">
        <w:rPr>
          <w:rFonts w:ascii="Times New Roman" w:hAnsi="Times New Roman"/>
          <w:b/>
          <w:sz w:val="28"/>
          <w:szCs w:val="28"/>
        </w:rPr>
        <w:lastRenderedPageBreak/>
        <w:t xml:space="preserve">Раздел </w:t>
      </w:r>
      <w:r w:rsidR="00A056AC">
        <w:rPr>
          <w:rFonts w:ascii="Times New Roman" w:hAnsi="Times New Roman"/>
          <w:b/>
          <w:sz w:val="28"/>
          <w:szCs w:val="28"/>
        </w:rPr>
        <w:t>Ш</w:t>
      </w:r>
      <w:r w:rsidR="003E7D0A">
        <w:rPr>
          <w:rFonts w:ascii="Times New Roman" w:hAnsi="Times New Roman"/>
          <w:b/>
          <w:sz w:val="28"/>
          <w:szCs w:val="28"/>
        </w:rPr>
        <w:t>. Технологии начального образования по окружающему миру</w:t>
      </w:r>
      <w:r w:rsidR="00247F01" w:rsidRPr="00741046">
        <w:rPr>
          <w:rFonts w:ascii="Times New Roman" w:hAnsi="Times New Roman"/>
          <w:b/>
          <w:sz w:val="28"/>
          <w:szCs w:val="28"/>
        </w:rPr>
        <w:t xml:space="preserve"> </w:t>
      </w:r>
    </w:p>
    <w:p w:rsidR="0023381F" w:rsidRDefault="0023381F" w:rsidP="00741046">
      <w:pPr>
        <w:spacing w:after="0" w:line="360" w:lineRule="auto"/>
        <w:ind w:firstLine="709"/>
        <w:jc w:val="center"/>
        <w:rPr>
          <w:rFonts w:ascii="Times New Roman" w:hAnsi="Times New Roman"/>
          <w:b/>
          <w:bCs/>
          <w:sz w:val="28"/>
          <w:szCs w:val="28"/>
        </w:rPr>
      </w:pPr>
    </w:p>
    <w:p w:rsidR="001E48BB" w:rsidRPr="0058395F" w:rsidRDefault="001E48BB" w:rsidP="00741046">
      <w:pPr>
        <w:spacing w:after="0" w:line="360" w:lineRule="auto"/>
        <w:ind w:firstLine="709"/>
        <w:jc w:val="center"/>
        <w:rPr>
          <w:rFonts w:ascii="Times New Roman" w:hAnsi="Times New Roman"/>
          <w:b/>
          <w:bCs/>
          <w:i/>
          <w:sz w:val="28"/>
          <w:szCs w:val="28"/>
        </w:rPr>
      </w:pPr>
      <w:r w:rsidRPr="0058395F">
        <w:rPr>
          <w:rFonts w:ascii="Times New Roman" w:hAnsi="Times New Roman"/>
          <w:b/>
          <w:bCs/>
          <w:i/>
          <w:sz w:val="28"/>
          <w:szCs w:val="28"/>
        </w:rPr>
        <w:t>Теоретическая справка</w:t>
      </w:r>
    </w:p>
    <w:p w:rsidR="001E48BB" w:rsidRDefault="001E48BB" w:rsidP="001E48BB">
      <w:pPr>
        <w:spacing w:after="0" w:line="360" w:lineRule="auto"/>
        <w:ind w:firstLine="709"/>
        <w:jc w:val="both"/>
        <w:rPr>
          <w:rFonts w:ascii="Times New Roman" w:hAnsi="Times New Roman"/>
          <w:bCs/>
          <w:sz w:val="28"/>
          <w:szCs w:val="28"/>
        </w:rPr>
      </w:pPr>
      <w:r>
        <w:rPr>
          <w:rFonts w:ascii="Times New Roman" w:hAnsi="Times New Roman"/>
          <w:bCs/>
          <w:sz w:val="28"/>
          <w:szCs w:val="28"/>
        </w:rPr>
        <w:t>В настоящее время классно-урочная форма обучения продолжает оставаться основной. Ключевым компонентом классно-урочной системы организации обучения является урок.</w:t>
      </w:r>
    </w:p>
    <w:p w:rsidR="001E48BB" w:rsidRDefault="001E48BB" w:rsidP="001E48BB">
      <w:pPr>
        <w:spacing w:after="0" w:line="360" w:lineRule="auto"/>
        <w:ind w:firstLine="709"/>
        <w:jc w:val="both"/>
        <w:rPr>
          <w:rFonts w:ascii="Times New Roman" w:hAnsi="Times New Roman"/>
          <w:bCs/>
          <w:sz w:val="28"/>
          <w:szCs w:val="28"/>
        </w:rPr>
      </w:pPr>
      <w:r>
        <w:rPr>
          <w:rFonts w:ascii="Times New Roman" w:hAnsi="Times New Roman"/>
          <w:bCs/>
          <w:sz w:val="28"/>
          <w:szCs w:val="28"/>
        </w:rPr>
        <w:t>В подготовке учителя к проведению уроков можно выделить два этапа: предварительный и непосредственный.</w:t>
      </w:r>
    </w:p>
    <w:p w:rsidR="001E48BB" w:rsidRDefault="001E48BB" w:rsidP="001E48BB">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Предварительная подготовка включает постоянную работу учителя по естествоведческому, обществоведческому и методическому </w:t>
      </w:r>
      <w:r w:rsidR="0058395F">
        <w:rPr>
          <w:rFonts w:ascii="Times New Roman" w:hAnsi="Times New Roman"/>
          <w:bCs/>
          <w:sz w:val="28"/>
          <w:szCs w:val="28"/>
        </w:rPr>
        <w:t>самообразованию: изучение специальной и методической литературы (пособия для учителей, статьи и т.п.), ознакомление с различными вариантами программ и учебников «Окружающего мира», заготовка натуральных объектов (образцов горных пород для уроков по теме «Полезные ископаемые», семян растений, гербариев растений леса, луга, поля, для соответствующих тем и т.п.), необходимого материала для опытов, практических работ, поиск лучших методов и форм проведения уроков.</w:t>
      </w:r>
    </w:p>
    <w:p w:rsidR="0058395F" w:rsidRDefault="0058395F" w:rsidP="001E48BB">
      <w:pPr>
        <w:spacing w:after="0" w:line="360" w:lineRule="auto"/>
        <w:ind w:firstLine="709"/>
        <w:jc w:val="both"/>
        <w:rPr>
          <w:rFonts w:ascii="Times New Roman" w:hAnsi="Times New Roman"/>
          <w:bCs/>
          <w:sz w:val="28"/>
          <w:szCs w:val="28"/>
        </w:rPr>
      </w:pPr>
      <w:r>
        <w:rPr>
          <w:rFonts w:ascii="Times New Roman" w:hAnsi="Times New Roman"/>
          <w:bCs/>
          <w:sz w:val="28"/>
          <w:szCs w:val="28"/>
        </w:rPr>
        <w:t>Предварительная подготовка учителя включает и планирование уроков. Учителю необходимо представлять место каждого урока в общей структуре курса. Такое представление учитель получает при составлении рабочей программы, в которой есть специальный раздел – тематическое планирование.</w:t>
      </w:r>
    </w:p>
    <w:p w:rsidR="00622814" w:rsidRDefault="00622814" w:rsidP="001E48BB">
      <w:pPr>
        <w:spacing w:after="0" w:line="360" w:lineRule="auto"/>
        <w:ind w:firstLine="709"/>
        <w:jc w:val="both"/>
        <w:rPr>
          <w:rFonts w:ascii="Times New Roman" w:hAnsi="Times New Roman"/>
          <w:bCs/>
          <w:sz w:val="28"/>
          <w:szCs w:val="28"/>
        </w:rPr>
      </w:pPr>
    </w:p>
    <w:p w:rsidR="00622814" w:rsidRPr="00622814" w:rsidRDefault="00622814" w:rsidP="00B17A3C">
      <w:pPr>
        <w:spacing w:after="0" w:line="360" w:lineRule="auto"/>
        <w:jc w:val="center"/>
        <w:rPr>
          <w:rFonts w:ascii="Times New Roman" w:hAnsi="Times New Roman"/>
          <w:b/>
          <w:bCs/>
          <w:sz w:val="28"/>
          <w:szCs w:val="28"/>
        </w:rPr>
      </w:pPr>
      <w:r w:rsidRPr="00622814">
        <w:rPr>
          <w:rFonts w:ascii="Times New Roman" w:hAnsi="Times New Roman"/>
          <w:b/>
          <w:bCs/>
          <w:sz w:val="28"/>
          <w:szCs w:val="28"/>
        </w:rPr>
        <w:t>Формирование понятийной сферы у детей младшего школьного возраста при изучении учебного предмета</w:t>
      </w:r>
      <w:bookmarkStart w:id="15" w:name="_TOC_250024"/>
      <w:bookmarkEnd w:id="15"/>
      <w:r w:rsidRPr="00622814">
        <w:rPr>
          <w:rFonts w:ascii="Times New Roman" w:hAnsi="Times New Roman"/>
          <w:b/>
          <w:bCs/>
          <w:sz w:val="28"/>
          <w:szCs w:val="28"/>
        </w:rPr>
        <w:t xml:space="preserve"> «Окружающий мир»</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 xml:space="preserve">В обязательном содержании можно выделить минимальный набор понятий, который должен быть освоен обучающимися начальной школы. </w:t>
      </w:r>
      <w:r w:rsidRPr="00622814">
        <w:rPr>
          <w:rFonts w:ascii="Times New Roman" w:hAnsi="Times New Roman"/>
          <w:bCs/>
          <w:sz w:val="28"/>
          <w:szCs w:val="28"/>
        </w:rPr>
        <w:lastRenderedPageBreak/>
        <w:t xml:space="preserve">Это самый трудный момент в методике, так как очень часто в учебниках даются </w:t>
      </w:r>
      <w:proofErr w:type="spellStart"/>
      <w:r w:rsidRPr="00622814">
        <w:rPr>
          <w:rFonts w:ascii="Times New Roman" w:hAnsi="Times New Roman"/>
          <w:bCs/>
          <w:sz w:val="28"/>
          <w:szCs w:val="28"/>
        </w:rPr>
        <w:t>остенсивные</w:t>
      </w:r>
      <w:proofErr w:type="spellEnd"/>
      <w:r w:rsidRPr="00622814">
        <w:rPr>
          <w:rFonts w:ascii="Times New Roman" w:hAnsi="Times New Roman"/>
          <w:bCs/>
          <w:sz w:val="28"/>
          <w:szCs w:val="28"/>
        </w:rPr>
        <w:t xml:space="preserve"> понятия (через показ), а по ФГОС НОО выпускник начальной школы должен уже строить не только определения по аналогии, но и родовидовые. Второй вид теоретических основ – это методико-процессуальные основы, определяющие, каким образом может быть осуществлен в совместной деятельности процесс освоения содержания обучения, представленного как планируемые результаты по учебному предмету</w:t>
      </w:r>
      <w:r w:rsidR="000A0D86">
        <w:rPr>
          <w:rFonts w:ascii="Times New Roman" w:hAnsi="Times New Roman"/>
          <w:bCs/>
          <w:sz w:val="28"/>
          <w:szCs w:val="28"/>
        </w:rPr>
        <w:t xml:space="preserve"> (рис. 3)</w:t>
      </w:r>
      <w:r w:rsidRPr="00622814">
        <w:rPr>
          <w:rFonts w:ascii="Times New Roman" w:hAnsi="Times New Roman"/>
          <w:bCs/>
          <w:sz w:val="28"/>
          <w:szCs w:val="28"/>
        </w:rPr>
        <w:t>.</w:t>
      </w:r>
    </w:p>
    <w:p w:rsidR="00622814" w:rsidRPr="00622814" w:rsidRDefault="00EB6E97" w:rsidP="00713917">
      <w:pPr>
        <w:spacing w:after="0" w:line="360" w:lineRule="auto"/>
        <w:jc w:val="center"/>
        <w:rPr>
          <w:rFonts w:ascii="Times New Roman" w:hAnsi="Times New Roman"/>
          <w:bCs/>
          <w:sz w:val="28"/>
          <w:szCs w:val="28"/>
        </w:rPr>
      </w:pPr>
      <w:r w:rsidRPr="00622814">
        <w:rPr>
          <w:rFonts w:ascii="Times New Roman" w:hAnsi="Times New Roman"/>
          <w:bCs/>
          <w:noProof/>
          <w:sz w:val="28"/>
          <w:szCs w:val="28"/>
        </w:rPr>
        <mc:AlternateContent>
          <mc:Choice Requires="wpc">
            <w:drawing>
              <wp:inline distT="0" distB="0" distL="0" distR="0">
                <wp:extent cx="5071110" cy="4914900"/>
                <wp:effectExtent l="0" t="1905" r="0" b="0"/>
                <wp:docPr id="10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Text Box 4"/>
                        <wps:cNvSpPr txBox="1">
                          <a:spLocks noChangeArrowheads="1"/>
                        </wps:cNvSpPr>
                        <wps:spPr bwMode="auto">
                          <a:xfrm>
                            <a:off x="114149" y="113995"/>
                            <a:ext cx="4956961" cy="468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Pr="00F54842" w:rsidRDefault="00860764" w:rsidP="009B2AC7">
                              <w:pPr>
                                <w:spacing w:after="0" w:line="360" w:lineRule="auto"/>
                                <w:jc w:val="center"/>
                              </w:pPr>
                              <w:r w:rsidRPr="00F54842">
                                <w:rPr>
                                  <w:noProof/>
                                </w:rPr>
                                <w:drawing>
                                  <wp:inline distT="0" distB="0" distL="0" distR="0">
                                    <wp:extent cx="4671060" cy="44348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1060" cy="443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2" o:spid="_x0000_s1026" editas="canvas" style="width:399.3pt;height:387pt;mso-position-horizontal-relative:char;mso-position-vertical-relative:line" coordsize="5071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711;height:4914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141;top:1139;width:49570;height:4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860764" w:rsidRPr="00F54842" w:rsidRDefault="00860764" w:rsidP="009B2AC7">
                        <w:pPr>
                          <w:spacing w:after="0" w:line="360" w:lineRule="auto"/>
                          <w:jc w:val="center"/>
                        </w:pPr>
                        <w:r w:rsidRPr="00F54842">
                          <w:rPr>
                            <w:noProof/>
                          </w:rPr>
                          <w:drawing>
                            <wp:inline distT="0" distB="0" distL="0" distR="0">
                              <wp:extent cx="4671060" cy="44348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1060" cy="4434840"/>
                                      </a:xfrm>
                                      <a:prstGeom prst="rect">
                                        <a:avLst/>
                                      </a:prstGeom>
                                      <a:noFill/>
                                      <a:ln>
                                        <a:noFill/>
                                      </a:ln>
                                    </pic:spPr>
                                  </pic:pic>
                                </a:graphicData>
                              </a:graphic>
                            </wp:inline>
                          </w:drawing>
                        </w:r>
                      </w:p>
                    </w:txbxContent>
                  </v:textbox>
                </v:shape>
                <w10:anchorlock/>
              </v:group>
            </w:pict>
          </mc:Fallback>
        </mc:AlternateContent>
      </w:r>
    </w:p>
    <w:p w:rsidR="00622814" w:rsidRPr="00622814" w:rsidRDefault="00622814" w:rsidP="00622814">
      <w:pPr>
        <w:spacing w:after="0" w:line="360" w:lineRule="auto"/>
        <w:ind w:firstLine="709"/>
        <w:jc w:val="center"/>
        <w:rPr>
          <w:rFonts w:ascii="Times New Roman" w:hAnsi="Times New Roman"/>
          <w:bCs/>
          <w:sz w:val="24"/>
          <w:szCs w:val="28"/>
        </w:rPr>
      </w:pPr>
      <w:r w:rsidRPr="00622814">
        <w:rPr>
          <w:rFonts w:ascii="Times New Roman" w:hAnsi="Times New Roman"/>
          <w:b/>
          <w:bCs/>
          <w:i/>
          <w:sz w:val="24"/>
          <w:szCs w:val="28"/>
        </w:rPr>
        <w:t>Рис. 3.</w:t>
      </w:r>
      <w:r w:rsidRPr="00622814">
        <w:rPr>
          <w:rFonts w:ascii="Times New Roman" w:hAnsi="Times New Roman"/>
          <w:bCs/>
          <w:sz w:val="24"/>
          <w:szCs w:val="28"/>
        </w:rPr>
        <w:t xml:space="preserve"> Понятия учебного предмета «Окружающий мир»</w:t>
      </w:r>
    </w:p>
    <w:p w:rsidR="00622814" w:rsidRPr="00622814" w:rsidRDefault="00622814" w:rsidP="00622814">
      <w:pPr>
        <w:spacing w:after="0" w:line="360" w:lineRule="auto"/>
        <w:ind w:firstLine="709"/>
        <w:jc w:val="both"/>
        <w:rPr>
          <w:rFonts w:ascii="Times New Roman" w:hAnsi="Times New Roman"/>
          <w:bCs/>
          <w:sz w:val="28"/>
          <w:szCs w:val="28"/>
        </w:rPr>
      </w:pP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 xml:space="preserve">В практике школьного обучения в связи с их определениями понятий возникают две основные задачи: формулирование определения, </w:t>
      </w:r>
      <w:r w:rsidRPr="00622814">
        <w:rPr>
          <w:rFonts w:ascii="Times New Roman" w:hAnsi="Times New Roman"/>
          <w:bCs/>
          <w:sz w:val="28"/>
          <w:szCs w:val="28"/>
        </w:rPr>
        <w:lastRenderedPageBreak/>
        <w:t xml:space="preserve">понятия, изучаемого впервые, и воспроизведение определения ранее изученного понятия. </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Понятие – форма мышления, мысль, в которой отражается характеристическая совокупность признаков предметов. Каждое понятие обозначается словом – именем или термином.</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Каждому понятию соответствует множество объектов. Например, понятию «ягода» соответствует множество всевозможных ягод. Множество, соответствующее понятию, называют объемом этого понятия. Если между объемами двух понятий имеется отношение включения (объем одного понятия полностью входит в объем другого), то одно из этих понятий называют родовым по отношению ко второму, второе – видовым по отношению к первому.</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Содержание понятия – это совокупность всех существенных (в данной ситуации) признаков данной группы предметов. Содержание понятия обычно фиксируется в его определении.</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 xml:space="preserve">В содержании учебного предмета «Окружающий мир» используется достаточно много оснований для классификации понятий (рис. </w:t>
      </w:r>
      <w:r w:rsidR="00B46140">
        <w:rPr>
          <w:rFonts w:ascii="Times New Roman" w:hAnsi="Times New Roman"/>
          <w:bCs/>
          <w:sz w:val="28"/>
          <w:szCs w:val="28"/>
        </w:rPr>
        <w:t>4</w:t>
      </w:r>
      <w:r w:rsidR="00241547">
        <w:rPr>
          <w:rFonts w:ascii="Times New Roman" w:hAnsi="Times New Roman"/>
          <w:bCs/>
          <w:sz w:val="28"/>
          <w:szCs w:val="28"/>
        </w:rPr>
        <w:t xml:space="preserve"> </w:t>
      </w:r>
      <w:r w:rsidR="00241547" w:rsidRPr="00241547">
        <w:rPr>
          <w:rFonts w:ascii="Times New Roman" w:hAnsi="Times New Roman"/>
          <w:bCs/>
          <w:sz w:val="28"/>
          <w:szCs w:val="28"/>
        </w:rPr>
        <w:t>−</w:t>
      </w:r>
      <w:r w:rsidR="00241547">
        <w:rPr>
          <w:rFonts w:ascii="Times New Roman" w:hAnsi="Times New Roman"/>
          <w:bCs/>
          <w:sz w:val="28"/>
          <w:szCs w:val="28"/>
        </w:rPr>
        <w:t xml:space="preserve"> 9</w:t>
      </w:r>
      <w:r w:rsidRPr="00622814">
        <w:rPr>
          <w:rFonts w:ascii="Times New Roman" w:hAnsi="Times New Roman"/>
          <w:bCs/>
          <w:sz w:val="28"/>
          <w:szCs w:val="28"/>
        </w:rPr>
        <w:t>).</w:t>
      </w:r>
    </w:p>
    <w:p w:rsidR="00622814" w:rsidRPr="00B46140" w:rsidRDefault="00EB6E97" w:rsidP="00780B85">
      <w:pPr>
        <w:spacing w:after="0" w:line="360" w:lineRule="auto"/>
        <w:jc w:val="center"/>
        <w:rPr>
          <w:rFonts w:ascii="Times New Roman" w:hAnsi="Times New Roman"/>
          <w:bCs/>
          <w:sz w:val="24"/>
          <w:szCs w:val="28"/>
        </w:rPr>
      </w:pPr>
      <w:r w:rsidRPr="00622814">
        <w:rPr>
          <w:rFonts w:ascii="Times New Roman" w:hAnsi="Times New Roman"/>
          <w:bCs/>
          <w:noProof/>
          <w:sz w:val="28"/>
          <w:szCs w:val="28"/>
        </w:rPr>
        <mc:AlternateContent>
          <mc:Choice Requires="wpc">
            <w:drawing>
              <wp:inline distT="0" distB="0" distL="0" distR="0">
                <wp:extent cx="5715000" cy="2352040"/>
                <wp:effectExtent l="0" t="1270" r="1270" b="0"/>
                <wp:docPr id="96"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 name="Text Box 7"/>
                        <wps:cNvSpPr txBox="1">
                          <a:spLocks noChangeArrowheads="1"/>
                        </wps:cNvSpPr>
                        <wps:spPr bwMode="auto">
                          <a:xfrm>
                            <a:off x="114154" y="0"/>
                            <a:ext cx="5600846" cy="235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B46140">
                              <w:pPr>
                                <w:spacing w:after="0"/>
                                <w:jc w:val="center"/>
                              </w:pPr>
                              <w:r>
                                <w:rPr>
                                  <w:noProof/>
                                </w:rPr>
                                <w:drawing>
                                  <wp:inline distT="0" distB="0" distL="0" distR="0">
                                    <wp:extent cx="465582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2095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5" o:spid="_x0000_s1029" editas="canvas" style="width:450pt;height:185.2pt;mso-position-horizontal-relative:char;mso-position-vertical-relative:line" coordsize="57150,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">
                <v:shape id="_x0000_s1030" type="#_x0000_t75" style="position:absolute;width:57150;height:23520;visibility:visible;mso-wrap-style:square">
                  <v:fill o:detectmouseclick="t"/>
                  <v:path o:connecttype="none"/>
                </v:shape>
                <v:shape id="Text Box 7" o:spid="_x0000_s1031" type="#_x0000_t202" style="position:absolute;left:1141;width:56009;height:2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rsidR="00860764" w:rsidRDefault="00860764" w:rsidP="00B46140">
                        <w:pPr>
                          <w:spacing w:after="0"/>
                          <w:jc w:val="center"/>
                        </w:pPr>
                        <w:r>
                          <w:rPr>
                            <w:noProof/>
                          </w:rPr>
                          <w:drawing>
                            <wp:inline distT="0" distB="0" distL="0" distR="0">
                              <wp:extent cx="465582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2095500"/>
                                      </a:xfrm>
                                      <a:prstGeom prst="rect">
                                        <a:avLst/>
                                      </a:prstGeom>
                                      <a:noFill/>
                                      <a:ln>
                                        <a:noFill/>
                                      </a:ln>
                                    </pic:spPr>
                                  </pic:pic>
                                </a:graphicData>
                              </a:graphic>
                            </wp:inline>
                          </w:drawing>
                        </w:r>
                      </w:p>
                    </w:txbxContent>
                  </v:textbox>
                </v:shape>
                <w10:anchorlock/>
              </v:group>
            </w:pict>
          </mc:Fallback>
        </mc:AlternateContent>
      </w:r>
      <w:r w:rsidR="00622814" w:rsidRPr="00B46140">
        <w:rPr>
          <w:rFonts w:ascii="Times New Roman" w:hAnsi="Times New Roman"/>
          <w:b/>
          <w:bCs/>
          <w:i/>
          <w:sz w:val="24"/>
          <w:szCs w:val="28"/>
        </w:rPr>
        <w:t xml:space="preserve">Рис. </w:t>
      </w:r>
      <w:r w:rsidR="00B46140" w:rsidRPr="00B46140">
        <w:rPr>
          <w:rFonts w:ascii="Times New Roman" w:hAnsi="Times New Roman"/>
          <w:b/>
          <w:bCs/>
          <w:i/>
          <w:sz w:val="24"/>
          <w:szCs w:val="28"/>
        </w:rPr>
        <w:t>4</w:t>
      </w:r>
      <w:r w:rsidR="00622814" w:rsidRPr="00B46140">
        <w:rPr>
          <w:rFonts w:ascii="Times New Roman" w:hAnsi="Times New Roman"/>
          <w:b/>
          <w:bCs/>
          <w:i/>
          <w:sz w:val="24"/>
          <w:szCs w:val="28"/>
        </w:rPr>
        <w:t>.</w:t>
      </w:r>
      <w:r w:rsidR="00622814" w:rsidRPr="00B46140">
        <w:rPr>
          <w:rFonts w:ascii="Times New Roman" w:hAnsi="Times New Roman"/>
          <w:bCs/>
          <w:sz w:val="24"/>
          <w:szCs w:val="28"/>
        </w:rPr>
        <w:t xml:space="preserve"> Классификация понятий по содержанию №1</w:t>
      </w:r>
    </w:p>
    <w:p w:rsidR="00622814" w:rsidRPr="00622814" w:rsidRDefault="00622814" w:rsidP="00622814">
      <w:pPr>
        <w:spacing w:after="0" w:line="360" w:lineRule="auto"/>
        <w:ind w:firstLine="709"/>
        <w:jc w:val="both"/>
        <w:rPr>
          <w:rFonts w:ascii="Times New Roman" w:hAnsi="Times New Roman"/>
          <w:bCs/>
          <w:sz w:val="28"/>
          <w:szCs w:val="28"/>
        </w:rPr>
      </w:pPr>
    </w:p>
    <w:p w:rsidR="00622814" w:rsidRPr="000A0D86" w:rsidRDefault="00EB6E97" w:rsidP="00E620E0">
      <w:pPr>
        <w:spacing w:after="0" w:line="360" w:lineRule="auto"/>
        <w:ind w:firstLine="709"/>
        <w:jc w:val="center"/>
        <w:rPr>
          <w:rFonts w:ascii="Times New Roman" w:hAnsi="Times New Roman"/>
          <w:bCs/>
          <w:sz w:val="24"/>
          <w:szCs w:val="28"/>
        </w:rPr>
      </w:pPr>
      <w:r w:rsidRPr="00622814">
        <w:rPr>
          <w:rFonts w:ascii="Times New Roman" w:hAnsi="Times New Roman"/>
          <w:bCs/>
          <w:noProof/>
          <w:sz w:val="28"/>
          <w:szCs w:val="28"/>
        </w:rPr>
        <w:lastRenderedPageBreak/>
        <mc:AlternateContent>
          <mc:Choice Requires="wpc">
            <w:drawing>
              <wp:inline distT="0" distB="0" distL="0" distR="0">
                <wp:extent cx="5829300" cy="2628900"/>
                <wp:effectExtent l="1270" t="0" r="0" b="3810"/>
                <wp:docPr id="91"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10"/>
                        <wps:cNvSpPr txBox="1">
                          <a:spLocks noChangeArrowheads="1"/>
                        </wps:cNvSpPr>
                        <wps:spPr bwMode="auto">
                          <a:xfrm>
                            <a:off x="114157" y="0"/>
                            <a:ext cx="5486829" cy="251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22814">
                              <w:r>
                                <w:rPr>
                                  <w:noProof/>
                                </w:rPr>
                                <w:drawing>
                                  <wp:inline distT="0" distB="0" distL="0" distR="0">
                                    <wp:extent cx="4655820" cy="22783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820" cy="2278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8" o:spid="_x0000_s1032" editas="canvas" style="width:459pt;height:207pt;mso-position-horizontal-relative:char;mso-position-vertical-relative:line" coordsize="5829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">
                <v:shape id="_x0000_s1033" type="#_x0000_t75" style="position:absolute;width:58293;height:26289;visibility:visible;mso-wrap-style:square">
                  <v:fill o:detectmouseclick="t"/>
                  <v:path o:connecttype="none"/>
                </v:shape>
                <v:shape id="Text Box 10" o:spid="_x0000_s1034" type="#_x0000_t202" style="position:absolute;left:1141;width:54868;height:2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860764" w:rsidRDefault="00860764" w:rsidP="00622814">
                        <w:r>
                          <w:rPr>
                            <w:noProof/>
                          </w:rPr>
                          <w:drawing>
                            <wp:inline distT="0" distB="0" distL="0" distR="0">
                              <wp:extent cx="4655820" cy="22783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820" cy="2278380"/>
                                      </a:xfrm>
                                      <a:prstGeom prst="rect">
                                        <a:avLst/>
                                      </a:prstGeom>
                                      <a:noFill/>
                                      <a:ln>
                                        <a:noFill/>
                                      </a:ln>
                                    </pic:spPr>
                                  </pic:pic>
                                </a:graphicData>
                              </a:graphic>
                            </wp:inline>
                          </w:drawing>
                        </w:r>
                      </w:p>
                    </w:txbxContent>
                  </v:textbox>
                </v:shape>
                <w10:anchorlock/>
              </v:group>
            </w:pict>
          </mc:Fallback>
        </mc:AlternateContent>
      </w:r>
      <w:r w:rsidR="000A0D86">
        <w:rPr>
          <w:rFonts w:ascii="Times New Roman" w:hAnsi="Times New Roman"/>
          <w:b/>
          <w:bCs/>
          <w:i/>
          <w:sz w:val="24"/>
          <w:szCs w:val="28"/>
        </w:rPr>
        <w:t>Рис. 5</w:t>
      </w:r>
      <w:r w:rsidR="00622814" w:rsidRPr="000A0D86">
        <w:rPr>
          <w:rFonts w:ascii="Times New Roman" w:hAnsi="Times New Roman"/>
          <w:b/>
          <w:bCs/>
          <w:i/>
          <w:sz w:val="24"/>
          <w:szCs w:val="28"/>
        </w:rPr>
        <w:t>.</w:t>
      </w:r>
      <w:r w:rsidR="00622814" w:rsidRPr="000A0D86">
        <w:rPr>
          <w:rFonts w:ascii="Times New Roman" w:hAnsi="Times New Roman"/>
          <w:bCs/>
          <w:sz w:val="24"/>
          <w:szCs w:val="28"/>
        </w:rPr>
        <w:t xml:space="preserve"> Классификация понятий по содержанию №2</w:t>
      </w:r>
    </w:p>
    <w:p w:rsidR="00622814" w:rsidRPr="00622814" w:rsidRDefault="00622814" w:rsidP="00622814">
      <w:pPr>
        <w:spacing w:after="0" w:line="360" w:lineRule="auto"/>
        <w:ind w:firstLine="709"/>
        <w:jc w:val="both"/>
        <w:rPr>
          <w:rFonts w:ascii="Times New Roman" w:hAnsi="Times New Roman"/>
          <w:bCs/>
          <w:sz w:val="28"/>
          <w:szCs w:val="28"/>
        </w:rPr>
      </w:pPr>
    </w:p>
    <w:p w:rsidR="00622814" w:rsidRPr="00622814" w:rsidRDefault="00EB6E97" w:rsidP="00622814">
      <w:pPr>
        <w:spacing w:after="0" w:line="360" w:lineRule="auto"/>
        <w:ind w:firstLine="709"/>
        <w:jc w:val="both"/>
        <w:rPr>
          <w:rFonts w:ascii="Times New Roman" w:hAnsi="Times New Roman"/>
          <w:bCs/>
          <w:sz w:val="28"/>
          <w:szCs w:val="28"/>
        </w:rPr>
      </w:pPr>
      <w:r w:rsidRPr="00622814">
        <w:rPr>
          <w:rFonts w:ascii="Times New Roman" w:hAnsi="Times New Roman"/>
          <w:bCs/>
          <w:noProof/>
          <w:sz w:val="28"/>
          <w:szCs w:val="28"/>
        </w:rPr>
        <mc:AlternateContent>
          <mc:Choice Requires="wpc">
            <w:drawing>
              <wp:inline distT="0" distB="0" distL="0" distR="0">
                <wp:extent cx="5485765" cy="2514600"/>
                <wp:effectExtent l="1270" t="0" r="0" b="0"/>
                <wp:docPr id="85"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 name="Text Box 13"/>
                        <wps:cNvSpPr txBox="1">
                          <a:spLocks noChangeArrowheads="1"/>
                        </wps:cNvSpPr>
                        <wps:spPr bwMode="auto">
                          <a:xfrm>
                            <a:off x="114152" y="114002"/>
                            <a:ext cx="5371613" cy="2400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22814">
                              <w:r>
                                <w:rPr>
                                  <w:noProof/>
                                </w:rPr>
                                <w:drawing>
                                  <wp:inline distT="0" distB="0" distL="0" distR="0">
                                    <wp:extent cx="4960620" cy="2270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2270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11" o:spid="_x0000_s1035" editas="canvas" style="width:431.95pt;height:198pt;mso-position-horizontal-relative:char;mso-position-vertical-relative:line" coordsize="5485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">
                <v:shape id="_x0000_s1036" type="#_x0000_t75" style="position:absolute;width:54857;height:25146;visibility:visible;mso-wrap-style:square">
                  <v:fill o:detectmouseclick="t"/>
                  <v:path o:connecttype="none"/>
                </v:shape>
                <v:shape id="Text Box 13" o:spid="_x0000_s1037" type="#_x0000_t202" style="position:absolute;left:1141;top:1140;width:53716;height:2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860764" w:rsidRDefault="00860764" w:rsidP="00622814">
                        <w:r>
                          <w:rPr>
                            <w:noProof/>
                          </w:rPr>
                          <w:drawing>
                            <wp:inline distT="0" distB="0" distL="0" distR="0">
                              <wp:extent cx="4960620" cy="2270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2270760"/>
                                      </a:xfrm>
                                      <a:prstGeom prst="rect">
                                        <a:avLst/>
                                      </a:prstGeom>
                                      <a:noFill/>
                                      <a:ln>
                                        <a:noFill/>
                                      </a:ln>
                                    </pic:spPr>
                                  </pic:pic>
                                </a:graphicData>
                              </a:graphic>
                            </wp:inline>
                          </w:drawing>
                        </w:r>
                      </w:p>
                    </w:txbxContent>
                  </v:textbox>
                </v:shape>
                <w10:anchorlock/>
              </v:group>
            </w:pict>
          </mc:Fallback>
        </mc:AlternateContent>
      </w:r>
    </w:p>
    <w:p w:rsidR="00622814" w:rsidRPr="00142CAD" w:rsidRDefault="00622814" w:rsidP="000A0D86">
      <w:pPr>
        <w:spacing w:after="0" w:line="360" w:lineRule="auto"/>
        <w:ind w:firstLine="709"/>
        <w:jc w:val="center"/>
        <w:rPr>
          <w:rFonts w:ascii="Times New Roman" w:hAnsi="Times New Roman"/>
          <w:bCs/>
          <w:sz w:val="24"/>
          <w:szCs w:val="28"/>
        </w:rPr>
      </w:pPr>
      <w:r w:rsidRPr="00142CAD">
        <w:rPr>
          <w:rFonts w:ascii="Times New Roman" w:hAnsi="Times New Roman"/>
          <w:b/>
          <w:bCs/>
          <w:i/>
          <w:sz w:val="24"/>
          <w:szCs w:val="28"/>
        </w:rPr>
        <w:t xml:space="preserve">Рис. </w:t>
      </w:r>
      <w:r w:rsidR="000A0D86" w:rsidRPr="00142CAD">
        <w:rPr>
          <w:rFonts w:ascii="Times New Roman" w:hAnsi="Times New Roman"/>
          <w:b/>
          <w:bCs/>
          <w:i/>
          <w:sz w:val="24"/>
          <w:szCs w:val="28"/>
        </w:rPr>
        <w:t>6</w:t>
      </w:r>
      <w:r w:rsidRPr="00142CAD">
        <w:rPr>
          <w:rFonts w:ascii="Times New Roman" w:hAnsi="Times New Roman"/>
          <w:b/>
          <w:bCs/>
          <w:i/>
          <w:sz w:val="24"/>
          <w:szCs w:val="28"/>
        </w:rPr>
        <w:t xml:space="preserve">. </w:t>
      </w:r>
      <w:r w:rsidRPr="00142CAD">
        <w:rPr>
          <w:rFonts w:ascii="Times New Roman" w:hAnsi="Times New Roman"/>
          <w:bCs/>
          <w:sz w:val="24"/>
          <w:szCs w:val="28"/>
        </w:rPr>
        <w:t>Классификация понятий по содержанию №3</w:t>
      </w:r>
    </w:p>
    <w:p w:rsidR="00622814" w:rsidRPr="00622814" w:rsidRDefault="00622814" w:rsidP="00622814">
      <w:pPr>
        <w:spacing w:after="0" w:line="360" w:lineRule="auto"/>
        <w:ind w:firstLine="709"/>
        <w:jc w:val="both"/>
        <w:rPr>
          <w:rFonts w:ascii="Times New Roman" w:hAnsi="Times New Roman"/>
          <w:bCs/>
          <w:sz w:val="28"/>
          <w:szCs w:val="28"/>
        </w:rPr>
      </w:pPr>
    </w:p>
    <w:p w:rsidR="00622814" w:rsidRPr="00622814" w:rsidRDefault="00EB6E97" w:rsidP="00622814">
      <w:pPr>
        <w:spacing w:after="0" w:line="360" w:lineRule="auto"/>
        <w:ind w:firstLine="709"/>
        <w:jc w:val="both"/>
        <w:rPr>
          <w:rFonts w:ascii="Times New Roman" w:hAnsi="Times New Roman"/>
          <w:bCs/>
          <w:sz w:val="28"/>
          <w:szCs w:val="28"/>
        </w:rPr>
      </w:pPr>
      <w:r w:rsidRPr="00622814">
        <w:rPr>
          <w:rFonts w:ascii="Times New Roman" w:hAnsi="Times New Roman"/>
          <w:bCs/>
          <w:noProof/>
          <w:sz w:val="28"/>
          <w:szCs w:val="28"/>
        </w:rPr>
        <mc:AlternateContent>
          <mc:Choice Requires="wpc">
            <w:drawing>
              <wp:inline distT="0" distB="0" distL="0" distR="0">
                <wp:extent cx="5829300" cy="2213610"/>
                <wp:effectExtent l="1270" t="0" r="0" b="0"/>
                <wp:docPr id="79"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Text Box 16"/>
                        <wps:cNvSpPr txBox="1">
                          <a:spLocks noChangeArrowheads="1"/>
                        </wps:cNvSpPr>
                        <wps:spPr bwMode="auto">
                          <a:xfrm>
                            <a:off x="228314" y="0"/>
                            <a:ext cx="5372672" cy="2213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22814">
                              <w:r>
                                <w:rPr>
                                  <w:noProof/>
                                </w:rPr>
                                <w:drawing>
                                  <wp:inline distT="0" distB="0" distL="0" distR="0">
                                    <wp:extent cx="4610100" cy="20802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080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14" o:spid="_x0000_s1038" editas="canvas" style="width:459pt;height:174.3pt;mso-position-horizontal-relative:char;mso-position-vertical-relative:line" coordsize="58293,2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">
                <v:shape id="_x0000_s1039" type="#_x0000_t75" style="position:absolute;width:58293;height:22136;visibility:visible;mso-wrap-style:square">
                  <v:fill o:detectmouseclick="t"/>
                  <v:path o:connecttype="none"/>
                </v:shape>
                <v:shape id="Text Box 16" o:spid="_x0000_s1040" type="#_x0000_t202" style="position:absolute;left:2283;width:53726;height:2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860764" w:rsidRDefault="00860764" w:rsidP="00622814">
                        <w:r>
                          <w:rPr>
                            <w:noProof/>
                          </w:rPr>
                          <w:drawing>
                            <wp:inline distT="0" distB="0" distL="0" distR="0">
                              <wp:extent cx="4610100" cy="20802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080260"/>
                                      </a:xfrm>
                                      <a:prstGeom prst="rect">
                                        <a:avLst/>
                                      </a:prstGeom>
                                      <a:noFill/>
                                      <a:ln>
                                        <a:noFill/>
                                      </a:ln>
                                    </pic:spPr>
                                  </pic:pic>
                                </a:graphicData>
                              </a:graphic>
                            </wp:inline>
                          </w:drawing>
                        </w:r>
                      </w:p>
                    </w:txbxContent>
                  </v:textbox>
                </v:shape>
                <w10:anchorlock/>
              </v:group>
            </w:pict>
          </mc:Fallback>
        </mc:AlternateContent>
      </w:r>
    </w:p>
    <w:p w:rsidR="00622814" w:rsidRPr="00E620E0" w:rsidRDefault="00E620E0" w:rsidP="00E620E0">
      <w:pPr>
        <w:spacing w:after="0" w:line="360" w:lineRule="auto"/>
        <w:ind w:firstLine="709"/>
        <w:jc w:val="center"/>
        <w:rPr>
          <w:rFonts w:ascii="Times New Roman" w:hAnsi="Times New Roman"/>
          <w:bCs/>
          <w:sz w:val="24"/>
          <w:szCs w:val="28"/>
        </w:rPr>
      </w:pPr>
      <w:r w:rsidRPr="00E620E0">
        <w:rPr>
          <w:rFonts w:ascii="Times New Roman" w:hAnsi="Times New Roman"/>
          <w:b/>
          <w:bCs/>
          <w:i/>
          <w:sz w:val="24"/>
          <w:szCs w:val="28"/>
        </w:rPr>
        <w:lastRenderedPageBreak/>
        <w:t>Рис. 7</w:t>
      </w:r>
      <w:r w:rsidR="00622814" w:rsidRPr="00E620E0">
        <w:rPr>
          <w:rFonts w:ascii="Times New Roman" w:hAnsi="Times New Roman"/>
          <w:b/>
          <w:bCs/>
          <w:i/>
          <w:sz w:val="24"/>
          <w:szCs w:val="28"/>
        </w:rPr>
        <w:t>.</w:t>
      </w:r>
      <w:r w:rsidR="00622814" w:rsidRPr="00E620E0">
        <w:rPr>
          <w:rFonts w:ascii="Times New Roman" w:hAnsi="Times New Roman"/>
          <w:bCs/>
          <w:sz w:val="24"/>
          <w:szCs w:val="28"/>
        </w:rPr>
        <w:t xml:space="preserve"> Классификация понятий по содержанию №4</w:t>
      </w:r>
    </w:p>
    <w:p w:rsidR="00622814" w:rsidRPr="004B4F83" w:rsidRDefault="00EB6E97" w:rsidP="004B4F83">
      <w:pPr>
        <w:spacing w:after="0" w:line="360" w:lineRule="auto"/>
        <w:jc w:val="center"/>
        <w:rPr>
          <w:rFonts w:ascii="Times New Roman" w:hAnsi="Times New Roman"/>
          <w:bCs/>
          <w:sz w:val="24"/>
          <w:szCs w:val="28"/>
        </w:rPr>
      </w:pPr>
      <w:r w:rsidRPr="00622814">
        <w:rPr>
          <w:rFonts w:ascii="Times New Roman" w:hAnsi="Times New Roman"/>
          <w:bCs/>
          <w:noProof/>
          <w:sz w:val="28"/>
          <w:szCs w:val="28"/>
        </w:rPr>
        <mc:AlternateContent>
          <mc:Choice Requires="wpc">
            <w:drawing>
              <wp:inline distT="0" distB="0" distL="0" distR="0">
                <wp:extent cx="5829300" cy="2301875"/>
                <wp:effectExtent l="0" t="0" r="1270" b="0"/>
                <wp:docPr id="73"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Text Box 19"/>
                        <wps:cNvSpPr txBox="1">
                          <a:spLocks noChangeArrowheads="1"/>
                        </wps:cNvSpPr>
                        <wps:spPr bwMode="auto">
                          <a:xfrm>
                            <a:off x="114157" y="114027"/>
                            <a:ext cx="5600986" cy="2187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22814">
                              <w:pPr>
                                <w:jc w:val="center"/>
                              </w:pPr>
                              <w:r>
                                <w:rPr>
                                  <w:noProof/>
                                </w:rPr>
                                <w:drawing>
                                  <wp:inline distT="0" distB="0" distL="0" distR="0">
                                    <wp:extent cx="4244340" cy="2004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340" cy="2004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17" o:spid="_x0000_s1041" editas="canvas" style="width:459pt;height:181.25pt;mso-position-horizontal-relative:char;mso-position-vertical-relative:line" coordsize="58293,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">
                <v:shape id="_x0000_s1042" type="#_x0000_t75" style="position:absolute;width:58293;height:23018;visibility:visible;mso-wrap-style:square">
                  <v:fill o:detectmouseclick="t"/>
                  <v:path o:connecttype="none"/>
                </v:shape>
                <v:shape id="Text Box 19" o:spid="_x0000_s1043" type="#_x0000_t202" style="position:absolute;left:1141;top:1140;width:56010;height:2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860764" w:rsidRDefault="00860764" w:rsidP="00622814">
                        <w:pPr>
                          <w:jc w:val="center"/>
                        </w:pPr>
                        <w:r>
                          <w:rPr>
                            <w:noProof/>
                          </w:rPr>
                          <w:drawing>
                            <wp:inline distT="0" distB="0" distL="0" distR="0">
                              <wp:extent cx="4244340" cy="2004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340" cy="2004060"/>
                                      </a:xfrm>
                                      <a:prstGeom prst="rect">
                                        <a:avLst/>
                                      </a:prstGeom>
                                      <a:noFill/>
                                      <a:ln>
                                        <a:noFill/>
                                      </a:ln>
                                    </pic:spPr>
                                  </pic:pic>
                                </a:graphicData>
                              </a:graphic>
                            </wp:inline>
                          </w:drawing>
                        </w:r>
                      </w:p>
                    </w:txbxContent>
                  </v:textbox>
                </v:shape>
                <w10:anchorlock/>
              </v:group>
            </w:pict>
          </mc:Fallback>
        </mc:AlternateContent>
      </w:r>
      <w:r w:rsidR="004B4F83">
        <w:rPr>
          <w:rFonts w:ascii="Times New Roman" w:hAnsi="Times New Roman"/>
          <w:b/>
          <w:bCs/>
          <w:i/>
          <w:sz w:val="24"/>
          <w:szCs w:val="28"/>
        </w:rPr>
        <w:t>Рис. 8</w:t>
      </w:r>
      <w:r w:rsidR="00622814" w:rsidRPr="004B4F83">
        <w:rPr>
          <w:rFonts w:ascii="Times New Roman" w:hAnsi="Times New Roman"/>
          <w:b/>
          <w:bCs/>
          <w:i/>
          <w:sz w:val="24"/>
          <w:szCs w:val="28"/>
        </w:rPr>
        <w:t>.</w:t>
      </w:r>
      <w:r w:rsidR="00622814" w:rsidRPr="004B4F83">
        <w:rPr>
          <w:rFonts w:ascii="Times New Roman" w:hAnsi="Times New Roman"/>
          <w:bCs/>
          <w:sz w:val="24"/>
          <w:szCs w:val="28"/>
        </w:rPr>
        <w:t xml:space="preserve"> Кл</w:t>
      </w:r>
      <w:r w:rsidR="00142CAD">
        <w:rPr>
          <w:rFonts w:ascii="Times New Roman" w:hAnsi="Times New Roman"/>
          <w:bCs/>
          <w:sz w:val="24"/>
          <w:szCs w:val="28"/>
        </w:rPr>
        <w:t>ассификация понятий по объему №1</w:t>
      </w:r>
    </w:p>
    <w:p w:rsidR="00622814" w:rsidRPr="00622814" w:rsidRDefault="00622814" w:rsidP="00622814">
      <w:pPr>
        <w:spacing w:after="0" w:line="360" w:lineRule="auto"/>
        <w:ind w:firstLine="709"/>
        <w:jc w:val="both"/>
        <w:rPr>
          <w:rFonts w:ascii="Times New Roman" w:hAnsi="Times New Roman"/>
          <w:bCs/>
          <w:sz w:val="28"/>
          <w:szCs w:val="28"/>
        </w:rPr>
      </w:pPr>
    </w:p>
    <w:p w:rsidR="00622814" w:rsidRPr="00142CAD" w:rsidRDefault="00EB6E97" w:rsidP="00142CAD">
      <w:pPr>
        <w:spacing w:after="0" w:line="360" w:lineRule="auto"/>
        <w:ind w:firstLine="709"/>
        <w:jc w:val="center"/>
        <w:rPr>
          <w:rFonts w:ascii="Times New Roman" w:hAnsi="Times New Roman"/>
          <w:bCs/>
          <w:sz w:val="24"/>
          <w:szCs w:val="28"/>
        </w:rPr>
      </w:pPr>
      <w:r w:rsidRPr="00622814">
        <w:rPr>
          <w:rFonts w:ascii="Times New Roman" w:hAnsi="Times New Roman"/>
          <w:bCs/>
          <w:noProof/>
          <w:sz w:val="28"/>
          <w:szCs w:val="28"/>
        </w:rPr>
        <mc:AlternateContent>
          <mc:Choice Requires="wpc">
            <w:drawing>
              <wp:inline distT="0" distB="0" distL="0" distR="0">
                <wp:extent cx="5486400" cy="3086100"/>
                <wp:effectExtent l="1270" t="0" r="0" b="1905"/>
                <wp:docPr id="67"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Text Box 22"/>
                        <wps:cNvSpPr txBox="1">
                          <a:spLocks noChangeArrowheads="1"/>
                        </wps:cNvSpPr>
                        <wps:spPr bwMode="auto">
                          <a:xfrm>
                            <a:off x="228330" y="0"/>
                            <a:ext cx="5143905"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22814">
                              <w:r>
                                <w:rPr>
                                  <w:noProof/>
                                </w:rPr>
                                <w:drawing>
                                  <wp:inline distT="0" distB="0" distL="0" distR="0">
                                    <wp:extent cx="4396740" cy="2933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6740" cy="293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20" o:spid="_x0000_s1044" editas="canvas" style="width:6in;height:243pt;mso-position-horizontal-relative:char;mso-position-vertical-relative:line" coordsize="5486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">
                <v:shape id="_x0000_s1045" type="#_x0000_t75" style="position:absolute;width:54864;height:30861;visibility:visible;mso-wrap-style:square">
                  <v:fill o:detectmouseclick="t"/>
                  <v:path o:connecttype="none"/>
                </v:shape>
                <v:shape id="Text Box 22" o:spid="_x0000_s1046" type="#_x0000_t202" style="position:absolute;left:2283;width:51439;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860764" w:rsidRDefault="00860764" w:rsidP="00622814">
                        <w:r>
                          <w:rPr>
                            <w:noProof/>
                          </w:rPr>
                          <w:drawing>
                            <wp:inline distT="0" distB="0" distL="0" distR="0">
                              <wp:extent cx="4396740" cy="2933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6740" cy="2933700"/>
                                      </a:xfrm>
                                      <a:prstGeom prst="rect">
                                        <a:avLst/>
                                      </a:prstGeom>
                                      <a:noFill/>
                                      <a:ln>
                                        <a:noFill/>
                                      </a:ln>
                                    </pic:spPr>
                                  </pic:pic>
                                </a:graphicData>
                              </a:graphic>
                            </wp:inline>
                          </w:drawing>
                        </w:r>
                      </w:p>
                    </w:txbxContent>
                  </v:textbox>
                </v:shape>
                <w10:anchorlock/>
              </v:group>
            </w:pict>
          </mc:Fallback>
        </mc:AlternateContent>
      </w:r>
      <w:r w:rsidR="00142CAD" w:rsidRPr="00142CAD">
        <w:rPr>
          <w:rFonts w:ascii="Times New Roman" w:hAnsi="Times New Roman"/>
          <w:b/>
          <w:bCs/>
          <w:i/>
          <w:sz w:val="24"/>
          <w:szCs w:val="28"/>
        </w:rPr>
        <w:t>Рис. 9</w:t>
      </w:r>
      <w:r w:rsidR="00622814" w:rsidRPr="00142CAD">
        <w:rPr>
          <w:rFonts w:ascii="Times New Roman" w:hAnsi="Times New Roman"/>
          <w:b/>
          <w:bCs/>
          <w:i/>
          <w:sz w:val="24"/>
          <w:szCs w:val="28"/>
        </w:rPr>
        <w:t>.</w:t>
      </w:r>
      <w:r w:rsidR="00622814" w:rsidRPr="00142CAD">
        <w:rPr>
          <w:rFonts w:ascii="Times New Roman" w:hAnsi="Times New Roman"/>
          <w:bCs/>
          <w:sz w:val="24"/>
          <w:szCs w:val="28"/>
        </w:rPr>
        <w:t xml:space="preserve"> Кл</w:t>
      </w:r>
      <w:r w:rsidR="00142CAD">
        <w:rPr>
          <w:rFonts w:ascii="Times New Roman" w:hAnsi="Times New Roman"/>
          <w:bCs/>
          <w:sz w:val="24"/>
          <w:szCs w:val="28"/>
        </w:rPr>
        <w:t>ассификация понятий по объему №2</w:t>
      </w:r>
    </w:p>
    <w:p w:rsidR="00622814" w:rsidRPr="00622814" w:rsidRDefault="00622814" w:rsidP="00622814">
      <w:pPr>
        <w:spacing w:after="0" w:line="360" w:lineRule="auto"/>
        <w:ind w:firstLine="709"/>
        <w:jc w:val="both"/>
        <w:rPr>
          <w:rFonts w:ascii="Times New Roman" w:hAnsi="Times New Roman"/>
          <w:bCs/>
          <w:sz w:val="28"/>
          <w:szCs w:val="28"/>
        </w:rPr>
      </w:pP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 xml:space="preserve">З. А. </w:t>
      </w:r>
      <w:proofErr w:type="spellStart"/>
      <w:r w:rsidRPr="00622814">
        <w:rPr>
          <w:rFonts w:ascii="Times New Roman" w:hAnsi="Times New Roman"/>
          <w:bCs/>
          <w:sz w:val="28"/>
          <w:szCs w:val="28"/>
        </w:rPr>
        <w:t>Клепинина</w:t>
      </w:r>
      <w:proofErr w:type="spellEnd"/>
      <w:r w:rsidRPr="00622814">
        <w:rPr>
          <w:rFonts w:ascii="Times New Roman" w:hAnsi="Times New Roman"/>
          <w:bCs/>
          <w:sz w:val="28"/>
          <w:szCs w:val="28"/>
        </w:rPr>
        <w:t xml:space="preserve"> и Г. Н. Аквилева в методике преподавания предмета «Окружающий мир» выделяют два пути формирования понятий у детей младшего школьного возраста: стихийный и организованный.</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Существуют следующие способы раскрытия содержания понятий в учебном курсе «Окружающий мир»:</w:t>
      </w:r>
    </w:p>
    <w:p w:rsidR="00622814" w:rsidRPr="00622814" w:rsidRDefault="00622814" w:rsidP="000B3339">
      <w:pPr>
        <w:numPr>
          <w:ilvl w:val="2"/>
          <w:numId w:val="14"/>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lastRenderedPageBreak/>
        <w:t>Определение понятия схематично можно представить так: вид есть род и видовое отличие. Например, квадрат – это прямоугольник с равными сторонами. Определения, полученные этим способом, называются вербальными. В них одно понятие определяется через другое, введенное ранее.</w:t>
      </w:r>
    </w:p>
    <w:p w:rsidR="00622814" w:rsidRPr="00622814" w:rsidRDefault="00622814" w:rsidP="000B3339">
      <w:pPr>
        <w:numPr>
          <w:ilvl w:val="2"/>
          <w:numId w:val="14"/>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Содержание понятия раскрывается путем указания ближайшего рода и способа получения предметов, входящих в объем определяемого понятия (вместо видового отличия). Такие определения называются конструктивными. Например, четное число – это натуральное число, которое делится на два.</w:t>
      </w:r>
    </w:p>
    <w:p w:rsidR="00622814" w:rsidRPr="00622814" w:rsidRDefault="00622814" w:rsidP="000B3339">
      <w:pPr>
        <w:numPr>
          <w:ilvl w:val="2"/>
          <w:numId w:val="14"/>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Определения-соглашения, в которых раскрывается смысл новых обозначений, символов, не укладывающихся в рамки ранее известных случаев.</w:t>
      </w:r>
    </w:p>
    <w:p w:rsidR="00622814" w:rsidRPr="00622814" w:rsidRDefault="00622814" w:rsidP="000B3339">
      <w:pPr>
        <w:numPr>
          <w:ilvl w:val="2"/>
          <w:numId w:val="14"/>
        </w:numPr>
        <w:tabs>
          <w:tab w:val="left" w:pos="1134"/>
        </w:tabs>
        <w:spacing w:after="0" w:line="360" w:lineRule="auto"/>
        <w:ind w:left="0" w:firstLine="709"/>
        <w:jc w:val="both"/>
        <w:rPr>
          <w:rFonts w:ascii="Times New Roman" w:hAnsi="Times New Roman"/>
          <w:bCs/>
          <w:sz w:val="28"/>
          <w:szCs w:val="28"/>
          <w:lang w:val="en-US"/>
        </w:rPr>
      </w:pPr>
      <w:r w:rsidRPr="00622814">
        <w:rPr>
          <w:rFonts w:ascii="Times New Roman" w:hAnsi="Times New Roman"/>
          <w:bCs/>
          <w:sz w:val="28"/>
          <w:szCs w:val="28"/>
        </w:rPr>
        <w:t xml:space="preserve">Для раскрытия содержания вводимых понятий широко используется прием показа конкретных предметов, входящих в объемы этих понятий. </w:t>
      </w:r>
      <w:proofErr w:type="spellStart"/>
      <w:r w:rsidRPr="00622814">
        <w:rPr>
          <w:rFonts w:ascii="Times New Roman" w:hAnsi="Times New Roman"/>
          <w:bCs/>
          <w:sz w:val="28"/>
          <w:szCs w:val="28"/>
          <w:lang w:val="en-US"/>
        </w:rPr>
        <w:t>Такие</w:t>
      </w:r>
      <w:proofErr w:type="spellEnd"/>
      <w:r w:rsidRPr="00622814">
        <w:rPr>
          <w:rFonts w:ascii="Times New Roman" w:hAnsi="Times New Roman"/>
          <w:bCs/>
          <w:sz w:val="28"/>
          <w:szCs w:val="28"/>
        </w:rPr>
        <w:t xml:space="preserve"> </w:t>
      </w:r>
      <w:proofErr w:type="spellStart"/>
      <w:r w:rsidRPr="00622814">
        <w:rPr>
          <w:rFonts w:ascii="Times New Roman" w:hAnsi="Times New Roman"/>
          <w:bCs/>
          <w:sz w:val="28"/>
          <w:szCs w:val="28"/>
          <w:lang w:val="en-US"/>
        </w:rPr>
        <w:t>определения</w:t>
      </w:r>
      <w:proofErr w:type="spellEnd"/>
      <w:r w:rsidRPr="00622814">
        <w:rPr>
          <w:rFonts w:ascii="Times New Roman" w:hAnsi="Times New Roman"/>
          <w:bCs/>
          <w:sz w:val="28"/>
          <w:szCs w:val="28"/>
          <w:lang w:val="en-US"/>
        </w:rPr>
        <w:t xml:space="preserve"> </w:t>
      </w:r>
      <w:proofErr w:type="spellStart"/>
      <w:r w:rsidRPr="00622814">
        <w:rPr>
          <w:rFonts w:ascii="Times New Roman" w:hAnsi="Times New Roman"/>
          <w:bCs/>
          <w:sz w:val="28"/>
          <w:szCs w:val="28"/>
          <w:lang w:val="en-US"/>
        </w:rPr>
        <w:t>называются</w:t>
      </w:r>
      <w:proofErr w:type="spellEnd"/>
      <w:r w:rsidRPr="00622814">
        <w:rPr>
          <w:rFonts w:ascii="Times New Roman" w:hAnsi="Times New Roman"/>
          <w:bCs/>
          <w:sz w:val="28"/>
          <w:szCs w:val="28"/>
          <w:lang w:val="en-US"/>
        </w:rPr>
        <w:t xml:space="preserve"> </w:t>
      </w:r>
      <w:proofErr w:type="spellStart"/>
      <w:r w:rsidRPr="00622814">
        <w:rPr>
          <w:rFonts w:ascii="Times New Roman" w:hAnsi="Times New Roman"/>
          <w:bCs/>
          <w:sz w:val="28"/>
          <w:szCs w:val="28"/>
          <w:lang w:val="en-US"/>
        </w:rPr>
        <w:t>остенсивными</w:t>
      </w:r>
      <w:proofErr w:type="spellEnd"/>
      <w:r w:rsidRPr="00622814">
        <w:rPr>
          <w:rFonts w:ascii="Times New Roman" w:hAnsi="Times New Roman"/>
          <w:bCs/>
          <w:sz w:val="28"/>
          <w:szCs w:val="28"/>
          <w:lang w:val="en-US"/>
        </w:rPr>
        <w:t>.</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Содержание понятия раскрывается путем перечисления множеств объектов, входящих в объем понятия. Например, единицы, десятки, сотни составляют класс единиц.</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Для овладения приемом вербального определения понятий необходимы следующие предварительные знания и умения:</w:t>
      </w:r>
    </w:p>
    <w:p w:rsidR="00622814" w:rsidRPr="00622814" w:rsidRDefault="00622814" w:rsidP="000B3339">
      <w:pPr>
        <w:numPr>
          <w:ilvl w:val="0"/>
          <w:numId w:val="16"/>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находить для нескольких видовых понятий родовое (обобщение понятий);</w:t>
      </w:r>
    </w:p>
    <w:p w:rsidR="00622814" w:rsidRPr="00622814" w:rsidRDefault="00622814" w:rsidP="000B3339">
      <w:pPr>
        <w:numPr>
          <w:ilvl w:val="0"/>
          <w:numId w:val="16"/>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находить видовые понятия для данного родового (ограничение понятия);</w:t>
      </w:r>
    </w:p>
    <w:p w:rsidR="00622814" w:rsidRPr="00622814" w:rsidRDefault="00622814" w:rsidP="000B3339">
      <w:pPr>
        <w:numPr>
          <w:ilvl w:val="0"/>
          <w:numId w:val="16"/>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определять, принадлежит видовое понятие к данному родовому или нет (отрицание понятия);</w:t>
      </w:r>
    </w:p>
    <w:p w:rsidR="00622814" w:rsidRPr="00622814" w:rsidRDefault="00622814" w:rsidP="000B3339">
      <w:pPr>
        <w:numPr>
          <w:ilvl w:val="0"/>
          <w:numId w:val="16"/>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определять родовые и видовые признаки понятий (подготовка к определению понятий через род и видовое отличие).</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lastRenderedPageBreak/>
        <w:t>При организации работы по формированию умения составлять определения важно соблюдать следующие правила:</w:t>
      </w:r>
    </w:p>
    <w:p w:rsidR="00622814" w:rsidRPr="000B3339" w:rsidRDefault="00622814" w:rsidP="000B3339">
      <w:pPr>
        <w:numPr>
          <w:ilvl w:val="0"/>
          <w:numId w:val="15"/>
        </w:numPr>
        <w:tabs>
          <w:tab w:val="left" w:pos="1134"/>
        </w:tabs>
        <w:spacing w:after="0" w:line="360" w:lineRule="auto"/>
        <w:ind w:left="0" w:firstLine="709"/>
        <w:jc w:val="both"/>
        <w:rPr>
          <w:rFonts w:ascii="Times New Roman" w:hAnsi="Times New Roman"/>
          <w:bCs/>
          <w:sz w:val="28"/>
          <w:szCs w:val="28"/>
        </w:rPr>
      </w:pPr>
      <w:r w:rsidRPr="000B3339">
        <w:rPr>
          <w:rFonts w:ascii="Times New Roman" w:hAnsi="Times New Roman"/>
          <w:bCs/>
          <w:sz w:val="28"/>
          <w:szCs w:val="28"/>
        </w:rPr>
        <w:t>определение должно быть соразмерным (это достигается в тех случаях, когда объемы определяемого и определяющего понятий совпадают);</w:t>
      </w:r>
    </w:p>
    <w:p w:rsidR="00622814" w:rsidRPr="000B3339" w:rsidRDefault="00622814" w:rsidP="000B3339">
      <w:pPr>
        <w:numPr>
          <w:ilvl w:val="0"/>
          <w:numId w:val="15"/>
        </w:numPr>
        <w:tabs>
          <w:tab w:val="left" w:pos="1134"/>
        </w:tabs>
        <w:spacing w:after="0" w:line="360" w:lineRule="auto"/>
        <w:ind w:left="0" w:firstLine="709"/>
        <w:jc w:val="both"/>
        <w:rPr>
          <w:rFonts w:ascii="Times New Roman" w:hAnsi="Times New Roman"/>
          <w:bCs/>
          <w:sz w:val="28"/>
          <w:szCs w:val="28"/>
        </w:rPr>
      </w:pPr>
      <w:r w:rsidRPr="000B3339">
        <w:rPr>
          <w:rFonts w:ascii="Times New Roman" w:hAnsi="Times New Roman"/>
          <w:bCs/>
          <w:sz w:val="28"/>
          <w:szCs w:val="28"/>
        </w:rPr>
        <w:t>определение не должно быть отрицательным;</w:t>
      </w:r>
    </w:p>
    <w:p w:rsidR="00622814" w:rsidRPr="000B3339" w:rsidRDefault="00622814" w:rsidP="000B3339">
      <w:pPr>
        <w:numPr>
          <w:ilvl w:val="0"/>
          <w:numId w:val="15"/>
        </w:numPr>
        <w:tabs>
          <w:tab w:val="left" w:pos="1134"/>
        </w:tabs>
        <w:spacing w:after="0" w:line="360" w:lineRule="auto"/>
        <w:ind w:left="0" w:firstLine="709"/>
        <w:jc w:val="both"/>
        <w:rPr>
          <w:rFonts w:ascii="Times New Roman" w:hAnsi="Times New Roman"/>
          <w:bCs/>
          <w:sz w:val="28"/>
          <w:szCs w:val="28"/>
        </w:rPr>
      </w:pPr>
      <w:r w:rsidRPr="000B3339">
        <w:rPr>
          <w:rFonts w:ascii="Times New Roman" w:hAnsi="Times New Roman"/>
          <w:bCs/>
          <w:sz w:val="28"/>
          <w:szCs w:val="28"/>
        </w:rPr>
        <w:t>определение не должно содержать двусмысленностей;</w:t>
      </w:r>
    </w:p>
    <w:p w:rsidR="00622814" w:rsidRPr="000B3339" w:rsidRDefault="00622814" w:rsidP="000B3339">
      <w:pPr>
        <w:numPr>
          <w:ilvl w:val="0"/>
          <w:numId w:val="15"/>
        </w:numPr>
        <w:tabs>
          <w:tab w:val="left" w:pos="1134"/>
        </w:tabs>
        <w:spacing w:after="0" w:line="360" w:lineRule="auto"/>
        <w:ind w:left="0" w:firstLine="709"/>
        <w:jc w:val="both"/>
        <w:rPr>
          <w:rFonts w:ascii="Times New Roman" w:hAnsi="Times New Roman"/>
          <w:bCs/>
          <w:sz w:val="28"/>
          <w:szCs w:val="28"/>
        </w:rPr>
      </w:pPr>
      <w:r w:rsidRPr="000B3339">
        <w:rPr>
          <w:rFonts w:ascii="Times New Roman" w:hAnsi="Times New Roman"/>
          <w:bCs/>
          <w:sz w:val="28"/>
          <w:szCs w:val="28"/>
        </w:rPr>
        <w:t>определение не должно быть избыточным;</w:t>
      </w:r>
    </w:p>
    <w:p w:rsidR="00622814" w:rsidRPr="000B3339" w:rsidRDefault="00622814" w:rsidP="000B3339">
      <w:pPr>
        <w:numPr>
          <w:ilvl w:val="0"/>
          <w:numId w:val="15"/>
        </w:numPr>
        <w:tabs>
          <w:tab w:val="left" w:pos="1134"/>
        </w:tabs>
        <w:spacing w:after="0" w:line="360" w:lineRule="auto"/>
        <w:ind w:left="0" w:firstLine="709"/>
        <w:jc w:val="both"/>
        <w:rPr>
          <w:rFonts w:ascii="Times New Roman" w:hAnsi="Times New Roman"/>
          <w:bCs/>
          <w:sz w:val="28"/>
          <w:szCs w:val="28"/>
        </w:rPr>
      </w:pPr>
      <w:r w:rsidRPr="000B3339">
        <w:rPr>
          <w:rFonts w:ascii="Times New Roman" w:hAnsi="Times New Roman"/>
          <w:bCs/>
          <w:sz w:val="28"/>
          <w:szCs w:val="28"/>
        </w:rPr>
        <w:t>определение не должно заключать в себе тавтологию.</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Избыточность определения в начальном курсе математики не является логической ошибкой, однако у учащихся следует вырабатывать умение замечать и устранять эту избыточность.</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Описание – один из обычных приемов, употребляющийся при ознакомлении с индивидуальными предметами, у которых нельзя найти видовое отличие, а, следовательно, и не представляется возможным определить предмет посредством приема установления рода и видового отличия.</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Описать предмет (явление) – это значит перечислить ряд признаков, которые более или менее исчерпывающе раскрывают его. При этом в описание включаются не только существенные, но и несущественные признаки предмета.</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При описании необходимо соблюдать ряд обязательных требований. Оно должно быть целенаправленным и объективным. Компоненты описания должны быть упорядочены и систематизированы, изложены ясно и просто. При этом важно стремиться к тому, чтобы описание не страдало расплывчатостью.</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Описание может производиться посредством обычного текста, рисунков, цифр, схем, символов и т. п.</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lastRenderedPageBreak/>
        <w:t>При изучении любого раздела предмета «Окружающий мир» проводится работа по формированию понятий. Крайне важно, чтобы обучающиеся прочно усваивали основные понятия, вкладывали в них верный смысл, точное содержание, правильно представляли объем понятия. Для этого необходимо приучать школьников давать описания изучаемых объектов и формулировать определения соответствующих понятий.</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В процессе описания объекта дети выполняют аналитико-синтетическую деятельность: выделяют его существенные признаки, а затем объединяют их в виде описаний.</w:t>
      </w:r>
    </w:p>
    <w:p w:rsidR="00622814" w:rsidRPr="00622814" w:rsidRDefault="00622814" w:rsidP="00622814">
      <w:pPr>
        <w:spacing w:after="0" w:line="360" w:lineRule="auto"/>
        <w:ind w:firstLine="709"/>
        <w:jc w:val="both"/>
        <w:rPr>
          <w:rFonts w:ascii="Times New Roman" w:hAnsi="Times New Roman"/>
          <w:bCs/>
          <w:sz w:val="28"/>
          <w:szCs w:val="28"/>
        </w:rPr>
      </w:pPr>
      <w:r w:rsidRPr="00622814">
        <w:rPr>
          <w:rFonts w:ascii="Times New Roman" w:hAnsi="Times New Roman"/>
          <w:bCs/>
          <w:sz w:val="28"/>
          <w:szCs w:val="28"/>
        </w:rPr>
        <w:t xml:space="preserve">Формулирование определений через «род и видовое отличие» предполагает </w:t>
      </w:r>
      <w:proofErr w:type="spellStart"/>
      <w:r w:rsidRPr="00622814">
        <w:rPr>
          <w:rFonts w:ascii="Times New Roman" w:hAnsi="Times New Roman"/>
          <w:bCs/>
          <w:sz w:val="28"/>
          <w:szCs w:val="28"/>
        </w:rPr>
        <w:t>сформированность</w:t>
      </w:r>
      <w:proofErr w:type="spellEnd"/>
      <w:r w:rsidRPr="00622814">
        <w:rPr>
          <w:rFonts w:ascii="Times New Roman" w:hAnsi="Times New Roman"/>
          <w:bCs/>
          <w:sz w:val="28"/>
          <w:szCs w:val="28"/>
        </w:rPr>
        <w:t xml:space="preserve"> следующих умений:</w:t>
      </w:r>
    </w:p>
    <w:p w:rsidR="00622814" w:rsidRPr="00622814" w:rsidRDefault="00622814" w:rsidP="000B3339">
      <w:pPr>
        <w:numPr>
          <w:ilvl w:val="1"/>
          <w:numId w:val="15"/>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нахождение родового понятия (обобщающего понятия) для группы объектов;</w:t>
      </w:r>
    </w:p>
    <w:p w:rsidR="00622814" w:rsidRPr="00622814" w:rsidRDefault="00622814" w:rsidP="000B3339">
      <w:pPr>
        <w:numPr>
          <w:ilvl w:val="1"/>
          <w:numId w:val="15"/>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подбор видовых понятий к данному родовому;</w:t>
      </w:r>
    </w:p>
    <w:p w:rsidR="00622814" w:rsidRPr="00622814" w:rsidRDefault="00622814" w:rsidP="000B3339">
      <w:pPr>
        <w:numPr>
          <w:ilvl w:val="1"/>
          <w:numId w:val="15"/>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конструирование определений по схеме: «определяемое понятие = родовое понятие + видовое отличие»;</w:t>
      </w:r>
    </w:p>
    <w:p w:rsidR="00622814" w:rsidRPr="00622814" w:rsidRDefault="00622814" w:rsidP="000B3339">
      <w:pPr>
        <w:numPr>
          <w:ilvl w:val="1"/>
          <w:numId w:val="15"/>
        </w:numPr>
        <w:tabs>
          <w:tab w:val="left" w:pos="1134"/>
        </w:tabs>
        <w:spacing w:after="0" w:line="360" w:lineRule="auto"/>
        <w:ind w:left="0" w:firstLine="709"/>
        <w:jc w:val="both"/>
        <w:rPr>
          <w:rFonts w:ascii="Times New Roman" w:hAnsi="Times New Roman"/>
          <w:bCs/>
          <w:sz w:val="28"/>
          <w:szCs w:val="28"/>
        </w:rPr>
      </w:pPr>
      <w:r w:rsidRPr="00622814">
        <w:rPr>
          <w:rFonts w:ascii="Times New Roman" w:hAnsi="Times New Roman"/>
          <w:bCs/>
          <w:sz w:val="28"/>
          <w:szCs w:val="28"/>
        </w:rPr>
        <w:t>подведение под понятие, то есть распознавание принадлежности или непринадлежности данного объекта к объему понятия.</w:t>
      </w:r>
    </w:p>
    <w:p w:rsidR="0058395F" w:rsidRDefault="0058395F" w:rsidP="001E48BB">
      <w:pPr>
        <w:spacing w:after="0" w:line="360" w:lineRule="auto"/>
        <w:ind w:firstLine="709"/>
        <w:jc w:val="both"/>
        <w:rPr>
          <w:rFonts w:ascii="Times New Roman" w:hAnsi="Times New Roman"/>
          <w:bCs/>
          <w:sz w:val="28"/>
          <w:szCs w:val="28"/>
        </w:rPr>
      </w:pPr>
    </w:p>
    <w:p w:rsidR="00902AD1" w:rsidRPr="00902AD1" w:rsidRDefault="00902AD1" w:rsidP="00902AD1">
      <w:pPr>
        <w:spacing w:after="0" w:line="360" w:lineRule="auto"/>
        <w:ind w:firstLine="709"/>
        <w:jc w:val="center"/>
        <w:rPr>
          <w:rFonts w:ascii="Times New Roman" w:hAnsi="Times New Roman"/>
          <w:b/>
          <w:bCs/>
          <w:sz w:val="28"/>
          <w:szCs w:val="28"/>
        </w:rPr>
      </w:pPr>
      <w:r w:rsidRPr="00902AD1">
        <w:rPr>
          <w:rFonts w:ascii="Times New Roman" w:hAnsi="Times New Roman"/>
          <w:b/>
          <w:bCs/>
          <w:sz w:val="28"/>
          <w:szCs w:val="28"/>
        </w:rPr>
        <w:t>Типы учебных заданий, направленных на достижение планируемых результатов по ФГОС НОО при изучении учебного предмета «Окружающий мир»</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 xml:space="preserve">Содержание учебного предмета «Окружающий мир» представлено в соответствующих нормативных документах ФГОС НОО. В каждом авторском УМК данное содержание отражено посредством различных текстов (обществоведческого и естественнонаучного содержания), вопросов к ним и соответствующего каждой теме комплекса заданий. </w:t>
      </w:r>
      <w:r w:rsidRPr="00902AD1">
        <w:rPr>
          <w:rFonts w:ascii="Times New Roman" w:hAnsi="Times New Roman"/>
          <w:bCs/>
          <w:sz w:val="28"/>
          <w:szCs w:val="28"/>
        </w:rPr>
        <w:lastRenderedPageBreak/>
        <w:t>Анализ содержания различных УМК выявил многообразие типов заданий, направленных на достижение планируемых результатов по ФГОС НОО при изучении учебного предмета «Окружающий мир».</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Термин «задание» используется как в разных областях знаний, так и в быту. В самом широком смысле данный термин можно понимать, как предложение, обращенное к тому или иному субъекту и требующее выполнения от него тех или иных действий. Эти действия могут носить самый различный характер.</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Взаимосвязь между методами обучения и заданиями – двусторонняя. Учитель, например, может сначала выбрать методы (приемы) обучения, а затем подобрать соответствующие задания, но возможен и другой подход: сначала подобрать задания, а затем осмыслить их с точки зрения тех способов действий, которые необходимы учащимся для их выполнения (то есть с точки зрения методов и приемов обучения).</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Учебные задания являются основным средством организации учебной деятельности школьников при изучении учебного предмета «Окружающий мир». В них находят отражение цели, содержание, методы и приемы и формы организации обучения</w:t>
      </w:r>
      <w:r w:rsidR="00A83951">
        <w:rPr>
          <w:rFonts w:ascii="Times New Roman" w:hAnsi="Times New Roman"/>
          <w:bCs/>
          <w:sz w:val="28"/>
          <w:szCs w:val="28"/>
        </w:rPr>
        <w:t xml:space="preserve"> (рис. 10)</w:t>
      </w:r>
      <w:r w:rsidRPr="00902AD1">
        <w:rPr>
          <w:rFonts w:ascii="Times New Roman" w:hAnsi="Times New Roman"/>
          <w:bCs/>
          <w:sz w:val="28"/>
          <w:szCs w:val="28"/>
        </w:rPr>
        <w:t>.</w:t>
      </w:r>
    </w:p>
    <w:p w:rsidR="00A83951" w:rsidRPr="00A83951" w:rsidRDefault="00A83951" w:rsidP="00A83951">
      <w:pPr>
        <w:spacing w:after="0" w:line="360" w:lineRule="auto"/>
        <w:ind w:firstLine="709"/>
        <w:jc w:val="both"/>
        <w:rPr>
          <w:rFonts w:ascii="Times New Roman" w:hAnsi="Times New Roman"/>
          <w:bCs/>
          <w:sz w:val="28"/>
          <w:szCs w:val="28"/>
        </w:rPr>
      </w:pPr>
      <w:r w:rsidRPr="00A83951">
        <w:rPr>
          <w:rFonts w:ascii="Times New Roman" w:hAnsi="Times New Roman"/>
          <w:bCs/>
          <w:sz w:val="28"/>
          <w:szCs w:val="28"/>
        </w:rPr>
        <w:t>Ориентация на различные типы учебных заданий помогает выстроить их в систему, определяющим компонентом которой являются цели и предполагаемые результаты обучения.</w:t>
      </w:r>
    </w:p>
    <w:p w:rsidR="00A83951" w:rsidRPr="00A83951" w:rsidRDefault="00A83951" w:rsidP="00A83951">
      <w:pPr>
        <w:spacing w:after="0" w:line="360" w:lineRule="auto"/>
        <w:ind w:firstLine="709"/>
        <w:jc w:val="both"/>
        <w:rPr>
          <w:rFonts w:ascii="Times New Roman" w:hAnsi="Times New Roman"/>
          <w:bCs/>
          <w:sz w:val="28"/>
          <w:szCs w:val="28"/>
        </w:rPr>
      </w:pPr>
      <w:r w:rsidRPr="00A83951">
        <w:rPr>
          <w:rFonts w:ascii="Times New Roman" w:hAnsi="Times New Roman"/>
          <w:bCs/>
          <w:sz w:val="28"/>
          <w:szCs w:val="28"/>
        </w:rPr>
        <w:t xml:space="preserve">Анализируя приведенные типы заданий, нетрудно установить взаимосвязь между методами (приемами) обучения и учебными заданиями. По сути дела, учебные задания являются средством реализации методов и приемов обучения (речь о которых пойдет в следующих разделах), так как детальная разработка каждого из методов фактически заключается в составлении конкретных заданий, направленных на решение определенных учебных задач. В то же время в </w:t>
      </w:r>
      <w:r w:rsidRPr="00A83951">
        <w:rPr>
          <w:rFonts w:ascii="Times New Roman" w:hAnsi="Times New Roman"/>
          <w:bCs/>
          <w:sz w:val="28"/>
          <w:szCs w:val="28"/>
        </w:rPr>
        <w:lastRenderedPageBreak/>
        <w:t>заданиях находит отражение содержание изучаемого курса. Таким образом, учебные задания являются связующим звеном между целями, содержанием и методами обучения.</w:t>
      </w:r>
    </w:p>
    <w:p w:rsidR="00902AD1" w:rsidRPr="00902AD1" w:rsidRDefault="00EB6E97" w:rsidP="00902AD1">
      <w:pPr>
        <w:spacing w:after="0" w:line="360" w:lineRule="auto"/>
        <w:ind w:firstLine="709"/>
        <w:jc w:val="both"/>
        <w:rPr>
          <w:rFonts w:ascii="Times New Roman" w:hAnsi="Times New Roman"/>
          <w:bCs/>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137795</wp:posOffset>
                </wp:positionV>
                <wp:extent cx="5372100" cy="4229100"/>
                <wp:effectExtent l="0" t="4445" r="1270" b="0"/>
                <wp:wrapNone/>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22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Pr="00CF774C" w:rsidRDefault="00860764" w:rsidP="00A83951">
                            <w:pPr>
                              <w:spacing w:after="0"/>
                              <w:ind w:left="-709"/>
                              <w:jc w:val="center"/>
                            </w:pPr>
                            <w:r w:rsidRPr="00CF774C">
                              <w:rPr>
                                <w:b/>
                                <w:noProof/>
                              </w:rPr>
                              <w:drawing>
                                <wp:inline distT="0" distB="0" distL="0" distR="0">
                                  <wp:extent cx="4183380" cy="407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3380" cy="407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27pt;margin-top:10.85pt;width:423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ZQ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" stroked="f">
                <v:textbox>
                  <w:txbxContent>
                    <w:p w:rsidR="00860764" w:rsidRPr="00CF774C" w:rsidRDefault="00860764" w:rsidP="00A83951">
                      <w:pPr>
                        <w:spacing w:after="0"/>
                        <w:ind w:left="-709"/>
                        <w:jc w:val="center"/>
                      </w:pPr>
                      <w:r w:rsidRPr="00CF774C">
                        <w:rPr>
                          <w:b/>
                          <w:noProof/>
                        </w:rPr>
                        <w:drawing>
                          <wp:inline distT="0" distB="0" distL="0" distR="0">
                            <wp:extent cx="4183380" cy="407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3380" cy="4076700"/>
                                    </a:xfrm>
                                    <a:prstGeom prst="rect">
                                      <a:avLst/>
                                    </a:prstGeom>
                                    <a:noFill/>
                                    <a:ln>
                                      <a:noFill/>
                                    </a:ln>
                                  </pic:spPr>
                                </pic:pic>
                              </a:graphicData>
                            </a:graphic>
                          </wp:inline>
                        </w:drawing>
                      </w:r>
                    </w:p>
                  </w:txbxContent>
                </v:textbox>
              </v:shape>
            </w:pict>
          </mc:Fallback>
        </mc:AlternateContent>
      </w:r>
    </w:p>
    <w:p w:rsidR="00902AD1" w:rsidRPr="00902AD1" w:rsidRDefault="00EB6E97" w:rsidP="00902AD1">
      <w:pPr>
        <w:spacing w:after="0" w:line="360" w:lineRule="auto"/>
        <w:ind w:firstLine="709"/>
        <w:jc w:val="both"/>
        <w:rPr>
          <w:rFonts w:ascii="Times New Roman" w:hAnsi="Times New Roman"/>
          <w:bCs/>
          <w:sz w:val="28"/>
          <w:szCs w:val="28"/>
        </w:rPr>
      </w:pPr>
      <w:r w:rsidRPr="00902AD1">
        <w:rPr>
          <w:rFonts w:ascii="Times New Roman" w:hAnsi="Times New Roman"/>
          <w:bCs/>
          <w:noProof/>
          <w:sz w:val="28"/>
          <w:szCs w:val="28"/>
        </w:rPr>
        <mc:AlternateContent>
          <mc:Choice Requires="wpc">
            <w:drawing>
              <wp:inline distT="0" distB="0" distL="0" distR="0">
                <wp:extent cx="5372100" cy="4229100"/>
                <wp:effectExtent l="1270" t="1905" r="0" b="0"/>
                <wp:docPr id="58"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CA1AF7A" id="Полотно 24" o:spid="_x0000_s1026" editas="canvas" style="width:423pt;height:333pt;mso-position-horizontal-relative:char;mso-position-vertical-relative:line" coordsize="53721,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">
                <v:shape id="_x0000_s1027" type="#_x0000_t75" style="position:absolute;width:53721;height:42291;visibility:visible;mso-wrap-style:square">
                  <v:fill o:detectmouseclick="t"/>
                  <v:path o:connecttype="none"/>
                </v:shape>
                <w10:anchorlock/>
              </v:group>
            </w:pict>
          </mc:Fallback>
        </mc:AlternateContent>
      </w:r>
    </w:p>
    <w:p w:rsidR="00902AD1" w:rsidRPr="00241547" w:rsidRDefault="00241547" w:rsidP="00FA5E9A">
      <w:pPr>
        <w:spacing w:after="0" w:line="360" w:lineRule="auto"/>
        <w:jc w:val="center"/>
        <w:rPr>
          <w:rFonts w:ascii="Times New Roman" w:hAnsi="Times New Roman"/>
          <w:bCs/>
          <w:sz w:val="24"/>
          <w:szCs w:val="28"/>
        </w:rPr>
      </w:pPr>
      <w:r w:rsidRPr="00241547">
        <w:rPr>
          <w:rFonts w:ascii="Times New Roman" w:hAnsi="Times New Roman"/>
          <w:b/>
          <w:bCs/>
          <w:i/>
          <w:sz w:val="24"/>
          <w:szCs w:val="28"/>
        </w:rPr>
        <w:t>Рис. 10</w:t>
      </w:r>
      <w:r w:rsidR="00902AD1" w:rsidRPr="00241547">
        <w:rPr>
          <w:rFonts w:ascii="Times New Roman" w:hAnsi="Times New Roman"/>
          <w:b/>
          <w:bCs/>
          <w:i/>
          <w:sz w:val="24"/>
          <w:szCs w:val="28"/>
        </w:rPr>
        <w:t>.</w:t>
      </w:r>
      <w:r w:rsidR="00902AD1" w:rsidRPr="00241547">
        <w:rPr>
          <w:rFonts w:ascii="Times New Roman" w:hAnsi="Times New Roman"/>
          <w:bCs/>
          <w:sz w:val="24"/>
          <w:szCs w:val="28"/>
        </w:rPr>
        <w:t xml:space="preserve"> Виды заданий по характеру познавательной деятельности</w:t>
      </w:r>
    </w:p>
    <w:p w:rsidR="00902AD1" w:rsidRPr="00902AD1" w:rsidRDefault="00902AD1" w:rsidP="00902AD1">
      <w:pPr>
        <w:spacing w:after="0" w:line="360" w:lineRule="auto"/>
        <w:ind w:firstLine="709"/>
        <w:jc w:val="both"/>
        <w:rPr>
          <w:rFonts w:ascii="Times New Roman" w:hAnsi="Times New Roman"/>
          <w:bCs/>
          <w:sz w:val="28"/>
          <w:szCs w:val="28"/>
        </w:rPr>
      </w:pP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Эпизодическое, бессистемное использование учебных заданий не будет способствовать эффективному достижению планируемых результатов. Ниже приводится алгоритм предъявления обучающимся заданий различного уровня при изучении обществоведческого и естественнонаучного содержания</w:t>
      </w:r>
      <w:r w:rsidR="00460C11">
        <w:rPr>
          <w:rFonts w:ascii="Times New Roman" w:hAnsi="Times New Roman"/>
          <w:bCs/>
          <w:sz w:val="28"/>
          <w:szCs w:val="28"/>
        </w:rPr>
        <w:t xml:space="preserve"> (рис.11)</w:t>
      </w:r>
      <w:r w:rsidRPr="00902AD1">
        <w:rPr>
          <w:rFonts w:ascii="Times New Roman" w:hAnsi="Times New Roman"/>
          <w:bCs/>
          <w:sz w:val="28"/>
          <w:szCs w:val="28"/>
        </w:rPr>
        <w:t>.</w:t>
      </w:r>
    </w:p>
    <w:p w:rsidR="00460C11" w:rsidRPr="00460C11" w:rsidRDefault="00460C11" w:rsidP="00460C11">
      <w:pPr>
        <w:spacing w:after="0" w:line="360" w:lineRule="auto"/>
        <w:ind w:firstLine="709"/>
        <w:jc w:val="both"/>
        <w:rPr>
          <w:rFonts w:ascii="Times New Roman" w:hAnsi="Times New Roman"/>
          <w:bCs/>
          <w:sz w:val="28"/>
          <w:szCs w:val="28"/>
        </w:rPr>
      </w:pPr>
      <w:r w:rsidRPr="00460C11">
        <w:rPr>
          <w:rFonts w:ascii="Times New Roman" w:hAnsi="Times New Roman"/>
          <w:bCs/>
          <w:sz w:val="28"/>
          <w:szCs w:val="28"/>
        </w:rPr>
        <w:t>Данного алгоритма целесообразно придерживаться при формировании понятий, при усвоении учебного содержания.</w:t>
      </w:r>
    </w:p>
    <w:p w:rsidR="00902AD1" w:rsidRPr="00902AD1" w:rsidRDefault="00902AD1" w:rsidP="00902AD1">
      <w:pPr>
        <w:spacing w:after="0" w:line="360" w:lineRule="auto"/>
        <w:ind w:firstLine="709"/>
        <w:jc w:val="both"/>
        <w:rPr>
          <w:rFonts w:ascii="Times New Roman" w:hAnsi="Times New Roman"/>
          <w:bCs/>
          <w:sz w:val="28"/>
          <w:szCs w:val="28"/>
        </w:rPr>
      </w:pPr>
    </w:p>
    <w:p w:rsidR="00902AD1" w:rsidRPr="00902AD1" w:rsidRDefault="00EB6E97" w:rsidP="00902AD1">
      <w:pPr>
        <w:spacing w:after="0" w:line="360" w:lineRule="auto"/>
        <w:ind w:firstLine="709"/>
        <w:jc w:val="both"/>
        <w:rPr>
          <w:rFonts w:ascii="Times New Roman" w:hAnsi="Times New Roman"/>
          <w:bCs/>
          <w:sz w:val="28"/>
          <w:szCs w:val="28"/>
        </w:rPr>
      </w:pPr>
      <w:r w:rsidRPr="00902AD1">
        <w:rPr>
          <w:rFonts w:ascii="Times New Roman" w:hAnsi="Times New Roman"/>
          <w:bCs/>
          <w:noProof/>
          <w:sz w:val="28"/>
          <w:szCs w:val="28"/>
        </w:rPr>
        <w:lastRenderedPageBreak/>
        <mc:AlternateContent>
          <mc:Choice Requires="wpc">
            <w:drawing>
              <wp:inline distT="0" distB="0" distL="0" distR="0">
                <wp:extent cx="5829300" cy="2629535"/>
                <wp:effectExtent l="1270" t="0" r="0" b="3175"/>
                <wp:docPr id="55"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Text Box 28"/>
                        <wps:cNvSpPr txBox="1">
                          <a:spLocks noChangeArrowheads="1"/>
                        </wps:cNvSpPr>
                        <wps:spPr bwMode="auto">
                          <a:xfrm>
                            <a:off x="343281" y="0"/>
                            <a:ext cx="5028581" cy="262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AA057F">
                              <w:pPr>
                                <w:spacing w:after="0"/>
                                <w:ind w:left="-1560"/>
                                <w:jc w:val="center"/>
                              </w:pPr>
                              <w:r>
                                <w:rPr>
                                  <w:noProof/>
                                </w:rPr>
                                <w:drawing>
                                  <wp:inline distT="0" distB="0" distL="0" distR="0">
                                    <wp:extent cx="4130040" cy="2499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0040" cy="2499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26" o:spid="_x0000_s1048" editas="canvas" style="width:459pt;height:207.05pt;mso-position-horizontal-relative:char;mso-position-vertical-relative:line" coordsize="58293,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">
                <v:shape id="_x0000_s1049" type="#_x0000_t75" style="position:absolute;width:58293;height:26295;visibility:visible;mso-wrap-style:square">
                  <v:fill o:detectmouseclick="t"/>
                  <v:path o:connecttype="none"/>
                </v:shape>
                <v:shape id="Text Box 28" o:spid="_x0000_s1050" type="#_x0000_t202" style="position:absolute;left:3432;width:50286;height:26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860764" w:rsidRDefault="00860764" w:rsidP="00AA057F">
                        <w:pPr>
                          <w:spacing w:after="0"/>
                          <w:ind w:left="-1560"/>
                          <w:jc w:val="center"/>
                        </w:pPr>
                        <w:r>
                          <w:rPr>
                            <w:noProof/>
                          </w:rPr>
                          <w:drawing>
                            <wp:inline distT="0" distB="0" distL="0" distR="0">
                              <wp:extent cx="4130040" cy="2499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0040" cy="2499360"/>
                                      </a:xfrm>
                                      <a:prstGeom prst="rect">
                                        <a:avLst/>
                                      </a:prstGeom>
                                      <a:noFill/>
                                      <a:ln>
                                        <a:noFill/>
                                      </a:ln>
                                    </pic:spPr>
                                  </pic:pic>
                                </a:graphicData>
                              </a:graphic>
                            </wp:inline>
                          </w:drawing>
                        </w:r>
                      </w:p>
                    </w:txbxContent>
                  </v:textbox>
                </v:shape>
                <w10:anchorlock/>
              </v:group>
            </w:pict>
          </mc:Fallback>
        </mc:AlternateContent>
      </w:r>
    </w:p>
    <w:p w:rsidR="00902AD1" w:rsidRPr="00AA057F" w:rsidRDefault="00AA057F" w:rsidP="00AA057F">
      <w:pPr>
        <w:spacing w:after="0" w:line="360" w:lineRule="auto"/>
        <w:ind w:firstLine="709"/>
        <w:jc w:val="center"/>
        <w:rPr>
          <w:rFonts w:ascii="Times New Roman" w:hAnsi="Times New Roman"/>
          <w:bCs/>
          <w:sz w:val="24"/>
          <w:szCs w:val="28"/>
        </w:rPr>
      </w:pPr>
      <w:r>
        <w:rPr>
          <w:rFonts w:ascii="Times New Roman" w:hAnsi="Times New Roman"/>
          <w:b/>
          <w:bCs/>
          <w:i/>
          <w:sz w:val="24"/>
          <w:szCs w:val="28"/>
        </w:rPr>
        <w:t>Рис.11</w:t>
      </w:r>
      <w:r w:rsidR="00902AD1" w:rsidRPr="00AA057F">
        <w:rPr>
          <w:rFonts w:ascii="Times New Roman" w:hAnsi="Times New Roman"/>
          <w:b/>
          <w:bCs/>
          <w:i/>
          <w:sz w:val="24"/>
          <w:szCs w:val="28"/>
        </w:rPr>
        <w:t>.</w:t>
      </w:r>
      <w:r w:rsidR="00902AD1" w:rsidRPr="00AA057F">
        <w:rPr>
          <w:rFonts w:ascii="Times New Roman" w:hAnsi="Times New Roman"/>
          <w:bCs/>
          <w:sz w:val="24"/>
          <w:szCs w:val="28"/>
        </w:rPr>
        <w:t xml:space="preserve"> Алгоритм предъявления учащимся заданий различного уровня</w:t>
      </w:r>
    </w:p>
    <w:p w:rsidR="00902AD1" w:rsidRPr="00902AD1" w:rsidRDefault="00902AD1" w:rsidP="00902AD1">
      <w:pPr>
        <w:spacing w:after="0" w:line="360" w:lineRule="auto"/>
        <w:ind w:firstLine="709"/>
        <w:jc w:val="both"/>
        <w:rPr>
          <w:rFonts w:ascii="Times New Roman" w:hAnsi="Times New Roman"/>
          <w:bCs/>
          <w:sz w:val="28"/>
          <w:szCs w:val="28"/>
        </w:rPr>
      </w:pP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 xml:space="preserve">В связи с вышеуказанным особые требования предъявляются к формулировке заданий, которые, во-первых, должны быть доступными и понятными обучающимся, во-вторых – реализовывать их потребности, в-третьих – дать возможность каждому школьнику вне зависимости от уровня </w:t>
      </w:r>
      <w:proofErr w:type="spellStart"/>
      <w:r w:rsidRPr="00902AD1">
        <w:rPr>
          <w:rFonts w:ascii="Times New Roman" w:hAnsi="Times New Roman"/>
          <w:bCs/>
          <w:sz w:val="28"/>
          <w:szCs w:val="28"/>
        </w:rPr>
        <w:t>обученности</w:t>
      </w:r>
      <w:proofErr w:type="spellEnd"/>
      <w:r w:rsidRPr="00902AD1">
        <w:rPr>
          <w:rFonts w:ascii="Times New Roman" w:hAnsi="Times New Roman"/>
          <w:bCs/>
          <w:sz w:val="28"/>
          <w:szCs w:val="28"/>
        </w:rPr>
        <w:t xml:space="preserve"> быть успешным при выполнении задания</w:t>
      </w:r>
      <w:r w:rsidR="00B15D7C">
        <w:rPr>
          <w:rFonts w:ascii="Times New Roman" w:hAnsi="Times New Roman"/>
          <w:bCs/>
          <w:sz w:val="28"/>
          <w:szCs w:val="28"/>
        </w:rPr>
        <w:t xml:space="preserve"> (рис. 12)</w:t>
      </w:r>
      <w:r w:rsidRPr="00902AD1">
        <w:rPr>
          <w:rFonts w:ascii="Times New Roman" w:hAnsi="Times New Roman"/>
          <w:bCs/>
          <w:sz w:val="28"/>
          <w:szCs w:val="28"/>
        </w:rPr>
        <w:t>.</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Одним из значимых показателей пр</w:t>
      </w:r>
      <w:r w:rsidR="00460C11">
        <w:rPr>
          <w:rFonts w:ascii="Times New Roman" w:hAnsi="Times New Roman"/>
          <w:bCs/>
          <w:sz w:val="28"/>
          <w:szCs w:val="28"/>
        </w:rPr>
        <w:t>офессиональной компетенции учи</w:t>
      </w:r>
      <w:r w:rsidRPr="00902AD1">
        <w:rPr>
          <w:rFonts w:ascii="Times New Roman" w:hAnsi="Times New Roman"/>
          <w:bCs/>
          <w:sz w:val="28"/>
          <w:szCs w:val="28"/>
        </w:rPr>
        <w:t xml:space="preserve">теля начальных классов по предмету является умение составить комплекс учебных заданий в соответствии с разработанной педагогом учебной программой по предмету «Окружающий мир» и требованиями к уровню форсированности планируемых результатов с позиций ФГОС НОО. </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 xml:space="preserve">Часто возникающими при проектировании учебных заданий ошибками являются: </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1) непомерное удлинение формулировок;</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2) наличие в задании отрицания;</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3) несоответствие заявленному уровню;</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lastRenderedPageBreak/>
        <w:t>4) наличие глаголов, ориентирующих на устный ответ (назови, расскажи); ориентированность на проверку знаний, а не на умение работать с предложенной информацией;</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5) избыточность формулировки;</w:t>
      </w:r>
    </w:p>
    <w:p w:rsidR="00902AD1" w:rsidRPr="00902AD1" w:rsidRDefault="00902AD1" w:rsidP="00902AD1">
      <w:pPr>
        <w:spacing w:after="0" w:line="360" w:lineRule="auto"/>
        <w:ind w:firstLine="709"/>
        <w:jc w:val="both"/>
        <w:rPr>
          <w:rFonts w:ascii="Times New Roman" w:hAnsi="Times New Roman"/>
          <w:bCs/>
          <w:sz w:val="28"/>
          <w:szCs w:val="28"/>
        </w:rPr>
      </w:pPr>
      <w:r w:rsidRPr="00902AD1">
        <w:rPr>
          <w:rFonts w:ascii="Times New Roman" w:hAnsi="Times New Roman"/>
          <w:bCs/>
          <w:sz w:val="28"/>
          <w:szCs w:val="28"/>
        </w:rPr>
        <w:t>6) использование формы представления результата, незнакомой школьникам.</w:t>
      </w:r>
    </w:p>
    <w:p w:rsidR="00902AD1" w:rsidRPr="00902AD1" w:rsidRDefault="00EB6E97" w:rsidP="00902AD1">
      <w:pPr>
        <w:spacing w:after="0" w:line="360" w:lineRule="auto"/>
        <w:ind w:firstLine="709"/>
        <w:jc w:val="both"/>
        <w:rPr>
          <w:rFonts w:ascii="Times New Roman" w:hAnsi="Times New Roman"/>
          <w:bCs/>
          <w:sz w:val="28"/>
          <w:szCs w:val="28"/>
        </w:rPr>
      </w:pPr>
      <w:r w:rsidRPr="00902AD1">
        <w:rPr>
          <w:rFonts w:ascii="Times New Roman" w:hAnsi="Times New Roman"/>
          <w:bCs/>
          <w:noProof/>
          <w:sz w:val="28"/>
          <w:szCs w:val="28"/>
        </w:rPr>
        <mc:AlternateContent>
          <mc:Choice Requires="wpc">
            <w:drawing>
              <wp:inline distT="0" distB="0" distL="0" distR="0">
                <wp:extent cx="5486400" cy="4914900"/>
                <wp:effectExtent l="1270" t="0" r="0" b="1905"/>
                <wp:docPr id="4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Text Box 31"/>
                        <wps:cNvSpPr txBox="1">
                          <a:spLocks noChangeArrowheads="1"/>
                        </wps:cNvSpPr>
                        <wps:spPr bwMode="auto">
                          <a:xfrm>
                            <a:off x="0" y="114014"/>
                            <a:ext cx="5486400" cy="4800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460C11">
                              <w:pPr>
                                <w:spacing w:after="0"/>
                                <w:ind w:left="-851"/>
                                <w:jc w:val="center"/>
                              </w:pPr>
                              <w:r>
                                <w:rPr>
                                  <w:noProof/>
                                </w:rPr>
                                <w:drawing>
                                  <wp:inline distT="0" distB="0" distL="0" distR="0">
                                    <wp:extent cx="4480560" cy="46710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560" cy="4671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29" o:spid="_x0000_s1051" editas="canvas" style="width:6in;height:387pt;mso-position-horizontal-relative:char;mso-position-vertical-relative:line" coordsize="54864,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">
                <v:shape id="_x0000_s1052" type="#_x0000_t75" style="position:absolute;width:54864;height:49149;visibility:visible;mso-wrap-style:square">
                  <v:fill o:detectmouseclick="t"/>
                  <v:path o:connecttype="none"/>
                </v:shape>
                <v:shape id="Text Box 31" o:spid="_x0000_s1053" type="#_x0000_t202" style="position:absolute;top:1140;width:54864;height:4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860764" w:rsidRDefault="00860764" w:rsidP="00460C11">
                        <w:pPr>
                          <w:spacing w:after="0"/>
                          <w:ind w:left="-851"/>
                          <w:jc w:val="center"/>
                        </w:pPr>
                        <w:r>
                          <w:rPr>
                            <w:noProof/>
                          </w:rPr>
                          <w:drawing>
                            <wp:inline distT="0" distB="0" distL="0" distR="0">
                              <wp:extent cx="4480560" cy="46710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560" cy="4671060"/>
                                      </a:xfrm>
                                      <a:prstGeom prst="rect">
                                        <a:avLst/>
                                      </a:prstGeom>
                                      <a:noFill/>
                                      <a:ln>
                                        <a:noFill/>
                                      </a:ln>
                                    </pic:spPr>
                                  </pic:pic>
                                </a:graphicData>
                              </a:graphic>
                            </wp:inline>
                          </w:drawing>
                        </w:r>
                      </w:p>
                    </w:txbxContent>
                  </v:textbox>
                </v:shape>
                <w10:anchorlock/>
              </v:group>
            </w:pict>
          </mc:Fallback>
        </mc:AlternateContent>
      </w:r>
    </w:p>
    <w:p w:rsidR="00902AD1" w:rsidRPr="00460C11" w:rsidRDefault="00902AD1" w:rsidP="00460C11">
      <w:pPr>
        <w:spacing w:after="0" w:line="360" w:lineRule="auto"/>
        <w:ind w:firstLine="709"/>
        <w:jc w:val="center"/>
        <w:rPr>
          <w:rFonts w:ascii="Times New Roman" w:hAnsi="Times New Roman"/>
          <w:bCs/>
          <w:sz w:val="24"/>
          <w:szCs w:val="28"/>
        </w:rPr>
      </w:pPr>
      <w:r w:rsidRPr="00460C11">
        <w:rPr>
          <w:rFonts w:ascii="Times New Roman" w:hAnsi="Times New Roman"/>
          <w:b/>
          <w:bCs/>
          <w:i/>
          <w:sz w:val="24"/>
          <w:szCs w:val="28"/>
        </w:rPr>
        <w:t>Рис. 1</w:t>
      </w:r>
      <w:r w:rsidR="00460C11" w:rsidRPr="00460C11">
        <w:rPr>
          <w:rFonts w:ascii="Times New Roman" w:hAnsi="Times New Roman"/>
          <w:b/>
          <w:bCs/>
          <w:i/>
          <w:sz w:val="24"/>
          <w:szCs w:val="28"/>
        </w:rPr>
        <w:t>2</w:t>
      </w:r>
      <w:r w:rsidRPr="00460C11">
        <w:rPr>
          <w:rFonts w:ascii="Times New Roman" w:hAnsi="Times New Roman"/>
          <w:b/>
          <w:bCs/>
          <w:i/>
          <w:sz w:val="24"/>
          <w:szCs w:val="28"/>
        </w:rPr>
        <w:t>.</w:t>
      </w:r>
      <w:r w:rsidRPr="00460C11">
        <w:rPr>
          <w:rFonts w:ascii="Times New Roman" w:hAnsi="Times New Roman"/>
          <w:bCs/>
          <w:sz w:val="24"/>
          <w:szCs w:val="28"/>
        </w:rPr>
        <w:t xml:space="preserve"> Требования к формулировке учебных заданий</w:t>
      </w:r>
    </w:p>
    <w:p w:rsidR="00622814" w:rsidRDefault="00622814" w:rsidP="001E48BB">
      <w:pPr>
        <w:spacing w:after="0" w:line="360" w:lineRule="auto"/>
        <w:ind w:firstLine="709"/>
        <w:jc w:val="both"/>
        <w:rPr>
          <w:rFonts w:ascii="Times New Roman" w:hAnsi="Times New Roman"/>
          <w:bCs/>
          <w:sz w:val="28"/>
          <w:szCs w:val="28"/>
        </w:rPr>
      </w:pPr>
    </w:p>
    <w:p w:rsidR="00F34742" w:rsidRPr="00F34742" w:rsidRDefault="00F34742" w:rsidP="00F34742">
      <w:pPr>
        <w:spacing w:after="0" w:line="360" w:lineRule="auto"/>
        <w:ind w:firstLine="709"/>
        <w:jc w:val="center"/>
        <w:rPr>
          <w:rFonts w:ascii="Times New Roman" w:hAnsi="Times New Roman"/>
          <w:b/>
          <w:bCs/>
          <w:sz w:val="28"/>
          <w:szCs w:val="28"/>
        </w:rPr>
      </w:pPr>
      <w:r w:rsidRPr="00F34742">
        <w:rPr>
          <w:rFonts w:ascii="Times New Roman" w:hAnsi="Times New Roman"/>
          <w:b/>
          <w:bCs/>
          <w:sz w:val="28"/>
          <w:szCs w:val="28"/>
        </w:rPr>
        <w:t>Методы и приемы изучения учебного предмета «Окружающий мир»</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В отечественной педагогике выделяется многообразие классификаций методов обучения, некоторые из них представлены в таблице 1.</w:t>
      </w:r>
    </w:p>
    <w:p w:rsidR="00F34742" w:rsidRPr="00DE4329" w:rsidRDefault="00F34742" w:rsidP="00DE4329">
      <w:pPr>
        <w:spacing w:after="0" w:line="360" w:lineRule="auto"/>
        <w:ind w:firstLine="709"/>
        <w:jc w:val="right"/>
        <w:rPr>
          <w:rFonts w:ascii="Times New Roman" w:hAnsi="Times New Roman"/>
          <w:bCs/>
          <w:i/>
          <w:sz w:val="28"/>
          <w:szCs w:val="28"/>
        </w:rPr>
      </w:pPr>
      <w:r w:rsidRPr="00DE4329">
        <w:rPr>
          <w:rFonts w:ascii="Times New Roman" w:hAnsi="Times New Roman"/>
          <w:bCs/>
          <w:i/>
          <w:sz w:val="28"/>
          <w:szCs w:val="28"/>
        </w:rPr>
        <w:lastRenderedPageBreak/>
        <w:t>Таблица 1</w:t>
      </w:r>
    </w:p>
    <w:p w:rsidR="00F34742" w:rsidRPr="00F34742" w:rsidRDefault="00F34742" w:rsidP="00DE4329">
      <w:pPr>
        <w:spacing w:after="0" w:line="360" w:lineRule="auto"/>
        <w:ind w:firstLine="709"/>
        <w:jc w:val="center"/>
        <w:rPr>
          <w:rFonts w:ascii="Times New Roman" w:hAnsi="Times New Roman"/>
          <w:bCs/>
          <w:sz w:val="28"/>
          <w:szCs w:val="28"/>
        </w:rPr>
      </w:pPr>
      <w:r w:rsidRPr="00F34742">
        <w:rPr>
          <w:rFonts w:ascii="Times New Roman" w:hAnsi="Times New Roman"/>
          <w:bCs/>
          <w:sz w:val="28"/>
          <w:szCs w:val="28"/>
        </w:rPr>
        <w:t>Классификации методов обучения</w:t>
      </w:r>
    </w:p>
    <w:tbl>
      <w:tblPr>
        <w:tblW w:w="936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5"/>
        <w:gridCol w:w="2335"/>
        <w:gridCol w:w="5040"/>
      </w:tblGrid>
      <w:tr w:rsidR="00F34742" w:rsidRPr="00DE4329" w:rsidTr="00DE4329">
        <w:trPr>
          <w:trHeight w:val="417"/>
        </w:trPr>
        <w:tc>
          <w:tcPr>
            <w:tcW w:w="1985" w:type="dxa"/>
            <w:vAlign w:val="center"/>
          </w:tcPr>
          <w:p w:rsidR="00F34742" w:rsidRPr="00DE4329" w:rsidRDefault="00F34742" w:rsidP="00DE4329">
            <w:pPr>
              <w:spacing w:after="0" w:line="240" w:lineRule="auto"/>
              <w:jc w:val="center"/>
              <w:rPr>
                <w:rFonts w:ascii="Times New Roman" w:hAnsi="Times New Roman"/>
                <w:bCs/>
                <w:sz w:val="24"/>
                <w:szCs w:val="28"/>
                <w:lang w:val="en-US"/>
              </w:rPr>
            </w:pPr>
            <w:proofErr w:type="spellStart"/>
            <w:r w:rsidRPr="00DE4329">
              <w:rPr>
                <w:rFonts w:ascii="Times New Roman" w:hAnsi="Times New Roman"/>
                <w:bCs/>
                <w:sz w:val="24"/>
                <w:szCs w:val="28"/>
                <w:lang w:val="en-US"/>
              </w:rPr>
              <w:t>Автор</w:t>
            </w:r>
            <w:proofErr w:type="spellEnd"/>
          </w:p>
        </w:tc>
        <w:tc>
          <w:tcPr>
            <w:tcW w:w="2335" w:type="dxa"/>
            <w:vAlign w:val="center"/>
          </w:tcPr>
          <w:p w:rsidR="00F34742" w:rsidRPr="00DE4329" w:rsidRDefault="00F34742" w:rsidP="00DE4329">
            <w:pPr>
              <w:spacing w:after="0" w:line="240" w:lineRule="auto"/>
              <w:jc w:val="center"/>
              <w:rPr>
                <w:rFonts w:ascii="Times New Roman" w:hAnsi="Times New Roman"/>
                <w:bCs/>
                <w:sz w:val="24"/>
                <w:szCs w:val="28"/>
                <w:lang w:val="en-US"/>
              </w:rPr>
            </w:pPr>
            <w:proofErr w:type="spellStart"/>
            <w:r w:rsidRPr="00DE4329">
              <w:rPr>
                <w:rFonts w:ascii="Times New Roman" w:hAnsi="Times New Roman"/>
                <w:bCs/>
                <w:sz w:val="24"/>
                <w:szCs w:val="28"/>
                <w:lang w:val="en-US"/>
              </w:rPr>
              <w:t>Основание</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классификации</w:t>
            </w:r>
            <w:proofErr w:type="spellEnd"/>
          </w:p>
        </w:tc>
        <w:tc>
          <w:tcPr>
            <w:tcW w:w="5040" w:type="dxa"/>
            <w:vAlign w:val="center"/>
          </w:tcPr>
          <w:p w:rsidR="00F34742" w:rsidRPr="00DE4329" w:rsidRDefault="00F34742" w:rsidP="00DE4329">
            <w:pPr>
              <w:spacing w:after="0" w:line="240" w:lineRule="auto"/>
              <w:jc w:val="center"/>
              <w:rPr>
                <w:rFonts w:ascii="Times New Roman" w:hAnsi="Times New Roman"/>
                <w:bCs/>
                <w:sz w:val="24"/>
                <w:szCs w:val="28"/>
                <w:lang w:val="en-US"/>
              </w:rPr>
            </w:pPr>
            <w:proofErr w:type="spellStart"/>
            <w:r w:rsidRPr="00DE4329">
              <w:rPr>
                <w:rFonts w:ascii="Times New Roman" w:hAnsi="Times New Roman"/>
                <w:bCs/>
                <w:sz w:val="24"/>
                <w:szCs w:val="28"/>
                <w:lang w:val="en-US"/>
              </w:rPr>
              <w:t>Методы</w:t>
            </w:r>
            <w:proofErr w:type="spellEnd"/>
          </w:p>
        </w:tc>
      </w:tr>
      <w:tr w:rsidR="00F34742" w:rsidRPr="00DE4329" w:rsidTr="00713917">
        <w:trPr>
          <w:trHeight w:val="523"/>
        </w:trPr>
        <w:tc>
          <w:tcPr>
            <w:tcW w:w="1985" w:type="dxa"/>
            <w:vAlign w:val="center"/>
          </w:tcPr>
          <w:p w:rsidR="00F34742" w:rsidRPr="00DE4329" w:rsidRDefault="00F34742" w:rsidP="00DE4329">
            <w:pPr>
              <w:spacing w:after="0" w:line="240" w:lineRule="auto"/>
              <w:ind w:firstLine="142"/>
              <w:rPr>
                <w:rFonts w:ascii="Times New Roman" w:hAnsi="Times New Roman"/>
                <w:bCs/>
                <w:sz w:val="24"/>
                <w:szCs w:val="28"/>
                <w:lang w:val="en-US"/>
              </w:rPr>
            </w:pPr>
            <w:r w:rsidRPr="00DE4329">
              <w:rPr>
                <w:rFonts w:ascii="Times New Roman" w:hAnsi="Times New Roman"/>
                <w:bCs/>
                <w:sz w:val="24"/>
                <w:szCs w:val="28"/>
                <w:lang w:val="en-US"/>
              </w:rPr>
              <w:t xml:space="preserve">Н. М. </w:t>
            </w:r>
            <w:proofErr w:type="spellStart"/>
            <w:r w:rsidRPr="00DE4329">
              <w:rPr>
                <w:rFonts w:ascii="Times New Roman" w:hAnsi="Times New Roman"/>
                <w:bCs/>
                <w:sz w:val="24"/>
                <w:szCs w:val="28"/>
                <w:lang w:val="en-US"/>
              </w:rPr>
              <w:t>Верзилин</w:t>
            </w:r>
            <w:proofErr w:type="spellEnd"/>
          </w:p>
        </w:tc>
        <w:tc>
          <w:tcPr>
            <w:tcW w:w="2335" w:type="dxa"/>
            <w:vAlign w:val="center"/>
          </w:tcPr>
          <w:p w:rsidR="00F34742" w:rsidRPr="00DE4329" w:rsidRDefault="00F34742" w:rsidP="00DE4329">
            <w:pPr>
              <w:spacing w:after="0" w:line="240" w:lineRule="auto"/>
              <w:ind w:left="147"/>
              <w:jc w:val="both"/>
              <w:rPr>
                <w:rFonts w:ascii="Times New Roman" w:hAnsi="Times New Roman"/>
                <w:bCs/>
                <w:sz w:val="24"/>
                <w:szCs w:val="28"/>
                <w:lang w:val="en-US"/>
              </w:rPr>
            </w:pPr>
            <w:proofErr w:type="spellStart"/>
            <w:r w:rsidRPr="00DE4329">
              <w:rPr>
                <w:rFonts w:ascii="Times New Roman" w:hAnsi="Times New Roman"/>
                <w:bCs/>
                <w:sz w:val="24"/>
                <w:szCs w:val="28"/>
                <w:lang w:val="en-US"/>
              </w:rPr>
              <w:t>источник</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знаний</w:t>
            </w:r>
            <w:proofErr w:type="spellEnd"/>
          </w:p>
        </w:tc>
        <w:tc>
          <w:tcPr>
            <w:tcW w:w="5036" w:type="dxa"/>
            <w:vAlign w:val="center"/>
          </w:tcPr>
          <w:p w:rsidR="00F34742" w:rsidRPr="00DE4329" w:rsidRDefault="00F34742" w:rsidP="000940DF">
            <w:pPr>
              <w:spacing w:after="0" w:line="240" w:lineRule="auto"/>
              <w:ind w:left="216"/>
              <w:jc w:val="both"/>
              <w:rPr>
                <w:rFonts w:ascii="Times New Roman" w:hAnsi="Times New Roman"/>
                <w:bCs/>
                <w:sz w:val="24"/>
                <w:szCs w:val="28"/>
              </w:rPr>
            </w:pPr>
            <w:r w:rsidRPr="00DE4329">
              <w:rPr>
                <w:rFonts w:ascii="Times New Roman" w:hAnsi="Times New Roman"/>
                <w:bCs/>
                <w:sz w:val="24"/>
                <w:szCs w:val="28"/>
              </w:rPr>
              <w:t>наглядные, словесные и практические методы</w:t>
            </w:r>
          </w:p>
        </w:tc>
      </w:tr>
      <w:tr w:rsidR="00F34742" w:rsidRPr="00DE4329" w:rsidTr="00713917">
        <w:trPr>
          <w:trHeight w:val="585"/>
        </w:trPr>
        <w:tc>
          <w:tcPr>
            <w:tcW w:w="1985" w:type="dxa"/>
            <w:vAlign w:val="center"/>
          </w:tcPr>
          <w:p w:rsidR="00F34742" w:rsidRPr="00DE4329" w:rsidRDefault="00F34742" w:rsidP="00DE4329">
            <w:pPr>
              <w:spacing w:after="0" w:line="240" w:lineRule="auto"/>
              <w:ind w:firstLine="142"/>
              <w:rPr>
                <w:rFonts w:ascii="Times New Roman" w:hAnsi="Times New Roman"/>
                <w:bCs/>
                <w:sz w:val="24"/>
                <w:szCs w:val="28"/>
                <w:lang w:val="en-US"/>
              </w:rPr>
            </w:pPr>
            <w:r w:rsidRPr="00DE4329">
              <w:rPr>
                <w:rFonts w:ascii="Times New Roman" w:hAnsi="Times New Roman"/>
                <w:bCs/>
                <w:sz w:val="24"/>
                <w:szCs w:val="28"/>
                <w:lang w:val="en-US"/>
              </w:rPr>
              <w:t xml:space="preserve">И. Я. </w:t>
            </w:r>
            <w:proofErr w:type="spellStart"/>
            <w:r w:rsidRPr="00DE4329">
              <w:rPr>
                <w:rFonts w:ascii="Times New Roman" w:hAnsi="Times New Roman"/>
                <w:bCs/>
                <w:sz w:val="24"/>
                <w:szCs w:val="28"/>
                <w:lang w:val="en-US"/>
              </w:rPr>
              <w:t>Лернер</w:t>
            </w:r>
            <w:proofErr w:type="spellEnd"/>
          </w:p>
        </w:tc>
        <w:tc>
          <w:tcPr>
            <w:tcW w:w="2335" w:type="dxa"/>
            <w:vAlign w:val="center"/>
          </w:tcPr>
          <w:p w:rsidR="00F34742" w:rsidRPr="00DE4329" w:rsidRDefault="00F34742" w:rsidP="00DE4329">
            <w:pPr>
              <w:spacing w:after="0" w:line="240" w:lineRule="auto"/>
              <w:ind w:left="147"/>
              <w:jc w:val="both"/>
              <w:rPr>
                <w:rFonts w:ascii="Times New Roman" w:hAnsi="Times New Roman"/>
                <w:bCs/>
                <w:sz w:val="24"/>
                <w:szCs w:val="28"/>
              </w:rPr>
            </w:pPr>
            <w:r w:rsidRPr="00DE4329">
              <w:rPr>
                <w:rFonts w:ascii="Times New Roman" w:hAnsi="Times New Roman"/>
                <w:bCs/>
                <w:sz w:val="24"/>
                <w:szCs w:val="28"/>
              </w:rPr>
              <w:t>уровень самостоятельной активности обучающихся</w:t>
            </w:r>
          </w:p>
        </w:tc>
        <w:tc>
          <w:tcPr>
            <w:tcW w:w="5036" w:type="dxa"/>
            <w:vAlign w:val="center"/>
          </w:tcPr>
          <w:p w:rsidR="00F34742" w:rsidRPr="00DE4329" w:rsidRDefault="00F34742" w:rsidP="000940DF">
            <w:pPr>
              <w:spacing w:after="0" w:line="240" w:lineRule="auto"/>
              <w:ind w:left="216"/>
              <w:jc w:val="both"/>
              <w:rPr>
                <w:rFonts w:ascii="Times New Roman" w:hAnsi="Times New Roman"/>
                <w:bCs/>
                <w:sz w:val="24"/>
                <w:szCs w:val="28"/>
              </w:rPr>
            </w:pPr>
            <w:r w:rsidRPr="00DE4329">
              <w:rPr>
                <w:rFonts w:ascii="Times New Roman" w:hAnsi="Times New Roman"/>
                <w:bCs/>
                <w:sz w:val="24"/>
                <w:szCs w:val="28"/>
              </w:rPr>
              <w:t>исследовательский, эвристический, проблемный, репродуктивный и информационно-рецептивный методы</w:t>
            </w:r>
          </w:p>
        </w:tc>
      </w:tr>
      <w:tr w:rsidR="00F34742" w:rsidRPr="00DE4329" w:rsidTr="00713917">
        <w:trPr>
          <w:trHeight w:val="688"/>
        </w:trPr>
        <w:tc>
          <w:tcPr>
            <w:tcW w:w="1985" w:type="dxa"/>
            <w:vAlign w:val="center"/>
          </w:tcPr>
          <w:p w:rsidR="00F34742" w:rsidRPr="00DE4329" w:rsidRDefault="00F34742" w:rsidP="00DE4329">
            <w:pPr>
              <w:spacing w:after="0" w:line="240" w:lineRule="auto"/>
              <w:ind w:firstLine="142"/>
              <w:rPr>
                <w:rFonts w:ascii="Times New Roman" w:hAnsi="Times New Roman"/>
                <w:bCs/>
                <w:sz w:val="24"/>
                <w:szCs w:val="28"/>
                <w:lang w:val="en-US"/>
              </w:rPr>
            </w:pPr>
            <w:r w:rsidRPr="00DE4329">
              <w:rPr>
                <w:rFonts w:ascii="Times New Roman" w:hAnsi="Times New Roman"/>
                <w:bCs/>
                <w:sz w:val="24"/>
                <w:szCs w:val="28"/>
                <w:lang w:val="en-US"/>
              </w:rPr>
              <w:t xml:space="preserve">Ю. К. </w:t>
            </w:r>
            <w:proofErr w:type="spellStart"/>
            <w:r w:rsidRPr="00DE4329">
              <w:rPr>
                <w:rFonts w:ascii="Times New Roman" w:hAnsi="Times New Roman"/>
                <w:bCs/>
                <w:sz w:val="24"/>
                <w:szCs w:val="28"/>
                <w:lang w:val="en-US"/>
              </w:rPr>
              <w:t>Бабанский</w:t>
            </w:r>
            <w:proofErr w:type="spellEnd"/>
          </w:p>
        </w:tc>
        <w:tc>
          <w:tcPr>
            <w:tcW w:w="2335" w:type="dxa"/>
            <w:vAlign w:val="center"/>
          </w:tcPr>
          <w:p w:rsidR="00F34742" w:rsidRPr="00DE4329" w:rsidRDefault="00F34742" w:rsidP="00DE4329">
            <w:pPr>
              <w:spacing w:after="0" w:line="240" w:lineRule="auto"/>
              <w:ind w:left="147"/>
              <w:jc w:val="both"/>
              <w:rPr>
                <w:rFonts w:ascii="Times New Roman" w:hAnsi="Times New Roman"/>
                <w:bCs/>
                <w:sz w:val="24"/>
                <w:szCs w:val="28"/>
                <w:lang w:val="en-US"/>
              </w:rPr>
            </w:pPr>
            <w:proofErr w:type="spellStart"/>
            <w:r w:rsidRPr="00DE4329">
              <w:rPr>
                <w:rFonts w:ascii="Times New Roman" w:hAnsi="Times New Roman"/>
                <w:bCs/>
                <w:sz w:val="24"/>
                <w:szCs w:val="28"/>
                <w:lang w:val="en-US"/>
              </w:rPr>
              <w:t>структура</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учебной</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деятельности</w:t>
            </w:r>
            <w:proofErr w:type="spellEnd"/>
          </w:p>
        </w:tc>
        <w:tc>
          <w:tcPr>
            <w:tcW w:w="5036" w:type="dxa"/>
            <w:vAlign w:val="center"/>
          </w:tcPr>
          <w:p w:rsidR="00F34742" w:rsidRPr="00DE4329" w:rsidRDefault="00F34742" w:rsidP="000940DF">
            <w:pPr>
              <w:spacing w:after="0" w:line="240" w:lineRule="auto"/>
              <w:ind w:left="216"/>
              <w:jc w:val="both"/>
              <w:rPr>
                <w:rFonts w:ascii="Times New Roman" w:hAnsi="Times New Roman"/>
                <w:bCs/>
                <w:sz w:val="24"/>
                <w:szCs w:val="28"/>
              </w:rPr>
            </w:pPr>
            <w:r w:rsidRPr="00DE4329">
              <w:rPr>
                <w:rFonts w:ascii="Times New Roman" w:hAnsi="Times New Roman"/>
                <w:bCs/>
                <w:sz w:val="24"/>
                <w:szCs w:val="28"/>
              </w:rPr>
              <w:t>методы стимулирования и мотивации учения, организации и осуществления учебных действий и операций, контроля и самоконтроля</w:t>
            </w:r>
          </w:p>
        </w:tc>
      </w:tr>
      <w:tr w:rsidR="00F34742" w:rsidRPr="00DE4329" w:rsidTr="00713917">
        <w:trPr>
          <w:trHeight w:val="543"/>
        </w:trPr>
        <w:tc>
          <w:tcPr>
            <w:tcW w:w="1985" w:type="dxa"/>
            <w:vAlign w:val="center"/>
          </w:tcPr>
          <w:p w:rsidR="00F34742" w:rsidRPr="00DE4329" w:rsidRDefault="00F34742" w:rsidP="00DE4329">
            <w:pPr>
              <w:spacing w:after="0" w:line="240" w:lineRule="auto"/>
              <w:ind w:firstLine="142"/>
              <w:rPr>
                <w:rFonts w:ascii="Times New Roman" w:hAnsi="Times New Roman"/>
                <w:bCs/>
                <w:sz w:val="24"/>
                <w:szCs w:val="28"/>
                <w:lang w:val="en-US"/>
              </w:rPr>
            </w:pPr>
            <w:r w:rsidRPr="00DE4329">
              <w:rPr>
                <w:rFonts w:ascii="Times New Roman" w:hAnsi="Times New Roman"/>
                <w:bCs/>
                <w:sz w:val="24"/>
                <w:szCs w:val="28"/>
                <w:lang w:val="en-US"/>
              </w:rPr>
              <w:t xml:space="preserve">Б. Е. </w:t>
            </w:r>
            <w:proofErr w:type="spellStart"/>
            <w:r w:rsidRPr="00DE4329">
              <w:rPr>
                <w:rFonts w:ascii="Times New Roman" w:hAnsi="Times New Roman"/>
                <w:bCs/>
                <w:sz w:val="24"/>
                <w:szCs w:val="28"/>
                <w:lang w:val="en-US"/>
              </w:rPr>
              <w:t>Райков</w:t>
            </w:r>
            <w:proofErr w:type="spellEnd"/>
          </w:p>
        </w:tc>
        <w:tc>
          <w:tcPr>
            <w:tcW w:w="2335" w:type="dxa"/>
            <w:vAlign w:val="center"/>
          </w:tcPr>
          <w:p w:rsidR="00F34742" w:rsidRPr="00DE4329" w:rsidRDefault="00F34742" w:rsidP="00DE4329">
            <w:pPr>
              <w:spacing w:after="0" w:line="240" w:lineRule="auto"/>
              <w:ind w:left="147"/>
              <w:jc w:val="both"/>
              <w:rPr>
                <w:rFonts w:ascii="Times New Roman" w:hAnsi="Times New Roman"/>
                <w:bCs/>
                <w:sz w:val="24"/>
                <w:szCs w:val="28"/>
                <w:lang w:val="en-US"/>
              </w:rPr>
            </w:pPr>
            <w:proofErr w:type="spellStart"/>
            <w:r w:rsidRPr="00DE4329">
              <w:rPr>
                <w:rFonts w:ascii="Times New Roman" w:hAnsi="Times New Roman"/>
                <w:bCs/>
                <w:sz w:val="24"/>
                <w:szCs w:val="28"/>
                <w:lang w:val="en-US"/>
              </w:rPr>
              <w:t>характер</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восприятия</w:t>
            </w:r>
            <w:proofErr w:type="spellEnd"/>
          </w:p>
        </w:tc>
        <w:tc>
          <w:tcPr>
            <w:tcW w:w="5036" w:type="dxa"/>
            <w:vAlign w:val="center"/>
          </w:tcPr>
          <w:p w:rsidR="00F34742" w:rsidRPr="00DE4329" w:rsidRDefault="00F34742" w:rsidP="000940DF">
            <w:pPr>
              <w:spacing w:after="0" w:line="240" w:lineRule="auto"/>
              <w:ind w:left="216"/>
              <w:jc w:val="both"/>
              <w:rPr>
                <w:rFonts w:ascii="Times New Roman" w:hAnsi="Times New Roman"/>
                <w:bCs/>
                <w:sz w:val="24"/>
                <w:szCs w:val="28"/>
                <w:lang w:val="en-US"/>
              </w:rPr>
            </w:pPr>
            <w:proofErr w:type="spellStart"/>
            <w:r w:rsidRPr="00DE4329">
              <w:rPr>
                <w:rFonts w:ascii="Times New Roman" w:hAnsi="Times New Roman"/>
                <w:bCs/>
                <w:sz w:val="24"/>
                <w:szCs w:val="28"/>
                <w:lang w:val="en-US"/>
              </w:rPr>
              <w:t>словесные</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наглядные</w:t>
            </w:r>
            <w:proofErr w:type="spellEnd"/>
            <w:r w:rsidRPr="00DE4329">
              <w:rPr>
                <w:rFonts w:ascii="Times New Roman" w:hAnsi="Times New Roman"/>
                <w:bCs/>
                <w:sz w:val="24"/>
                <w:szCs w:val="28"/>
                <w:lang w:val="en-US"/>
              </w:rPr>
              <w:t xml:space="preserve"> и </w:t>
            </w:r>
            <w:proofErr w:type="spellStart"/>
            <w:r w:rsidRPr="00DE4329">
              <w:rPr>
                <w:rFonts w:ascii="Times New Roman" w:hAnsi="Times New Roman"/>
                <w:bCs/>
                <w:sz w:val="24"/>
                <w:szCs w:val="28"/>
                <w:lang w:val="en-US"/>
              </w:rPr>
              <w:t>моторные</w:t>
            </w:r>
            <w:proofErr w:type="spellEnd"/>
          </w:p>
        </w:tc>
      </w:tr>
      <w:tr w:rsidR="00F34742" w:rsidRPr="00DE4329" w:rsidTr="00713917">
        <w:trPr>
          <w:trHeight w:val="537"/>
        </w:trPr>
        <w:tc>
          <w:tcPr>
            <w:tcW w:w="1985" w:type="dxa"/>
            <w:vAlign w:val="center"/>
          </w:tcPr>
          <w:p w:rsidR="00F34742" w:rsidRPr="00DE4329" w:rsidRDefault="00F34742" w:rsidP="00DE4329">
            <w:pPr>
              <w:spacing w:after="0" w:line="240" w:lineRule="auto"/>
              <w:ind w:firstLine="142"/>
              <w:rPr>
                <w:rFonts w:ascii="Times New Roman" w:hAnsi="Times New Roman"/>
                <w:bCs/>
                <w:sz w:val="24"/>
                <w:szCs w:val="28"/>
                <w:lang w:val="en-US"/>
              </w:rPr>
            </w:pPr>
            <w:r w:rsidRPr="00DE4329">
              <w:rPr>
                <w:rFonts w:ascii="Times New Roman" w:hAnsi="Times New Roman"/>
                <w:bCs/>
                <w:sz w:val="24"/>
                <w:szCs w:val="28"/>
                <w:lang w:val="en-US"/>
              </w:rPr>
              <w:t xml:space="preserve">Б. Е. </w:t>
            </w:r>
            <w:proofErr w:type="spellStart"/>
            <w:r w:rsidRPr="00DE4329">
              <w:rPr>
                <w:rFonts w:ascii="Times New Roman" w:hAnsi="Times New Roman"/>
                <w:bCs/>
                <w:sz w:val="24"/>
                <w:szCs w:val="28"/>
                <w:lang w:val="en-US"/>
              </w:rPr>
              <w:t>Райков</w:t>
            </w:r>
            <w:proofErr w:type="spellEnd"/>
          </w:p>
        </w:tc>
        <w:tc>
          <w:tcPr>
            <w:tcW w:w="2335" w:type="dxa"/>
            <w:vAlign w:val="center"/>
          </w:tcPr>
          <w:p w:rsidR="00F34742" w:rsidRPr="00DE4329" w:rsidRDefault="00F34742" w:rsidP="00DE4329">
            <w:pPr>
              <w:spacing w:after="0" w:line="240" w:lineRule="auto"/>
              <w:ind w:left="147"/>
              <w:jc w:val="both"/>
              <w:rPr>
                <w:rFonts w:ascii="Times New Roman" w:hAnsi="Times New Roman"/>
                <w:bCs/>
                <w:sz w:val="24"/>
                <w:szCs w:val="28"/>
                <w:lang w:val="en-US"/>
              </w:rPr>
            </w:pPr>
            <w:proofErr w:type="spellStart"/>
            <w:r w:rsidRPr="00DE4329">
              <w:rPr>
                <w:rFonts w:ascii="Times New Roman" w:hAnsi="Times New Roman"/>
                <w:bCs/>
                <w:sz w:val="24"/>
                <w:szCs w:val="28"/>
                <w:lang w:val="en-US"/>
              </w:rPr>
              <w:t>направленность</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логического</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процесса</w:t>
            </w:r>
            <w:proofErr w:type="spellEnd"/>
          </w:p>
        </w:tc>
        <w:tc>
          <w:tcPr>
            <w:tcW w:w="5036" w:type="dxa"/>
            <w:vAlign w:val="center"/>
          </w:tcPr>
          <w:p w:rsidR="00F34742" w:rsidRPr="00DE4329" w:rsidRDefault="00F34742" w:rsidP="000940DF">
            <w:pPr>
              <w:spacing w:after="0" w:line="240" w:lineRule="auto"/>
              <w:ind w:left="216"/>
              <w:jc w:val="both"/>
              <w:rPr>
                <w:rFonts w:ascii="Times New Roman" w:hAnsi="Times New Roman"/>
                <w:bCs/>
                <w:sz w:val="24"/>
                <w:szCs w:val="28"/>
                <w:lang w:val="en-US"/>
              </w:rPr>
            </w:pPr>
            <w:proofErr w:type="spellStart"/>
            <w:r w:rsidRPr="00DE4329">
              <w:rPr>
                <w:rFonts w:ascii="Times New Roman" w:hAnsi="Times New Roman"/>
                <w:bCs/>
                <w:sz w:val="24"/>
                <w:szCs w:val="28"/>
                <w:lang w:val="en-US"/>
              </w:rPr>
              <w:t>иллюстративные</w:t>
            </w:r>
            <w:proofErr w:type="spellEnd"/>
            <w:r w:rsidRPr="00DE4329">
              <w:rPr>
                <w:rFonts w:ascii="Times New Roman" w:hAnsi="Times New Roman"/>
                <w:bCs/>
                <w:sz w:val="24"/>
                <w:szCs w:val="28"/>
                <w:lang w:val="en-US"/>
              </w:rPr>
              <w:t xml:space="preserve"> и </w:t>
            </w:r>
            <w:proofErr w:type="spellStart"/>
            <w:r w:rsidRPr="00DE4329">
              <w:rPr>
                <w:rFonts w:ascii="Times New Roman" w:hAnsi="Times New Roman"/>
                <w:bCs/>
                <w:sz w:val="24"/>
                <w:szCs w:val="28"/>
                <w:lang w:val="en-US"/>
              </w:rPr>
              <w:t>исследовательские</w:t>
            </w:r>
            <w:proofErr w:type="spellEnd"/>
          </w:p>
        </w:tc>
      </w:tr>
      <w:tr w:rsidR="00F34742" w:rsidRPr="00DE4329" w:rsidTr="00713917">
        <w:trPr>
          <w:trHeight w:val="517"/>
        </w:trPr>
        <w:tc>
          <w:tcPr>
            <w:tcW w:w="1985" w:type="dxa"/>
            <w:vAlign w:val="center"/>
          </w:tcPr>
          <w:p w:rsidR="00F34742" w:rsidRPr="00DE4329" w:rsidRDefault="00F34742" w:rsidP="00DE4329">
            <w:pPr>
              <w:spacing w:after="0" w:line="240" w:lineRule="auto"/>
              <w:ind w:firstLine="142"/>
              <w:rPr>
                <w:rFonts w:ascii="Times New Roman" w:hAnsi="Times New Roman"/>
                <w:bCs/>
                <w:sz w:val="24"/>
                <w:szCs w:val="28"/>
                <w:lang w:val="en-US"/>
              </w:rPr>
            </w:pPr>
            <w:r w:rsidRPr="00DE4329">
              <w:rPr>
                <w:rFonts w:ascii="Times New Roman" w:hAnsi="Times New Roman"/>
                <w:bCs/>
                <w:sz w:val="24"/>
                <w:szCs w:val="28"/>
                <w:lang w:val="en-US"/>
              </w:rPr>
              <w:t xml:space="preserve">Г. И. </w:t>
            </w:r>
            <w:proofErr w:type="spellStart"/>
            <w:r w:rsidRPr="00DE4329">
              <w:rPr>
                <w:rFonts w:ascii="Times New Roman" w:hAnsi="Times New Roman"/>
                <w:bCs/>
                <w:sz w:val="24"/>
                <w:szCs w:val="28"/>
                <w:lang w:val="en-US"/>
              </w:rPr>
              <w:t>Саранцев</w:t>
            </w:r>
            <w:proofErr w:type="spellEnd"/>
          </w:p>
        </w:tc>
        <w:tc>
          <w:tcPr>
            <w:tcW w:w="2335" w:type="dxa"/>
            <w:vAlign w:val="center"/>
          </w:tcPr>
          <w:p w:rsidR="00F34742" w:rsidRPr="00DE4329" w:rsidRDefault="00F34742" w:rsidP="00DE4329">
            <w:pPr>
              <w:spacing w:after="0" w:line="240" w:lineRule="auto"/>
              <w:ind w:left="147"/>
              <w:jc w:val="both"/>
              <w:rPr>
                <w:rFonts w:ascii="Times New Roman" w:hAnsi="Times New Roman"/>
                <w:bCs/>
                <w:sz w:val="24"/>
                <w:szCs w:val="28"/>
                <w:lang w:val="en-US"/>
              </w:rPr>
            </w:pPr>
            <w:proofErr w:type="spellStart"/>
            <w:r w:rsidRPr="00DE4329">
              <w:rPr>
                <w:rFonts w:ascii="Times New Roman" w:hAnsi="Times New Roman"/>
                <w:bCs/>
                <w:sz w:val="24"/>
                <w:szCs w:val="28"/>
                <w:lang w:val="en-US"/>
              </w:rPr>
              <w:t>особенности</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логического</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пути</w:t>
            </w:r>
            <w:proofErr w:type="spellEnd"/>
          </w:p>
        </w:tc>
        <w:tc>
          <w:tcPr>
            <w:tcW w:w="5036" w:type="dxa"/>
            <w:vAlign w:val="center"/>
          </w:tcPr>
          <w:p w:rsidR="00F34742" w:rsidRPr="00DE4329" w:rsidRDefault="00F34742" w:rsidP="000940DF">
            <w:pPr>
              <w:spacing w:after="0" w:line="240" w:lineRule="auto"/>
              <w:ind w:left="216"/>
              <w:jc w:val="both"/>
              <w:rPr>
                <w:rFonts w:ascii="Times New Roman" w:hAnsi="Times New Roman"/>
                <w:bCs/>
                <w:sz w:val="24"/>
                <w:szCs w:val="28"/>
                <w:lang w:val="en-US"/>
              </w:rPr>
            </w:pPr>
            <w:proofErr w:type="spellStart"/>
            <w:r w:rsidRPr="00DE4329">
              <w:rPr>
                <w:rFonts w:ascii="Times New Roman" w:hAnsi="Times New Roman"/>
                <w:bCs/>
                <w:sz w:val="24"/>
                <w:szCs w:val="28"/>
                <w:lang w:val="en-US"/>
              </w:rPr>
              <w:t>индуктивный</w:t>
            </w:r>
            <w:proofErr w:type="spellEnd"/>
            <w:r w:rsidRPr="00DE4329">
              <w:rPr>
                <w:rFonts w:ascii="Times New Roman" w:hAnsi="Times New Roman"/>
                <w:bCs/>
                <w:sz w:val="24"/>
                <w:szCs w:val="28"/>
                <w:lang w:val="en-US"/>
              </w:rPr>
              <w:t xml:space="preserve">, </w:t>
            </w:r>
            <w:proofErr w:type="spellStart"/>
            <w:r w:rsidRPr="00DE4329">
              <w:rPr>
                <w:rFonts w:ascii="Times New Roman" w:hAnsi="Times New Roman"/>
                <w:bCs/>
                <w:sz w:val="24"/>
                <w:szCs w:val="28"/>
                <w:lang w:val="en-US"/>
              </w:rPr>
              <w:t>дедуктивный</w:t>
            </w:r>
            <w:proofErr w:type="spellEnd"/>
          </w:p>
        </w:tc>
      </w:tr>
    </w:tbl>
    <w:p w:rsidR="00F34742" w:rsidRPr="00F34742" w:rsidRDefault="00F34742" w:rsidP="00F34742">
      <w:pPr>
        <w:spacing w:after="0" w:line="360" w:lineRule="auto"/>
        <w:ind w:firstLine="709"/>
        <w:jc w:val="both"/>
        <w:rPr>
          <w:rFonts w:ascii="Times New Roman" w:hAnsi="Times New Roman"/>
          <w:bCs/>
          <w:sz w:val="28"/>
          <w:szCs w:val="28"/>
        </w:rPr>
      </w:pP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Анализ появления вышеописанных классификаций методов обучения с точки зрения изменения парадигмы образования в отечественном образовании позволяет сделать вывод о том, что их появление обусловлено новыми требованиями и условиями, которые задает эта самая парадигма.</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 xml:space="preserve">ФГОС НОО четко определили те компетенции, которые должны быть сформированы у выпускника начальной школы. </w:t>
      </w:r>
      <w:proofErr w:type="spellStart"/>
      <w:r w:rsidRPr="00F34742">
        <w:rPr>
          <w:rFonts w:ascii="Times New Roman" w:hAnsi="Times New Roman"/>
          <w:bCs/>
          <w:sz w:val="28"/>
          <w:szCs w:val="28"/>
        </w:rPr>
        <w:t>Компетентностный</w:t>
      </w:r>
      <w:proofErr w:type="spellEnd"/>
      <w:r w:rsidRPr="00F34742">
        <w:rPr>
          <w:rFonts w:ascii="Times New Roman" w:hAnsi="Times New Roman"/>
          <w:bCs/>
          <w:sz w:val="28"/>
          <w:szCs w:val="28"/>
        </w:rPr>
        <w:t xml:space="preserve"> подход к образованию требует использования особых методов и приемов, при которых обучающийся будет активно включен в образовательный процесс, выступая субъектом собственного развития.</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ФГОС НОО особый акцент делает на использовании методов и приемов развивающего обучения, проблемного, лично-ориентированного обучения.</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 xml:space="preserve">Значимой задачей для учителя как одного из субъектов образовательного процесса становится организация эффективного интерактивного взаимодействия на уроках по предмету «Окружающий </w:t>
      </w:r>
      <w:r w:rsidRPr="00F34742">
        <w:rPr>
          <w:rFonts w:ascii="Times New Roman" w:hAnsi="Times New Roman"/>
          <w:bCs/>
          <w:sz w:val="28"/>
          <w:szCs w:val="28"/>
        </w:rPr>
        <w:lastRenderedPageBreak/>
        <w:t xml:space="preserve">мир». Основными условиями организации процесса обучения с данных позиций являются: многоголосье, диалог, </w:t>
      </w:r>
      <w:proofErr w:type="spellStart"/>
      <w:r w:rsidRPr="00F34742">
        <w:rPr>
          <w:rFonts w:ascii="Times New Roman" w:hAnsi="Times New Roman"/>
          <w:bCs/>
          <w:sz w:val="28"/>
          <w:szCs w:val="28"/>
        </w:rPr>
        <w:t>мыследеятельность</w:t>
      </w:r>
      <w:proofErr w:type="spellEnd"/>
      <w:r w:rsidRPr="00F34742">
        <w:rPr>
          <w:rFonts w:ascii="Times New Roman" w:hAnsi="Times New Roman"/>
          <w:bCs/>
          <w:sz w:val="28"/>
          <w:szCs w:val="28"/>
        </w:rPr>
        <w:t xml:space="preserve">, </w:t>
      </w:r>
      <w:proofErr w:type="spellStart"/>
      <w:r w:rsidRPr="00F34742">
        <w:rPr>
          <w:rFonts w:ascii="Times New Roman" w:hAnsi="Times New Roman"/>
          <w:bCs/>
          <w:sz w:val="28"/>
          <w:szCs w:val="28"/>
        </w:rPr>
        <w:t>смыслотворчество</w:t>
      </w:r>
      <w:proofErr w:type="spellEnd"/>
      <w:r w:rsidRPr="00F34742">
        <w:rPr>
          <w:rFonts w:ascii="Times New Roman" w:hAnsi="Times New Roman"/>
          <w:bCs/>
          <w:sz w:val="28"/>
          <w:szCs w:val="28"/>
        </w:rPr>
        <w:t xml:space="preserve"> и презентация.</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Комфортные условия, которые должны быть созданы каждому обучающемуся при изучении конкретного предмета, предполагают использование конкретных методов и приемов, обеспечивающих это. Среди данных методов и приемов особого внимания заслуживают те, что направлены на создание продуктивного интерактивного взаимодействия</w:t>
      </w:r>
      <w:r w:rsidR="00AD3895">
        <w:rPr>
          <w:rFonts w:ascii="Times New Roman" w:hAnsi="Times New Roman"/>
          <w:bCs/>
          <w:sz w:val="28"/>
          <w:szCs w:val="28"/>
        </w:rPr>
        <w:t xml:space="preserve"> (рис.13)</w:t>
      </w:r>
      <w:r w:rsidRPr="00F34742">
        <w:rPr>
          <w:rFonts w:ascii="Times New Roman" w:hAnsi="Times New Roman"/>
          <w:bCs/>
          <w:sz w:val="28"/>
          <w:szCs w:val="28"/>
        </w:rPr>
        <w:t>.</w:t>
      </w:r>
    </w:p>
    <w:p w:rsidR="00F34742" w:rsidRPr="000940DF" w:rsidRDefault="00EB6E97" w:rsidP="000940DF">
      <w:pPr>
        <w:spacing w:after="0" w:line="360" w:lineRule="auto"/>
        <w:ind w:firstLine="709"/>
        <w:jc w:val="center"/>
        <w:rPr>
          <w:rFonts w:ascii="Times New Roman" w:hAnsi="Times New Roman"/>
          <w:bCs/>
          <w:sz w:val="24"/>
          <w:szCs w:val="28"/>
        </w:rPr>
      </w:pPr>
      <w:r w:rsidRPr="00F34742">
        <w:rPr>
          <w:rFonts w:ascii="Times New Roman" w:hAnsi="Times New Roman"/>
          <w:bCs/>
          <w:noProof/>
          <w:sz w:val="28"/>
          <w:szCs w:val="28"/>
        </w:rPr>
        <mc:AlternateContent>
          <mc:Choice Requires="wpc">
            <w:drawing>
              <wp:inline distT="0" distB="0" distL="0" distR="0">
                <wp:extent cx="5485765" cy="4800600"/>
                <wp:effectExtent l="1270" t="0" r="0" b="0"/>
                <wp:docPr id="43"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Text Box 34"/>
                        <wps:cNvSpPr txBox="1">
                          <a:spLocks noChangeArrowheads="1"/>
                        </wps:cNvSpPr>
                        <wps:spPr bwMode="auto">
                          <a:xfrm>
                            <a:off x="0" y="0"/>
                            <a:ext cx="5485765" cy="480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AD3895">
                              <w:pPr>
                                <w:spacing w:after="0"/>
                                <w:ind w:left="-567"/>
                                <w:jc w:val="center"/>
                              </w:pPr>
                              <w:r>
                                <w:rPr>
                                  <w:noProof/>
                                </w:rPr>
                                <w:drawing>
                                  <wp:inline distT="0" distB="0" distL="0" distR="0">
                                    <wp:extent cx="5013960" cy="46024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960" cy="46024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32" o:spid="_x0000_s1054" editas="canvas" style="width:431.95pt;height:378pt;mso-position-horizontal-relative:char;mso-position-vertical-relative:line" coordsize="54857,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">
                <v:shape id="_x0000_s1055" type="#_x0000_t75" style="position:absolute;width:54857;height:48006;visibility:visible;mso-wrap-style:square">
                  <v:fill o:detectmouseclick="t"/>
                  <v:path o:connecttype="none"/>
                </v:shape>
                <v:shape id="Text Box 34" o:spid="_x0000_s1056" type="#_x0000_t202" style="position:absolute;width:54857;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860764" w:rsidRDefault="00860764" w:rsidP="00AD3895">
                        <w:pPr>
                          <w:spacing w:after="0"/>
                          <w:ind w:left="-567"/>
                          <w:jc w:val="center"/>
                        </w:pPr>
                        <w:r>
                          <w:rPr>
                            <w:noProof/>
                          </w:rPr>
                          <w:drawing>
                            <wp:inline distT="0" distB="0" distL="0" distR="0">
                              <wp:extent cx="5013960" cy="46024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960" cy="4602480"/>
                                      </a:xfrm>
                                      <a:prstGeom prst="rect">
                                        <a:avLst/>
                                      </a:prstGeom>
                                      <a:noFill/>
                                      <a:ln>
                                        <a:noFill/>
                                      </a:ln>
                                    </pic:spPr>
                                  </pic:pic>
                                </a:graphicData>
                              </a:graphic>
                            </wp:inline>
                          </w:drawing>
                        </w:r>
                      </w:p>
                    </w:txbxContent>
                  </v:textbox>
                </v:shape>
                <w10:anchorlock/>
              </v:group>
            </w:pict>
          </mc:Fallback>
        </mc:AlternateContent>
      </w:r>
      <w:r w:rsidR="00F34742" w:rsidRPr="000940DF">
        <w:rPr>
          <w:rFonts w:ascii="Times New Roman" w:hAnsi="Times New Roman"/>
          <w:b/>
          <w:bCs/>
          <w:i/>
          <w:sz w:val="24"/>
          <w:szCs w:val="28"/>
        </w:rPr>
        <w:t>Рис. 1</w:t>
      </w:r>
      <w:r w:rsidR="000940DF" w:rsidRPr="000940DF">
        <w:rPr>
          <w:rFonts w:ascii="Times New Roman" w:hAnsi="Times New Roman"/>
          <w:b/>
          <w:bCs/>
          <w:i/>
          <w:sz w:val="24"/>
          <w:szCs w:val="28"/>
        </w:rPr>
        <w:t>3</w:t>
      </w:r>
      <w:r w:rsidR="00F34742" w:rsidRPr="000940DF">
        <w:rPr>
          <w:rFonts w:ascii="Times New Roman" w:hAnsi="Times New Roman"/>
          <w:b/>
          <w:bCs/>
          <w:i/>
          <w:sz w:val="24"/>
          <w:szCs w:val="28"/>
        </w:rPr>
        <w:t>.</w:t>
      </w:r>
      <w:r w:rsidR="00F34742" w:rsidRPr="000940DF">
        <w:rPr>
          <w:rFonts w:ascii="Times New Roman" w:hAnsi="Times New Roman"/>
          <w:bCs/>
          <w:sz w:val="24"/>
          <w:szCs w:val="28"/>
        </w:rPr>
        <w:t xml:space="preserve"> Условия организации интерактивного взаимодействия</w:t>
      </w:r>
    </w:p>
    <w:p w:rsidR="00AD3895" w:rsidRPr="00AD3895" w:rsidRDefault="00AD3895" w:rsidP="00AD3895">
      <w:pPr>
        <w:spacing w:after="0" w:line="360" w:lineRule="auto"/>
        <w:ind w:firstLine="709"/>
        <w:jc w:val="both"/>
        <w:rPr>
          <w:rFonts w:ascii="Times New Roman" w:hAnsi="Times New Roman"/>
          <w:bCs/>
          <w:sz w:val="28"/>
          <w:szCs w:val="28"/>
        </w:rPr>
      </w:pPr>
      <w:r w:rsidRPr="00AD3895">
        <w:rPr>
          <w:rFonts w:ascii="Times New Roman" w:hAnsi="Times New Roman"/>
          <w:bCs/>
          <w:sz w:val="28"/>
          <w:szCs w:val="28"/>
        </w:rPr>
        <w:t xml:space="preserve">Классификация методов обучения, являющаяся классической, по источнику получения информации наполняется новым смыслом. </w:t>
      </w:r>
      <w:r w:rsidRPr="00AD3895">
        <w:rPr>
          <w:rFonts w:ascii="Times New Roman" w:hAnsi="Times New Roman"/>
          <w:bCs/>
          <w:sz w:val="28"/>
          <w:szCs w:val="28"/>
        </w:rPr>
        <w:lastRenderedPageBreak/>
        <w:t>Каждый метод, являющийся ее составляющей, наполняется новым содержанием</w:t>
      </w:r>
      <w:r w:rsidR="003403D8">
        <w:rPr>
          <w:rFonts w:ascii="Times New Roman" w:hAnsi="Times New Roman"/>
          <w:bCs/>
          <w:sz w:val="28"/>
          <w:szCs w:val="28"/>
        </w:rPr>
        <w:t xml:space="preserve"> (рис. 14)</w:t>
      </w:r>
      <w:r w:rsidRPr="00AD3895">
        <w:rPr>
          <w:rFonts w:ascii="Times New Roman" w:hAnsi="Times New Roman"/>
          <w:bCs/>
          <w:sz w:val="28"/>
          <w:szCs w:val="28"/>
        </w:rPr>
        <w:t>.</w:t>
      </w:r>
    </w:p>
    <w:p w:rsidR="003403D8" w:rsidRDefault="003403D8" w:rsidP="003403D8">
      <w:pPr>
        <w:spacing w:after="0" w:line="360" w:lineRule="auto"/>
        <w:ind w:firstLine="709"/>
        <w:jc w:val="center"/>
        <w:rPr>
          <w:rFonts w:ascii="Times New Roman" w:hAnsi="Times New Roman"/>
          <w:bCs/>
          <w:sz w:val="28"/>
          <w:szCs w:val="28"/>
        </w:rPr>
      </w:pPr>
    </w:p>
    <w:p w:rsidR="00C55155" w:rsidRPr="00F34742" w:rsidRDefault="00EB6E97" w:rsidP="003403D8">
      <w:pPr>
        <w:spacing w:after="0" w:line="360" w:lineRule="auto"/>
        <w:ind w:firstLine="142"/>
        <w:jc w:val="center"/>
        <w:rPr>
          <w:rFonts w:ascii="Times New Roman" w:hAnsi="Times New Roman"/>
          <w:bCs/>
          <w:sz w:val="28"/>
          <w:szCs w:val="28"/>
        </w:rPr>
      </w:pPr>
      <w:r>
        <w:rPr>
          <w:rFonts w:ascii="Times New Roman" w:hAnsi="Times New Roman"/>
          <w:bCs/>
          <w:noProof/>
          <w:sz w:val="28"/>
          <w:szCs w:val="28"/>
        </w:rPr>
        <w:drawing>
          <wp:inline distT="0" distB="0" distL="0" distR="0">
            <wp:extent cx="4178935" cy="2856230"/>
            <wp:effectExtent l="0" t="0" r="0" b="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935" cy="2856230"/>
                    </a:xfrm>
                    <a:prstGeom prst="rect">
                      <a:avLst/>
                    </a:prstGeom>
                    <a:noFill/>
                  </pic:spPr>
                </pic:pic>
              </a:graphicData>
            </a:graphic>
          </wp:inline>
        </w:drawing>
      </w:r>
    </w:p>
    <w:p w:rsidR="00F34742" w:rsidRDefault="00F34742" w:rsidP="00F34742">
      <w:pPr>
        <w:spacing w:after="0" w:line="360" w:lineRule="auto"/>
        <w:ind w:firstLine="709"/>
        <w:jc w:val="both"/>
        <w:rPr>
          <w:rFonts w:ascii="Times New Roman" w:hAnsi="Times New Roman"/>
          <w:bCs/>
          <w:sz w:val="28"/>
          <w:szCs w:val="28"/>
        </w:rPr>
      </w:pPr>
    </w:p>
    <w:p w:rsidR="00F34742" w:rsidRDefault="00F34742" w:rsidP="004049BB">
      <w:pPr>
        <w:spacing w:after="0" w:line="360" w:lineRule="auto"/>
        <w:ind w:firstLine="709"/>
        <w:jc w:val="center"/>
        <w:rPr>
          <w:rFonts w:ascii="Times New Roman" w:hAnsi="Times New Roman"/>
          <w:bCs/>
          <w:sz w:val="24"/>
          <w:szCs w:val="28"/>
        </w:rPr>
      </w:pPr>
      <w:r w:rsidRPr="004049BB">
        <w:rPr>
          <w:rFonts w:ascii="Times New Roman" w:hAnsi="Times New Roman"/>
          <w:b/>
          <w:bCs/>
          <w:i/>
          <w:sz w:val="24"/>
          <w:szCs w:val="28"/>
        </w:rPr>
        <w:t>Рис. 1</w:t>
      </w:r>
      <w:r w:rsidR="004049BB">
        <w:rPr>
          <w:rFonts w:ascii="Times New Roman" w:hAnsi="Times New Roman"/>
          <w:b/>
          <w:bCs/>
          <w:i/>
          <w:sz w:val="24"/>
          <w:szCs w:val="28"/>
        </w:rPr>
        <w:t>4</w:t>
      </w:r>
      <w:r w:rsidRPr="004049BB">
        <w:rPr>
          <w:rFonts w:ascii="Times New Roman" w:hAnsi="Times New Roman"/>
          <w:b/>
          <w:bCs/>
          <w:i/>
          <w:sz w:val="24"/>
          <w:szCs w:val="28"/>
        </w:rPr>
        <w:t>.</w:t>
      </w:r>
      <w:r w:rsidRPr="004049BB">
        <w:rPr>
          <w:rFonts w:ascii="Times New Roman" w:hAnsi="Times New Roman"/>
          <w:bCs/>
          <w:sz w:val="24"/>
          <w:szCs w:val="28"/>
        </w:rPr>
        <w:t xml:space="preserve"> Методы обучения по источникам получения информации</w:t>
      </w:r>
    </w:p>
    <w:p w:rsidR="003403D8" w:rsidRDefault="003403D8" w:rsidP="004049BB">
      <w:pPr>
        <w:spacing w:after="0" w:line="360" w:lineRule="auto"/>
        <w:ind w:firstLine="709"/>
        <w:jc w:val="center"/>
        <w:rPr>
          <w:rFonts w:ascii="Times New Roman" w:hAnsi="Times New Roman"/>
          <w:bCs/>
          <w:sz w:val="24"/>
          <w:szCs w:val="28"/>
        </w:rPr>
      </w:pPr>
    </w:p>
    <w:p w:rsidR="003403D8" w:rsidRDefault="003403D8" w:rsidP="003403D8">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Группа словесных методов, используемых при изучении учебного предмета «Окружающий мир», все чаще требует реализации индивидуального подхода и использования средств ИКТ. Беседа, объяснение, рассказ перестают быть репродуктивными, превращаясь в проблемно-диалоговое изложение учебного материала. Если до реализации стандартов второго поколения дискуссия как метод обучения использовалась только на последнем году обучения в начальной школе, эпизодически, то в настоящее время дискуссия становится распространенным инструментом в арсенале учителя начальных классов по достижению планируемых результатов.</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 xml:space="preserve">Использование группы наглядных методов при их реализации с помощью средств ИКТ направлено на активное познание детьми младшего школьного возраста явлений природы, общества и самих себя. При этом школьник должен получить возможность накопить багаж, при </w:t>
      </w:r>
      <w:r w:rsidRPr="00F34742">
        <w:rPr>
          <w:rFonts w:ascii="Times New Roman" w:hAnsi="Times New Roman"/>
          <w:bCs/>
          <w:sz w:val="28"/>
          <w:szCs w:val="28"/>
        </w:rPr>
        <w:lastRenderedPageBreak/>
        <w:t xml:space="preserve">котором через действия (например, наблюдение за явлениями и моделями, отражающими их) он получает знания, которые будут им потом </w:t>
      </w:r>
      <w:proofErr w:type="spellStart"/>
      <w:r w:rsidRPr="00F34742">
        <w:rPr>
          <w:rFonts w:ascii="Times New Roman" w:hAnsi="Times New Roman"/>
          <w:bCs/>
          <w:sz w:val="28"/>
          <w:szCs w:val="28"/>
        </w:rPr>
        <w:t>интериоризированы</w:t>
      </w:r>
      <w:proofErr w:type="spellEnd"/>
      <w:r w:rsidRPr="00F34742">
        <w:rPr>
          <w:rFonts w:ascii="Times New Roman" w:hAnsi="Times New Roman"/>
          <w:bCs/>
          <w:sz w:val="28"/>
          <w:szCs w:val="28"/>
        </w:rPr>
        <w:t xml:space="preserve"> и впоследствии повлияют на учебную мотивацию, так как удовлетворяют потребность ребенка младшего школьного возраста в исследовании окружающего мира и своего места в нем.</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Реализация ФГОС НОО требует от учителя начальных классов при организации учебного процесса по предмету опираться на системно-</w:t>
      </w:r>
      <w:proofErr w:type="spellStart"/>
      <w:r w:rsidRPr="00F34742">
        <w:rPr>
          <w:rFonts w:ascii="Times New Roman" w:hAnsi="Times New Roman"/>
          <w:bCs/>
          <w:sz w:val="28"/>
          <w:szCs w:val="28"/>
        </w:rPr>
        <w:t>деятельностный</w:t>
      </w:r>
      <w:proofErr w:type="spellEnd"/>
      <w:r w:rsidRPr="00F34742">
        <w:rPr>
          <w:rFonts w:ascii="Times New Roman" w:hAnsi="Times New Roman"/>
          <w:bCs/>
          <w:sz w:val="28"/>
          <w:szCs w:val="28"/>
        </w:rPr>
        <w:t xml:space="preserve"> подход в обучении, что, в свою очередь, актуализирует практические методы и приемы обучения, которые становятся основными при изучении учебного предмета «Окружающий мир». Данные методы и приемы реализуются через особый вид заданий – </w:t>
      </w:r>
      <w:proofErr w:type="spellStart"/>
      <w:r w:rsidRPr="00F34742">
        <w:rPr>
          <w:rFonts w:ascii="Times New Roman" w:hAnsi="Times New Roman"/>
          <w:bCs/>
          <w:sz w:val="28"/>
          <w:szCs w:val="28"/>
        </w:rPr>
        <w:t>компетентностно</w:t>
      </w:r>
      <w:proofErr w:type="spellEnd"/>
      <w:r w:rsidRPr="00F34742">
        <w:rPr>
          <w:rFonts w:ascii="Times New Roman" w:hAnsi="Times New Roman"/>
          <w:bCs/>
          <w:sz w:val="28"/>
          <w:szCs w:val="28"/>
        </w:rPr>
        <w:t>-ориентированный, позволяющий выделить не только когнитивный аспект содержания обучения, но и уровень формируемых компетенций.</w:t>
      </w:r>
    </w:p>
    <w:p w:rsidR="00F34742" w:rsidRPr="00F34742" w:rsidRDefault="00F34742" w:rsidP="00F34742">
      <w:pPr>
        <w:spacing w:after="0" w:line="360" w:lineRule="auto"/>
        <w:ind w:firstLine="709"/>
        <w:jc w:val="both"/>
        <w:rPr>
          <w:rFonts w:ascii="Times New Roman" w:hAnsi="Times New Roman"/>
          <w:bCs/>
          <w:sz w:val="28"/>
          <w:szCs w:val="28"/>
        </w:rPr>
      </w:pPr>
      <w:r w:rsidRPr="00F34742">
        <w:rPr>
          <w:rFonts w:ascii="Times New Roman" w:hAnsi="Times New Roman"/>
          <w:bCs/>
          <w:sz w:val="28"/>
          <w:szCs w:val="28"/>
        </w:rPr>
        <w:t>С этих позиций при организации учебного процесса по предмету «Окружающий мир» учителю начальных классов необходимо опираться на классификацию методов и приемов обучения по активизации познавательной деятельности обучающихся</w:t>
      </w:r>
      <w:r w:rsidR="00353F16">
        <w:rPr>
          <w:rFonts w:ascii="Times New Roman" w:hAnsi="Times New Roman"/>
          <w:bCs/>
          <w:sz w:val="28"/>
          <w:szCs w:val="28"/>
        </w:rPr>
        <w:t xml:space="preserve"> (рис.15)</w:t>
      </w:r>
      <w:r w:rsidRPr="00F34742">
        <w:rPr>
          <w:rFonts w:ascii="Times New Roman" w:hAnsi="Times New Roman"/>
          <w:bCs/>
          <w:sz w:val="28"/>
          <w:szCs w:val="28"/>
        </w:rPr>
        <w:t>.</w:t>
      </w:r>
    </w:p>
    <w:p w:rsidR="00F34742" w:rsidRPr="00F34742" w:rsidRDefault="00EB6E97" w:rsidP="00F34742">
      <w:pPr>
        <w:spacing w:after="0" w:line="360" w:lineRule="auto"/>
        <w:ind w:firstLine="709"/>
        <w:jc w:val="both"/>
        <w:rPr>
          <w:rFonts w:ascii="Times New Roman" w:hAnsi="Times New Roman"/>
          <w:bCs/>
          <w:sz w:val="28"/>
          <w:szCs w:val="28"/>
        </w:rPr>
      </w:pPr>
      <w:r w:rsidRPr="00F34742">
        <w:rPr>
          <w:rFonts w:ascii="Times New Roman" w:hAnsi="Times New Roman"/>
          <w:bCs/>
          <w:noProof/>
          <w:sz w:val="28"/>
          <w:szCs w:val="28"/>
        </w:rPr>
        <mc:AlternateContent>
          <mc:Choice Requires="wpc">
            <w:drawing>
              <wp:inline distT="0" distB="0" distL="0" distR="0">
                <wp:extent cx="5600700" cy="2857500"/>
                <wp:effectExtent l="1270" t="0" r="0" b="3810"/>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Text Box 38"/>
                        <wps:cNvSpPr txBox="1">
                          <a:spLocks noChangeArrowheads="1"/>
                        </wps:cNvSpPr>
                        <wps:spPr bwMode="auto">
                          <a:xfrm>
                            <a:off x="114151" y="0"/>
                            <a:ext cx="5486549"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F66228">
                              <w:pPr>
                                <w:spacing w:after="0"/>
                                <w:ind w:left="-993"/>
                                <w:jc w:val="center"/>
                              </w:pPr>
                              <w:r>
                                <w:rPr>
                                  <w:noProof/>
                                </w:rPr>
                                <w:drawing>
                                  <wp:inline distT="0" distB="0" distL="0" distR="0">
                                    <wp:extent cx="4511040" cy="275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040" cy="2758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36" o:spid="_x0000_s1057" editas="canvas" style="width:441pt;height:225pt;mso-position-horizontal-relative:char;mso-position-vertical-relative:line" coordsize="56007,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">
                <v:shape id="_x0000_s1058" type="#_x0000_t75" style="position:absolute;width:56007;height:28575;visibility:visible;mso-wrap-style:square">
                  <v:fill o:detectmouseclick="t"/>
                  <v:path o:connecttype="none"/>
                </v:shape>
                <v:shape id="Text Box 38" o:spid="_x0000_s1059" type="#_x0000_t202" style="position:absolute;left:1141;width:54866;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860764" w:rsidRDefault="00860764" w:rsidP="00F66228">
                        <w:pPr>
                          <w:spacing w:after="0"/>
                          <w:ind w:left="-993"/>
                          <w:jc w:val="center"/>
                        </w:pPr>
                        <w:r>
                          <w:rPr>
                            <w:noProof/>
                          </w:rPr>
                          <w:drawing>
                            <wp:inline distT="0" distB="0" distL="0" distR="0">
                              <wp:extent cx="4511040" cy="275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040" cy="2758440"/>
                                      </a:xfrm>
                                      <a:prstGeom prst="rect">
                                        <a:avLst/>
                                      </a:prstGeom>
                                      <a:noFill/>
                                      <a:ln>
                                        <a:noFill/>
                                      </a:ln>
                                    </pic:spPr>
                                  </pic:pic>
                                </a:graphicData>
                              </a:graphic>
                            </wp:inline>
                          </w:drawing>
                        </w:r>
                      </w:p>
                    </w:txbxContent>
                  </v:textbox>
                </v:shape>
                <w10:anchorlock/>
              </v:group>
            </w:pict>
          </mc:Fallback>
        </mc:AlternateContent>
      </w:r>
    </w:p>
    <w:p w:rsidR="00F34742" w:rsidRPr="00F66228" w:rsidRDefault="00F66228" w:rsidP="00F66228">
      <w:pPr>
        <w:spacing w:after="0" w:line="360" w:lineRule="auto"/>
        <w:ind w:firstLine="709"/>
        <w:jc w:val="center"/>
        <w:rPr>
          <w:rFonts w:ascii="Times New Roman" w:hAnsi="Times New Roman"/>
          <w:bCs/>
          <w:sz w:val="24"/>
          <w:szCs w:val="28"/>
        </w:rPr>
      </w:pPr>
      <w:r w:rsidRPr="00F66228">
        <w:rPr>
          <w:rFonts w:ascii="Times New Roman" w:hAnsi="Times New Roman"/>
          <w:b/>
          <w:bCs/>
          <w:i/>
          <w:sz w:val="24"/>
          <w:szCs w:val="28"/>
        </w:rPr>
        <w:lastRenderedPageBreak/>
        <w:t>Рис. 15</w:t>
      </w:r>
      <w:r w:rsidR="00F34742" w:rsidRPr="00F66228">
        <w:rPr>
          <w:rFonts w:ascii="Times New Roman" w:hAnsi="Times New Roman"/>
          <w:b/>
          <w:bCs/>
          <w:i/>
          <w:sz w:val="24"/>
          <w:szCs w:val="28"/>
        </w:rPr>
        <w:t>.</w:t>
      </w:r>
      <w:r w:rsidR="00F34742" w:rsidRPr="00F66228">
        <w:rPr>
          <w:rFonts w:ascii="Times New Roman" w:hAnsi="Times New Roman"/>
          <w:bCs/>
          <w:sz w:val="24"/>
          <w:szCs w:val="28"/>
        </w:rPr>
        <w:t xml:space="preserve"> Методы и приемы обучения по активизации познавательной деятельности учащихся</w:t>
      </w:r>
    </w:p>
    <w:p w:rsidR="00F34742" w:rsidRPr="00F34742" w:rsidRDefault="00F34742" w:rsidP="00F34742">
      <w:pPr>
        <w:spacing w:after="0" w:line="360" w:lineRule="auto"/>
        <w:ind w:firstLine="709"/>
        <w:jc w:val="both"/>
        <w:rPr>
          <w:rFonts w:ascii="Times New Roman" w:hAnsi="Times New Roman"/>
          <w:bCs/>
          <w:sz w:val="28"/>
          <w:szCs w:val="28"/>
        </w:rPr>
      </w:pPr>
    </w:p>
    <w:p w:rsidR="006B5110" w:rsidRPr="006B5110" w:rsidRDefault="006B5110" w:rsidP="006B5110">
      <w:pPr>
        <w:spacing w:after="0" w:line="360" w:lineRule="auto"/>
        <w:jc w:val="center"/>
        <w:rPr>
          <w:rFonts w:ascii="Times New Roman" w:hAnsi="Times New Roman"/>
          <w:b/>
          <w:bCs/>
          <w:sz w:val="28"/>
          <w:szCs w:val="28"/>
        </w:rPr>
      </w:pPr>
      <w:r w:rsidRPr="006B5110">
        <w:rPr>
          <w:rFonts w:ascii="Times New Roman" w:hAnsi="Times New Roman"/>
          <w:b/>
          <w:bCs/>
          <w:sz w:val="28"/>
          <w:szCs w:val="28"/>
        </w:rPr>
        <w:t>Проблемные методы и приемы изучения учебного предмета «Окружающий мир»</w:t>
      </w:r>
    </w:p>
    <w:p w:rsid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Под проблемными методами и приемами обычно понимают такие способы организации деятельности обучающихся, при которых происходит снятие (разрешение) последовательно создаваемых в учебных целях проблемных ситуаций. С психологической точки зрения проблемная ситуация представляет собой более или менее явно осознанное затруднение, порождаемое несоответствием, несогласованностью между имеющимися знаниями и теми, которые необходимы для решения возникшей проблемы</w:t>
      </w:r>
      <w:r w:rsidR="00CD0BF4">
        <w:rPr>
          <w:rFonts w:ascii="Times New Roman" w:hAnsi="Times New Roman"/>
          <w:bCs/>
          <w:sz w:val="28"/>
          <w:szCs w:val="28"/>
        </w:rPr>
        <w:t xml:space="preserve"> (рис. 16)</w:t>
      </w:r>
      <w:r w:rsidRPr="006B5110">
        <w:rPr>
          <w:rFonts w:ascii="Times New Roman" w:hAnsi="Times New Roman"/>
          <w:bCs/>
          <w:sz w:val="28"/>
          <w:szCs w:val="28"/>
        </w:rPr>
        <w:t>.</w:t>
      </w:r>
    </w:p>
    <w:p w:rsidR="00CD0BF4" w:rsidRPr="006B5110" w:rsidRDefault="00CD0BF4" w:rsidP="006B5110">
      <w:pPr>
        <w:spacing w:after="0" w:line="360" w:lineRule="auto"/>
        <w:ind w:firstLine="709"/>
        <w:jc w:val="both"/>
        <w:rPr>
          <w:rFonts w:ascii="Times New Roman" w:hAnsi="Times New Roman"/>
          <w:bCs/>
          <w:sz w:val="28"/>
          <w:szCs w:val="28"/>
        </w:rPr>
      </w:pPr>
      <w:r w:rsidRPr="00CD0BF4">
        <w:rPr>
          <w:rFonts w:ascii="Times New Roman" w:hAnsi="Times New Roman"/>
          <w:bCs/>
          <w:sz w:val="28"/>
          <w:szCs w:val="28"/>
        </w:rPr>
        <w:t xml:space="preserve">Несмотря на совершенно явные достоинства проблемного обучения перед </w:t>
      </w:r>
      <w:proofErr w:type="spellStart"/>
      <w:r w:rsidRPr="00CD0BF4">
        <w:rPr>
          <w:rFonts w:ascii="Times New Roman" w:hAnsi="Times New Roman"/>
          <w:bCs/>
          <w:sz w:val="28"/>
          <w:szCs w:val="28"/>
        </w:rPr>
        <w:t>непроблемным</w:t>
      </w:r>
      <w:proofErr w:type="spellEnd"/>
      <w:r w:rsidRPr="00CD0BF4">
        <w:rPr>
          <w:rFonts w:ascii="Times New Roman" w:hAnsi="Times New Roman"/>
          <w:bCs/>
          <w:sz w:val="28"/>
          <w:szCs w:val="28"/>
        </w:rPr>
        <w:t>, ни на каком этапе школьное обучение не может строиться целиком как проблемное. Поэтому возникает педагогическая задача отбора тем учебного предмета «Окружающий мир» для применения проблемных методов и приемов.</w:t>
      </w:r>
    </w:p>
    <w:p w:rsidR="006B5110" w:rsidRPr="006B5110" w:rsidRDefault="00EB6E97" w:rsidP="006B5110">
      <w:pPr>
        <w:spacing w:after="0" w:line="360" w:lineRule="auto"/>
        <w:ind w:firstLine="709"/>
        <w:jc w:val="both"/>
        <w:rPr>
          <w:rFonts w:ascii="Times New Roman" w:hAnsi="Times New Roman"/>
          <w:bCs/>
          <w:sz w:val="28"/>
          <w:szCs w:val="28"/>
        </w:rPr>
      </w:pPr>
      <w:r w:rsidRPr="006B5110">
        <w:rPr>
          <w:rFonts w:ascii="Times New Roman" w:hAnsi="Times New Roman"/>
          <w:bCs/>
          <w:noProof/>
          <w:sz w:val="28"/>
          <w:szCs w:val="28"/>
        </w:rPr>
        <mc:AlternateContent>
          <mc:Choice Requires="wpc">
            <w:drawing>
              <wp:inline distT="0" distB="0" distL="0" distR="0">
                <wp:extent cx="4542155" cy="2400935"/>
                <wp:effectExtent l="1270" t="0" r="0" b="3175"/>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Text Box 41"/>
                        <wps:cNvSpPr txBox="1">
                          <a:spLocks noChangeArrowheads="1"/>
                        </wps:cNvSpPr>
                        <wps:spPr bwMode="auto">
                          <a:xfrm>
                            <a:off x="1029069" y="0"/>
                            <a:ext cx="3428882" cy="2400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D0BF4">
                              <w:pPr>
                                <w:spacing w:after="0"/>
                                <w:ind w:left="-426"/>
                                <w:jc w:val="center"/>
                              </w:pPr>
                              <w:r>
                                <w:rPr>
                                  <w:noProof/>
                                </w:rPr>
                                <w:drawing>
                                  <wp:inline distT="0" distB="0" distL="0" distR="0">
                                    <wp:extent cx="3185160" cy="22326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5160" cy="22326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39" o:spid="_x0000_s1060" editas="canvas" style="width:357.65pt;height:189.05pt;mso-position-horizontal-relative:char;mso-position-vertical-relative:line" coordsize="45421,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">
                <v:shape id="_x0000_s1061" type="#_x0000_t75" style="position:absolute;width:45421;height:24009;visibility:visible;mso-wrap-style:square">
                  <v:fill o:detectmouseclick="t"/>
                  <v:path o:connecttype="none"/>
                </v:shape>
                <v:shape id="Text Box 41" o:spid="_x0000_s1062" type="#_x0000_t202" style="position:absolute;left:10290;width:34289;height:2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860764" w:rsidRDefault="00860764" w:rsidP="00CD0BF4">
                        <w:pPr>
                          <w:spacing w:after="0"/>
                          <w:ind w:left="-426"/>
                          <w:jc w:val="center"/>
                        </w:pPr>
                        <w:r>
                          <w:rPr>
                            <w:noProof/>
                          </w:rPr>
                          <w:drawing>
                            <wp:inline distT="0" distB="0" distL="0" distR="0">
                              <wp:extent cx="3185160" cy="22326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5160" cy="2232660"/>
                                      </a:xfrm>
                                      <a:prstGeom prst="rect">
                                        <a:avLst/>
                                      </a:prstGeom>
                                      <a:noFill/>
                                      <a:ln>
                                        <a:noFill/>
                                      </a:ln>
                                    </pic:spPr>
                                  </pic:pic>
                                </a:graphicData>
                              </a:graphic>
                            </wp:inline>
                          </w:drawing>
                        </w:r>
                      </w:p>
                    </w:txbxContent>
                  </v:textbox>
                </v:shape>
                <w10:anchorlock/>
              </v:group>
            </w:pict>
          </mc:Fallback>
        </mc:AlternateContent>
      </w:r>
    </w:p>
    <w:p w:rsidR="006B5110" w:rsidRPr="006B5110" w:rsidRDefault="000C1CCA" w:rsidP="006B5110">
      <w:pPr>
        <w:spacing w:after="0" w:line="360" w:lineRule="auto"/>
        <w:ind w:firstLine="709"/>
        <w:jc w:val="center"/>
        <w:rPr>
          <w:rFonts w:ascii="Times New Roman" w:hAnsi="Times New Roman"/>
          <w:bCs/>
          <w:sz w:val="24"/>
          <w:szCs w:val="28"/>
        </w:rPr>
      </w:pPr>
      <w:r>
        <w:rPr>
          <w:rFonts w:ascii="Times New Roman" w:hAnsi="Times New Roman"/>
          <w:b/>
          <w:bCs/>
          <w:i/>
          <w:sz w:val="24"/>
          <w:szCs w:val="28"/>
        </w:rPr>
        <w:t>Рис. 16</w:t>
      </w:r>
      <w:r w:rsidR="006B5110" w:rsidRPr="006B5110">
        <w:rPr>
          <w:rFonts w:ascii="Times New Roman" w:hAnsi="Times New Roman"/>
          <w:b/>
          <w:bCs/>
          <w:i/>
          <w:sz w:val="24"/>
          <w:szCs w:val="28"/>
        </w:rPr>
        <w:t>.</w:t>
      </w:r>
      <w:r w:rsidR="006B5110" w:rsidRPr="006B5110">
        <w:rPr>
          <w:rFonts w:ascii="Times New Roman" w:hAnsi="Times New Roman"/>
          <w:bCs/>
          <w:sz w:val="24"/>
          <w:szCs w:val="28"/>
        </w:rPr>
        <w:t xml:space="preserve"> Признаки проблемы</w:t>
      </w:r>
    </w:p>
    <w:p w:rsidR="00CD0BF4" w:rsidRDefault="00CD0BF4" w:rsidP="00CD0BF4">
      <w:pPr>
        <w:spacing w:after="0" w:line="360" w:lineRule="auto"/>
        <w:jc w:val="both"/>
        <w:rPr>
          <w:rFonts w:ascii="Times New Roman" w:hAnsi="Times New Roman"/>
          <w:b/>
          <w:bCs/>
          <w:sz w:val="28"/>
          <w:szCs w:val="28"/>
        </w:rPr>
      </w:pPr>
    </w:p>
    <w:p w:rsidR="006B5110" w:rsidRPr="006B5110" w:rsidRDefault="006B5110" w:rsidP="009E40E9">
      <w:pPr>
        <w:spacing w:after="0" w:line="360" w:lineRule="auto"/>
        <w:jc w:val="center"/>
        <w:rPr>
          <w:rFonts w:ascii="Times New Roman" w:hAnsi="Times New Roman"/>
          <w:b/>
          <w:bCs/>
          <w:sz w:val="28"/>
          <w:szCs w:val="28"/>
        </w:rPr>
      </w:pPr>
      <w:r w:rsidRPr="006B5110">
        <w:rPr>
          <w:rFonts w:ascii="Times New Roman" w:hAnsi="Times New Roman"/>
          <w:b/>
          <w:bCs/>
          <w:sz w:val="28"/>
          <w:szCs w:val="28"/>
        </w:rPr>
        <w:lastRenderedPageBreak/>
        <w:t>Исследовательские методы и приемы изучения учебного предмета «Окружающий мир»</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Использование исследовательских методов и приемов в урочной и внеурочной деятельности при изучении учебного предмета «Окружающий мир» предполагает построение процесса обучения наподобие процесса научного исследования, осуществление основных этапов исследовательского процесса, разумеется, в упрощенной, доступной для обучающихся форме: выявление неизвестных (неясных) фактов, подлежащих исследованию (ядро проблемы); уточнение и формулировка проблемы; выдвижение гипотез; составление плана исследования; осуществление исследовательского плана, исследование неизвестных фактов и их связей с другими, проверка выдвинутых гипотез; формулировка результата; оценка значимости полученного нового знания, возможностей его применения и презентация результатов собственного исследования.</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Важная особенность исследовательских методов и приемов состоит в том, что у школьника формируются помимо, исследовательской компетенции, коммуникативная и информационная.</w:t>
      </w:r>
    </w:p>
    <w:p w:rsidR="006B5110" w:rsidRPr="006B5110" w:rsidRDefault="006B5110" w:rsidP="002048E7">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Исследовательские методы и приемы в обучении, однако, лишь в какой-то мере имитируют процесс научного исследования. Учебное исследование отличается от научного некоторыми существенными особенностями.</w:t>
      </w:r>
      <w:r w:rsidR="002048E7">
        <w:rPr>
          <w:rFonts w:ascii="Times New Roman" w:hAnsi="Times New Roman"/>
          <w:bCs/>
          <w:sz w:val="28"/>
          <w:szCs w:val="28"/>
        </w:rPr>
        <w:t xml:space="preserve"> </w:t>
      </w:r>
      <w:r w:rsidRPr="002048E7">
        <w:rPr>
          <w:rFonts w:ascii="Times New Roman" w:hAnsi="Times New Roman"/>
          <w:bCs/>
          <w:i/>
          <w:sz w:val="28"/>
          <w:szCs w:val="28"/>
        </w:rPr>
        <w:t>Во-первых,</w:t>
      </w:r>
      <w:r w:rsidRPr="006B5110">
        <w:rPr>
          <w:rFonts w:ascii="Times New Roman" w:hAnsi="Times New Roman"/>
          <w:bCs/>
          <w:sz w:val="28"/>
          <w:szCs w:val="28"/>
        </w:rPr>
        <w:t xml:space="preserve"> учебная проблема, то есть то, что исследуется в процессе проблемного обучения, и та истина, которую школьники открывают, для науки не являются новыми. Но они новы для обучающихся, а открывая для себя то, что в науке давно открыто, они на этом этапе своей учебной деятельности </w:t>
      </w:r>
      <w:r w:rsidR="009E40E9" w:rsidRPr="006B5110">
        <w:rPr>
          <w:rFonts w:ascii="Times New Roman" w:hAnsi="Times New Roman"/>
          <w:bCs/>
          <w:sz w:val="28"/>
          <w:szCs w:val="28"/>
        </w:rPr>
        <w:t>мыслят,</w:t>
      </w:r>
      <w:r w:rsidRPr="006B5110">
        <w:rPr>
          <w:rFonts w:ascii="Times New Roman" w:hAnsi="Times New Roman"/>
          <w:bCs/>
          <w:sz w:val="28"/>
          <w:szCs w:val="28"/>
        </w:rPr>
        <w:t xml:space="preserve"> как первооткрыватели. Поэтому применение исследовательского метода в обучении относят к дидактике «</w:t>
      </w:r>
      <w:proofErr w:type="spellStart"/>
      <w:r w:rsidRPr="006B5110">
        <w:rPr>
          <w:rFonts w:ascii="Times New Roman" w:hAnsi="Times New Roman"/>
          <w:bCs/>
          <w:sz w:val="28"/>
          <w:szCs w:val="28"/>
        </w:rPr>
        <w:t>переоткрытия</w:t>
      </w:r>
      <w:proofErr w:type="spellEnd"/>
      <w:r w:rsidRPr="006B5110">
        <w:rPr>
          <w:rFonts w:ascii="Times New Roman" w:hAnsi="Times New Roman"/>
          <w:bCs/>
          <w:sz w:val="28"/>
          <w:szCs w:val="28"/>
        </w:rPr>
        <w:t>» (учащиеся приводятся к самостоятельному «открытию» того, что в науке уже давно открыто).</w:t>
      </w:r>
      <w:r w:rsidR="002048E7">
        <w:rPr>
          <w:rFonts w:ascii="Times New Roman" w:hAnsi="Times New Roman"/>
          <w:bCs/>
          <w:sz w:val="28"/>
          <w:szCs w:val="28"/>
        </w:rPr>
        <w:t xml:space="preserve"> </w:t>
      </w:r>
      <w:r w:rsidRPr="002048E7">
        <w:rPr>
          <w:rFonts w:ascii="Times New Roman" w:hAnsi="Times New Roman"/>
          <w:bCs/>
          <w:i/>
          <w:sz w:val="28"/>
          <w:szCs w:val="28"/>
        </w:rPr>
        <w:t>Во-вторых,</w:t>
      </w:r>
      <w:r w:rsidRPr="006B5110">
        <w:rPr>
          <w:rFonts w:ascii="Times New Roman" w:hAnsi="Times New Roman"/>
          <w:bCs/>
          <w:sz w:val="28"/>
          <w:szCs w:val="28"/>
        </w:rPr>
        <w:t xml:space="preserve"> стимулы </w:t>
      </w:r>
      <w:r w:rsidRPr="006B5110">
        <w:rPr>
          <w:rFonts w:ascii="Times New Roman" w:hAnsi="Times New Roman"/>
          <w:bCs/>
          <w:sz w:val="28"/>
          <w:szCs w:val="28"/>
        </w:rPr>
        <w:lastRenderedPageBreak/>
        <w:t>школьников к проведению исследования отличны от стимулов, побуждающих ученого к исследованию. Учебное исследование ведется обучающимися совместно с учителем в контексте интерактивного взаимодействия.</w:t>
      </w:r>
      <w:r w:rsidR="002048E7">
        <w:rPr>
          <w:rFonts w:ascii="Times New Roman" w:hAnsi="Times New Roman"/>
          <w:bCs/>
          <w:sz w:val="28"/>
          <w:szCs w:val="28"/>
        </w:rPr>
        <w:t xml:space="preserve"> </w:t>
      </w:r>
      <w:r w:rsidRPr="002048E7">
        <w:rPr>
          <w:rFonts w:ascii="Times New Roman" w:hAnsi="Times New Roman"/>
          <w:bCs/>
          <w:i/>
          <w:sz w:val="28"/>
          <w:szCs w:val="28"/>
        </w:rPr>
        <w:t>В-третьих</w:t>
      </w:r>
      <w:r w:rsidRPr="006B5110">
        <w:rPr>
          <w:rFonts w:ascii="Times New Roman" w:hAnsi="Times New Roman"/>
          <w:bCs/>
          <w:sz w:val="28"/>
          <w:szCs w:val="28"/>
        </w:rPr>
        <w:t>, как и любые другие методы обучения, исследовательские методы и приемы не являются универсальными.</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Алгоритм применения исследовательских методов и приемов при изучении учебного предмета «Окружающий мир» следующий (р</w:t>
      </w:r>
      <w:r w:rsidR="00BE6FE8">
        <w:rPr>
          <w:rFonts w:ascii="Times New Roman" w:hAnsi="Times New Roman"/>
          <w:bCs/>
          <w:sz w:val="28"/>
          <w:szCs w:val="28"/>
        </w:rPr>
        <w:t>ис. 17</w:t>
      </w:r>
      <w:r w:rsidRPr="006B5110">
        <w:rPr>
          <w:rFonts w:ascii="Times New Roman" w:hAnsi="Times New Roman"/>
          <w:bCs/>
          <w:sz w:val="28"/>
          <w:szCs w:val="28"/>
        </w:rPr>
        <w:t>).</w:t>
      </w:r>
    </w:p>
    <w:p w:rsidR="002048E7" w:rsidRDefault="00EB6E97" w:rsidP="002B080F">
      <w:pPr>
        <w:spacing w:after="0" w:line="240" w:lineRule="auto"/>
        <w:jc w:val="center"/>
        <w:rPr>
          <w:rFonts w:ascii="Times New Roman" w:hAnsi="Times New Roman"/>
          <w:bCs/>
          <w:sz w:val="28"/>
          <w:szCs w:val="28"/>
        </w:rPr>
      </w:pPr>
      <w:r w:rsidRPr="006B5110">
        <w:rPr>
          <w:rFonts w:ascii="Times New Roman" w:hAnsi="Times New Roman"/>
          <w:b/>
          <w:bCs/>
          <w:noProof/>
          <w:sz w:val="28"/>
          <w:szCs w:val="28"/>
        </w:rPr>
        <mc:AlternateContent>
          <mc:Choice Requires="wpc">
            <w:drawing>
              <wp:inline distT="0" distB="0" distL="0" distR="0">
                <wp:extent cx="4982845" cy="2583815"/>
                <wp:effectExtent l="2540" t="3175" r="0" b="3810"/>
                <wp:docPr id="42" name="Полотно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Text Box 44"/>
                        <wps:cNvSpPr txBox="1">
                          <a:spLocks noChangeArrowheads="1"/>
                        </wps:cNvSpPr>
                        <wps:spPr bwMode="auto">
                          <a:xfrm>
                            <a:off x="0" y="57400"/>
                            <a:ext cx="4982845" cy="2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B5110">
                              <w:r>
                                <w:rPr>
                                  <w:noProof/>
                                </w:rPr>
                                <w:drawing>
                                  <wp:inline distT="0" distB="0" distL="0" distR="0">
                                    <wp:extent cx="4450080" cy="24612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080" cy="2461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42" o:spid="_x0000_s1063" editas="canvas" style="width:392.35pt;height:203.45pt;mso-position-horizontal-relative:char;mso-position-vertical-relative:line" coordsize="49828,2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">
                <v:shape id="_x0000_s1064" type="#_x0000_t75" style="position:absolute;width:49828;height:25838;visibility:visible;mso-wrap-style:square">
                  <v:fill o:detectmouseclick="t"/>
                  <v:path o:connecttype="none"/>
                </v:shape>
                <v:shape id="Text Box 44" o:spid="_x0000_s1065" type="#_x0000_t202" style="position:absolute;top:574;width:49828;height:2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860764" w:rsidRDefault="00860764" w:rsidP="006B5110">
                        <w:r>
                          <w:rPr>
                            <w:noProof/>
                          </w:rPr>
                          <w:drawing>
                            <wp:inline distT="0" distB="0" distL="0" distR="0">
                              <wp:extent cx="4450080" cy="24612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080" cy="2461260"/>
                                      </a:xfrm>
                                      <a:prstGeom prst="rect">
                                        <a:avLst/>
                                      </a:prstGeom>
                                      <a:noFill/>
                                      <a:ln>
                                        <a:noFill/>
                                      </a:ln>
                                    </pic:spPr>
                                  </pic:pic>
                                </a:graphicData>
                              </a:graphic>
                            </wp:inline>
                          </w:drawing>
                        </w:r>
                      </w:p>
                    </w:txbxContent>
                  </v:textbox>
                </v:shape>
                <w10:anchorlock/>
              </v:group>
            </w:pict>
          </mc:Fallback>
        </mc:AlternateContent>
      </w:r>
    </w:p>
    <w:p w:rsidR="006B5110" w:rsidRPr="009E40E9" w:rsidRDefault="009E40E9" w:rsidP="009E40E9">
      <w:pPr>
        <w:spacing w:after="0" w:line="360" w:lineRule="auto"/>
        <w:jc w:val="center"/>
        <w:rPr>
          <w:rFonts w:ascii="Times New Roman" w:hAnsi="Times New Roman"/>
          <w:bCs/>
          <w:sz w:val="24"/>
          <w:szCs w:val="28"/>
        </w:rPr>
      </w:pPr>
      <w:r w:rsidRPr="009E40E9">
        <w:rPr>
          <w:rFonts w:ascii="Times New Roman" w:hAnsi="Times New Roman"/>
          <w:b/>
          <w:bCs/>
          <w:i/>
          <w:sz w:val="24"/>
          <w:szCs w:val="28"/>
        </w:rPr>
        <w:t>Рис. 17</w:t>
      </w:r>
      <w:r w:rsidR="006B5110" w:rsidRPr="009E40E9">
        <w:rPr>
          <w:rFonts w:ascii="Times New Roman" w:hAnsi="Times New Roman"/>
          <w:b/>
          <w:bCs/>
          <w:i/>
          <w:sz w:val="24"/>
          <w:szCs w:val="28"/>
        </w:rPr>
        <w:t>.</w:t>
      </w:r>
      <w:r w:rsidR="006B5110" w:rsidRPr="009E40E9">
        <w:rPr>
          <w:rFonts w:ascii="Times New Roman" w:hAnsi="Times New Roman"/>
          <w:bCs/>
          <w:sz w:val="24"/>
          <w:szCs w:val="28"/>
        </w:rPr>
        <w:t xml:space="preserve"> Алгоритм применения исследовательских методов и приемов при изучении учебного предмета «Окружающий мир»</w:t>
      </w:r>
    </w:p>
    <w:p w:rsid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На эффективность использования исследовательских методов и приемов указывают следующие приращения в личностной сфере детей младшего школьного возраста (рис. 1</w:t>
      </w:r>
      <w:r w:rsidR="00821465">
        <w:rPr>
          <w:rFonts w:ascii="Times New Roman" w:hAnsi="Times New Roman"/>
          <w:bCs/>
          <w:sz w:val="28"/>
          <w:szCs w:val="28"/>
        </w:rPr>
        <w:t>8</w:t>
      </w:r>
      <w:r w:rsidRPr="006B5110">
        <w:rPr>
          <w:rFonts w:ascii="Times New Roman" w:hAnsi="Times New Roman"/>
          <w:bCs/>
          <w:sz w:val="28"/>
          <w:szCs w:val="28"/>
        </w:rPr>
        <w:t>). Поэтому будущему учителю начальных классов необходимо владение данными методами.</w:t>
      </w:r>
    </w:p>
    <w:p w:rsidR="00FC0025" w:rsidRPr="006B5110" w:rsidRDefault="00FC0025" w:rsidP="006B5110">
      <w:pPr>
        <w:spacing w:after="0" w:line="360" w:lineRule="auto"/>
        <w:ind w:firstLine="709"/>
        <w:jc w:val="both"/>
        <w:rPr>
          <w:rFonts w:ascii="Times New Roman" w:hAnsi="Times New Roman"/>
          <w:bCs/>
          <w:sz w:val="28"/>
          <w:szCs w:val="28"/>
        </w:rPr>
      </w:pPr>
    </w:p>
    <w:p w:rsidR="006B5110" w:rsidRPr="006B5110" w:rsidRDefault="00EB6E97" w:rsidP="006B5110">
      <w:pPr>
        <w:spacing w:after="0" w:line="360" w:lineRule="auto"/>
        <w:ind w:firstLine="709"/>
        <w:jc w:val="both"/>
        <w:rPr>
          <w:rFonts w:ascii="Times New Roman" w:hAnsi="Times New Roman"/>
          <w:b/>
          <w:bCs/>
          <w:sz w:val="28"/>
          <w:szCs w:val="28"/>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-114300</wp:posOffset>
                </wp:positionV>
                <wp:extent cx="4569460" cy="3886200"/>
                <wp:effectExtent l="0" t="0" r="3810" b="381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B5110">
                            <w:pPr>
                              <w:jc w:val="center"/>
                            </w:pPr>
                            <w:r>
                              <w:rPr>
                                <w:noProof/>
                              </w:rPr>
                              <w:drawing>
                                <wp:inline distT="0" distB="0" distL="0" distR="0">
                                  <wp:extent cx="4305300" cy="39852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398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6" type="#_x0000_t202" style="position:absolute;left:0;text-align:left;margin-left:36pt;margin-top:-9pt;width:359.8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" stroked="f">
                <v:textbox>
                  <w:txbxContent>
                    <w:p w:rsidR="00860764" w:rsidRDefault="00860764" w:rsidP="006B5110">
                      <w:pPr>
                        <w:jc w:val="center"/>
                      </w:pPr>
                      <w:r>
                        <w:rPr>
                          <w:noProof/>
                        </w:rPr>
                        <w:drawing>
                          <wp:inline distT="0" distB="0" distL="0" distR="0">
                            <wp:extent cx="4305300" cy="39852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3985260"/>
                                    </a:xfrm>
                                    <a:prstGeom prst="rect">
                                      <a:avLst/>
                                    </a:prstGeom>
                                    <a:noFill/>
                                    <a:ln>
                                      <a:noFill/>
                                    </a:ln>
                                  </pic:spPr>
                                </pic:pic>
                              </a:graphicData>
                            </a:graphic>
                          </wp:inline>
                        </w:drawing>
                      </w:r>
                    </w:p>
                  </w:txbxContent>
                </v:textbox>
              </v:shape>
            </w:pict>
          </mc:Fallback>
        </mc:AlternateContent>
      </w:r>
      <w:r w:rsidRPr="006B5110">
        <w:rPr>
          <w:rFonts w:ascii="Times New Roman" w:hAnsi="Times New Roman"/>
          <w:b/>
          <w:bCs/>
          <w:noProof/>
          <w:sz w:val="28"/>
          <w:szCs w:val="28"/>
        </w:rPr>
        <mc:AlternateContent>
          <mc:Choice Requires="wpc">
            <w:drawing>
              <wp:inline distT="0" distB="0" distL="0" distR="0">
                <wp:extent cx="4914900" cy="3771900"/>
                <wp:effectExtent l="1270" t="0" r="0" b="3810"/>
                <wp:docPr id="46" name="Полотно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D127B7E" id="Полотно 46" o:spid="_x0000_s1026" editas="canvas" style="width:387pt;height:297pt;mso-position-horizontal-relative:char;mso-position-vertical-relative:line" coordsize="49149,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">
                <v:shape id="_x0000_s1027" type="#_x0000_t75" style="position:absolute;width:49149;height:37719;visibility:visible;mso-wrap-style:square">
                  <v:fill o:detectmouseclick="t"/>
                  <v:path o:connecttype="none"/>
                </v:shape>
                <w10:anchorlock/>
              </v:group>
            </w:pict>
          </mc:Fallback>
        </mc:AlternateContent>
      </w:r>
    </w:p>
    <w:p w:rsidR="006B5110" w:rsidRPr="00821465" w:rsidRDefault="006B5110" w:rsidP="00821465">
      <w:pPr>
        <w:spacing w:after="0" w:line="360" w:lineRule="auto"/>
        <w:ind w:firstLine="709"/>
        <w:jc w:val="center"/>
        <w:rPr>
          <w:rFonts w:ascii="Times New Roman" w:hAnsi="Times New Roman"/>
          <w:bCs/>
          <w:sz w:val="24"/>
          <w:szCs w:val="28"/>
        </w:rPr>
      </w:pPr>
      <w:r w:rsidRPr="00821465">
        <w:rPr>
          <w:rFonts w:ascii="Times New Roman" w:hAnsi="Times New Roman"/>
          <w:b/>
          <w:bCs/>
          <w:i/>
          <w:sz w:val="24"/>
          <w:szCs w:val="28"/>
        </w:rPr>
        <w:t>Рис. 1</w:t>
      </w:r>
      <w:r w:rsidR="00821465" w:rsidRPr="00821465">
        <w:rPr>
          <w:rFonts w:ascii="Times New Roman" w:hAnsi="Times New Roman"/>
          <w:b/>
          <w:bCs/>
          <w:i/>
          <w:sz w:val="24"/>
          <w:szCs w:val="28"/>
        </w:rPr>
        <w:t>8</w:t>
      </w:r>
      <w:r w:rsidRPr="00821465">
        <w:rPr>
          <w:rFonts w:ascii="Times New Roman" w:hAnsi="Times New Roman"/>
          <w:b/>
          <w:bCs/>
          <w:i/>
          <w:sz w:val="24"/>
          <w:szCs w:val="28"/>
        </w:rPr>
        <w:t>.</w:t>
      </w:r>
      <w:r w:rsidRPr="00821465">
        <w:rPr>
          <w:rFonts w:ascii="Times New Roman" w:hAnsi="Times New Roman"/>
          <w:bCs/>
          <w:sz w:val="24"/>
          <w:szCs w:val="28"/>
        </w:rPr>
        <w:t xml:space="preserve"> Личностные приращения у школьников после реализации в ходе их обучения исследовательских методов и приемов</w:t>
      </w:r>
    </w:p>
    <w:p w:rsidR="006B5110" w:rsidRPr="006B5110" w:rsidRDefault="006B5110" w:rsidP="006B5110">
      <w:pPr>
        <w:spacing w:after="0" w:line="360" w:lineRule="auto"/>
        <w:ind w:firstLine="709"/>
        <w:jc w:val="both"/>
        <w:rPr>
          <w:rFonts w:ascii="Times New Roman" w:hAnsi="Times New Roman"/>
          <w:b/>
          <w:bCs/>
          <w:sz w:val="28"/>
          <w:szCs w:val="28"/>
        </w:rPr>
      </w:pPr>
    </w:p>
    <w:p w:rsidR="00E235C7" w:rsidRPr="006B5110" w:rsidRDefault="00E235C7" w:rsidP="00E235C7">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В ходе проведения исследования учитель и ученик проходят совместный путь, который может быть реализован в нескольких альтернативных моделях:</w:t>
      </w:r>
    </w:p>
    <w:p w:rsidR="00E235C7" w:rsidRPr="006B5110" w:rsidRDefault="00E235C7" w:rsidP="00FC0025">
      <w:pPr>
        <w:numPr>
          <w:ilvl w:val="0"/>
          <w:numId w:val="17"/>
        </w:numPr>
        <w:spacing w:after="0" w:line="360" w:lineRule="auto"/>
        <w:ind w:left="0" w:firstLine="567"/>
        <w:jc w:val="both"/>
        <w:rPr>
          <w:rFonts w:ascii="Times New Roman" w:hAnsi="Times New Roman"/>
          <w:bCs/>
          <w:sz w:val="28"/>
          <w:szCs w:val="28"/>
        </w:rPr>
      </w:pPr>
      <w:r w:rsidRPr="006B5110">
        <w:rPr>
          <w:rFonts w:ascii="Times New Roman" w:hAnsi="Times New Roman"/>
          <w:bCs/>
          <w:i/>
          <w:sz w:val="28"/>
          <w:szCs w:val="28"/>
        </w:rPr>
        <w:t>модель 1:</w:t>
      </w:r>
      <w:r w:rsidRPr="006B5110">
        <w:rPr>
          <w:rFonts w:ascii="Times New Roman" w:hAnsi="Times New Roman"/>
          <w:bCs/>
          <w:sz w:val="28"/>
          <w:szCs w:val="28"/>
        </w:rPr>
        <w:t xml:space="preserve"> учитель знает путь поиска, предлагает пройти этот путь ученику, чаще всего предполагая или наверняка зная искомый результат;</w:t>
      </w:r>
    </w:p>
    <w:p w:rsidR="00E235C7" w:rsidRPr="006B5110" w:rsidRDefault="00E235C7" w:rsidP="00FC0025">
      <w:pPr>
        <w:numPr>
          <w:ilvl w:val="0"/>
          <w:numId w:val="17"/>
        </w:numPr>
        <w:spacing w:after="0" w:line="360" w:lineRule="auto"/>
        <w:ind w:left="0" w:firstLine="567"/>
        <w:jc w:val="both"/>
        <w:rPr>
          <w:rFonts w:ascii="Times New Roman" w:hAnsi="Times New Roman"/>
          <w:bCs/>
          <w:sz w:val="28"/>
          <w:szCs w:val="28"/>
        </w:rPr>
      </w:pPr>
      <w:r w:rsidRPr="006B5110">
        <w:rPr>
          <w:rFonts w:ascii="Times New Roman" w:hAnsi="Times New Roman"/>
          <w:bCs/>
          <w:i/>
          <w:sz w:val="28"/>
          <w:szCs w:val="28"/>
        </w:rPr>
        <w:t>модель 2:</w:t>
      </w:r>
      <w:r w:rsidRPr="006B5110">
        <w:rPr>
          <w:rFonts w:ascii="Times New Roman" w:hAnsi="Times New Roman"/>
          <w:bCs/>
          <w:sz w:val="28"/>
          <w:szCs w:val="28"/>
        </w:rPr>
        <w:t xml:space="preserve"> учитель знает путь поиска и исследования, но не знает конечного результата;</w:t>
      </w:r>
    </w:p>
    <w:p w:rsidR="00E235C7" w:rsidRPr="006B5110" w:rsidRDefault="00E235C7" w:rsidP="00FC0025">
      <w:pPr>
        <w:numPr>
          <w:ilvl w:val="0"/>
          <w:numId w:val="17"/>
        </w:numPr>
        <w:spacing w:after="0" w:line="360" w:lineRule="auto"/>
        <w:ind w:left="0" w:firstLine="567"/>
        <w:jc w:val="both"/>
        <w:rPr>
          <w:rFonts w:ascii="Times New Roman" w:hAnsi="Times New Roman"/>
          <w:bCs/>
          <w:sz w:val="28"/>
          <w:szCs w:val="28"/>
        </w:rPr>
      </w:pPr>
      <w:r w:rsidRPr="006B5110">
        <w:rPr>
          <w:rFonts w:ascii="Times New Roman" w:hAnsi="Times New Roman"/>
          <w:bCs/>
          <w:i/>
          <w:sz w:val="28"/>
          <w:szCs w:val="28"/>
        </w:rPr>
        <w:t>модель 3:</w:t>
      </w:r>
      <w:r w:rsidRPr="006B5110">
        <w:rPr>
          <w:rFonts w:ascii="Times New Roman" w:hAnsi="Times New Roman"/>
          <w:bCs/>
          <w:sz w:val="28"/>
          <w:szCs w:val="28"/>
        </w:rPr>
        <w:t xml:space="preserve"> учитель владеет методикой и различными методами научного исследования, он может обучить им ученика, но они оба не знают ни пути поиска (исследования), ни конечного результата.</w:t>
      </w:r>
    </w:p>
    <w:p w:rsidR="00E235C7" w:rsidRDefault="00E235C7" w:rsidP="00E235C7">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Выбор модели исследования зависит от многих внешних и внутренних факторов, которые педагог должен учитывать при организации подобного вида деятельности.</w:t>
      </w:r>
    </w:p>
    <w:p w:rsidR="009F28BD" w:rsidRDefault="009F28BD" w:rsidP="006B5110">
      <w:pPr>
        <w:spacing w:after="0" w:line="360" w:lineRule="auto"/>
        <w:ind w:firstLine="709"/>
        <w:jc w:val="both"/>
        <w:rPr>
          <w:rFonts w:ascii="Times New Roman" w:hAnsi="Times New Roman"/>
          <w:b/>
          <w:bCs/>
          <w:sz w:val="28"/>
          <w:szCs w:val="28"/>
        </w:rPr>
      </w:pPr>
    </w:p>
    <w:p w:rsidR="006B5110" w:rsidRPr="006B5110" w:rsidRDefault="006B5110" w:rsidP="009F28BD">
      <w:pPr>
        <w:spacing w:after="0" w:line="360" w:lineRule="auto"/>
        <w:ind w:firstLine="709"/>
        <w:jc w:val="center"/>
        <w:rPr>
          <w:rFonts w:ascii="Times New Roman" w:hAnsi="Times New Roman"/>
          <w:b/>
          <w:bCs/>
          <w:sz w:val="28"/>
          <w:szCs w:val="28"/>
        </w:rPr>
      </w:pPr>
      <w:r w:rsidRPr="006B5110">
        <w:rPr>
          <w:rFonts w:ascii="Times New Roman" w:hAnsi="Times New Roman"/>
          <w:b/>
          <w:bCs/>
          <w:sz w:val="28"/>
          <w:szCs w:val="28"/>
        </w:rPr>
        <w:lastRenderedPageBreak/>
        <w:t>Методы сворачивания информации при изучении учебного предмета «Окружающий мир»</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Одним из планируемых результатов изучения учебного предмета «Окружающий мир» является формирование у детей младшего школьного возраста умения преобразовывать (сворачивать) как в форме текста, так и в графической форме тексты естественнонаучной и обществоведческой направленности. Данное умение фор</w:t>
      </w:r>
      <w:r w:rsidR="009F28BD">
        <w:rPr>
          <w:rFonts w:ascii="Times New Roman" w:hAnsi="Times New Roman"/>
          <w:bCs/>
          <w:sz w:val="28"/>
          <w:szCs w:val="28"/>
        </w:rPr>
        <w:t xml:space="preserve">мируется традиционно с большим </w:t>
      </w:r>
      <w:r w:rsidRPr="006B5110">
        <w:rPr>
          <w:rFonts w:ascii="Times New Roman" w:hAnsi="Times New Roman"/>
          <w:bCs/>
          <w:sz w:val="28"/>
          <w:szCs w:val="28"/>
        </w:rPr>
        <w:t xml:space="preserve">затруднением, что вызвано самой природой данных текстов, не всегда адаптированных для обучающихся начальной школы (например, в энциклопедиях), психолого-физиологическими особенностями младших школьников по моделированию, сворачиванию, разворачиванию и изменению подобных текстов. </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Анализ авторских УМК показывает, что обучающийся обычно исключен из процесса составления моделей, явлений, которые на страницах учебников и в раздаточном материале задаются в готовом виде. Но после изучения какого-либо раздела на обобщающем уроке появляется потребность обобщить в виде докладов, сообщений, презентаций работы групп в графической или текстовой формах. Школьники не могут выполнить подобное задание, так как в ходе изучения учебного предмета «Окружающий мир» они минимально включены в деятельность по отработке данных навыков.</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Методы сворачивания информации предполагают сокращение текста с сохранением его основной мысли, идеи. При сворачивании важно убрать все лишнее и оставить только главное.</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 xml:space="preserve">Исключение предполагает разделение информации на главную и второстепенную, исключение несущественной и второстепенной информации (исключение второстепенной информации может быть решено путем исключения слов, синонимов, словосочетаний, повторов, однородных членов, фрагментов предложений и целых предложений, </w:t>
      </w:r>
      <w:r w:rsidRPr="006B5110">
        <w:rPr>
          <w:rFonts w:ascii="Times New Roman" w:hAnsi="Times New Roman"/>
          <w:bCs/>
          <w:sz w:val="28"/>
          <w:szCs w:val="28"/>
        </w:rPr>
        <w:lastRenderedPageBreak/>
        <w:t>пропуска предложений с описаниями природы, чувств, настроений и с рассуждениями, исключения доказательств, примеров, диалогов и т. д.) (рис. 1</w:t>
      </w:r>
      <w:r w:rsidR="009F28BD">
        <w:rPr>
          <w:rFonts w:ascii="Times New Roman" w:hAnsi="Times New Roman"/>
          <w:bCs/>
          <w:sz w:val="28"/>
          <w:szCs w:val="28"/>
        </w:rPr>
        <w:t>9</w:t>
      </w:r>
      <w:r w:rsidRPr="006B5110">
        <w:rPr>
          <w:rFonts w:ascii="Times New Roman" w:hAnsi="Times New Roman"/>
          <w:bCs/>
          <w:sz w:val="28"/>
          <w:szCs w:val="28"/>
        </w:rPr>
        <w:t>).</w:t>
      </w:r>
    </w:p>
    <w:p w:rsidR="006B5110" w:rsidRPr="006B5110" w:rsidRDefault="00EB6E97" w:rsidP="006B5110">
      <w:pPr>
        <w:spacing w:after="0" w:line="360" w:lineRule="auto"/>
        <w:ind w:firstLine="709"/>
        <w:jc w:val="both"/>
        <w:rPr>
          <w:rFonts w:ascii="Times New Roman" w:hAnsi="Times New Roman"/>
          <w:bCs/>
          <w:sz w:val="28"/>
          <w:szCs w:val="28"/>
        </w:rPr>
      </w:pPr>
      <w:r w:rsidRPr="006B5110">
        <w:rPr>
          <w:rFonts w:ascii="Times New Roman" w:hAnsi="Times New Roman"/>
          <w:bCs/>
          <w:noProof/>
          <w:sz w:val="28"/>
          <w:szCs w:val="28"/>
        </w:rPr>
        <mc:AlternateContent>
          <mc:Choice Requires="wpc">
            <w:drawing>
              <wp:inline distT="0" distB="0" distL="0" distR="0">
                <wp:extent cx="4686300" cy="2743200"/>
                <wp:effectExtent l="1270" t="0" r="0" b="1905"/>
                <wp:docPr id="48"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Text Box 50"/>
                        <wps:cNvSpPr txBox="1">
                          <a:spLocks noChangeArrowheads="1"/>
                        </wps:cNvSpPr>
                        <wps:spPr bwMode="auto">
                          <a:xfrm>
                            <a:off x="457457" y="114027"/>
                            <a:ext cx="3885548" cy="2629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B5110">
                              <w:pPr>
                                <w:jc w:val="center"/>
                              </w:pPr>
                              <w:r>
                                <w:rPr>
                                  <w:noProof/>
                                </w:rPr>
                                <w:drawing>
                                  <wp:inline distT="0" distB="0" distL="0" distR="0">
                                    <wp:extent cx="3558540" cy="25069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8540" cy="2506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48" o:spid="_x0000_s1067" editas="canvas" style="width:369pt;height:3in;mso-position-horizontal-relative:char;mso-position-vertical-relative:line" coordsize="4686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">
                <v:shape id="_x0000_s1068" type="#_x0000_t75" style="position:absolute;width:46863;height:27432;visibility:visible;mso-wrap-style:square">
                  <v:fill o:detectmouseclick="t"/>
                  <v:path o:connecttype="none"/>
                </v:shape>
                <v:shape id="Text Box 50" o:spid="_x0000_s1069" type="#_x0000_t202" style="position:absolute;left:4574;top:1140;width:38856;height:2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860764" w:rsidRDefault="00860764" w:rsidP="006B5110">
                        <w:pPr>
                          <w:jc w:val="center"/>
                        </w:pPr>
                        <w:r>
                          <w:rPr>
                            <w:noProof/>
                          </w:rPr>
                          <w:drawing>
                            <wp:inline distT="0" distB="0" distL="0" distR="0">
                              <wp:extent cx="3558540" cy="25069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8540" cy="2506980"/>
                                      </a:xfrm>
                                      <a:prstGeom prst="rect">
                                        <a:avLst/>
                                      </a:prstGeom>
                                      <a:noFill/>
                                      <a:ln>
                                        <a:noFill/>
                                      </a:ln>
                                    </pic:spPr>
                                  </pic:pic>
                                </a:graphicData>
                              </a:graphic>
                            </wp:inline>
                          </w:drawing>
                        </w:r>
                      </w:p>
                    </w:txbxContent>
                  </v:textbox>
                </v:shape>
                <w10:anchorlock/>
              </v:group>
            </w:pict>
          </mc:Fallback>
        </mc:AlternateContent>
      </w:r>
    </w:p>
    <w:p w:rsidR="006B5110" w:rsidRPr="009F28BD" w:rsidRDefault="006B5110" w:rsidP="009F28BD">
      <w:pPr>
        <w:spacing w:after="0" w:line="360" w:lineRule="auto"/>
        <w:ind w:firstLine="709"/>
        <w:jc w:val="center"/>
        <w:rPr>
          <w:rFonts w:ascii="Times New Roman" w:hAnsi="Times New Roman"/>
          <w:bCs/>
          <w:sz w:val="24"/>
          <w:szCs w:val="28"/>
        </w:rPr>
      </w:pPr>
      <w:r w:rsidRPr="009F28BD">
        <w:rPr>
          <w:rFonts w:ascii="Times New Roman" w:hAnsi="Times New Roman"/>
          <w:b/>
          <w:bCs/>
          <w:i/>
          <w:sz w:val="24"/>
          <w:szCs w:val="28"/>
        </w:rPr>
        <w:t>Рис. 1</w:t>
      </w:r>
      <w:r w:rsidR="009F28BD">
        <w:rPr>
          <w:rFonts w:ascii="Times New Roman" w:hAnsi="Times New Roman"/>
          <w:b/>
          <w:bCs/>
          <w:i/>
          <w:sz w:val="24"/>
          <w:szCs w:val="28"/>
        </w:rPr>
        <w:t>9</w:t>
      </w:r>
      <w:r w:rsidRPr="009F28BD">
        <w:rPr>
          <w:rFonts w:ascii="Times New Roman" w:hAnsi="Times New Roman"/>
          <w:bCs/>
          <w:sz w:val="24"/>
          <w:szCs w:val="28"/>
        </w:rPr>
        <w:t>. Приемы сжатия содержания текста</w:t>
      </w:r>
    </w:p>
    <w:p w:rsidR="006B5110" w:rsidRPr="006B5110" w:rsidRDefault="006B5110" w:rsidP="006B5110">
      <w:pPr>
        <w:spacing w:after="0" w:line="360" w:lineRule="auto"/>
        <w:ind w:firstLine="709"/>
        <w:jc w:val="both"/>
        <w:rPr>
          <w:rFonts w:ascii="Times New Roman" w:hAnsi="Times New Roman"/>
          <w:bCs/>
          <w:sz w:val="28"/>
          <w:szCs w:val="28"/>
        </w:rPr>
      </w:pP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Обобщение – это свертывание исходной информации за счет обобщения (перевода частного в общее); образование сложного предложения путем слияния двух смежных предложений, повествующих об одном и том же предмете речи; замена однородных членов обобщающим наименованием.</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 xml:space="preserve">Упрощение осуществляется как: </w:t>
      </w:r>
    </w:p>
    <w:p w:rsidR="006B5110" w:rsidRPr="006B5110" w:rsidRDefault="006B5110" w:rsidP="006B5110">
      <w:pPr>
        <w:numPr>
          <w:ilvl w:val="0"/>
          <w:numId w:val="18"/>
        </w:numPr>
        <w:spacing w:after="0" w:line="360" w:lineRule="auto"/>
        <w:jc w:val="both"/>
        <w:rPr>
          <w:rFonts w:ascii="Times New Roman" w:hAnsi="Times New Roman"/>
          <w:bCs/>
          <w:sz w:val="28"/>
          <w:szCs w:val="28"/>
        </w:rPr>
      </w:pPr>
      <w:r w:rsidRPr="006B5110">
        <w:rPr>
          <w:rFonts w:ascii="Times New Roman" w:hAnsi="Times New Roman"/>
          <w:bCs/>
          <w:sz w:val="28"/>
          <w:szCs w:val="28"/>
        </w:rPr>
        <w:t xml:space="preserve">слияние нескольких предложений в одно; </w:t>
      </w:r>
    </w:p>
    <w:p w:rsidR="006B5110" w:rsidRPr="006B5110" w:rsidRDefault="006B5110" w:rsidP="006B5110">
      <w:pPr>
        <w:numPr>
          <w:ilvl w:val="0"/>
          <w:numId w:val="18"/>
        </w:numPr>
        <w:spacing w:after="0" w:line="360" w:lineRule="auto"/>
        <w:jc w:val="both"/>
        <w:rPr>
          <w:rFonts w:ascii="Times New Roman" w:hAnsi="Times New Roman"/>
          <w:bCs/>
          <w:sz w:val="28"/>
          <w:szCs w:val="28"/>
        </w:rPr>
      </w:pPr>
      <w:r w:rsidRPr="006B5110">
        <w:rPr>
          <w:rFonts w:ascii="Times New Roman" w:hAnsi="Times New Roman"/>
          <w:bCs/>
          <w:sz w:val="28"/>
          <w:szCs w:val="28"/>
        </w:rPr>
        <w:t xml:space="preserve">перевод прямой речи в косвенную; </w:t>
      </w:r>
    </w:p>
    <w:p w:rsidR="006B5110" w:rsidRPr="006B5110" w:rsidRDefault="006B5110" w:rsidP="006B5110">
      <w:pPr>
        <w:numPr>
          <w:ilvl w:val="0"/>
          <w:numId w:val="18"/>
        </w:numPr>
        <w:spacing w:after="0" w:line="360" w:lineRule="auto"/>
        <w:jc w:val="both"/>
        <w:rPr>
          <w:rFonts w:ascii="Times New Roman" w:hAnsi="Times New Roman"/>
          <w:bCs/>
          <w:sz w:val="28"/>
          <w:szCs w:val="28"/>
        </w:rPr>
      </w:pPr>
      <w:r w:rsidRPr="006B5110">
        <w:rPr>
          <w:rFonts w:ascii="Times New Roman" w:hAnsi="Times New Roman"/>
          <w:bCs/>
          <w:sz w:val="28"/>
          <w:szCs w:val="28"/>
        </w:rPr>
        <w:t xml:space="preserve">разбивка сложного </w:t>
      </w:r>
      <w:proofErr w:type="gramStart"/>
      <w:r w:rsidRPr="006B5110">
        <w:rPr>
          <w:rFonts w:ascii="Times New Roman" w:hAnsi="Times New Roman"/>
          <w:bCs/>
          <w:sz w:val="28"/>
          <w:szCs w:val="28"/>
        </w:rPr>
        <w:t>предложения  на</w:t>
      </w:r>
      <w:proofErr w:type="gramEnd"/>
      <w:r w:rsidRPr="006B5110">
        <w:rPr>
          <w:rFonts w:ascii="Times New Roman" w:hAnsi="Times New Roman"/>
          <w:bCs/>
          <w:sz w:val="28"/>
          <w:szCs w:val="28"/>
        </w:rPr>
        <w:t xml:space="preserve"> сокращенные простые; </w:t>
      </w:r>
    </w:p>
    <w:p w:rsidR="006B5110" w:rsidRPr="006B5110" w:rsidRDefault="006B5110" w:rsidP="006B5110">
      <w:pPr>
        <w:numPr>
          <w:ilvl w:val="0"/>
          <w:numId w:val="18"/>
        </w:numPr>
        <w:spacing w:after="0" w:line="360" w:lineRule="auto"/>
        <w:jc w:val="both"/>
        <w:rPr>
          <w:rFonts w:ascii="Times New Roman" w:hAnsi="Times New Roman"/>
          <w:bCs/>
          <w:sz w:val="28"/>
          <w:szCs w:val="28"/>
        </w:rPr>
      </w:pPr>
      <w:r w:rsidRPr="006B5110">
        <w:rPr>
          <w:rFonts w:ascii="Times New Roman" w:hAnsi="Times New Roman"/>
          <w:bCs/>
          <w:sz w:val="28"/>
          <w:szCs w:val="28"/>
        </w:rPr>
        <w:t xml:space="preserve">замена предложения или его части указательным местоимением; </w:t>
      </w:r>
    </w:p>
    <w:p w:rsidR="006B5110" w:rsidRPr="006B5110" w:rsidRDefault="006B5110" w:rsidP="006B5110">
      <w:pPr>
        <w:numPr>
          <w:ilvl w:val="0"/>
          <w:numId w:val="18"/>
        </w:numPr>
        <w:spacing w:after="0" w:line="360" w:lineRule="auto"/>
        <w:jc w:val="both"/>
        <w:rPr>
          <w:rFonts w:ascii="Times New Roman" w:hAnsi="Times New Roman"/>
          <w:bCs/>
          <w:sz w:val="28"/>
          <w:szCs w:val="28"/>
        </w:rPr>
      </w:pPr>
      <w:r w:rsidRPr="006B5110">
        <w:rPr>
          <w:rFonts w:ascii="Times New Roman" w:hAnsi="Times New Roman"/>
          <w:bCs/>
          <w:sz w:val="28"/>
          <w:szCs w:val="28"/>
        </w:rPr>
        <w:t xml:space="preserve">замена сложноподчиненного предложения простым; </w:t>
      </w:r>
    </w:p>
    <w:p w:rsidR="006B5110" w:rsidRPr="006B5110" w:rsidRDefault="006B5110" w:rsidP="006B5110">
      <w:pPr>
        <w:numPr>
          <w:ilvl w:val="0"/>
          <w:numId w:val="18"/>
        </w:numPr>
        <w:spacing w:after="0" w:line="360" w:lineRule="auto"/>
        <w:jc w:val="both"/>
        <w:rPr>
          <w:rFonts w:ascii="Times New Roman" w:hAnsi="Times New Roman"/>
          <w:bCs/>
          <w:sz w:val="28"/>
          <w:szCs w:val="28"/>
        </w:rPr>
      </w:pPr>
      <w:r w:rsidRPr="006B5110">
        <w:rPr>
          <w:rFonts w:ascii="Times New Roman" w:hAnsi="Times New Roman"/>
          <w:bCs/>
          <w:sz w:val="28"/>
          <w:szCs w:val="28"/>
        </w:rPr>
        <w:t>замена фрагмента предложения синонимичным выражением.</w:t>
      </w:r>
    </w:p>
    <w:p w:rsidR="006B5110" w:rsidRPr="007122C0" w:rsidRDefault="006B5110" w:rsidP="007122C0">
      <w:pPr>
        <w:spacing w:after="0" w:line="360" w:lineRule="auto"/>
        <w:ind w:firstLine="709"/>
        <w:jc w:val="right"/>
        <w:rPr>
          <w:rFonts w:ascii="Times New Roman" w:hAnsi="Times New Roman"/>
          <w:bCs/>
          <w:i/>
          <w:sz w:val="28"/>
          <w:szCs w:val="28"/>
        </w:rPr>
      </w:pPr>
      <w:r w:rsidRPr="007122C0">
        <w:rPr>
          <w:rFonts w:ascii="Times New Roman" w:hAnsi="Times New Roman"/>
          <w:bCs/>
          <w:i/>
          <w:sz w:val="28"/>
          <w:szCs w:val="28"/>
        </w:rPr>
        <w:t>Таблица 2</w:t>
      </w:r>
    </w:p>
    <w:p w:rsidR="006B5110" w:rsidRPr="006B5110" w:rsidRDefault="006B5110" w:rsidP="007122C0">
      <w:pPr>
        <w:spacing w:after="0" w:line="360" w:lineRule="auto"/>
        <w:jc w:val="center"/>
        <w:rPr>
          <w:rFonts w:ascii="Times New Roman" w:hAnsi="Times New Roman"/>
          <w:bCs/>
          <w:sz w:val="28"/>
          <w:szCs w:val="28"/>
        </w:rPr>
      </w:pPr>
      <w:r w:rsidRPr="006B5110">
        <w:rPr>
          <w:rFonts w:ascii="Times New Roman" w:hAnsi="Times New Roman"/>
          <w:bCs/>
          <w:sz w:val="28"/>
          <w:szCs w:val="28"/>
        </w:rPr>
        <w:t>Основные методы свертывания информации</w:t>
      </w:r>
    </w:p>
    <w:tbl>
      <w:tblPr>
        <w:tblStyle w:val="a5"/>
        <w:tblW w:w="8838" w:type="dxa"/>
        <w:jc w:val="center"/>
        <w:tblLook w:val="01E0" w:firstRow="1" w:lastRow="1" w:firstColumn="1" w:lastColumn="1" w:noHBand="0" w:noVBand="0"/>
      </w:tblPr>
      <w:tblGrid>
        <w:gridCol w:w="2039"/>
        <w:gridCol w:w="6799"/>
      </w:tblGrid>
      <w:tr w:rsidR="006B5110" w:rsidRPr="007122C0" w:rsidTr="0080427F">
        <w:trPr>
          <w:trHeight w:val="347"/>
          <w:jc w:val="center"/>
        </w:trPr>
        <w:tc>
          <w:tcPr>
            <w:tcW w:w="2039" w:type="dxa"/>
          </w:tcPr>
          <w:p w:rsidR="006B5110" w:rsidRPr="007122C0" w:rsidRDefault="006B5110" w:rsidP="007122C0">
            <w:pPr>
              <w:spacing w:after="0" w:line="360" w:lineRule="auto"/>
              <w:jc w:val="both"/>
              <w:rPr>
                <w:rFonts w:ascii="Times New Roman" w:hAnsi="Times New Roman"/>
                <w:bCs/>
                <w:sz w:val="24"/>
                <w:szCs w:val="28"/>
              </w:rPr>
            </w:pPr>
            <w:proofErr w:type="spellStart"/>
            <w:r w:rsidRPr="007122C0">
              <w:rPr>
                <w:rFonts w:ascii="Times New Roman" w:hAnsi="Times New Roman"/>
                <w:bCs/>
                <w:sz w:val="24"/>
                <w:szCs w:val="28"/>
                <w:lang w:val="en-US"/>
              </w:rPr>
              <w:lastRenderedPageBreak/>
              <w:t>Название</w:t>
            </w:r>
            <w:proofErr w:type="spellEnd"/>
            <w:r w:rsidRPr="007122C0">
              <w:rPr>
                <w:rFonts w:ascii="Times New Roman" w:hAnsi="Times New Roman"/>
                <w:bCs/>
                <w:sz w:val="24"/>
                <w:szCs w:val="28"/>
                <w:lang w:val="en-US"/>
              </w:rPr>
              <w:t xml:space="preserve"> </w:t>
            </w:r>
            <w:proofErr w:type="spellStart"/>
            <w:r w:rsidRPr="007122C0">
              <w:rPr>
                <w:rFonts w:ascii="Times New Roman" w:hAnsi="Times New Roman"/>
                <w:bCs/>
                <w:sz w:val="24"/>
                <w:szCs w:val="28"/>
                <w:lang w:val="en-US"/>
              </w:rPr>
              <w:t>метода</w:t>
            </w:r>
            <w:proofErr w:type="spellEnd"/>
          </w:p>
        </w:tc>
        <w:tc>
          <w:tcPr>
            <w:tcW w:w="6799" w:type="dxa"/>
          </w:tcPr>
          <w:p w:rsidR="006B5110" w:rsidRPr="007122C0" w:rsidRDefault="006B5110" w:rsidP="007122C0">
            <w:pPr>
              <w:spacing w:after="0" w:line="360" w:lineRule="auto"/>
              <w:jc w:val="both"/>
              <w:rPr>
                <w:rFonts w:ascii="Times New Roman" w:hAnsi="Times New Roman"/>
                <w:bCs/>
                <w:sz w:val="24"/>
                <w:szCs w:val="28"/>
              </w:rPr>
            </w:pPr>
            <w:proofErr w:type="spellStart"/>
            <w:r w:rsidRPr="007122C0">
              <w:rPr>
                <w:rFonts w:ascii="Times New Roman" w:hAnsi="Times New Roman"/>
                <w:bCs/>
                <w:sz w:val="24"/>
                <w:szCs w:val="28"/>
                <w:lang w:val="en-US"/>
              </w:rPr>
              <w:t>Содержание</w:t>
            </w:r>
            <w:proofErr w:type="spellEnd"/>
          </w:p>
        </w:tc>
      </w:tr>
      <w:tr w:rsidR="006B5110" w:rsidRPr="007122C0" w:rsidTr="0080427F">
        <w:trPr>
          <w:trHeight w:val="358"/>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выписки</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почти дословное (иногда дословное) воспроизведение текста</w:t>
            </w:r>
          </w:p>
        </w:tc>
      </w:tr>
      <w:tr w:rsidR="006B5110" w:rsidRPr="007122C0" w:rsidTr="0080427F">
        <w:trPr>
          <w:trHeight w:val="520"/>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тезисы</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краткий вывод, главная мысль прочитанного, определение сущности любыми словами</w:t>
            </w:r>
          </w:p>
        </w:tc>
      </w:tr>
      <w:tr w:rsidR="006B5110" w:rsidRPr="007122C0" w:rsidTr="0080427F">
        <w:trPr>
          <w:trHeight w:val="430"/>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цепочка</w:t>
            </w:r>
            <w:proofErr w:type="spellEnd"/>
            <w:r w:rsidRPr="007122C0">
              <w:rPr>
                <w:rFonts w:ascii="Times New Roman" w:hAnsi="Times New Roman"/>
                <w:bCs/>
                <w:sz w:val="24"/>
                <w:szCs w:val="28"/>
                <w:lang w:val="en-US"/>
              </w:rPr>
              <w:t xml:space="preserve"> </w:t>
            </w:r>
            <w:proofErr w:type="spellStart"/>
            <w:r w:rsidRPr="007122C0">
              <w:rPr>
                <w:rFonts w:ascii="Times New Roman" w:hAnsi="Times New Roman"/>
                <w:bCs/>
                <w:sz w:val="24"/>
                <w:szCs w:val="28"/>
                <w:lang w:val="en-US"/>
              </w:rPr>
              <w:t>тезисов</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 xml:space="preserve">скелет </w:t>
            </w:r>
            <w:proofErr w:type="spellStart"/>
            <w:r w:rsidRPr="007122C0">
              <w:rPr>
                <w:rFonts w:ascii="Times New Roman" w:hAnsi="Times New Roman"/>
                <w:bCs/>
                <w:sz w:val="24"/>
                <w:szCs w:val="28"/>
              </w:rPr>
              <w:t>денотатной</w:t>
            </w:r>
            <w:proofErr w:type="spellEnd"/>
            <w:r w:rsidRPr="007122C0">
              <w:rPr>
                <w:rFonts w:ascii="Times New Roman" w:hAnsi="Times New Roman"/>
                <w:bCs/>
                <w:sz w:val="24"/>
                <w:szCs w:val="28"/>
              </w:rPr>
              <w:t xml:space="preserve"> карты текста</w:t>
            </w:r>
          </w:p>
        </w:tc>
      </w:tr>
      <w:tr w:rsidR="006B5110" w:rsidRPr="007122C0" w:rsidTr="0080427F">
        <w:trPr>
          <w:trHeight w:val="638"/>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дайджест</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краткое изложение какой-либо информации; главные мысли автора, наиболее важные сообщения, факты и цифры не подвергаются изменениям</w:t>
            </w:r>
          </w:p>
        </w:tc>
      </w:tr>
      <w:tr w:rsidR="006B5110" w:rsidRPr="007122C0" w:rsidTr="0080427F">
        <w:trPr>
          <w:trHeight w:val="418"/>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конспект</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краткое, связное и последовательное изложение содержания</w:t>
            </w:r>
          </w:p>
        </w:tc>
      </w:tr>
      <w:tr w:rsidR="006B5110" w:rsidRPr="007122C0" w:rsidTr="0080427F">
        <w:trPr>
          <w:trHeight w:val="523"/>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селективный</w:t>
            </w:r>
            <w:proofErr w:type="spellEnd"/>
            <w:r w:rsidRPr="007122C0">
              <w:rPr>
                <w:rFonts w:ascii="Times New Roman" w:hAnsi="Times New Roman"/>
                <w:bCs/>
                <w:sz w:val="24"/>
                <w:szCs w:val="28"/>
                <w:lang w:val="en-US"/>
              </w:rPr>
              <w:t xml:space="preserve"> </w:t>
            </w:r>
            <w:proofErr w:type="spellStart"/>
            <w:r w:rsidRPr="007122C0">
              <w:rPr>
                <w:rFonts w:ascii="Times New Roman" w:hAnsi="Times New Roman"/>
                <w:bCs/>
                <w:sz w:val="24"/>
                <w:szCs w:val="28"/>
                <w:lang w:val="en-US"/>
              </w:rPr>
              <w:t>конспект</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 xml:space="preserve">отметить все места в тексте, имеющие отношение к интересующей теме; сделать </w:t>
            </w:r>
            <w:proofErr w:type="spellStart"/>
            <w:r w:rsidRPr="007122C0">
              <w:rPr>
                <w:rFonts w:ascii="Times New Roman" w:hAnsi="Times New Roman"/>
                <w:bCs/>
                <w:sz w:val="24"/>
                <w:szCs w:val="28"/>
              </w:rPr>
              <w:t>денотатную</w:t>
            </w:r>
            <w:proofErr w:type="spellEnd"/>
            <w:r w:rsidRPr="007122C0">
              <w:rPr>
                <w:rFonts w:ascii="Times New Roman" w:hAnsi="Times New Roman"/>
                <w:bCs/>
                <w:sz w:val="24"/>
                <w:szCs w:val="28"/>
              </w:rPr>
              <w:t xml:space="preserve"> карту</w:t>
            </w:r>
          </w:p>
        </w:tc>
      </w:tr>
      <w:tr w:rsidR="006B5110" w:rsidRPr="007122C0" w:rsidTr="0080427F">
        <w:trPr>
          <w:trHeight w:val="463"/>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сводный</w:t>
            </w:r>
            <w:proofErr w:type="spellEnd"/>
            <w:r w:rsidRPr="007122C0">
              <w:rPr>
                <w:rFonts w:ascii="Times New Roman" w:hAnsi="Times New Roman"/>
                <w:bCs/>
                <w:sz w:val="24"/>
                <w:szCs w:val="28"/>
                <w:lang w:val="en-US"/>
              </w:rPr>
              <w:t xml:space="preserve"> </w:t>
            </w:r>
            <w:proofErr w:type="spellStart"/>
            <w:r w:rsidRPr="007122C0">
              <w:rPr>
                <w:rFonts w:ascii="Times New Roman" w:hAnsi="Times New Roman"/>
                <w:bCs/>
                <w:sz w:val="24"/>
                <w:szCs w:val="28"/>
                <w:lang w:val="en-US"/>
              </w:rPr>
              <w:t>конспект</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 xml:space="preserve">сделать селективные конспекты по каждой теме, свести в одну </w:t>
            </w:r>
            <w:proofErr w:type="spellStart"/>
            <w:r w:rsidRPr="007122C0">
              <w:rPr>
                <w:rFonts w:ascii="Times New Roman" w:hAnsi="Times New Roman"/>
                <w:bCs/>
                <w:sz w:val="24"/>
                <w:szCs w:val="28"/>
              </w:rPr>
              <w:t>денотатную</w:t>
            </w:r>
            <w:proofErr w:type="spellEnd"/>
            <w:r w:rsidRPr="007122C0">
              <w:rPr>
                <w:rFonts w:ascii="Times New Roman" w:hAnsi="Times New Roman"/>
                <w:bCs/>
                <w:sz w:val="24"/>
                <w:szCs w:val="28"/>
              </w:rPr>
              <w:t xml:space="preserve"> карту</w:t>
            </w:r>
          </w:p>
        </w:tc>
      </w:tr>
      <w:tr w:rsidR="006B5110" w:rsidRPr="007122C0" w:rsidTr="0080427F">
        <w:trPr>
          <w:trHeight w:val="541"/>
          <w:jc w:val="center"/>
        </w:trPr>
        <w:tc>
          <w:tcPr>
            <w:tcW w:w="2039" w:type="dxa"/>
            <w:vAlign w:val="center"/>
          </w:tcPr>
          <w:p w:rsidR="006B5110" w:rsidRPr="007122C0" w:rsidRDefault="006B5110" w:rsidP="007122C0">
            <w:pPr>
              <w:spacing w:after="0" w:line="360" w:lineRule="auto"/>
              <w:jc w:val="both"/>
              <w:rPr>
                <w:rFonts w:ascii="Times New Roman" w:hAnsi="Times New Roman"/>
                <w:bCs/>
                <w:sz w:val="24"/>
                <w:szCs w:val="28"/>
                <w:lang w:val="en-US"/>
              </w:rPr>
            </w:pPr>
            <w:proofErr w:type="spellStart"/>
            <w:r w:rsidRPr="007122C0">
              <w:rPr>
                <w:rFonts w:ascii="Times New Roman" w:hAnsi="Times New Roman"/>
                <w:bCs/>
                <w:sz w:val="24"/>
                <w:szCs w:val="28"/>
                <w:lang w:val="en-US"/>
              </w:rPr>
              <w:t>аннотация</w:t>
            </w:r>
            <w:proofErr w:type="spellEnd"/>
          </w:p>
        </w:tc>
        <w:tc>
          <w:tcPr>
            <w:tcW w:w="6799" w:type="dxa"/>
            <w:vAlign w:val="center"/>
          </w:tcPr>
          <w:p w:rsidR="006B5110" w:rsidRPr="007122C0" w:rsidRDefault="006B5110" w:rsidP="007122C0">
            <w:pPr>
              <w:spacing w:after="0" w:line="360" w:lineRule="auto"/>
              <w:jc w:val="both"/>
              <w:rPr>
                <w:rFonts w:ascii="Times New Roman" w:hAnsi="Times New Roman"/>
                <w:bCs/>
                <w:sz w:val="24"/>
                <w:szCs w:val="28"/>
              </w:rPr>
            </w:pPr>
            <w:r w:rsidRPr="007122C0">
              <w:rPr>
                <w:rFonts w:ascii="Times New Roman" w:hAnsi="Times New Roman"/>
                <w:bCs/>
                <w:sz w:val="24"/>
                <w:szCs w:val="28"/>
              </w:rPr>
              <w:t>краткая характеристика, раскрывающая содержание, назначение</w:t>
            </w:r>
          </w:p>
        </w:tc>
      </w:tr>
    </w:tbl>
    <w:p w:rsidR="007122C0" w:rsidRDefault="007122C0" w:rsidP="006B5110">
      <w:pPr>
        <w:spacing w:after="0" w:line="360" w:lineRule="auto"/>
        <w:ind w:firstLine="709"/>
        <w:jc w:val="both"/>
        <w:rPr>
          <w:rFonts w:ascii="Times New Roman" w:hAnsi="Times New Roman"/>
          <w:bCs/>
          <w:sz w:val="28"/>
          <w:szCs w:val="28"/>
        </w:rPr>
      </w:pP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Можно выделить следующие достаточно эффективные графические приемы сворачивания текста. Данные методические приемы имеют следующие положительные стороны:</w:t>
      </w:r>
    </w:p>
    <w:p w:rsidR="006B5110" w:rsidRPr="006B5110" w:rsidRDefault="006B5110" w:rsidP="007122C0">
      <w:pPr>
        <w:numPr>
          <w:ilvl w:val="0"/>
          <w:numId w:val="19"/>
        </w:numPr>
        <w:tabs>
          <w:tab w:val="left" w:pos="1134"/>
        </w:tabs>
        <w:spacing w:after="0" w:line="360" w:lineRule="auto"/>
        <w:ind w:left="0" w:firstLine="709"/>
        <w:jc w:val="both"/>
        <w:rPr>
          <w:rFonts w:ascii="Times New Roman" w:hAnsi="Times New Roman"/>
          <w:bCs/>
          <w:sz w:val="28"/>
          <w:szCs w:val="28"/>
        </w:rPr>
      </w:pPr>
      <w:r w:rsidRPr="006B5110">
        <w:rPr>
          <w:rFonts w:ascii="Times New Roman" w:hAnsi="Times New Roman"/>
          <w:bCs/>
          <w:sz w:val="28"/>
          <w:szCs w:val="28"/>
        </w:rPr>
        <w:t>в доступной форме позволяют систематизировать сложный естественнонаучный/обществоведческий текст;</w:t>
      </w:r>
    </w:p>
    <w:p w:rsidR="006B5110" w:rsidRPr="006B5110" w:rsidRDefault="006B5110" w:rsidP="007122C0">
      <w:pPr>
        <w:numPr>
          <w:ilvl w:val="0"/>
          <w:numId w:val="19"/>
        </w:numPr>
        <w:tabs>
          <w:tab w:val="left" w:pos="1134"/>
        </w:tabs>
        <w:spacing w:after="0" w:line="360" w:lineRule="auto"/>
        <w:ind w:left="0" w:firstLine="709"/>
        <w:jc w:val="both"/>
        <w:rPr>
          <w:rFonts w:ascii="Times New Roman" w:hAnsi="Times New Roman"/>
          <w:bCs/>
          <w:sz w:val="28"/>
          <w:szCs w:val="28"/>
        </w:rPr>
      </w:pPr>
      <w:r w:rsidRPr="006B5110">
        <w:rPr>
          <w:rFonts w:ascii="Times New Roman" w:hAnsi="Times New Roman"/>
          <w:bCs/>
          <w:sz w:val="28"/>
          <w:szCs w:val="28"/>
        </w:rPr>
        <w:t>способствуют выделению главного, ключевых понятий;</w:t>
      </w:r>
    </w:p>
    <w:p w:rsidR="006B5110" w:rsidRPr="006B5110" w:rsidRDefault="006B5110" w:rsidP="007122C0">
      <w:pPr>
        <w:numPr>
          <w:ilvl w:val="0"/>
          <w:numId w:val="19"/>
        </w:numPr>
        <w:tabs>
          <w:tab w:val="left" w:pos="1134"/>
        </w:tabs>
        <w:spacing w:after="0" w:line="360" w:lineRule="auto"/>
        <w:ind w:left="0" w:firstLine="709"/>
        <w:jc w:val="both"/>
        <w:rPr>
          <w:rFonts w:ascii="Times New Roman" w:hAnsi="Times New Roman"/>
          <w:bCs/>
          <w:sz w:val="28"/>
          <w:szCs w:val="28"/>
        </w:rPr>
      </w:pPr>
      <w:r w:rsidRPr="006B5110">
        <w:rPr>
          <w:rFonts w:ascii="Times New Roman" w:hAnsi="Times New Roman"/>
          <w:bCs/>
          <w:sz w:val="28"/>
          <w:szCs w:val="28"/>
        </w:rPr>
        <w:t>дают возможность представить большой материал в компактном виде с целью формирования прочных знаний;</w:t>
      </w:r>
    </w:p>
    <w:p w:rsidR="006B5110" w:rsidRPr="006B5110" w:rsidRDefault="006B5110" w:rsidP="007122C0">
      <w:pPr>
        <w:numPr>
          <w:ilvl w:val="0"/>
          <w:numId w:val="19"/>
        </w:numPr>
        <w:tabs>
          <w:tab w:val="left" w:pos="1134"/>
        </w:tabs>
        <w:spacing w:after="0" w:line="360" w:lineRule="auto"/>
        <w:ind w:left="0" w:firstLine="709"/>
        <w:jc w:val="both"/>
        <w:rPr>
          <w:rFonts w:ascii="Times New Roman" w:hAnsi="Times New Roman"/>
          <w:bCs/>
          <w:sz w:val="28"/>
          <w:szCs w:val="28"/>
          <w:lang w:val="en-US"/>
        </w:rPr>
      </w:pPr>
      <w:proofErr w:type="spellStart"/>
      <w:r w:rsidRPr="006B5110">
        <w:rPr>
          <w:rFonts w:ascii="Times New Roman" w:hAnsi="Times New Roman"/>
          <w:bCs/>
          <w:sz w:val="28"/>
          <w:szCs w:val="28"/>
          <w:lang w:val="en-US"/>
        </w:rPr>
        <w:t>усиливают</w:t>
      </w:r>
      <w:proofErr w:type="spellEnd"/>
      <w:r w:rsidRPr="006B5110">
        <w:rPr>
          <w:rFonts w:ascii="Times New Roman" w:hAnsi="Times New Roman"/>
          <w:bCs/>
          <w:sz w:val="28"/>
          <w:szCs w:val="28"/>
          <w:lang w:val="en-US"/>
        </w:rPr>
        <w:t xml:space="preserve"> </w:t>
      </w:r>
      <w:proofErr w:type="spellStart"/>
      <w:r w:rsidRPr="006B5110">
        <w:rPr>
          <w:rFonts w:ascii="Times New Roman" w:hAnsi="Times New Roman"/>
          <w:bCs/>
          <w:sz w:val="28"/>
          <w:szCs w:val="28"/>
          <w:lang w:val="en-US"/>
        </w:rPr>
        <w:t>наглядность</w:t>
      </w:r>
      <w:proofErr w:type="spellEnd"/>
      <w:r w:rsidRPr="006B5110">
        <w:rPr>
          <w:rFonts w:ascii="Times New Roman" w:hAnsi="Times New Roman"/>
          <w:bCs/>
          <w:sz w:val="28"/>
          <w:szCs w:val="28"/>
          <w:lang w:val="en-US"/>
        </w:rPr>
        <w:t>;</w:t>
      </w:r>
    </w:p>
    <w:p w:rsidR="006B5110" w:rsidRPr="006B5110" w:rsidRDefault="006B5110" w:rsidP="007122C0">
      <w:pPr>
        <w:numPr>
          <w:ilvl w:val="0"/>
          <w:numId w:val="19"/>
        </w:numPr>
        <w:tabs>
          <w:tab w:val="left" w:pos="1134"/>
        </w:tabs>
        <w:spacing w:after="0" w:line="360" w:lineRule="auto"/>
        <w:ind w:left="0" w:firstLine="709"/>
        <w:jc w:val="both"/>
        <w:rPr>
          <w:rFonts w:ascii="Times New Roman" w:hAnsi="Times New Roman"/>
          <w:bCs/>
          <w:sz w:val="28"/>
          <w:szCs w:val="28"/>
        </w:rPr>
      </w:pPr>
      <w:r w:rsidRPr="006B5110">
        <w:rPr>
          <w:rFonts w:ascii="Times New Roman" w:hAnsi="Times New Roman"/>
          <w:bCs/>
          <w:sz w:val="28"/>
          <w:szCs w:val="28"/>
        </w:rPr>
        <w:t>позволяют инициировать творчество детей младшего школьного возраста;</w:t>
      </w:r>
    </w:p>
    <w:p w:rsidR="006B5110" w:rsidRPr="006B5110" w:rsidRDefault="006B5110" w:rsidP="007122C0">
      <w:pPr>
        <w:numPr>
          <w:ilvl w:val="0"/>
          <w:numId w:val="19"/>
        </w:numPr>
        <w:tabs>
          <w:tab w:val="left" w:pos="1134"/>
        </w:tabs>
        <w:spacing w:after="0" w:line="360" w:lineRule="auto"/>
        <w:ind w:left="0" w:firstLine="709"/>
        <w:jc w:val="both"/>
        <w:rPr>
          <w:rFonts w:ascii="Times New Roman" w:hAnsi="Times New Roman"/>
          <w:bCs/>
          <w:sz w:val="28"/>
          <w:szCs w:val="28"/>
        </w:rPr>
      </w:pPr>
      <w:r w:rsidRPr="006B5110">
        <w:rPr>
          <w:rFonts w:ascii="Times New Roman" w:hAnsi="Times New Roman"/>
          <w:bCs/>
          <w:sz w:val="28"/>
          <w:szCs w:val="28"/>
        </w:rPr>
        <w:t>предоставляют возможность для развития таких умений, как синтез, анализ, классификация, систематизация, обобщение;</w:t>
      </w:r>
    </w:p>
    <w:p w:rsidR="006B5110" w:rsidRPr="006B5110" w:rsidRDefault="006B5110" w:rsidP="007122C0">
      <w:pPr>
        <w:tabs>
          <w:tab w:val="left" w:pos="1134"/>
        </w:tabs>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t>– улучшают способность к «смысловой грануляции» и свертыванию информации.</w:t>
      </w:r>
    </w:p>
    <w:p w:rsidR="006B5110" w:rsidRPr="006B5110" w:rsidRDefault="006B5110" w:rsidP="006B5110">
      <w:pPr>
        <w:spacing w:after="0" w:line="360" w:lineRule="auto"/>
        <w:ind w:firstLine="709"/>
        <w:jc w:val="both"/>
        <w:rPr>
          <w:rFonts w:ascii="Times New Roman" w:hAnsi="Times New Roman"/>
          <w:bCs/>
          <w:sz w:val="28"/>
          <w:szCs w:val="28"/>
        </w:rPr>
      </w:pPr>
      <w:r w:rsidRPr="006B5110">
        <w:rPr>
          <w:rFonts w:ascii="Times New Roman" w:hAnsi="Times New Roman"/>
          <w:bCs/>
          <w:sz w:val="28"/>
          <w:szCs w:val="28"/>
        </w:rPr>
        <w:lastRenderedPageBreak/>
        <w:t>В практике обучения предмету «Окружающий мир» наиболее эффективны ниже представленные приемы. На это указывает их использование при представлении своего передового педагогического опыта учителями начальных классов на разных уровнях (конкурсы, олимпиады, профессиональные сети</w:t>
      </w:r>
      <w:r w:rsidR="007122C0">
        <w:rPr>
          <w:rFonts w:ascii="Times New Roman" w:hAnsi="Times New Roman"/>
          <w:bCs/>
          <w:sz w:val="28"/>
          <w:szCs w:val="28"/>
        </w:rPr>
        <w:t>, периодические издания) (рис. 20</w:t>
      </w:r>
      <w:r w:rsidRPr="006B5110">
        <w:rPr>
          <w:rFonts w:ascii="Times New Roman" w:hAnsi="Times New Roman"/>
          <w:bCs/>
          <w:sz w:val="28"/>
          <w:szCs w:val="28"/>
        </w:rPr>
        <w:t>).</w:t>
      </w:r>
    </w:p>
    <w:p w:rsidR="006B5110" w:rsidRPr="006B5110" w:rsidRDefault="00EB6E97" w:rsidP="006B5110">
      <w:pPr>
        <w:spacing w:after="0" w:line="360" w:lineRule="auto"/>
        <w:ind w:firstLine="709"/>
        <w:jc w:val="both"/>
        <w:rPr>
          <w:rFonts w:ascii="Times New Roman" w:hAnsi="Times New Roman"/>
          <w:bCs/>
          <w:sz w:val="28"/>
          <w:szCs w:val="28"/>
        </w:rPr>
      </w:pPr>
      <w:r w:rsidRPr="006B5110">
        <w:rPr>
          <w:rFonts w:ascii="Times New Roman" w:hAnsi="Times New Roman"/>
          <w:bCs/>
          <w:noProof/>
          <w:sz w:val="28"/>
          <w:szCs w:val="28"/>
        </w:rPr>
        <mc:AlternateContent>
          <mc:Choice Requires="wpc">
            <w:drawing>
              <wp:inline distT="0" distB="0" distL="0" distR="0">
                <wp:extent cx="5829300" cy="2971800"/>
                <wp:effectExtent l="1270" t="3175" r="0"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Text Box 53"/>
                        <wps:cNvSpPr txBox="1">
                          <a:spLocks noChangeArrowheads="1"/>
                        </wps:cNvSpPr>
                        <wps:spPr bwMode="auto">
                          <a:xfrm>
                            <a:off x="114157" y="0"/>
                            <a:ext cx="5600986"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BF517E">
                              <w:pPr>
                                <w:spacing w:after="0"/>
                                <w:ind w:left="-993"/>
                                <w:jc w:val="center"/>
                              </w:pPr>
                              <w:r>
                                <w:rPr>
                                  <w:noProof/>
                                </w:rPr>
                                <w:drawing>
                                  <wp:inline distT="0" distB="0" distL="0" distR="0">
                                    <wp:extent cx="5006340" cy="2941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6340" cy="2941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51" o:spid="_x0000_s1070" editas="canvas" style="width:459pt;height:234pt;mso-position-horizontal-relative:char;mso-position-vertical-relative:line" coordsize="5829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">
                <v:shape id="_x0000_s1071" type="#_x0000_t75" style="position:absolute;width:58293;height:29718;visibility:visible;mso-wrap-style:square">
                  <v:fill o:detectmouseclick="t"/>
                  <v:path o:connecttype="none"/>
                </v:shape>
                <v:shape id="Text Box 53" o:spid="_x0000_s1072" type="#_x0000_t202" style="position:absolute;left:1141;width:56010;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860764" w:rsidRDefault="00860764" w:rsidP="00BF517E">
                        <w:pPr>
                          <w:spacing w:after="0"/>
                          <w:ind w:left="-993"/>
                          <w:jc w:val="center"/>
                        </w:pPr>
                        <w:r>
                          <w:rPr>
                            <w:noProof/>
                          </w:rPr>
                          <w:drawing>
                            <wp:inline distT="0" distB="0" distL="0" distR="0">
                              <wp:extent cx="5006340" cy="2941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6340" cy="2941320"/>
                                      </a:xfrm>
                                      <a:prstGeom prst="rect">
                                        <a:avLst/>
                                      </a:prstGeom>
                                      <a:noFill/>
                                      <a:ln>
                                        <a:noFill/>
                                      </a:ln>
                                    </pic:spPr>
                                  </pic:pic>
                                </a:graphicData>
                              </a:graphic>
                            </wp:inline>
                          </w:drawing>
                        </w:r>
                      </w:p>
                    </w:txbxContent>
                  </v:textbox>
                </v:shape>
                <w10:anchorlock/>
              </v:group>
            </w:pict>
          </mc:Fallback>
        </mc:AlternateContent>
      </w:r>
    </w:p>
    <w:p w:rsidR="006B5110" w:rsidRPr="006B5110" w:rsidRDefault="006B5110" w:rsidP="006B5110">
      <w:pPr>
        <w:spacing w:after="0" w:line="360" w:lineRule="auto"/>
        <w:ind w:firstLine="709"/>
        <w:jc w:val="both"/>
        <w:rPr>
          <w:rFonts w:ascii="Times New Roman" w:hAnsi="Times New Roman"/>
          <w:bCs/>
          <w:sz w:val="28"/>
          <w:szCs w:val="28"/>
        </w:rPr>
      </w:pPr>
    </w:p>
    <w:p w:rsidR="006B5110" w:rsidRPr="007122C0" w:rsidRDefault="007122C0" w:rsidP="007122C0">
      <w:pPr>
        <w:spacing w:after="0" w:line="360" w:lineRule="auto"/>
        <w:jc w:val="center"/>
        <w:rPr>
          <w:rFonts w:ascii="Times New Roman" w:hAnsi="Times New Roman"/>
          <w:bCs/>
          <w:sz w:val="24"/>
          <w:szCs w:val="24"/>
        </w:rPr>
      </w:pPr>
      <w:r w:rsidRPr="007122C0">
        <w:rPr>
          <w:rFonts w:ascii="Times New Roman" w:hAnsi="Times New Roman"/>
          <w:b/>
          <w:bCs/>
          <w:i/>
          <w:sz w:val="24"/>
          <w:szCs w:val="24"/>
        </w:rPr>
        <w:t>Рис. 20</w:t>
      </w:r>
      <w:r w:rsidR="006B5110" w:rsidRPr="007122C0">
        <w:rPr>
          <w:rFonts w:ascii="Times New Roman" w:hAnsi="Times New Roman"/>
          <w:b/>
          <w:bCs/>
          <w:i/>
          <w:sz w:val="24"/>
          <w:szCs w:val="24"/>
        </w:rPr>
        <w:t>.</w:t>
      </w:r>
      <w:r w:rsidR="006B5110" w:rsidRPr="007122C0">
        <w:rPr>
          <w:rFonts w:ascii="Times New Roman" w:hAnsi="Times New Roman"/>
          <w:bCs/>
          <w:sz w:val="24"/>
          <w:szCs w:val="24"/>
        </w:rPr>
        <w:t xml:space="preserve"> Приемы графической систематизации учебного материала</w:t>
      </w:r>
    </w:p>
    <w:p w:rsidR="00902AD1" w:rsidRDefault="00902AD1" w:rsidP="001E48BB">
      <w:pPr>
        <w:spacing w:after="0" w:line="360" w:lineRule="auto"/>
        <w:ind w:firstLine="709"/>
        <w:jc w:val="both"/>
        <w:rPr>
          <w:rFonts w:ascii="Times New Roman" w:hAnsi="Times New Roman"/>
          <w:bCs/>
          <w:sz w:val="28"/>
          <w:szCs w:val="28"/>
        </w:rPr>
      </w:pPr>
    </w:p>
    <w:p w:rsidR="00642685" w:rsidRPr="00642685" w:rsidRDefault="00642685" w:rsidP="00642685">
      <w:pPr>
        <w:spacing w:after="0" w:line="360" w:lineRule="auto"/>
        <w:ind w:firstLine="709"/>
        <w:jc w:val="center"/>
        <w:rPr>
          <w:rFonts w:ascii="Times New Roman" w:hAnsi="Times New Roman"/>
          <w:b/>
          <w:bCs/>
          <w:sz w:val="28"/>
          <w:szCs w:val="28"/>
        </w:rPr>
      </w:pPr>
      <w:r w:rsidRPr="00642685">
        <w:rPr>
          <w:rFonts w:ascii="Times New Roman" w:hAnsi="Times New Roman"/>
          <w:b/>
          <w:bCs/>
          <w:sz w:val="28"/>
          <w:szCs w:val="28"/>
        </w:rPr>
        <w:t>Интерактивные средства обучения, используемые при обучении детей младшего школьного возраста учебному предмету «Окружающий мир»</w:t>
      </w: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 xml:space="preserve">Из многообразия накопленных педагогической наукой и практикой средств обучения в связи с изменением парадигмы обучения и насыщения начальной школы </w:t>
      </w:r>
      <w:proofErr w:type="spellStart"/>
      <w:r w:rsidRPr="00642685">
        <w:rPr>
          <w:rFonts w:ascii="Times New Roman" w:hAnsi="Times New Roman"/>
          <w:bCs/>
          <w:sz w:val="28"/>
          <w:szCs w:val="28"/>
        </w:rPr>
        <w:t>разнопрофильными</w:t>
      </w:r>
      <w:proofErr w:type="spellEnd"/>
      <w:r w:rsidRPr="00642685">
        <w:rPr>
          <w:rFonts w:ascii="Times New Roman" w:hAnsi="Times New Roman"/>
          <w:bCs/>
          <w:sz w:val="28"/>
          <w:szCs w:val="28"/>
        </w:rPr>
        <w:t xml:space="preserve"> техническими средствами обучения как обязательным условием достижения планируемых результатов в соответствии с ФГОС НОО приобретают интерактивные технологии обучения.</w:t>
      </w: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 xml:space="preserve">Определение данного понятия в отечественной педагогике еще не устоялось, но опыт реализации стандартов и информатизации </w:t>
      </w:r>
      <w:r w:rsidRPr="00642685">
        <w:rPr>
          <w:rFonts w:ascii="Times New Roman" w:hAnsi="Times New Roman"/>
          <w:bCs/>
          <w:sz w:val="28"/>
          <w:szCs w:val="28"/>
        </w:rPr>
        <w:lastRenderedPageBreak/>
        <w:t>образования в целом позволил Е. Л. </w:t>
      </w:r>
      <w:proofErr w:type="spellStart"/>
      <w:r w:rsidRPr="00642685">
        <w:rPr>
          <w:rFonts w:ascii="Times New Roman" w:hAnsi="Times New Roman"/>
          <w:bCs/>
          <w:sz w:val="28"/>
          <w:szCs w:val="28"/>
        </w:rPr>
        <w:t>Батакову</w:t>
      </w:r>
      <w:proofErr w:type="spellEnd"/>
      <w:r w:rsidRPr="00642685">
        <w:rPr>
          <w:rFonts w:ascii="Times New Roman" w:hAnsi="Times New Roman"/>
          <w:bCs/>
          <w:sz w:val="28"/>
          <w:szCs w:val="28"/>
        </w:rPr>
        <w:t xml:space="preserve"> дать следующее определение интерактивным средствам обучения: это различные объекты связи – компьютер, коммуникационные технические устройства, программное обеспечение и его возможности, специально разработанные и подобранные элементы для решения задач конкретного урока, а также виды деятельности, способствующие реализации процесса взаимообмена действиями ученика и учителя. Данное определение ориентировано в большей степени на использование возможностей интерактивной доски.</w:t>
      </w: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Специфику школьного образования и насыщения техническими средствами обучения и мониторинга отражает определение М. </w:t>
      </w:r>
      <w:r>
        <w:rPr>
          <w:rFonts w:ascii="Times New Roman" w:hAnsi="Times New Roman"/>
          <w:bCs/>
          <w:sz w:val="28"/>
          <w:szCs w:val="28"/>
        </w:rPr>
        <w:t>С. </w:t>
      </w:r>
      <w:proofErr w:type="spellStart"/>
      <w:r w:rsidRPr="00642685">
        <w:rPr>
          <w:rFonts w:ascii="Times New Roman" w:hAnsi="Times New Roman"/>
          <w:bCs/>
          <w:sz w:val="28"/>
          <w:szCs w:val="28"/>
        </w:rPr>
        <w:t>Помеловой</w:t>
      </w:r>
      <w:proofErr w:type="spellEnd"/>
      <w:r w:rsidRPr="00642685">
        <w:rPr>
          <w:rFonts w:ascii="Times New Roman" w:hAnsi="Times New Roman"/>
          <w:bCs/>
          <w:sz w:val="28"/>
          <w:szCs w:val="28"/>
        </w:rPr>
        <w:t>, утверждающей, что интерактивные средства обучения – это программные, аппаратно-программные и технические средства и устройства, функционирующие на базе микропроцессорной и вычислительной техники, обеспечивающие обучение в диалоговом взаимодействии пользователя с компьютером.</w:t>
      </w: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Таким образом, их появление на уроке по учебному предмету «Окружающий мир» обеспечивает новые виды учебной деятельности (рис. 2</w:t>
      </w:r>
      <w:r>
        <w:rPr>
          <w:rFonts w:ascii="Times New Roman" w:hAnsi="Times New Roman"/>
          <w:bCs/>
          <w:sz w:val="28"/>
          <w:szCs w:val="28"/>
        </w:rPr>
        <w:t>1</w:t>
      </w:r>
      <w:r w:rsidRPr="00642685">
        <w:rPr>
          <w:rFonts w:ascii="Times New Roman" w:hAnsi="Times New Roman"/>
          <w:bCs/>
          <w:sz w:val="28"/>
          <w:szCs w:val="28"/>
        </w:rPr>
        <w:t>).</w:t>
      </w:r>
    </w:p>
    <w:p w:rsidR="00642685" w:rsidRPr="00642685" w:rsidRDefault="00EB6E97" w:rsidP="00642685">
      <w:pPr>
        <w:spacing w:after="0" w:line="360" w:lineRule="auto"/>
        <w:ind w:firstLine="709"/>
        <w:jc w:val="both"/>
        <w:rPr>
          <w:rFonts w:ascii="Times New Roman" w:hAnsi="Times New Roman"/>
          <w:b/>
          <w:bCs/>
          <w:sz w:val="28"/>
          <w:szCs w:val="28"/>
        </w:rPr>
      </w:pPr>
      <w:r w:rsidRPr="00642685">
        <w:rPr>
          <w:rFonts w:ascii="Times New Roman" w:hAnsi="Times New Roman"/>
          <w:b/>
          <w:bCs/>
          <w:noProof/>
          <w:sz w:val="28"/>
          <w:szCs w:val="28"/>
        </w:rPr>
        <mc:AlternateContent>
          <mc:Choice Requires="wpc">
            <w:drawing>
              <wp:inline distT="0" distB="0" distL="0" distR="0">
                <wp:extent cx="5029200" cy="2856865"/>
                <wp:effectExtent l="1270" t="1905" r="0" b="0"/>
                <wp:docPr id="54" name="Полотно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Text Box 56"/>
                        <wps:cNvSpPr txBox="1">
                          <a:spLocks noChangeArrowheads="1"/>
                        </wps:cNvSpPr>
                        <wps:spPr bwMode="auto">
                          <a:xfrm>
                            <a:off x="114171" y="114799"/>
                            <a:ext cx="4800858" cy="2742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42685">
                              <w:pPr>
                                <w:jc w:val="center"/>
                              </w:pPr>
                              <w:r>
                                <w:rPr>
                                  <w:noProof/>
                                </w:rPr>
                                <w:drawing>
                                  <wp:inline distT="0" distB="0" distL="0" distR="0">
                                    <wp:extent cx="3848100" cy="26898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2689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54" o:spid="_x0000_s1073" editas="canvas" style="width:396pt;height:224.95pt;mso-position-horizontal-relative:char;mso-position-vertical-relative:line" coordsize="50292,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">
                <v:shape id="_x0000_s1074" type="#_x0000_t75" style="position:absolute;width:50292;height:28568;visibility:visible;mso-wrap-style:square">
                  <v:fill o:detectmouseclick="t"/>
                  <v:path o:connecttype="none"/>
                </v:shape>
                <v:shape id="Text Box 56" o:spid="_x0000_s1075" type="#_x0000_t202" style="position:absolute;left:1141;top:1147;width:48009;height:27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860764" w:rsidRDefault="00860764" w:rsidP="00642685">
                        <w:pPr>
                          <w:jc w:val="center"/>
                        </w:pPr>
                        <w:r>
                          <w:rPr>
                            <w:noProof/>
                          </w:rPr>
                          <w:drawing>
                            <wp:inline distT="0" distB="0" distL="0" distR="0">
                              <wp:extent cx="3848100" cy="26898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2689860"/>
                                      </a:xfrm>
                                      <a:prstGeom prst="rect">
                                        <a:avLst/>
                                      </a:prstGeom>
                                      <a:noFill/>
                                      <a:ln>
                                        <a:noFill/>
                                      </a:ln>
                                    </pic:spPr>
                                  </pic:pic>
                                </a:graphicData>
                              </a:graphic>
                            </wp:inline>
                          </w:drawing>
                        </w:r>
                      </w:p>
                    </w:txbxContent>
                  </v:textbox>
                </v:shape>
                <w10:anchorlock/>
              </v:group>
            </w:pict>
          </mc:Fallback>
        </mc:AlternateContent>
      </w:r>
    </w:p>
    <w:p w:rsidR="00642685" w:rsidRPr="00642685" w:rsidRDefault="00642685" w:rsidP="00642685">
      <w:pPr>
        <w:spacing w:after="0" w:line="360" w:lineRule="auto"/>
        <w:ind w:firstLine="709"/>
        <w:jc w:val="both"/>
        <w:rPr>
          <w:rFonts w:ascii="Times New Roman" w:hAnsi="Times New Roman"/>
          <w:b/>
          <w:bCs/>
          <w:sz w:val="28"/>
          <w:szCs w:val="28"/>
        </w:rPr>
      </w:pPr>
    </w:p>
    <w:p w:rsidR="00642685" w:rsidRPr="00642685" w:rsidRDefault="00642685" w:rsidP="00642685">
      <w:pPr>
        <w:spacing w:after="0" w:line="360" w:lineRule="auto"/>
        <w:ind w:firstLine="709"/>
        <w:jc w:val="center"/>
        <w:rPr>
          <w:rFonts w:ascii="Times New Roman" w:hAnsi="Times New Roman"/>
          <w:bCs/>
          <w:sz w:val="24"/>
          <w:szCs w:val="28"/>
        </w:rPr>
      </w:pPr>
      <w:r w:rsidRPr="00642685">
        <w:rPr>
          <w:rFonts w:ascii="Times New Roman" w:hAnsi="Times New Roman"/>
          <w:b/>
          <w:bCs/>
          <w:i/>
          <w:sz w:val="24"/>
          <w:szCs w:val="28"/>
        </w:rPr>
        <w:t>Рис. 21.</w:t>
      </w:r>
      <w:r w:rsidRPr="00642685">
        <w:rPr>
          <w:rFonts w:ascii="Times New Roman" w:hAnsi="Times New Roman"/>
          <w:bCs/>
          <w:sz w:val="24"/>
          <w:szCs w:val="28"/>
        </w:rPr>
        <w:t xml:space="preserve"> Виды деятельности на уроках по предмету «Окружающий мир» с использованием интерактивных средств обучения</w:t>
      </w:r>
    </w:p>
    <w:p w:rsidR="00642685" w:rsidRPr="00642685" w:rsidRDefault="00642685" w:rsidP="00642685">
      <w:pPr>
        <w:spacing w:after="0" w:line="360" w:lineRule="auto"/>
        <w:ind w:firstLine="709"/>
        <w:jc w:val="both"/>
        <w:rPr>
          <w:rFonts w:ascii="Times New Roman" w:hAnsi="Times New Roman"/>
          <w:b/>
          <w:bCs/>
          <w:sz w:val="28"/>
          <w:szCs w:val="28"/>
        </w:rPr>
      </w:pP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Таким образом, взаимодействие на уроке осуществляется не только в системе «учитель – обучающийся», но и в системе «обучающийся – интерактивное средство обучения».</w:t>
      </w: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В связи с вышеизложенным возникают новые функции интерактивных средств обучения</w:t>
      </w:r>
      <w:r w:rsidR="00D24B62">
        <w:rPr>
          <w:rFonts w:ascii="Times New Roman" w:hAnsi="Times New Roman"/>
          <w:bCs/>
          <w:sz w:val="28"/>
          <w:szCs w:val="28"/>
        </w:rPr>
        <w:t xml:space="preserve"> (рис. 22)</w:t>
      </w:r>
      <w:r w:rsidRPr="00642685">
        <w:rPr>
          <w:rFonts w:ascii="Times New Roman" w:hAnsi="Times New Roman"/>
          <w:bCs/>
          <w:sz w:val="28"/>
          <w:szCs w:val="28"/>
        </w:rPr>
        <w:t>.</w:t>
      </w: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При реализации данных функций в процессе освоения детьми младшего школьного возраста содержания учебного предмета «Окружающий мир» выявляются следующие направления использования интерактивных средств обучения. Первое направление связано с включением новых средств обучения в учебный процесс в качестве вспомогательного средства в контексте традиционных методов. Второе направление представляет собой активное использование интерактивных средств обучения в качестве основного компонента учебного процесса, что ведет к изменению содержания обучения, пересмотру методов и форм организации учебного процесса, ведет к построению целостных курсов, основанных на использовании интерактивных средств обучения в отдельных учебных дисциплинах, что в конечном итоге повышает качество и эффективность обучения</w:t>
      </w:r>
      <w:r w:rsidR="00FA0313">
        <w:rPr>
          <w:rFonts w:ascii="Times New Roman" w:hAnsi="Times New Roman"/>
          <w:bCs/>
          <w:sz w:val="28"/>
          <w:szCs w:val="28"/>
        </w:rPr>
        <w:t xml:space="preserve"> (рис. 23-25)</w:t>
      </w:r>
      <w:r w:rsidRPr="00642685">
        <w:rPr>
          <w:rFonts w:ascii="Times New Roman" w:hAnsi="Times New Roman"/>
          <w:bCs/>
          <w:sz w:val="28"/>
          <w:szCs w:val="28"/>
        </w:rPr>
        <w:t>.</w:t>
      </w:r>
    </w:p>
    <w:p w:rsidR="00642685" w:rsidRPr="00642685" w:rsidRDefault="00642685" w:rsidP="00642685">
      <w:pPr>
        <w:spacing w:after="0" w:line="360" w:lineRule="auto"/>
        <w:ind w:firstLine="709"/>
        <w:jc w:val="both"/>
        <w:rPr>
          <w:rFonts w:ascii="Times New Roman" w:hAnsi="Times New Roman"/>
          <w:bCs/>
          <w:sz w:val="28"/>
          <w:szCs w:val="28"/>
        </w:rPr>
      </w:pPr>
    </w:p>
    <w:p w:rsidR="00642685" w:rsidRPr="00642685" w:rsidRDefault="00EB6E97" w:rsidP="00D24B62">
      <w:pPr>
        <w:spacing w:after="0" w:line="360" w:lineRule="auto"/>
        <w:jc w:val="both"/>
        <w:rPr>
          <w:rFonts w:ascii="Times New Roman" w:hAnsi="Times New Roman"/>
          <w:b/>
          <w:bCs/>
          <w:sz w:val="28"/>
          <w:szCs w:val="28"/>
        </w:rPr>
      </w:pPr>
      <w:r w:rsidRPr="00642685">
        <w:rPr>
          <w:rFonts w:ascii="Times New Roman" w:hAnsi="Times New Roman"/>
          <w:b/>
          <w:bCs/>
          <w:noProof/>
          <w:sz w:val="28"/>
          <w:szCs w:val="28"/>
        </w:rPr>
        <w:lastRenderedPageBreak/>
        <mc:AlternateContent>
          <mc:Choice Requires="wpc">
            <w:drawing>
              <wp:inline distT="0" distB="0" distL="0" distR="0">
                <wp:extent cx="5829300" cy="3314700"/>
                <wp:effectExtent l="0" t="0" r="1270" b="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9"/>
                        <wps:cNvSpPr txBox="1">
                          <a:spLocks noChangeArrowheads="1"/>
                        </wps:cNvSpPr>
                        <wps:spPr bwMode="auto">
                          <a:xfrm>
                            <a:off x="114157" y="0"/>
                            <a:ext cx="5600986" cy="3200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D24B62">
                              <w:pPr>
                                <w:spacing w:after="0"/>
                                <w:jc w:val="center"/>
                              </w:pPr>
                              <w:r>
                                <w:rPr>
                                  <w:noProof/>
                                </w:rPr>
                                <w:drawing>
                                  <wp:inline distT="0" distB="0" distL="0" distR="0">
                                    <wp:extent cx="4556760" cy="31013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6760" cy="3101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57" o:spid="_x0000_s1076" editas="canvas" style="width:459pt;height:261pt;mso-position-horizontal-relative:char;mso-position-vertical-relative:line" coordsize="5829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">
                <v:shape id="_x0000_s1077" type="#_x0000_t75" style="position:absolute;width:58293;height:33147;visibility:visible;mso-wrap-style:square">
                  <v:fill o:detectmouseclick="t"/>
                  <v:path o:connecttype="none"/>
                </v:shape>
                <v:shape id="Text Box 59" o:spid="_x0000_s1078" type="#_x0000_t202" style="position:absolute;left:1141;width:56010;height:3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860764" w:rsidRDefault="00860764" w:rsidP="00D24B62">
                        <w:pPr>
                          <w:spacing w:after="0"/>
                          <w:jc w:val="center"/>
                        </w:pPr>
                        <w:r>
                          <w:rPr>
                            <w:noProof/>
                          </w:rPr>
                          <w:drawing>
                            <wp:inline distT="0" distB="0" distL="0" distR="0">
                              <wp:extent cx="4556760" cy="31013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6760" cy="3101340"/>
                                      </a:xfrm>
                                      <a:prstGeom prst="rect">
                                        <a:avLst/>
                                      </a:prstGeom>
                                      <a:noFill/>
                                      <a:ln>
                                        <a:noFill/>
                                      </a:ln>
                                    </pic:spPr>
                                  </pic:pic>
                                </a:graphicData>
                              </a:graphic>
                            </wp:inline>
                          </w:drawing>
                        </w:r>
                      </w:p>
                    </w:txbxContent>
                  </v:textbox>
                </v:shape>
                <w10:anchorlock/>
              </v:group>
            </w:pict>
          </mc:Fallback>
        </mc:AlternateContent>
      </w:r>
    </w:p>
    <w:p w:rsidR="00642685" w:rsidRPr="00D24B62" w:rsidRDefault="00642685" w:rsidP="00D24B62">
      <w:pPr>
        <w:spacing w:after="0" w:line="360" w:lineRule="auto"/>
        <w:ind w:firstLine="709"/>
        <w:jc w:val="center"/>
        <w:rPr>
          <w:rFonts w:ascii="Times New Roman" w:hAnsi="Times New Roman"/>
          <w:bCs/>
          <w:sz w:val="24"/>
          <w:szCs w:val="28"/>
        </w:rPr>
      </w:pPr>
      <w:r w:rsidRPr="00D24B62">
        <w:rPr>
          <w:rFonts w:ascii="Times New Roman" w:hAnsi="Times New Roman"/>
          <w:b/>
          <w:bCs/>
          <w:i/>
          <w:sz w:val="24"/>
          <w:szCs w:val="28"/>
        </w:rPr>
        <w:t>Рис. 2</w:t>
      </w:r>
      <w:r w:rsidR="00D24B62" w:rsidRPr="00D24B62">
        <w:rPr>
          <w:rFonts w:ascii="Times New Roman" w:hAnsi="Times New Roman"/>
          <w:b/>
          <w:bCs/>
          <w:i/>
          <w:sz w:val="24"/>
          <w:szCs w:val="28"/>
        </w:rPr>
        <w:t>2</w:t>
      </w:r>
      <w:r w:rsidRPr="00D24B62">
        <w:rPr>
          <w:rFonts w:ascii="Times New Roman" w:hAnsi="Times New Roman"/>
          <w:b/>
          <w:bCs/>
          <w:i/>
          <w:sz w:val="24"/>
          <w:szCs w:val="28"/>
        </w:rPr>
        <w:t>.</w:t>
      </w:r>
      <w:r w:rsidRPr="00D24B62">
        <w:rPr>
          <w:rFonts w:ascii="Times New Roman" w:hAnsi="Times New Roman"/>
          <w:bCs/>
          <w:sz w:val="24"/>
          <w:szCs w:val="28"/>
        </w:rPr>
        <w:t xml:space="preserve"> Функции интерактивных средств обучения</w:t>
      </w:r>
    </w:p>
    <w:p w:rsidR="00642685" w:rsidRPr="00642685" w:rsidRDefault="00642685" w:rsidP="00642685">
      <w:pPr>
        <w:spacing w:after="0" w:line="360" w:lineRule="auto"/>
        <w:ind w:firstLine="709"/>
        <w:jc w:val="both"/>
        <w:rPr>
          <w:rFonts w:ascii="Times New Roman" w:hAnsi="Times New Roman"/>
          <w:b/>
          <w:bCs/>
          <w:sz w:val="28"/>
          <w:szCs w:val="28"/>
        </w:rPr>
      </w:pPr>
    </w:p>
    <w:p w:rsidR="00642685" w:rsidRPr="00642685" w:rsidRDefault="00EB6E97" w:rsidP="00FA0313">
      <w:pPr>
        <w:spacing w:after="0" w:line="360" w:lineRule="auto"/>
        <w:jc w:val="both"/>
        <w:rPr>
          <w:rFonts w:ascii="Times New Roman" w:hAnsi="Times New Roman"/>
          <w:b/>
          <w:bCs/>
          <w:sz w:val="28"/>
          <w:szCs w:val="28"/>
        </w:rPr>
      </w:pPr>
      <w:r w:rsidRPr="00642685">
        <w:rPr>
          <w:rFonts w:ascii="Times New Roman" w:hAnsi="Times New Roman"/>
          <w:b/>
          <w:bCs/>
          <w:noProof/>
          <w:sz w:val="28"/>
          <w:szCs w:val="28"/>
        </w:rPr>
        <mc:AlternateContent>
          <mc:Choice Requires="wpc">
            <w:drawing>
              <wp:inline distT="0" distB="0" distL="0" distR="0">
                <wp:extent cx="5372100" cy="2171700"/>
                <wp:effectExtent l="0" t="1270" r="1270" b="0"/>
                <wp:docPr id="6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Text Box 62"/>
                        <wps:cNvSpPr txBox="1">
                          <a:spLocks noChangeArrowheads="1"/>
                        </wps:cNvSpPr>
                        <wps:spPr bwMode="auto">
                          <a:xfrm>
                            <a:off x="685783" y="113998"/>
                            <a:ext cx="3886372" cy="1942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642685">
                              <w:pPr>
                                <w:ind w:right="-1017"/>
                                <w:jc w:val="center"/>
                              </w:pPr>
                              <w:r>
                                <w:rPr>
                                  <w:noProof/>
                                </w:rPr>
                                <w:drawing>
                                  <wp:inline distT="0" distB="0" distL="0" distR="0">
                                    <wp:extent cx="3337560" cy="1828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7560"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60" o:spid="_x0000_s1079" editas="canvas" style="width:423pt;height:171pt;mso-position-horizontal-relative:char;mso-position-vertical-relative:line" coordsize="5372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">
                <v:shape id="_x0000_s1080" type="#_x0000_t75" style="position:absolute;width:53721;height:21717;visibility:visible;mso-wrap-style:square">
                  <v:fill o:detectmouseclick="t"/>
                  <v:path o:connecttype="none"/>
                </v:shape>
                <v:shape id="Text Box 62" o:spid="_x0000_s1081" type="#_x0000_t202" style="position:absolute;left:6857;top:1139;width:38864;height:1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860764" w:rsidRDefault="00860764" w:rsidP="00642685">
                        <w:pPr>
                          <w:ind w:right="-1017"/>
                          <w:jc w:val="center"/>
                        </w:pPr>
                        <w:r>
                          <w:rPr>
                            <w:noProof/>
                          </w:rPr>
                          <w:drawing>
                            <wp:inline distT="0" distB="0" distL="0" distR="0">
                              <wp:extent cx="3337560" cy="1828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7560" cy="1828800"/>
                                      </a:xfrm>
                                      <a:prstGeom prst="rect">
                                        <a:avLst/>
                                      </a:prstGeom>
                                      <a:noFill/>
                                      <a:ln>
                                        <a:noFill/>
                                      </a:ln>
                                    </pic:spPr>
                                  </pic:pic>
                                </a:graphicData>
                              </a:graphic>
                            </wp:inline>
                          </w:drawing>
                        </w:r>
                      </w:p>
                    </w:txbxContent>
                  </v:textbox>
                </v:shape>
                <w10:anchorlock/>
              </v:group>
            </w:pict>
          </mc:Fallback>
        </mc:AlternateContent>
      </w:r>
    </w:p>
    <w:p w:rsidR="00642685" w:rsidRPr="0028365D" w:rsidRDefault="00642685" w:rsidP="0028365D">
      <w:pPr>
        <w:spacing w:after="0" w:line="360" w:lineRule="auto"/>
        <w:ind w:firstLine="709"/>
        <w:jc w:val="center"/>
        <w:rPr>
          <w:rFonts w:ascii="Times New Roman" w:hAnsi="Times New Roman"/>
          <w:bCs/>
          <w:sz w:val="24"/>
          <w:szCs w:val="28"/>
        </w:rPr>
      </w:pPr>
      <w:r w:rsidRPr="0028365D">
        <w:rPr>
          <w:rFonts w:ascii="Times New Roman" w:hAnsi="Times New Roman"/>
          <w:b/>
          <w:bCs/>
          <w:i/>
          <w:sz w:val="24"/>
          <w:szCs w:val="28"/>
        </w:rPr>
        <w:t>Рис. 2</w:t>
      </w:r>
      <w:r w:rsidR="0028365D" w:rsidRPr="0028365D">
        <w:rPr>
          <w:rFonts w:ascii="Times New Roman" w:hAnsi="Times New Roman"/>
          <w:b/>
          <w:bCs/>
          <w:i/>
          <w:sz w:val="24"/>
          <w:szCs w:val="28"/>
        </w:rPr>
        <w:t>3</w:t>
      </w:r>
      <w:r w:rsidRPr="0028365D">
        <w:rPr>
          <w:rFonts w:ascii="Times New Roman" w:hAnsi="Times New Roman"/>
          <w:b/>
          <w:bCs/>
          <w:i/>
          <w:sz w:val="24"/>
          <w:szCs w:val="28"/>
        </w:rPr>
        <w:t>.</w:t>
      </w:r>
      <w:r w:rsidRPr="0028365D">
        <w:rPr>
          <w:rFonts w:ascii="Times New Roman" w:hAnsi="Times New Roman"/>
          <w:bCs/>
          <w:sz w:val="24"/>
          <w:szCs w:val="28"/>
        </w:rPr>
        <w:t xml:space="preserve"> Виды интерактивных средств обучения</w:t>
      </w:r>
    </w:p>
    <w:p w:rsidR="00642685" w:rsidRPr="00642685" w:rsidRDefault="00642685" w:rsidP="00642685">
      <w:pPr>
        <w:spacing w:after="0" w:line="360" w:lineRule="auto"/>
        <w:ind w:firstLine="709"/>
        <w:jc w:val="both"/>
        <w:rPr>
          <w:rFonts w:ascii="Times New Roman" w:hAnsi="Times New Roman"/>
          <w:bCs/>
          <w:sz w:val="28"/>
          <w:szCs w:val="28"/>
        </w:rPr>
      </w:pPr>
    </w:p>
    <w:p w:rsidR="00642685" w:rsidRPr="00642685" w:rsidRDefault="00EB6E97" w:rsidP="00361490">
      <w:pPr>
        <w:spacing w:after="0" w:line="360" w:lineRule="auto"/>
        <w:jc w:val="both"/>
        <w:rPr>
          <w:rFonts w:ascii="Times New Roman" w:hAnsi="Times New Roman"/>
          <w:b/>
          <w:bCs/>
          <w:sz w:val="28"/>
          <w:szCs w:val="28"/>
        </w:rPr>
      </w:pPr>
      <w:r w:rsidRPr="00642685">
        <w:rPr>
          <w:rFonts w:ascii="Times New Roman" w:hAnsi="Times New Roman"/>
          <w:b/>
          <w:bCs/>
          <w:noProof/>
          <w:sz w:val="28"/>
          <w:szCs w:val="28"/>
        </w:rPr>
        <w:lastRenderedPageBreak/>
        <mc:AlternateContent>
          <mc:Choice Requires="wpc">
            <w:drawing>
              <wp:inline distT="0" distB="0" distL="0" distR="0">
                <wp:extent cx="5143500" cy="3771900"/>
                <wp:effectExtent l="0" t="0" r="1270" b="3810"/>
                <wp:docPr id="63" name="Полотно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Text Box 65"/>
                        <wps:cNvSpPr txBox="1">
                          <a:spLocks noChangeArrowheads="1"/>
                        </wps:cNvSpPr>
                        <wps:spPr bwMode="auto">
                          <a:xfrm>
                            <a:off x="228312" y="820"/>
                            <a:ext cx="4801032" cy="377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361490">
                              <w:pPr>
                                <w:spacing w:after="0"/>
                                <w:ind w:left="851"/>
                                <w:jc w:val="center"/>
                              </w:pPr>
                              <w:r>
                                <w:rPr>
                                  <w:noProof/>
                                </w:rPr>
                                <w:drawing>
                                  <wp:inline distT="0" distB="0" distL="0" distR="0">
                                    <wp:extent cx="3909060" cy="36271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9060" cy="3627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63" o:spid="_x0000_s1082" editas="canvas" style="width:405pt;height:297pt;mso-position-horizontal-relative:char;mso-position-vertical-relative:line" coordsize="5143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">
                <v:shape id="_x0000_s1083" type="#_x0000_t75" style="position:absolute;width:51435;height:37719;visibility:visible;mso-wrap-style:square">
                  <v:fill o:detectmouseclick="t"/>
                  <v:path o:connecttype="none"/>
                </v:shape>
                <v:shape id="Text Box 65" o:spid="_x0000_s1084" type="#_x0000_t202" style="position:absolute;left:2283;top:8;width:48010;height:3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860764" w:rsidRDefault="00860764" w:rsidP="00361490">
                        <w:pPr>
                          <w:spacing w:after="0"/>
                          <w:ind w:left="851"/>
                          <w:jc w:val="center"/>
                        </w:pPr>
                        <w:r>
                          <w:rPr>
                            <w:noProof/>
                          </w:rPr>
                          <w:drawing>
                            <wp:inline distT="0" distB="0" distL="0" distR="0">
                              <wp:extent cx="3909060" cy="36271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9060" cy="3627120"/>
                                      </a:xfrm>
                                      <a:prstGeom prst="rect">
                                        <a:avLst/>
                                      </a:prstGeom>
                                      <a:noFill/>
                                      <a:ln>
                                        <a:noFill/>
                                      </a:ln>
                                    </pic:spPr>
                                  </pic:pic>
                                </a:graphicData>
                              </a:graphic>
                            </wp:inline>
                          </w:drawing>
                        </w:r>
                      </w:p>
                    </w:txbxContent>
                  </v:textbox>
                </v:shape>
                <w10:anchorlock/>
              </v:group>
            </w:pict>
          </mc:Fallback>
        </mc:AlternateContent>
      </w:r>
    </w:p>
    <w:p w:rsidR="00642685" w:rsidRPr="0028365D" w:rsidRDefault="00642685" w:rsidP="0028365D">
      <w:pPr>
        <w:spacing w:after="0" w:line="360" w:lineRule="auto"/>
        <w:ind w:firstLine="709"/>
        <w:jc w:val="center"/>
        <w:rPr>
          <w:rFonts w:ascii="Times New Roman" w:hAnsi="Times New Roman"/>
          <w:bCs/>
          <w:sz w:val="24"/>
          <w:szCs w:val="28"/>
        </w:rPr>
      </w:pPr>
      <w:r w:rsidRPr="0028365D">
        <w:rPr>
          <w:rFonts w:ascii="Times New Roman" w:hAnsi="Times New Roman"/>
          <w:b/>
          <w:bCs/>
          <w:i/>
          <w:sz w:val="24"/>
          <w:szCs w:val="28"/>
        </w:rPr>
        <w:t>Рис. 2</w:t>
      </w:r>
      <w:r w:rsidR="0028365D" w:rsidRPr="0028365D">
        <w:rPr>
          <w:rFonts w:ascii="Times New Roman" w:hAnsi="Times New Roman"/>
          <w:b/>
          <w:bCs/>
          <w:i/>
          <w:sz w:val="24"/>
          <w:szCs w:val="28"/>
        </w:rPr>
        <w:t>4</w:t>
      </w:r>
      <w:r w:rsidRPr="0028365D">
        <w:rPr>
          <w:rFonts w:ascii="Times New Roman" w:hAnsi="Times New Roman"/>
          <w:b/>
          <w:bCs/>
          <w:i/>
          <w:sz w:val="24"/>
          <w:szCs w:val="28"/>
        </w:rPr>
        <w:t>.</w:t>
      </w:r>
      <w:r w:rsidRPr="0028365D">
        <w:rPr>
          <w:rFonts w:ascii="Times New Roman" w:hAnsi="Times New Roman"/>
          <w:bCs/>
          <w:sz w:val="24"/>
          <w:szCs w:val="28"/>
        </w:rPr>
        <w:t xml:space="preserve"> Интерактивное оборудование</w:t>
      </w:r>
    </w:p>
    <w:p w:rsidR="00642685" w:rsidRPr="00642685" w:rsidRDefault="00642685" w:rsidP="00642685">
      <w:pPr>
        <w:spacing w:after="0" w:line="360" w:lineRule="auto"/>
        <w:ind w:firstLine="709"/>
        <w:jc w:val="both"/>
        <w:rPr>
          <w:rFonts w:ascii="Times New Roman" w:hAnsi="Times New Roman"/>
          <w:b/>
          <w:bCs/>
          <w:sz w:val="28"/>
          <w:szCs w:val="28"/>
        </w:rPr>
      </w:pPr>
    </w:p>
    <w:p w:rsidR="00642685" w:rsidRPr="00642685" w:rsidRDefault="00EB6E97" w:rsidP="00642685">
      <w:pPr>
        <w:spacing w:after="0" w:line="360" w:lineRule="auto"/>
        <w:ind w:firstLine="709"/>
        <w:jc w:val="both"/>
        <w:rPr>
          <w:rFonts w:ascii="Times New Roman" w:hAnsi="Times New Roman"/>
          <w:b/>
          <w:bCs/>
          <w:sz w:val="28"/>
          <w:szCs w:val="28"/>
        </w:rPr>
      </w:pPr>
      <w:r w:rsidRPr="00642685">
        <w:rPr>
          <w:rFonts w:ascii="Times New Roman" w:hAnsi="Times New Roman"/>
          <w:b/>
          <w:bCs/>
          <w:noProof/>
          <w:sz w:val="28"/>
          <w:szCs w:val="28"/>
        </w:rPr>
        <mc:AlternateContent>
          <mc:Choice Requires="wpc">
            <w:drawing>
              <wp:inline distT="0" distB="0" distL="0" distR="0">
                <wp:extent cx="5029200" cy="3086100"/>
                <wp:effectExtent l="1270" t="0" r="0" b="3175"/>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68"/>
                        <wps:cNvSpPr txBox="1">
                          <a:spLocks noChangeArrowheads="1"/>
                        </wps:cNvSpPr>
                        <wps:spPr bwMode="auto">
                          <a:xfrm>
                            <a:off x="799879" y="0"/>
                            <a:ext cx="4000206"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28365D">
                              <w:pPr>
                                <w:ind w:left="-1560"/>
                                <w:jc w:val="center"/>
                              </w:pPr>
                              <w:r>
                                <w:rPr>
                                  <w:noProof/>
                                </w:rPr>
                                <w:drawing>
                                  <wp:inline distT="0" distB="0" distL="0" distR="0">
                                    <wp:extent cx="2880360" cy="29184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2918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66" o:spid="_x0000_s1085" editas="canvas" style="width:396pt;height:243pt;mso-position-horizontal-relative:char;mso-position-vertical-relative:line" coordsize="50292,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">
                <v:shape id="_x0000_s1086" type="#_x0000_t75" style="position:absolute;width:50292;height:30861;visibility:visible;mso-wrap-style:square">
                  <v:fill o:detectmouseclick="t"/>
                  <v:path o:connecttype="none"/>
                </v:shape>
                <v:shape id="Text Box 68" o:spid="_x0000_s1087" type="#_x0000_t202" style="position:absolute;left:7998;width:40002;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860764" w:rsidRDefault="00860764" w:rsidP="0028365D">
                        <w:pPr>
                          <w:ind w:left="-1560"/>
                          <w:jc w:val="center"/>
                        </w:pPr>
                        <w:r>
                          <w:rPr>
                            <w:noProof/>
                          </w:rPr>
                          <w:drawing>
                            <wp:inline distT="0" distB="0" distL="0" distR="0">
                              <wp:extent cx="2880360" cy="29184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2918460"/>
                                      </a:xfrm>
                                      <a:prstGeom prst="rect">
                                        <a:avLst/>
                                      </a:prstGeom>
                                      <a:noFill/>
                                      <a:ln>
                                        <a:noFill/>
                                      </a:ln>
                                    </pic:spPr>
                                  </pic:pic>
                                </a:graphicData>
                              </a:graphic>
                            </wp:inline>
                          </w:drawing>
                        </w:r>
                      </w:p>
                    </w:txbxContent>
                  </v:textbox>
                </v:shape>
                <w10:anchorlock/>
              </v:group>
            </w:pict>
          </mc:Fallback>
        </mc:AlternateContent>
      </w:r>
    </w:p>
    <w:p w:rsidR="00642685" w:rsidRPr="0028365D" w:rsidRDefault="00642685" w:rsidP="0028365D">
      <w:pPr>
        <w:spacing w:after="0" w:line="360" w:lineRule="auto"/>
        <w:ind w:firstLine="709"/>
        <w:jc w:val="center"/>
        <w:rPr>
          <w:rFonts w:ascii="Times New Roman" w:hAnsi="Times New Roman"/>
          <w:bCs/>
          <w:sz w:val="24"/>
          <w:szCs w:val="28"/>
        </w:rPr>
      </w:pPr>
      <w:r w:rsidRPr="0028365D">
        <w:rPr>
          <w:rFonts w:ascii="Times New Roman" w:hAnsi="Times New Roman"/>
          <w:b/>
          <w:bCs/>
          <w:i/>
          <w:sz w:val="24"/>
          <w:szCs w:val="28"/>
        </w:rPr>
        <w:t>Рис. 2</w:t>
      </w:r>
      <w:r w:rsidR="0028365D" w:rsidRPr="0028365D">
        <w:rPr>
          <w:rFonts w:ascii="Times New Roman" w:hAnsi="Times New Roman"/>
          <w:b/>
          <w:bCs/>
          <w:i/>
          <w:sz w:val="24"/>
          <w:szCs w:val="28"/>
        </w:rPr>
        <w:t>5</w:t>
      </w:r>
      <w:r w:rsidRPr="0028365D">
        <w:rPr>
          <w:rFonts w:ascii="Times New Roman" w:hAnsi="Times New Roman"/>
          <w:b/>
          <w:bCs/>
          <w:i/>
          <w:sz w:val="24"/>
          <w:szCs w:val="28"/>
        </w:rPr>
        <w:t>.</w:t>
      </w:r>
      <w:r w:rsidRPr="0028365D">
        <w:rPr>
          <w:rFonts w:ascii="Times New Roman" w:hAnsi="Times New Roman"/>
          <w:bCs/>
          <w:sz w:val="24"/>
          <w:szCs w:val="28"/>
        </w:rPr>
        <w:t xml:space="preserve"> Интерактивный учебный комплект</w:t>
      </w:r>
    </w:p>
    <w:p w:rsidR="00642685" w:rsidRPr="00642685" w:rsidRDefault="00642685" w:rsidP="00642685">
      <w:pPr>
        <w:spacing w:after="0" w:line="360" w:lineRule="auto"/>
        <w:ind w:firstLine="709"/>
        <w:jc w:val="both"/>
        <w:rPr>
          <w:rFonts w:ascii="Times New Roman" w:hAnsi="Times New Roman"/>
          <w:bCs/>
          <w:sz w:val="28"/>
          <w:szCs w:val="28"/>
        </w:rPr>
      </w:pPr>
    </w:p>
    <w:p w:rsidR="00642685" w:rsidRPr="00642685" w:rsidRDefault="00642685" w:rsidP="00642685">
      <w:pPr>
        <w:spacing w:after="0" w:line="360" w:lineRule="auto"/>
        <w:ind w:firstLine="709"/>
        <w:jc w:val="both"/>
        <w:rPr>
          <w:rFonts w:ascii="Times New Roman" w:hAnsi="Times New Roman"/>
          <w:bCs/>
          <w:sz w:val="28"/>
          <w:szCs w:val="28"/>
        </w:rPr>
      </w:pPr>
      <w:r w:rsidRPr="00642685">
        <w:rPr>
          <w:rFonts w:ascii="Times New Roman" w:hAnsi="Times New Roman"/>
          <w:bCs/>
          <w:sz w:val="28"/>
          <w:szCs w:val="28"/>
        </w:rPr>
        <w:t xml:space="preserve">В современной школе в соответствии с требованиями ФГОС НОО должны быть использованы как инновационные учебные комплексы, </w:t>
      </w:r>
      <w:r w:rsidRPr="00642685">
        <w:rPr>
          <w:rFonts w:ascii="Times New Roman" w:hAnsi="Times New Roman"/>
          <w:bCs/>
          <w:sz w:val="28"/>
          <w:szCs w:val="28"/>
        </w:rPr>
        <w:lastRenderedPageBreak/>
        <w:t>включающие в себя, в том числе и электронные учебники, так и разнообразные электронные образовательные ресурсы, разработанные с позиции организации интерактивного взаимодействия с обучающимися. Таким образом, для организации интерактивного взаимодействия на уроке должны применяться разные средства обучения.</w:t>
      </w:r>
    </w:p>
    <w:p w:rsidR="00642685" w:rsidRPr="00642685" w:rsidRDefault="00642685" w:rsidP="00642685">
      <w:pPr>
        <w:spacing w:after="0" w:line="360" w:lineRule="auto"/>
        <w:ind w:firstLine="709"/>
        <w:jc w:val="both"/>
        <w:rPr>
          <w:rFonts w:ascii="Times New Roman" w:hAnsi="Times New Roman"/>
          <w:b/>
          <w:bCs/>
          <w:sz w:val="28"/>
          <w:szCs w:val="28"/>
        </w:rPr>
      </w:pPr>
      <w:r w:rsidRPr="00642685">
        <w:rPr>
          <w:rFonts w:ascii="Times New Roman" w:hAnsi="Times New Roman"/>
          <w:bCs/>
          <w:sz w:val="28"/>
          <w:szCs w:val="28"/>
        </w:rPr>
        <w:t>Интерактивные средства наглядности по учебному предмету «Окружающий мир», в свою очередь, должны включать в себя: интерактивные наглядные пособия, интерактивные плакаты, интерактивные карты, интерактивные панорамы.</w:t>
      </w:r>
    </w:p>
    <w:p w:rsidR="007A11AB" w:rsidRDefault="007A11AB" w:rsidP="001E48BB">
      <w:pPr>
        <w:spacing w:after="0" w:line="360" w:lineRule="auto"/>
        <w:ind w:firstLine="709"/>
        <w:jc w:val="both"/>
        <w:rPr>
          <w:rFonts w:ascii="Times New Roman" w:hAnsi="Times New Roman"/>
          <w:bCs/>
          <w:sz w:val="28"/>
          <w:szCs w:val="28"/>
        </w:rPr>
      </w:pPr>
    </w:p>
    <w:p w:rsidR="00C0212B" w:rsidRDefault="00C0212B" w:rsidP="005168F7">
      <w:pPr>
        <w:spacing w:after="0" w:line="360" w:lineRule="auto"/>
        <w:ind w:firstLine="709"/>
        <w:jc w:val="center"/>
        <w:rPr>
          <w:rFonts w:ascii="Times New Roman" w:hAnsi="Times New Roman"/>
          <w:b/>
          <w:bCs/>
          <w:sz w:val="28"/>
          <w:szCs w:val="28"/>
        </w:rPr>
      </w:pPr>
      <w:r w:rsidRPr="00C0212B">
        <w:rPr>
          <w:rFonts w:ascii="Times New Roman" w:hAnsi="Times New Roman"/>
          <w:b/>
          <w:bCs/>
          <w:sz w:val="28"/>
          <w:szCs w:val="28"/>
        </w:rPr>
        <w:t>Проектирование урока по учебному предмету</w:t>
      </w:r>
      <w:bookmarkStart w:id="16" w:name="_TOC_250015"/>
      <w:bookmarkEnd w:id="16"/>
      <w:r w:rsidRPr="00C0212B">
        <w:rPr>
          <w:rFonts w:ascii="Times New Roman" w:hAnsi="Times New Roman"/>
          <w:b/>
          <w:bCs/>
          <w:sz w:val="28"/>
          <w:szCs w:val="28"/>
        </w:rPr>
        <w:t xml:space="preserve"> «Окружающий мир»</w:t>
      </w:r>
    </w:p>
    <w:p w:rsidR="0080427F" w:rsidRPr="00C0212B" w:rsidRDefault="0080427F" w:rsidP="005168F7">
      <w:pPr>
        <w:spacing w:after="0" w:line="360" w:lineRule="auto"/>
        <w:ind w:firstLine="709"/>
        <w:jc w:val="center"/>
        <w:rPr>
          <w:rFonts w:ascii="Times New Roman" w:hAnsi="Times New Roman"/>
          <w:b/>
          <w:bCs/>
          <w:sz w:val="28"/>
          <w:szCs w:val="28"/>
        </w:rPr>
      </w:pPr>
    </w:p>
    <w:p w:rsidR="00C0212B" w:rsidRPr="00C0212B" w:rsidRDefault="00C0212B" w:rsidP="005168F7">
      <w:pPr>
        <w:spacing w:after="0" w:line="360" w:lineRule="auto"/>
        <w:jc w:val="center"/>
        <w:rPr>
          <w:rFonts w:ascii="Times New Roman" w:hAnsi="Times New Roman"/>
          <w:b/>
          <w:bCs/>
          <w:sz w:val="28"/>
          <w:szCs w:val="28"/>
        </w:rPr>
      </w:pPr>
      <w:bookmarkStart w:id="17" w:name="_TOC_250013"/>
      <w:r w:rsidRPr="00C0212B">
        <w:rPr>
          <w:rFonts w:ascii="Times New Roman" w:hAnsi="Times New Roman"/>
          <w:b/>
          <w:bCs/>
          <w:sz w:val="28"/>
          <w:szCs w:val="28"/>
        </w:rPr>
        <w:t xml:space="preserve">Требования ФГОС НОО к уроку по учебному </w:t>
      </w:r>
      <w:bookmarkEnd w:id="17"/>
      <w:r w:rsidRPr="00C0212B">
        <w:rPr>
          <w:rFonts w:ascii="Times New Roman" w:hAnsi="Times New Roman"/>
          <w:b/>
          <w:bCs/>
          <w:sz w:val="28"/>
          <w:szCs w:val="28"/>
        </w:rPr>
        <w:t>предмету</w:t>
      </w:r>
      <w:bookmarkStart w:id="18" w:name="_TOC_250012"/>
      <w:bookmarkEnd w:id="18"/>
      <w:r w:rsidRPr="00C0212B">
        <w:rPr>
          <w:rFonts w:ascii="Times New Roman" w:hAnsi="Times New Roman"/>
          <w:b/>
          <w:bCs/>
          <w:sz w:val="28"/>
          <w:szCs w:val="28"/>
        </w:rPr>
        <w:t xml:space="preserve"> «Окружающий мир»</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Внедрение стандартов второго поколения в учебный процесс начальной школы повлекло за собой множество изменений в организации этого процесса. В первую очередь оно коснулось проектирования и организации уроков. Особое внимание учителями начальных классов было уделено организации и проведению уроков по учебному предмету «Окружающий мир». Это было обусловлено как самим содержанием предмета, так и теми средствами, которые были привнесены в информационно-образовательную среду образовательной организации (например, мобильные электронные лаборатории, автоматизированные рабочие места учителя и школьника, интерактивные столы и т.п.).</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А.В. Хуторской выделил следующие семь главных критериев современного урока, которые успешно могут быть применены при проектировании урока по предмету «Окружающий мир»: это урок </w:t>
      </w:r>
      <w:r w:rsidRPr="00C0212B">
        <w:rPr>
          <w:rFonts w:ascii="Times New Roman" w:hAnsi="Times New Roman"/>
          <w:bCs/>
          <w:sz w:val="28"/>
          <w:szCs w:val="28"/>
        </w:rPr>
        <w:lastRenderedPageBreak/>
        <w:t xml:space="preserve">самореализации ученика, урок открытия нового, урок создания образовательной продукции, урок развития компетенций, урок коммуникаций – очных и </w:t>
      </w:r>
      <w:proofErr w:type="spellStart"/>
      <w:r w:rsidRPr="00C0212B">
        <w:rPr>
          <w:rFonts w:ascii="Times New Roman" w:hAnsi="Times New Roman"/>
          <w:bCs/>
          <w:sz w:val="28"/>
          <w:szCs w:val="28"/>
        </w:rPr>
        <w:t>дистантных</w:t>
      </w:r>
      <w:proofErr w:type="spellEnd"/>
      <w:r w:rsidRPr="00C0212B">
        <w:rPr>
          <w:rFonts w:ascii="Times New Roman" w:hAnsi="Times New Roman"/>
          <w:bCs/>
          <w:sz w:val="28"/>
          <w:szCs w:val="28"/>
        </w:rPr>
        <w:t xml:space="preserve">, </w:t>
      </w:r>
      <w:proofErr w:type="spellStart"/>
      <w:r w:rsidRPr="00C0212B">
        <w:rPr>
          <w:rFonts w:ascii="Times New Roman" w:hAnsi="Times New Roman"/>
          <w:bCs/>
          <w:sz w:val="28"/>
          <w:szCs w:val="28"/>
        </w:rPr>
        <w:t>метапредметный</w:t>
      </w:r>
      <w:proofErr w:type="spellEnd"/>
      <w:r w:rsidRPr="00C0212B">
        <w:rPr>
          <w:rFonts w:ascii="Times New Roman" w:hAnsi="Times New Roman"/>
          <w:bCs/>
          <w:sz w:val="28"/>
          <w:szCs w:val="28"/>
        </w:rPr>
        <w:t xml:space="preserve"> урок, урок социального учета</w:t>
      </w:r>
      <w:r w:rsidR="0013127B">
        <w:rPr>
          <w:rFonts w:ascii="Times New Roman" w:hAnsi="Times New Roman"/>
          <w:bCs/>
          <w:sz w:val="28"/>
          <w:szCs w:val="28"/>
        </w:rPr>
        <w:t xml:space="preserve"> (рис. 26)</w:t>
      </w:r>
      <w:r w:rsidRPr="00C0212B">
        <w:rPr>
          <w:rFonts w:ascii="Times New Roman" w:hAnsi="Times New Roman"/>
          <w:bCs/>
          <w:sz w:val="28"/>
          <w:szCs w:val="28"/>
        </w:rPr>
        <w:t>.</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Современный урок – совсем иной! Место проведения урока может варьироваться в зависимости от поставленной дидактической задачи. Традиционный урок в классе может быть заменен уроком в музее, уроком на пришкольном участке, в парке, на улице города или поселка и т. п. Урок, проводимый в классе, изменяет свое содержание и структуру, превращается в своеобразный урок-исследование и урок экспериментальной проверки гипотез, урок-путешествие или урок-конференцию.</w:t>
      </w:r>
    </w:p>
    <w:p w:rsidR="00C0212B" w:rsidRPr="00C0212B" w:rsidRDefault="00EB6E97" w:rsidP="00471135">
      <w:pPr>
        <w:spacing w:after="0" w:line="360" w:lineRule="auto"/>
        <w:ind w:hanging="142"/>
        <w:jc w:val="both"/>
        <w:rPr>
          <w:rFonts w:ascii="Times New Roman" w:hAnsi="Times New Roman"/>
          <w:b/>
          <w:bCs/>
          <w:sz w:val="28"/>
          <w:szCs w:val="28"/>
        </w:rPr>
      </w:pPr>
      <w:r w:rsidRPr="00C0212B">
        <w:rPr>
          <w:rFonts w:ascii="Times New Roman" w:hAnsi="Times New Roman"/>
          <w:b/>
          <w:bCs/>
          <w:noProof/>
          <w:sz w:val="28"/>
          <w:szCs w:val="28"/>
        </w:rPr>
        <mc:AlternateContent>
          <mc:Choice Requires="wpc">
            <w:drawing>
              <wp:inline distT="0" distB="0" distL="0" distR="0">
                <wp:extent cx="6286500" cy="2743835"/>
                <wp:effectExtent l="3810" t="0" r="0" b="0"/>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Text Box 71"/>
                        <wps:cNvSpPr txBox="1">
                          <a:spLocks noChangeArrowheads="1"/>
                        </wps:cNvSpPr>
                        <wps:spPr bwMode="auto">
                          <a:xfrm>
                            <a:off x="571574" y="0"/>
                            <a:ext cx="4457626" cy="274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471135">
                              <w:pPr>
                                <w:spacing w:after="0"/>
                                <w:jc w:val="center"/>
                              </w:pPr>
                              <w:r>
                                <w:rPr>
                                  <w:noProof/>
                                </w:rPr>
                                <w:drawing>
                                  <wp:inline distT="0" distB="0" distL="0" distR="0">
                                    <wp:extent cx="4366260" cy="26517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6260" cy="2651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69" o:spid="_x0000_s1088" editas="canvas" style="width:495pt;height:216.05pt;mso-position-horizontal-relative:char;mso-position-vertical-relative:line" coordsize="62865,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">
                <v:shape id="_x0000_s1089" type="#_x0000_t75" style="position:absolute;width:62865;height:27438;visibility:visible;mso-wrap-style:square">
                  <v:fill o:detectmouseclick="t"/>
                  <v:path o:connecttype="none"/>
                </v:shape>
                <v:shape id="Text Box 71" o:spid="_x0000_s1090" type="#_x0000_t202" style="position:absolute;left:5715;width:44577;height:27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860764" w:rsidRDefault="00860764" w:rsidP="00471135">
                        <w:pPr>
                          <w:spacing w:after="0"/>
                          <w:jc w:val="center"/>
                        </w:pPr>
                        <w:r>
                          <w:rPr>
                            <w:noProof/>
                          </w:rPr>
                          <w:drawing>
                            <wp:inline distT="0" distB="0" distL="0" distR="0">
                              <wp:extent cx="4366260" cy="26517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6260" cy="2651760"/>
                                      </a:xfrm>
                                      <a:prstGeom prst="rect">
                                        <a:avLst/>
                                      </a:prstGeom>
                                      <a:noFill/>
                                      <a:ln>
                                        <a:noFill/>
                                      </a:ln>
                                    </pic:spPr>
                                  </pic:pic>
                                </a:graphicData>
                              </a:graphic>
                            </wp:inline>
                          </w:drawing>
                        </w:r>
                      </w:p>
                    </w:txbxContent>
                  </v:textbox>
                </v:shape>
                <w10:anchorlock/>
              </v:group>
            </w:pict>
          </mc:Fallback>
        </mc:AlternateContent>
      </w:r>
    </w:p>
    <w:p w:rsidR="00C0212B" w:rsidRPr="005C7CD7" w:rsidRDefault="00C0212B" w:rsidP="005C7CD7">
      <w:pPr>
        <w:spacing w:after="0" w:line="360" w:lineRule="auto"/>
        <w:ind w:firstLine="709"/>
        <w:jc w:val="center"/>
        <w:rPr>
          <w:rFonts w:ascii="Times New Roman" w:hAnsi="Times New Roman"/>
          <w:bCs/>
          <w:sz w:val="24"/>
          <w:szCs w:val="28"/>
        </w:rPr>
      </w:pPr>
      <w:r w:rsidRPr="005C7CD7">
        <w:rPr>
          <w:rFonts w:ascii="Times New Roman" w:hAnsi="Times New Roman"/>
          <w:b/>
          <w:bCs/>
          <w:i/>
          <w:sz w:val="24"/>
          <w:szCs w:val="28"/>
        </w:rPr>
        <w:t>Рис. 26.</w:t>
      </w:r>
      <w:r w:rsidRPr="005C7CD7">
        <w:rPr>
          <w:rFonts w:ascii="Times New Roman" w:hAnsi="Times New Roman"/>
          <w:bCs/>
          <w:sz w:val="24"/>
          <w:szCs w:val="28"/>
        </w:rPr>
        <w:t xml:space="preserve"> Требования к уроку по предмету «Окружающий мир»</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Деятельность учителя при подготовке к уроку по предмету «Окружающий мир» имеет свои особенности и включает в себя следующие этапы</w:t>
      </w:r>
      <w:r w:rsidR="0013127B">
        <w:rPr>
          <w:rFonts w:ascii="Times New Roman" w:hAnsi="Times New Roman"/>
          <w:bCs/>
          <w:sz w:val="28"/>
          <w:szCs w:val="28"/>
        </w:rPr>
        <w:t xml:space="preserve"> (рис. 27)</w:t>
      </w:r>
      <w:r w:rsidRPr="00C0212B">
        <w:rPr>
          <w:rFonts w:ascii="Times New Roman" w:hAnsi="Times New Roman"/>
          <w:bCs/>
          <w:sz w:val="28"/>
          <w:szCs w:val="28"/>
        </w:rPr>
        <w:t>.</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EB6E97" w:rsidP="00C0212B">
      <w:pPr>
        <w:spacing w:after="0" w:line="360" w:lineRule="auto"/>
        <w:ind w:firstLine="709"/>
        <w:jc w:val="both"/>
        <w:rPr>
          <w:rFonts w:ascii="Times New Roman" w:hAnsi="Times New Roman"/>
          <w:bCs/>
          <w:sz w:val="28"/>
          <w:szCs w:val="28"/>
        </w:rPr>
      </w:pPr>
      <w:r w:rsidRPr="00C0212B">
        <w:rPr>
          <w:rFonts w:ascii="Times New Roman" w:hAnsi="Times New Roman"/>
          <w:bCs/>
          <w:noProof/>
          <w:sz w:val="28"/>
          <w:szCs w:val="28"/>
        </w:rPr>
        <w:lastRenderedPageBreak/>
        <mc:AlternateContent>
          <mc:Choice Requires="wpc">
            <w:drawing>
              <wp:inline distT="0" distB="0" distL="0" distR="0">
                <wp:extent cx="5257800" cy="3200400"/>
                <wp:effectExtent l="1270" t="0" r="0" b="3810"/>
                <wp:docPr id="72"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74"/>
                        <wps:cNvSpPr txBox="1">
                          <a:spLocks noChangeArrowheads="1"/>
                        </wps:cNvSpPr>
                        <wps:spPr bwMode="auto">
                          <a:xfrm>
                            <a:off x="114159" y="0"/>
                            <a:ext cx="5029482"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pPr>
                                <w:jc w:val="center"/>
                              </w:pPr>
                              <w:r>
                                <w:rPr>
                                  <w:noProof/>
                                </w:rPr>
                                <w:drawing>
                                  <wp:inline distT="0" distB="0" distL="0" distR="0">
                                    <wp:extent cx="4053840" cy="3139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3840" cy="3139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72" o:spid="_x0000_s1091" editas="canvas" style="width:414pt;height:252pt;mso-position-horizontal-relative:char;mso-position-vertical-relative:line" coordsize="5257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">
                <v:shape id="_x0000_s1092" type="#_x0000_t75" style="position:absolute;width:52578;height:32004;visibility:visible;mso-wrap-style:square">
                  <v:fill o:detectmouseclick="t"/>
                  <v:path o:connecttype="none"/>
                </v:shape>
                <v:shape id="Text Box 74" o:spid="_x0000_s1093" type="#_x0000_t202" style="position:absolute;left:1141;width:50295;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860764" w:rsidRDefault="00860764" w:rsidP="00C0212B">
                        <w:pPr>
                          <w:jc w:val="center"/>
                        </w:pPr>
                        <w:r>
                          <w:rPr>
                            <w:noProof/>
                          </w:rPr>
                          <w:drawing>
                            <wp:inline distT="0" distB="0" distL="0" distR="0">
                              <wp:extent cx="4053840" cy="3139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3840" cy="3139440"/>
                                      </a:xfrm>
                                      <a:prstGeom prst="rect">
                                        <a:avLst/>
                                      </a:prstGeom>
                                      <a:noFill/>
                                      <a:ln>
                                        <a:noFill/>
                                      </a:ln>
                                    </pic:spPr>
                                  </pic:pic>
                                </a:graphicData>
                              </a:graphic>
                            </wp:inline>
                          </w:drawing>
                        </w:r>
                      </w:p>
                    </w:txbxContent>
                  </v:textbox>
                </v:shape>
                <w10:anchorlock/>
              </v:group>
            </w:pict>
          </mc:Fallback>
        </mc:AlternateContent>
      </w:r>
    </w:p>
    <w:p w:rsidR="00C0212B" w:rsidRPr="0013127B" w:rsidRDefault="00C0212B" w:rsidP="0013127B">
      <w:pPr>
        <w:spacing w:after="0" w:line="360" w:lineRule="auto"/>
        <w:ind w:firstLine="709"/>
        <w:jc w:val="center"/>
        <w:rPr>
          <w:rFonts w:ascii="Times New Roman" w:hAnsi="Times New Roman"/>
          <w:bCs/>
          <w:sz w:val="24"/>
          <w:szCs w:val="28"/>
        </w:rPr>
      </w:pPr>
      <w:r w:rsidRPr="0013127B">
        <w:rPr>
          <w:rFonts w:ascii="Times New Roman" w:hAnsi="Times New Roman"/>
          <w:b/>
          <w:bCs/>
          <w:i/>
          <w:sz w:val="24"/>
          <w:szCs w:val="28"/>
        </w:rPr>
        <w:t>Рис. 27.</w:t>
      </w:r>
      <w:r w:rsidRPr="0013127B">
        <w:rPr>
          <w:rFonts w:ascii="Times New Roman" w:hAnsi="Times New Roman"/>
          <w:bCs/>
          <w:sz w:val="24"/>
          <w:szCs w:val="28"/>
        </w:rPr>
        <w:t xml:space="preserve"> Этапы деятельности учителя при подготовке к уроку по предмету</w:t>
      </w:r>
      <w:r w:rsidR="0013127B" w:rsidRPr="0013127B">
        <w:rPr>
          <w:rFonts w:ascii="Times New Roman" w:hAnsi="Times New Roman"/>
          <w:bCs/>
          <w:sz w:val="24"/>
          <w:szCs w:val="28"/>
        </w:rPr>
        <w:t xml:space="preserve"> </w:t>
      </w:r>
      <w:r w:rsidRPr="0013127B">
        <w:rPr>
          <w:rFonts w:ascii="Times New Roman" w:hAnsi="Times New Roman"/>
          <w:bCs/>
          <w:sz w:val="24"/>
          <w:szCs w:val="28"/>
        </w:rPr>
        <w:t>«Окружающий мир»</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Опишем основы проектирования урока с использованием технологических карт в соответствии с требованиями ФГОС НОО.</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Урок – важнейший элемент образовательного процесса, так как именно на уроке сосредотачивается учебная деятельность учащегося. Следовательно, умение качественно подготовиться к уроку, обеспечить его содержательную и методическую наполненность, создать комфортную рабочую атмосферу – основной показатель профессионализма педагога.</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Конспект, сценарий или технологическая карта являются той основой, канвой, которая позволит педагогу импровизировать на уроке, своевременно и адекватно реагировать на происходящие на уроке события, творчески решать поставленные задачи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w:t>
      </w:r>
    </w:p>
    <w:p w:rsidR="00C0212B" w:rsidRPr="00C0212B" w:rsidRDefault="00C0212B" w:rsidP="00C0212B">
      <w:pPr>
        <w:spacing w:after="0" w:line="360" w:lineRule="auto"/>
        <w:ind w:firstLine="709"/>
        <w:jc w:val="both"/>
        <w:rPr>
          <w:rFonts w:ascii="Times New Roman" w:hAnsi="Times New Roman"/>
          <w:bCs/>
          <w:sz w:val="28"/>
          <w:szCs w:val="28"/>
        </w:rPr>
      </w:pPr>
      <w:proofErr w:type="spellStart"/>
      <w:r w:rsidRPr="00C0212B">
        <w:rPr>
          <w:rFonts w:ascii="Times New Roman" w:hAnsi="Times New Roman"/>
          <w:bCs/>
          <w:sz w:val="28"/>
          <w:szCs w:val="28"/>
        </w:rPr>
        <w:lastRenderedPageBreak/>
        <w:t>Технологизацию</w:t>
      </w:r>
      <w:proofErr w:type="spellEnd"/>
      <w:r w:rsidRPr="00C0212B">
        <w:rPr>
          <w:rFonts w:ascii="Times New Roman" w:hAnsi="Times New Roman"/>
          <w:bCs/>
          <w:sz w:val="28"/>
          <w:szCs w:val="28"/>
        </w:rPr>
        <w:t xml:space="preserve"> образовательного процесса невозможно осуществить без </w:t>
      </w:r>
      <w:proofErr w:type="spellStart"/>
      <w:r w:rsidRPr="00C0212B">
        <w:rPr>
          <w:rFonts w:ascii="Times New Roman" w:hAnsi="Times New Roman"/>
          <w:bCs/>
          <w:sz w:val="28"/>
          <w:szCs w:val="28"/>
        </w:rPr>
        <w:t>сформированности</w:t>
      </w:r>
      <w:proofErr w:type="spellEnd"/>
      <w:r w:rsidRPr="00C0212B">
        <w:rPr>
          <w:rFonts w:ascii="Times New Roman" w:hAnsi="Times New Roman"/>
          <w:bCs/>
          <w:sz w:val="28"/>
          <w:szCs w:val="28"/>
        </w:rPr>
        <w:t xml:space="preserve"> технологической культуры педагога, включающей умения определять приоритеты деятельности, прогнозировать желаемые результаты, выбирать адекватные средства и способы их достижения и т. д. Поэтому в современных условиях профессиональная успешность учителя во многом зависит от </w:t>
      </w:r>
      <w:proofErr w:type="spellStart"/>
      <w:r w:rsidRPr="00C0212B">
        <w:rPr>
          <w:rFonts w:ascii="Times New Roman" w:hAnsi="Times New Roman"/>
          <w:bCs/>
          <w:sz w:val="28"/>
          <w:szCs w:val="28"/>
        </w:rPr>
        <w:t>сформированности</w:t>
      </w:r>
      <w:proofErr w:type="spellEnd"/>
      <w:r w:rsidRPr="00C0212B">
        <w:rPr>
          <w:rFonts w:ascii="Times New Roman" w:hAnsi="Times New Roman"/>
          <w:bCs/>
          <w:sz w:val="28"/>
          <w:szCs w:val="28"/>
        </w:rPr>
        <w:t xml:space="preserve"> у него умения проектировать педагогическую деятельность.</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Технологическая карта урока – современная форма планирования педагогического взаимодействия учителя и обучающихся. Сегодня существует большое разнообразие предлагаемых как теоретиками, так и практиками образования вариантов технологических карт. Однако единства взглядов на сущность понятия, структуру и функции карты ни у теоретиков, ни в педагогическом сообществе нет. Наиболее часто сегодня авторы цитируют оп</w:t>
      </w:r>
      <w:r w:rsidR="002F636E">
        <w:rPr>
          <w:rFonts w:ascii="Times New Roman" w:hAnsi="Times New Roman"/>
          <w:bCs/>
          <w:sz w:val="28"/>
          <w:szCs w:val="28"/>
        </w:rPr>
        <w:t xml:space="preserve">ределение И. М. </w:t>
      </w:r>
      <w:proofErr w:type="spellStart"/>
      <w:r w:rsidR="002F636E">
        <w:rPr>
          <w:rFonts w:ascii="Times New Roman" w:hAnsi="Times New Roman"/>
          <w:bCs/>
          <w:sz w:val="28"/>
          <w:szCs w:val="28"/>
        </w:rPr>
        <w:t>Логвиновой</w:t>
      </w:r>
      <w:proofErr w:type="spellEnd"/>
      <w:r w:rsidR="002F636E">
        <w:rPr>
          <w:rFonts w:ascii="Times New Roman" w:hAnsi="Times New Roman"/>
          <w:bCs/>
          <w:sz w:val="28"/>
          <w:szCs w:val="28"/>
        </w:rPr>
        <w:t xml:space="preserve"> и Г. Л. </w:t>
      </w:r>
      <w:proofErr w:type="spellStart"/>
      <w:r w:rsidRPr="00C0212B">
        <w:rPr>
          <w:rFonts w:ascii="Times New Roman" w:hAnsi="Times New Roman"/>
          <w:bCs/>
          <w:sz w:val="28"/>
          <w:szCs w:val="28"/>
        </w:rPr>
        <w:t>Копотевой</w:t>
      </w:r>
      <w:proofErr w:type="spellEnd"/>
      <w:r w:rsidRPr="00C0212B">
        <w:rPr>
          <w:rFonts w:ascii="Times New Roman" w:hAnsi="Times New Roman"/>
          <w:bCs/>
          <w:sz w:val="28"/>
          <w:szCs w:val="28"/>
        </w:rPr>
        <w:t>: «Технологическая карта урока – это обобщенно-графическое выражение сценария урока, основа его проектирования, средство представления учителем индивидуальных методов педагогической деятельности». Технологическая карта в дидактическом контексте современная форма проектирования педагогического взаимодействия учителя и обучающихся, в которой представлено описание процесса деятельности от цели до результата. В этом и состоит ее отличие от конспекта урока, в котором педагогу необходимо указывать еще и содержание деятельности.</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Следовательно, при конструировании </w:t>
      </w:r>
      <w:r w:rsidR="002F636E">
        <w:rPr>
          <w:rFonts w:ascii="Times New Roman" w:hAnsi="Times New Roman"/>
          <w:bCs/>
          <w:sz w:val="28"/>
          <w:szCs w:val="28"/>
        </w:rPr>
        <w:t>технологической карты урока не</w:t>
      </w:r>
      <w:r w:rsidRPr="00C0212B">
        <w:rPr>
          <w:rFonts w:ascii="Times New Roman" w:hAnsi="Times New Roman"/>
          <w:bCs/>
          <w:sz w:val="28"/>
          <w:szCs w:val="28"/>
        </w:rPr>
        <w:t>обходимо учитывать следующие позиции:</w:t>
      </w:r>
    </w:p>
    <w:p w:rsidR="00C0212B" w:rsidRPr="00C0212B" w:rsidRDefault="00C0212B" w:rsidP="002F636E">
      <w:pPr>
        <w:numPr>
          <w:ilvl w:val="1"/>
          <w:numId w:val="20"/>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должен быть описан весь процесс деятельности с указанием конечного результата;</w:t>
      </w:r>
    </w:p>
    <w:p w:rsidR="00C0212B" w:rsidRPr="00C0212B" w:rsidRDefault="00C0212B" w:rsidP="002F636E">
      <w:pPr>
        <w:numPr>
          <w:ilvl w:val="1"/>
          <w:numId w:val="20"/>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lastRenderedPageBreak/>
        <w:t>должны быть указаны все операции, их составные части с максимально полным отражением их последовательности;</w:t>
      </w:r>
    </w:p>
    <w:p w:rsidR="00C0212B" w:rsidRPr="00C0212B" w:rsidRDefault="00C0212B" w:rsidP="002F636E">
      <w:pPr>
        <w:numPr>
          <w:ilvl w:val="1"/>
          <w:numId w:val="20"/>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в карте должны быть названы материалы, перечислено оборудование, указаны инструменты;</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должна быть отражена координация и синхронизация действий всех субъектов педагогической деятельности;</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должно быть рассчитано время выполнения всех операций.</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Чтобы провести урок, отвечающий требованиям системно-</w:t>
      </w:r>
      <w:proofErr w:type="spellStart"/>
      <w:r w:rsidRPr="00C0212B">
        <w:rPr>
          <w:rFonts w:ascii="Times New Roman" w:hAnsi="Times New Roman"/>
          <w:bCs/>
          <w:sz w:val="28"/>
          <w:szCs w:val="28"/>
        </w:rPr>
        <w:t>деятельностного</w:t>
      </w:r>
      <w:proofErr w:type="spellEnd"/>
      <w:r w:rsidRPr="00C0212B">
        <w:rPr>
          <w:rFonts w:ascii="Times New Roman" w:hAnsi="Times New Roman"/>
          <w:bCs/>
          <w:sz w:val="28"/>
          <w:szCs w:val="28"/>
        </w:rPr>
        <w:t xml:space="preserve"> подхода и ФГОС НОО, учитель должен уметь:</w:t>
      </w:r>
    </w:p>
    <w:p w:rsidR="00C0212B" w:rsidRPr="00C0212B" w:rsidRDefault="00C0212B" w:rsidP="002F636E">
      <w:pPr>
        <w:numPr>
          <w:ilvl w:val="0"/>
          <w:numId w:val="22"/>
        </w:numPr>
        <w:tabs>
          <w:tab w:val="left" w:pos="1134"/>
        </w:tabs>
        <w:spacing w:after="0" w:line="360" w:lineRule="auto"/>
        <w:ind w:hanging="12"/>
        <w:jc w:val="both"/>
        <w:rPr>
          <w:rFonts w:ascii="Times New Roman" w:hAnsi="Times New Roman"/>
          <w:bCs/>
          <w:sz w:val="28"/>
          <w:szCs w:val="28"/>
        </w:rPr>
      </w:pPr>
      <w:r w:rsidRPr="00C0212B">
        <w:rPr>
          <w:rFonts w:ascii="Times New Roman" w:hAnsi="Times New Roman"/>
          <w:bCs/>
          <w:sz w:val="28"/>
          <w:szCs w:val="28"/>
        </w:rPr>
        <w:t>грамотно трактовать ключевые понятия, определяющие контекст современного урока;</w:t>
      </w:r>
    </w:p>
    <w:p w:rsidR="00C0212B" w:rsidRPr="00C0212B" w:rsidRDefault="00C0212B" w:rsidP="002F636E">
      <w:pPr>
        <w:numPr>
          <w:ilvl w:val="0"/>
          <w:numId w:val="22"/>
        </w:numPr>
        <w:tabs>
          <w:tab w:val="left" w:pos="1134"/>
        </w:tabs>
        <w:spacing w:after="0" w:line="360" w:lineRule="auto"/>
        <w:ind w:hanging="12"/>
        <w:jc w:val="both"/>
        <w:rPr>
          <w:rFonts w:ascii="Times New Roman" w:hAnsi="Times New Roman"/>
          <w:bCs/>
          <w:sz w:val="28"/>
          <w:szCs w:val="28"/>
        </w:rPr>
      </w:pPr>
      <w:r w:rsidRPr="00C0212B">
        <w:rPr>
          <w:rFonts w:ascii="Times New Roman" w:hAnsi="Times New Roman"/>
          <w:bCs/>
          <w:sz w:val="28"/>
          <w:szCs w:val="28"/>
        </w:rPr>
        <w:t>проектировать уроки, направленные на реализацию системно-</w:t>
      </w:r>
      <w:proofErr w:type="spellStart"/>
      <w:r w:rsidRPr="00C0212B">
        <w:rPr>
          <w:rFonts w:ascii="Times New Roman" w:hAnsi="Times New Roman"/>
          <w:bCs/>
          <w:sz w:val="28"/>
          <w:szCs w:val="28"/>
        </w:rPr>
        <w:t>деятельностного</w:t>
      </w:r>
      <w:proofErr w:type="spellEnd"/>
      <w:r w:rsidRPr="00C0212B">
        <w:rPr>
          <w:rFonts w:ascii="Times New Roman" w:hAnsi="Times New Roman"/>
          <w:bCs/>
          <w:sz w:val="28"/>
          <w:szCs w:val="28"/>
        </w:rPr>
        <w:t xml:space="preserve"> подхода и достижение результатов ФГОС НОО;</w:t>
      </w:r>
    </w:p>
    <w:p w:rsidR="00C0212B" w:rsidRPr="00C0212B" w:rsidRDefault="00C0212B" w:rsidP="002F636E">
      <w:pPr>
        <w:numPr>
          <w:ilvl w:val="0"/>
          <w:numId w:val="22"/>
        </w:numPr>
        <w:tabs>
          <w:tab w:val="left" w:pos="1134"/>
        </w:tabs>
        <w:spacing w:after="0" w:line="360" w:lineRule="auto"/>
        <w:ind w:hanging="12"/>
        <w:jc w:val="both"/>
        <w:rPr>
          <w:rFonts w:ascii="Times New Roman" w:hAnsi="Times New Roman"/>
          <w:bCs/>
          <w:sz w:val="28"/>
          <w:szCs w:val="28"/>
        </w:rPr>
      </w:pPr>
      <w:r w:rsidRPr="00C0212B">
        <w:rPr>
          <w:rFonts w:ascii="Times New Roman" w:hAnsi="Times New Roman"/>
          <w:bCs/>
          <w:sz w:val="28"/>
          <w:szCs w:val="28"/>
        </w:rPr>
        <w:t>организовывать ведущую к достижению результатов обучения деятельность учащихся на уроке;</w:t>
      </w:r>
    </w:p>
    <w:p w:rsidR="00C0212B" w:rsidRPr="00C0212B" w:rsidRDefault="00C0212B" w:rsidP="002F636E">
      <w:pPr>
        <w:numPr>
          <w:ilvl w:val="0"/>
          <w:numId w:val="22"/>
        </w:numPr>
        <w:tabs>
          <w:tab w:val="left" w:pos="1134"/>
        </w:tabs>
        <w:spacing w:after="0" w:line="360" w:lineRule="auto"/>
        <w:ind w:hanging="12"/>
        <w:jc w:val="both"/>
        <w:rPr>
          <w:rFonts w:ascii="Times New Roman" w:hAnsi="Times New Roman"/>
          <w:bCs/>
          <w:sz w:val="28"/>
          <w:szCs w:val="28"/>
        </w:rPr>
      </w:pPr>
      <w:r w:rsidRPr="00C0212B">
        <w:rPr>
          <w:rFonts w:ascii="Times New Roman" w:hAnsi="Times New Roman"/>
          <w:bCs/>
          <w:sz w:val="28"/>
          <w:szCs w:val="28"/>
        </w:rPr>
        <w:t>анализировать проведенный урок в соответствии с современными требованиями к нему.</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Проектирование урока в процессе разработки его технологической карты включает в себя:</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определение темы урока и усваиваемых понятий;</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осмысление и формулировку целей и результатов урока;</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проектирование и указание технологии, методов, приемов;</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определение типа урока и проектирование его этапов;</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подробную характеристику технологии обучения на каждом этапе проектируемого урока.</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При проектировании урока на основе технологической карты учитель должен учесть следующее:</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цели урока задаются с тенденцией передачи функции от учителя к ученику;</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lastRenderedPageBreak/>
        <w:t>учитель систематически обучает детей осуществлять рефлексивное действие (оценивать свою готовность, обнаруживать незнание, находить причины затруднений и т. п.);</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используются разнообразные формы, методы и приемы обучения, повышающие степень активности учащихся в учебном процессе;</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учитель опирается на технологию диалога, обучает учащихся ставить вопросы;</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эффективно (адекватно цели урока) сочетает репродуктивную и проблемную формы обучения, учит детей работать по правилу и творчески;</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на уроке происходит специальное формирование контрольно-оценочной деятельности у обучающихся;</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учитель стремится оценивать реальное продвижение каждого ученика, поощряет и поддерживает его минимальные успехи;</w:t>
      </w:r>
    </w:p>
    <w:p w:rsidR="00C0212B" w:rsidRPr="00C0212B" w:rsidRDefault="00C0212B" w:rsidP="002F636E">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учитель специально планирует коммуникативные задачи урока;</w:t>
      </w:r>
    </w:p>
    <w:p w:rsidR="00C0212B" w:rsidRPr="00C0212B" w:rsidRDefault="00C0212B" w:rsidP="002F636E">
      <w:pPr>
        <w:numPr>
          <w:ilvl w:val="0"/>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учитель принимает и поощряет выражаемую учеником собственную позицию, иное мнение, обучает корректным формам их выражения;</w:t>
      </w:r>
    </w:p>
    <w:p w:rsidR="00C0212B" w:rsidRPr="00C0212B" w:rsidRDefault="00C0212B" w:rsidP="002F636E">
      <w:pPr>
        <w:numPr>
          <w:ilvl w:val="1"/>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стиль, тон отношений, задаваемый на уроке, создают атмосферу сотрудничества, сотворчества, психологического комфорта;</w:t>
      </w:r>
    </w:p>
    <w:p w:rsidR="00C0212B" w:rsidRPr="00C0212B" w:rsidRDefault="00C0212B" w:rsidP="002F636E">
      <w:pPr>
        <w:numPr>
          <w:ilvl w:val="1"/>
          <w:numId w:val="21"/>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на уроке осуществляется глубокое личностное воздействие «учитель – ученик» (через отношения, совместную деятельность и т. д.).</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Н. Я. Мороз предлагает выделить в структуре карты три блока, соответствующие идее </w:t>
      </w:r>
      <w:proofErr w:type="spellStart"/>
      <w:r w:rsidRPr="00C0212B">
        <w:rPr>
          <w:rFonts w:ascii="Times New Roman" w:hAnsi="Times New Roman"/>
          <w:bCs/>
          <w:sz w:val="28"/>
          <w:szCs w:val="28"/>
        </w:rPr>
        <w:t>технологизации</w:t>
      </w:r>
      <w:proofErr w:type="spellEnd"/>
      <w:r w:rsidRPr="00C0212B">
        <w:rPr>
          <w:rFonts w:ascii="Times New Roman" w:hAnsi="Times New Roman"/>
          <w:bCs/>
          <w:sz w:val="28"/>
          <w:szCs w:val="28"/>
        </w:rPr>
        <w:t xml:space="preserve"> учебного процесса: блок целеполагания (что необходимо сделать, воплотить); инструментальный (какими средствами это достижимо); организационно-</w:t>
      </w:r>
      <w:proofErr w:type="spellStart"/>
      <w:r w:rsidRPr="00C0212B">
        <w:rPr>
          <w:rFonts w:ascii="Times New Roman" w:hAnsi="Times New Roman"/>
          <w:bCs/>
          <w:sz w:val="28"/>
          <w:szCs w:val="28"/>
        </w:rPr>
        <w:t>деятельностный</w:t>
      </w:r>
      <w:proofErr w:type="spellEnd"/>
      <w:r w:rsidRPr="00C0212B">
        <w:rPr>
          <w:rFonts w:ascii="Times New Roman" w:hAnsi="Times New Roman"/>
          <w:bCs/>
          <w:sz w:val="28"/>
          <w:szCs w:val="28"/>
        </w:rPr>
        <w:t xml:space="preserve"> (структуризация на действия и операции.) Если проанализировать разработанные разными авторами технологические карты, то можно </w:t>
      </w:r>
      <w:r w:rsidRPr="00C0212B">
        <w:rPr>
          <w:rFonts w:ascii="Times New Roman" w:hAnsi="Times New Roman"/>
          <w:bCs/>
          <w:sz w:val="28"/>
          <w:szCs w:val="28"/>
        </w:rPr>
        <w:lastRenderedPageBreak/>
        <w:t>убедиться, что все они в себе эти блоки содержат в большем или меньшем объеме.</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Технологическая карта урока – документ, регламентирующий деятельность педагогических работников по планированию и организации образовательного процесса на уроке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Исходя из вышеизложенного, можно говорить об общих подходах к ее проектированию, то есть параметрами структурирования технологической карты могут быть этапы урока, его цели, задачи, планируемые результаты, содержание учебного материала, методы и приемы организации учебной деятельности обучающихся.</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Основными компонентами блока целеполагания являются тема урока, цель урока и планируемые результаты урока. Остановимся на них более подробно.</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Тема урока – проблема, определяемая рабочей программой учебного курса, предмета, материал, подлежащий преобразованию в процессе познавательной деятельности обучающихся на уроке, который должен превратиться в результате технологического процесса в сущностную характеристику обучающегося, содержание его компетенций, вектор личностного развития.</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Под </w:t>
      </w:r>
      <w:r w:rsidR="00196195">
        <w:rPr>
          <w:rFonts w:ascii="Times New Roman" w:hAnsi="Times New Roman"/>
          <w:bCs/>
          <w:sz w:val="28"/>
          <w:szCs w:val="28"/>
        </w:rPr>
        <w:t>целью урока Ю. А. </w:t>
      </w:r>
      <w:proofErr w:type="spellStart"/>
      <w:r w:rsidRPr="00C0212B">
        <w:rPr>
          <w:rFonts w:ascii="Times New Roman" w:hAnsi="Times New Roman"/>
          <w:bCs/>
          <w:sz w:val="28"/>
          <w:szCs w:val="28"/>
        </w:rPr>
        <w:t>Конаржевский</w:t>
      </w:r>
      <w:proofErr w:type="spellEnd"/>
      <w:r w:rsidRPr="00C0212B">
        <w:rPr>
          <w:rFonts w:ascii="Times New Roman" w:hAnsi="Times New Roman"/>
          <w:bCs/>
          <w:sz w:val="28"/>
          <w:szCs w:val="28"/>
        </w:rPr>
        <w:t xml:space="preserve"> понимает «заранее запрограммированный учителем результат, который должен быть достигнут учителем и учащимися в конце урока». Анализ технологических карт, представленных на различных конкурсах для педагогов, позволил выявить тенденцию: педагоги указывают чаще образовательную цель урока, ориентированную на предметные результаты обучения, которые характеризуют опорную систему учебных действий в отношении опорного учебного материала. Подробный их </w:t>
      </w:r>
      <w:r w:rsidRPr="00C0212B">
        <w:rPr>
          <w:rFonts w:ascii="Times New Roman" w:hAnsi="Times New Roman"/>
          <w:bCs/>
          <w:sz w:val="28"/>
          <w:szCs w:val="28"/>
        </w:rPr>
        <w:lastRenderedPageBreak/>
        <w:t>перечень приводится в сборниках примерных ООП по ступеням обучения в блоках «Выпускник научится» к каждому разделу примерной программы.</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Планируемые результаты урока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необходимо отразить в технологической карте урока как личностные, предметные и </w:t>
      </w:r>
      <w:proofErr w:type="spellStart"/>
      <w:r w:rsidRPr="00C0212B">
        <w:rPr>
          <w:rFonts w:ascii="Times New Roman" w:hAnsi="Times New Roman"/>
          <w:bCs/>
          <w:sz w:val="28"/>
          <w:szCs w:val="28"/>
        </w:rPr>
        <w:t>метапредметные</w:t>
      </w:r>
      <w:proofErr w:type="spellEnd"/>
      <w:r w:rsidRPr="00C0212B">
        <w:rPr>
          <w:rFonts w:ascii="Times New Roman" w:hAnsi="Times New Roman"/>
          <w:bCs/>
          <w:sz w:val="28"/>
          <w:szCs w:val="28"/>
        </w:rPr>
        <w:t xml:space="preserve"> (регулятивные, коммуникативные и познавательные универсальные учебные действия).</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Основными компонентами инструментального блока, фиксируемыми в технологической карте урока, являются задачи урока, тип урока и учебно-методический комплекс урока. Учебно-методический комплекс урока может отражать следующие разделы: источники информации, оборудование, дидактическое сопровождение, материалы для познавательной деятельности обучающихся.</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Основными компонентами организационно-</w:t>
      </w:r>
      <w:proofErr w:type="spellStart"/>
      <w:r w:rsidRPr="00C0212B">
        <w:rPr>
          <w:rFonts w:ascii="Times New Roman" w:hAnsi="Times New Roman"/>
          <w:bCs/>
          <w:sz w:val="28"/>
          <w:szCs w:val="28"/>
        </w:rPr>
        <w:t>деятельностного</w:t>
      </w:r>
      <w:proofErr w:type="spellEnd"/>
      <w:r w:rsidRPr="00C0212B">
        <w:rPr>
          <w:rFonts w:ascii="Times New Roman" w:hAnsi="Times New Roman"/>
          <w:bCs/>
          <w:sz w:val="28"/>
          <w:szCs w:val="28"/>
        </w:rPr>
        <w:t xml:space="preserve"> блока, фиксируемыми в технологической карте урока, могут стать: основные понятия, организация пространства, </w:t>
      </w:r>
      <w:proofErr w:type="spellStart"/>
      <w:r w:rsidRPr="00C0212B">
        <w:rPr>
          <w:rFonts w:ascii="Times New Roman" w:hAnsi="Times New Roman"/>
          <w:bCs/>
          <w:sz w:val="28"/>
          <w:szCs w:val="28"/>
        </w:rPr>
        <w:t>межпредметные</w:t>
      </w:r>
      <w:proofErr w:type="spellEnd"/>
      <w:r w:rsidRPr="00C0212B">
        <w:rPr>
          <w:rFonts w:ascii="Times New Roman" w:hAnsi="Times New Roman"/>
          <w:bCs/>
          <w:sz w:val="28"/>
          <w:szCs w:val="28"/>
        </w:rPr>
        <w:t xml:space="preserve"> связи, описание урока. Основные понятия – ключевые дефиниции, названия, правила, алгоритмы, которые в результате изучения учебного материала должны быть усвоены обучающимися. Организация пространства определяется педагогом самостоятельно и отражает те формы деятельности обучающихся, которые максимально способствуют эффективному усвоению учебного материала, формированию и развитию универсальных учебных действий обучающихся. </w:t>
      </w:r>
      <w:proofErr w:type="spellStart"/>
      <w:r w:rsidRPr="00C0212B">
        <w:rPr>
          <w:rFonts w:ascii="Times New Roman" w:hAnsi="Times New Roman"/>
          <w:bCs/>
          <w:sz w:val="28"/>
          <w:szCs w:val="28"/>
        </w:rPr>
        <w:t>Межпредметные</w:t>
      </w:r>
      <w:proofErr w:type="spellEnd"/>
      <w:r w:rsidRPr="00C0212B">
        <w:rPr>
          <w:rFonts w:ascii="Times New Roman" w:hAnsi="Times New Roman"/>
          <w:bCs/>
          <w:sz w:val="28"/>
          <w:szCs w:val="28"/>
        </w:rPr>
        <w:t xml:space="preserve"> связи отражаются в технологической карте при их наличии. Педагогу необходимо указать предметную дисциплину, которая будет интегрирована с изучаемым предметом. Эти три параметра необязательные.</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lastRenderedPageBreak/>
        <w:t>Описание урока обычно отражает следующие разделы: этапы урока (в зависимости от типа урока); ход урока, который включает действия педагога и обучающихся, диагностику результатов, домашнее задание; формирование универсальных учебных действий (на отдельных этапах урока).</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Технологическая карта урока оформляется в виде таблицы, в которой учитель фиксирует необходимую информацию. Формат же таблицы определяется каждой образовательной организацией самостоятельно посредством локального акта школы.</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Критериями оценки технологической карты урока могут стать следующие показатели:</w:t>
      </w:r>
    </w:p>
    <w:p w:rsidR="00C0212B" w:rsidRPr="00C0212B" w:rsidRDefault="00C0212B" w:rsidP="00196195">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заполнен целевой раздел технологической карты урока (прописаны формируемые компетенции(я) или УУД на уроке);</w:t>
      </w:r>
    </w:p>
    <w:p w:rsidR="00C0212B" w:rsidRPr="00C0212B" w:rsidRDefault="00C0212B" w:rsidP="00196195">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учтены требования системно-</w:t>
      </w:r>
      <w:proofErr w:type="spellStart"/>
      <w:r w:rsidRPr="00C0212B">
        <w:rPr>
          <w:rFonts w:ascii="Times New Roman" w:hAnsi="Times New Roman"/>
          <w:bCs/>
          <w:sz w:val="28"/>
          <w:szCs w:val="28"/>
        </w:rPr>
        <w:t>деятельностного</w:t>
      </w:r>
      <w:proofErr w:type="spellEnd"/>
      <w:r w:rsidRPr="00C0212B">
        <w:rPr>
          <w:rFonts w:ascii="Times New Roman" w:hAnsi="Times New Roman"/>
          <w:bCs/>
          <w:sz w:val="28"/>
          <w:szCs w:val="28"/>
        </w:rPr>
        <w:t xml:space="preserve"> подхода к организации и содержанию учебного процесса на уроке;</w:t>
      </w:r>
    </w:p>
    <w:p w:rsidR="00C0212B" w:rsidRPr="00C0212B" w:rsidRDefault="00C0212B" w:rsidP="00196195">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соблюдена структура урока по выбранному типу;</w:t>
      </w:r>
    </w:p>
    <w:p w:rsidR="00C0212B" w:rsidRPr="00C0212B" w:rsidRDefault="00C0212B" w:rsidP="00196195">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деятельность учителя и школьника соответствует формируемым УУД;</w:t>
      </w:r>
    </w:p>
    <w:p w:rsidR="00C0212B" w:rsidRPr="00C0212B" w:rsidRDefault="00C0212B" w:rsidP="00196195">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эффективно подобраны методы и приемы по достижению поставленных задач на каждом этапе урока;</w:t>
      </w:r>
    </w:p>
    <w:p w:rsidR="00C0212B" w:rsidRPr="00C0212B" w:rsidRDefault="00C0212B" w:rsidP="00196195">
      <w:pPr>
        <w:numPr>
          <w:ilvl w:val="0"/>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учебно-методическая оснащенность учебной деятельности (самостоятельной работы) учащихся;</w:t>
      </w:r>
    </w:p>
    <w:p w:rsidR="00C0212B" w:rsidRPr="00C0212B" w:rsidRDefault="00C0212B" w:rsidP="00196195">
      <w:pPr>
        <w:numPr>
          <w:ilvl w:val="1"/>
          <w:numId w:val="22"/>
        </w:numPr>
        <w:tabs>
          <w:tab w:val="left" w:pos="1134"/>
        </w:tabs>
        <w:spacing w:after="0" w:line="360" w:lineRule="auto"/>
        <w:ind w:left="0" w:firstLine="709"/>
        <w:jc w:val="both"/>
        <w:rPr>
          <w:rFonts w:ascii="Times New Roman" w:hAnsi="Times New Roman"/>
          <w:bCs/>
          <w:sz w:val="28"/>
          <w:szCs w:val="28"/>
          <w:lang w:val="en-US"/>
        </w:rPr>
      </w:pPr>
      <w:proofErr w:type="spellStart"/>
      <w:r w:rsidRPr="00C0212B">
        <w:rPr>
          <w:rFonts w:ascii="Times New Roman" w:hAnsi="Times New Roman"/>
          <w:bCs/>
          <w:sz w:val="28"/>
          <w:szCs w:val="28"/>
          <w:lang w:val="en-US"/>
        </w:rPr>
        <w:t>применение</w:t>
      </w:r>
      <w:proofErr w:type="spellEnd"/>
      <w:r w:rsidRPr="00C0212B">
        <w:rPr>
          <w:rFonts w:ascii="Times New Roman" w:hAnsi="Times New Roman"/>
          <w:bCs/>
          <w:sz w:val="28"/>
          <w:szCs w:val="28"/>
          <w:lang w:val="en-US"/>
        </w:rPr>
        <w:t xml:space="preserve"> </w:t>
      </w:r>
      <w:proofErr w:type="spellStart"/>
      <w:r w:rsidRPr="00C0212B">
        <w:rPr>
          <w:rFonts w:ascii="Times New Roman" w:hAnsi="Times New Roman"/>
          <w:bCs/>
          <w:sz w:val="28"/>
          <w:szCs w:val="28"/>
          <w:lang w:val="en-US"/>
        </w:rPr>
        <w:t>компетентностно-ориентированных</w:t>
      </w:r>
      <w:proofErr w:type="spellEnd"/>
      <w:r w:rsidRPr="00C0212B">
        <w:rPr>
          <w:rFonts w:ascii="Times New Roman" w:hAnsi="Times New Roman"/>
          <w:bCs/>
          <w:sz w:val="28"/>
          <w:szCs w:val="28"/>
          <w:lang w:val="en-US"/>
        </w:rPr>
        <w:t xml:space="preserve"> </w:t>
      </w:r>
      <w:proofErr w:type="spellStart"/>
      <w:r w:rsidRPr="00C0212B">
        <w:rPr>
          <w:rFonts w:ascii="Times New Roman" w:hAnsi="Times New Roman"/>
          <w:bCs/>
          <w:sz w:val="28"/>
          <w:szCs w:val="28"/>
          <w:lang w:val="en-US"/>
        </w:rPr>
        <w:t>заданий</w:t>
      </w:r>
      <w:proofErr w:type="spellEnd"/>
      <w:r w:rsidRPr="00C0212B">
        <w:rPr>
          <w:rFonts w:ascii="Times New Roman" w:hAnsi="Times New Roman"/>
          <w:bCs/>
          <w:sz w:val="28"/>
          <w:szCs w:val="28"/>
          <w:lang w:val="en-US"/>
        </w:rPr>
        <w:t>;</w:t>
      </w:r>
    </w:p>
    <w:p w:rsidR="00C0212B" w:rsidRPr="00C0212B" w:rsidRDefault="00C0212B" w:rsidP="00196195">
      <w:pPr>
        <w:numPr>
          <w:ilvl w:val="1"/>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соответствие с предлагаемой формой технологической карты урока (зависит от требований конкретной ОО или требований конкурса);</w:t>
      </w:r>
    </w:p>
    <w:p w:rsidR="00C0212B" w:rsidRPr="00C0212B" w:rsidRDefault="00C0212B" w:rsidP="00196195">
      <w:pPr>
        <w:numPr>
          <w:ilvl w:val="1"/>
          <w:numId w:val="22"/>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полнота, целостность заполнения всех аспектов технологической карты, приложений.</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Для того чтобы технологическая карта действительно стала рабочим инструментом при организации учебного процесса, учителю </w:t>
      </w:r>
      <w:r w:rsidRPr="00C0212B">
        <w:rPr>
          <w:rFonts w:ascii="Times New Roman" w:hAnsi="Times New Roman"/>
          <w:bCs/>
          <w:sz w:val="28"/>
          <w:szCs w:val="28"/>
        </w:rPr>
        <w:lastRenderedPageBreak/>
        <w:t>начальных классов необходимо четко осознавать, почему для изучения той или иной темы он выбирает определенный тип урока и соответствующую ему структуру.</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Это будет зависеть от тех целей и планируемых результатов, которые учитель задает, опираясь на рабочую программу по учебному предмету «Окружающий мир».</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C0212B" w:rsidP="00243953">
      <w:pPr>
        <w:spacing w:after="0" w:line="360" w:lineRule="auto"/>
        <w:jc w:val="center"/>
        <w:rPr>
          <w:rFonts w:ascii="Times New Roman" w:hAnsi="Times New Roman"/>
          <w:b/>
          <w:bCs/>
          <w:sz w:val="28"/>
          <w:szCs w:val="28"/>
        </w:rPr>
      </w:pPr>
      <w:bookmarkStart w:id="19" w:name="_TOC_250011"/>
      <w:r w:rsidRPr="00C0212B">
        <w:rPr>
          <w:rFonts w:ascii="Times New Roman" w:hAnsi="Times New Roman"/>
          <w:b/>
          <w:bCs/>
          <w:sz w:val="28"/>
          <w:szCs w:val="28"/>
        </w:rPr>
        <w:t xml:space="preserve">Типы и структура уроков по учебному </w:t>
      </w:r>
      <w:bookmarkEnd w:id="19"/>
      <w:r w:rsidRPr="00C0212B">
        <w:rPr>
          <w:rFonts w:ascii="Times New Roman" w:hAnsi="Times New Roman"/>
          <w:b/>
          <w:bCs/>
          <w:sz w:val="28"/>
          <w:szCs w:val="28"/>
        </w:rPr>
        <w:t>предмету</w:t>
      </w:r>
      <w:bookmarkStart w:id="20" w:name="_TOC_250010"/>
      <w:bookmarkEnd w:id="20"/>
      <w:r w:rsidRPr="00C0212B">
        <w:rPr>
          <w:rFonts w:ascii="Times New Roman" w:hAnsi="Times New Roman"/>
          <w:b/>
          <w:bCs/>
          <w:sz w:val="28"/>
          <w:szCs w:val="28"/>
        </w:rPr>
        <w:t xml:space="preserve"> «Окружающий мир»</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Анализ передового педагогического опыта позволил выявить наиболее часто используемые практиками виды уроков. Рассматриваемые материалы были помещены как в периодической печати, так и на сайтах профессиональных конкурсов, что позволило выявить наиболее эффективные и часто используемые виды уроков. Приведем ниже их характеристику и структуру.</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Взяв за основу особенности организации учебной деятельности при изучении предмета «Окружающий мир», были выделены следующие, наиболее распространенные типы уроков по предмету (классификация Н. А. Семеновой): вводный урок, обобщающий урок, предметный урок или урок-исследование, комбинированный урок.</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Рассмотрим особенности организации урочной деятельности младших школьников по предмету «Окружающий мир» в зависимости от типа урока.</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Вводный урок можно проводить в следующих случаях</w:t>
      </w:r>
      <w:r w:rsidR="002F0E3A">
        <w:rPr>
          <w:rFonts w:ascii="Times New Roman" w:hAnsi="Times New Roman"/>
          <w:bCs/>
          <w:sz w:val="28"/>
          <w:szCs w:val="28"/>
        </w:rPr>
        <w:t>:</w:t>
      </w:r>
    </w:p>
    <w:p w:rsidR="00C0212B" w:rsidRPr="00C0212B" w:rsidRDefault="00C0212B" w:rsidP="00243953">
      <w:pPr>
        <w:numPr>
          <w:ilvl w:val="1"/>
          <w:numId w:val="23"/>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Первый урок в первом классе. На данном уроке учитель знакомит детей с новой учебной дисциплиной «Окружающий мир», с учебником и учебной тетрадью, правилами работы в них.</w:t>
      </w:r>
    </w:p>
    <w:p w:rsidR="00C0212B" w:rsidRPr="00C0212B" w:rsidRDefault="00C0212B" w:rsidP="00243953">
      <w:pPr>
        <w:numPr>
          <w:ilvl w:val="1"/>
          <w:numId w:val="23"/>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lastRenderedPageBreak/>
        <w:t xml:space="preserve">Первый урок новой большой темы, раздела. Нацелен на выявление </w:t>
      </w:r>
      <w:proofErr w:type="gramStart"/>
      <w:r w:rsidRPr="00C0212B">
        <w:rPr>
          <w:rFonts w:ascii="Times New Roman" w:hAnsi="Times New Roman"/>
          <w:bCs/>
          <w:sz w:val="28"/>
          <w:szCs w:val="28"/>
        </w:rPr>
        <w:t>знаний</w:t>
      </w:r>
      <w:proofErr w:type="gramEnd"/>
      <w:r w:rsidRPr="00C0212B">
        <w:rPr>
          <w:rFonts w:ascii="Times New Roman" w:hAnsi="Times New Roman"/>
          <w:bCs/>
          <w:sz w:val="28"/>
          <w:szCs w:val="28"/>
        </w:rPr>
        <w:t xml:space="preserve"> учащихся по теме, актуализацию их знаний, а также обзор перспектив изучения темы.</w:t>
      </w:r>
    </w:p>
    <w:p w:rsidR="00C0212B" w:rsidRDefault="00C0212B" w:rsidP="00243953">
      <w:pPr>
        <w:numPr>
          <w:ilvl w:val="1"/>
          <w:numId w:val="23"/>
        </w:numPr>
        <w:tabs>
          <w:tab w:val="left" w:pos="1134"/>
        </w:tabs>
        <w:spacing w:after="0" w:line="360" w:lineRule="auto"/>
        <w:ind w:left="0" w:firstLine="709"/>
        <w:jc w:val="both"/>
        <w:rPr>
          <w:rFonts w:ascii="Times New Roman" w:hAnsi="Times New Roman"/>
          <w:bCs/>
          <w:sz w:val="28"/>
          <w:szCs w:val="28"/>
        </w:rPr>
      </w:pPr>
      <w:r w:rsidRPr="00C0212B">
        <w:rPr>
          <w:rFonts w:ascii="Times New Roman" w:hAnsi="Times New Roman"/>
          <w:bCs/>
          <w:sz w:val="28"/>
          <w:szCs w:val="28"/>
        </w:rPr>
        <w:t>Первый урок четверти, учебного года</w:t>
      </w:r>
      <w:r w:rsidR="002F0E3A">
        <w:rPr>
          <w:rFonts w:ascii="Times New Roman" w:hAnsi="Times New Roman"/>
          <w:bCs/>
          <w:sz w:val="28"/>
          <w:szCs w:val="28"/>
        </w:rPr>
        <w:t xml:space="preserve"> (рис. 28</w:t>
      </w:r>
      <w:r w:rsidR="00752C43">
        <w:rPr>
          <w:rFonts w:ascii="Times New Roman" w:hAnsi="Times New Roman"/>
          <w:bCs/>
          <w:sz w:val="28"/>
          <w:szCs w:val="28"/>
        </w:rPr>
        <w:t>-29</w:t>
      </w:r>
      <w:r w:rsidR="002F0E3A">
        <w:rPr>
          <w:rFonts w:ascii="Times New Roman" w:hAnsi="Times New Roman"/>
          <w:bCs/>
          <w:sz w:val="28"/>
          <w:szCs w:val="28"/>
        </w:rPr>
        <w:t>)</w:t>
      </w:r>
      <w:r w:rsidRPr="00C0212B">
        <w:rPr>
          <w:rFonts w:ascii="Times New Roman" w:hAnsi="Times New Roman"/>
          <w:bCs/>
          <w:sz w:val="28"/>
          <w:szCs w:val="28"/>
        </w:rPr>
        <w:t>.</w:t>
      </w:r>
    </w:p>
    <w:p w:rsidR="002F0E3A" w:rsidRPr="00C0212B" w:rsidRDefault="002F0E3A" w:rsidP="002F0E3A">
      <w:pPr>
        <w:tabs>
          <w:tab w:val="left" w:pos="1134"/>
        </w:tabs>
        <w:spacing w:after="0" w:line="360" w:lineRule="auto"/>
        <w:ind w:left="709"/>
        <w:jc w:val="both"/>
        <w:rPr>
          <w:rFonts w:ascii="Times New Roman" w:hAnsi="Times New Roman"/>
          <w:bCs/>
          <w:sz w:val="28"/>
          <w:szCs w:val="28"/>
        </w:rPr>
      </w:pPr>
    </w:p>
    <w:p w:rsidR="00C0212B" w:rsidRPr="00C0212B" w:rsidRDefault="00EB6E97" w:rsidP="002F0E3A">
      <w:pPr>
        <w:spacing w:after="0" w:line="360" w:lineRule="auto"/>
        <w:jc w:val="both"/>
        <w:rPr>
          <w:rFonts w:ascii="Times New Roman" w:hAnsi="Times New Roman"/>
          <w:bCs/>
          <w:sz w:val="28"/>
          <w:szCs w:val="28"/>
        </w:rPr>
      </w:pPr>
      <w:r w:rsidRPr="00C0212B">
        <w:rPr>
          <w:rFonts w:ascii="Times New Roman" w:hAnsi="Times New Roman"/>
          <w:bCs/>
          <w:noProof/>
          <w:sz w:val="28"/>
          <w:szCs w:val="28"/>
        </w:rPr>
        <mc:AlternateContent>
          <mc:Choice Requires="wpc">
            <w:drawing>
              <wp:inline distT="0" distB="0" distL="0" distR="0">
                <wp:extent cx="5829300" cy="2400300"/>
                <wp:effectExtent l="0" t="1905" r="1270" b="0"/>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77"/>
                        <wps:cNvSpPr txBox="1">
                          <a:spLocks noChangeArrowheads="1"/>
                        </wps:cNvSpPr>
                        <wps:spPr bwMode="auto">
                          <a:xfrm>
                            <a:off x="799910" y="0"/>
                            <a:ext cx="4000357"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pPr>
                                <w:jc w:val="center"/>
                              </w:pPr>
                              <w:r>
                                <w:rPr>
                                  <w:noProof/>
                                </w:rPr>
                                <w:drawing>
                                  <wp:inline distT="0" distB="0" distL="0" distR="0">
                                    <wp:extent cx="3848100" cy="22631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2263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75" o:spid="_x0000_s1094" editas="canvas" style="width:459pt;height:189pt;mso-position-horizontal-relative:char;mso-position-vertical-relative:line" coordsize="5829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">
                <v:shape id="_x0000_s1095" type="#_x0000_t75" style="position:absolute;width:58293;height:24003;visibility:visible;mso-wrap-style:square">
                  <v:fill o:detectmouseclick="t"/>
                  <v:path o:connecttype="none"/>
                </v:shape>
                <v:shape id="Text Box 77" o:spid="_x0000_s1096" type="#_x0000_t202" style="position:absolute;left:7999;width:40003;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860764" w:rsidRDefault="00860764" w:rsidP="00C0212B">
                        <w:pPr>
                          <w:jc w:val="center"/>
                        </w:pPr>
                        <w:r>
                          <w:rPr>
                            <w:noProof/>
                          </w:rPr>
                          <w:drawing>
                            <wp:inline distT="0" distB="0" distL="0" distR="0">
                              <wp:extent cx="3848100" cy="22631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2263140"/>
                                      </a:xfrm>
                                      <a:prstGeom prst="rect">
                                        <a:avLst/>
                                      </a:prstGeom>
                                      <a:noFill/>
                                      <a:ln>
                                        <a:noFill/>
                                      </a:ln>
                                    </pic:spPr>
                                  </pic:pic>
                                </a:graphicData>
                              </a:graphic>
                            </wp:inline>
                          </w:drawing>
                        </w:r>
                      </w:p>
                    </w:txbxContent>
                  </v:textbox>
                </v:shape>
                <w10:anchorlock/>
              </v:group>
            </w:pict>
          </mc:Fallback>
        </mc:AlternateContent>
      </w:r>
    </w:p>
    <w:p w:rsidR="00C0212B" w:rsidRPr="002F0E3A" w:rsidRDefault="00C0212B" w:rsidP="002F0E3A">
      <w:pPr>
        <w:spacing w:after="0" w:line="360" w:lineRule="auto"/>
        <w:ind w:firstLine="709"/>
        <w:jc w:val="center"/>
        <w:rPr>
          <w:rFonts w:ascii="Times New Roman" w:hAnsi="Times New Roman"/>
          <w:bCs/>
          <w:sz w:val="24"/>
          <w:szCs w:val="28"/>
        </w:rPr>
      </w:pPr>
      <w:r w:rsidRPr="002F0E3A">
        <w:rPr>
          <w:rFonts w:ascii="Times New Roman" w:hAnsi="Times New Roman"/>
          <w:b/>
          <w:bCs/>
          <w:i/>
          <w:sz w:val="24"/>
          <w:szCs w:val="28"/>
        </w:rPr>
        <w:t xml:space="preserve">Рис. 28. </w:t>
      </w:r>
      <w:r w:rsidRPr="002F0E3A">
        <w:rPr>
          <w:rFonts w:ascii="Times New Roman" w:hAnsi="Times New Roman"/>
          <w:bCs/>
          <w:sz w:val="24"/>
          <w:szCs w:val="28"/>
        </w:rPr>
        <w:t>Процессуальные особенности вводного урока</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EB6E97" w:rsidP="004E72BF">
      <w:pPr>
        <w:spacing w:after="0" w:line="360" w:lineRule="auto"/>
        <w:jc w:val="both"/>
        <w:rPr>
          <w:rFonts w:ascii="Times New Roman" w:hAnsi="Times New Roman"/>
          <w:bCs/>
          <w:sz w:val="28"/>
          <w:szCs w:val="28"/>
        </w:rPr>
      </w:pPr>
      <w:r w:rsidRPr="00C0212B">
        <w:rPr>
          <w:rFonts w:ascii="Times New Roman" w:hAnsi="Times New Roman"/>
          <w:bCs/>
          <w:noProof/>
          <w:sz w:val="28"/>
          <w:szCs w:val="28"/>
        </w:rPr>
        <mc:AlternateContent>
          <mc:Choice Requires="wpc">
            <w:drawing>
              <wp:inline distT="0" distB="0" distL="0" distR="0">
                <wp:extent cx="5829300" cy="2400300"/>
                <wp:effectExtent l="0" t="2540" r="1270" b="0"/>
                <wp:docPr id="78" name="Полотно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Text Box 80"/>
                        <wps:cNvSpPr txBox="1">
                          <a:spLocks noChangeArrowheads="1"/>
                        </wps:cNvSpPr>
                        <wps:spPr bwMode="auto">
                          <a:xfrm>
                            <a:off x="457438" y="0"/>
                            <a:ext cx="5143548" cy="228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pPr>
                                <w:jc w:val="center"/>
                              </w:pPr>
                              <w:r>
                                <w:rPr>
                                  <w:noProof/>
                                </w:rPr>
                                <w:drawing>
                                  <wp:inline distT="0" distB="0" distL="0" distR="0">
                                    <wp:extent cx="4808220" cy="2171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8220" cy="2171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78" o:spid="_x0000_s1097" editas="canvas" style="width:459pt;height:189pt;mso-position-horizontal-relative:char;mso-position-vertical-relative:line" coordsize="5829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">
                <v:shape id="_x0000_s1098" type="#_x0000_t75" style="position:absolute;width:58293;height:24003;visibility:visible;mso-wrap-style:square">
                  <v:fill o:detectmouseclick="t"/>
                  <v:path o:connecttype="none"/>
                </v:shape>
                <v:shape id="Text Box 80" o:spid="_x0000_s1099" type="#_x0000_t202" style="position:absolute;left:4574;width:51435;height:2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860764" w:rsidRDefault="00860764" w:rsidP="00C0212B">
                        <w:pPr>
                          <w:jc w:val="center"/>
                        </w:pPr>
                        <w:r>
                          <w:rPr>
                            <w:noProof/>
                          </w:rPr>
                          <w:drawing>
                            <wp:inline distT="0" distB="0" distL="0" distR="0">
                              <wp:extent cx="4808220" cy="2171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8220" cy="2171700"/>
                                      </a:xfrm>
                                      <a:prstGeom prst="rect">
                                        <a:avLst/>
                                      </a:prstGeom>
                                      <a:noFill/>
                                      <a:ln>
                                        <a:noFill/>
                                      </a:ln>
                                    </pic:spPr>
                                  </pic:pic>
                                </a:graphicData>
                              </a:graphic>
                            </wp:inline>
                          </w:drawing>
                        </w:r>
                      </w:p>
                    </w:txbxContent>
                  </v:textbox>
                </v:shape>
                <w10:anchorlock/>
              </v:group>
            </w:pict>
          </mc:Fallback>
        </mc:AlternateContent>
      </w:r>
    </w:p>
    <w:p w:rsidR="00C0212B" w:rsidRPr="004E72BF" w:rsidRDefault="00C0212B" w:rsidP="004E72BF">
      <w:pPr>
        <w:spacing w:after="0" w:line="360" w:lineRule="auto"/>
        <w:ind w:firstLine="709"/>
        <w:jc w:val="center"/>
        <w:rPr>
          <w:rFonts w:ascii="Times New Roman" w:hAnsi="Times New Roman"/>
          <w:bCs/>
          <w:sz w:val="24"/>
          <w:szCs w:val="28"/>
        </w:rPr>
      </w:pPr>
      <w:r w:rsidRPr="004E72BF">
        <w:rPr>
          <w:rFonts w:ascii="Times New Roman" w:hAnsi="Times New Roman"/>
          <w:b/>
          <w:bCs/>
          <w:i/>
          <w:sz w:val="24"/>
          <w:szCs w:val="28"/>
        </w:rPr>
        <w:t>Рис. 29.</w:t>
      </w:r>
      <w:r w:rsidRPr="004E72BF">
        <w:rPr>
          <w:rFonts w:ascii="Times New Roman" w:hAnsi="Times New Roman"/>
          <w:bCs/>
          <w:sz w:val="24"/>
          <w:szCs w:val="28"/>
        </w:rPr>
        <w:t xml:space="preserve"> Примерная структура вводного урока</w:t>
      </w:r>
    </w:p>
    <w:p w:rsidR="00C0212B" w:rsidRPr="004E72BF" w:rsidRDefault="00C0212B" w:rsidP="004E72BF">
      <w:pPr>
        <w:spacing w:after="0" w:line="360" w:lineRule="auto"/>
        <w:ind w:firstLine="709"/>
        <w:jc w:val="center"/>
        <w:rPr>
          <w:rFonts w:ascii="Times New Roman" w:hAnsi="Times New Roman"/>
          <w:bCs/>
          <w:sz w:val="24"/>
          <w:szCs w:val="28"/>
        </w:rPr>
      </w:pPr>
    </w:p>
    <w:p w:rsidR="00752C43" w:rsidRPr="00752C43" w:rsidRDefault="00752C43" w:rsidP="00752C43">
      <w:pPr>
        <w:spacing w:after="0" w:line="360" w:lineRule="auto"/>
        <w:ind w:firstLine="709"/>
        <w:jc w:val="both"/>
        <w:rPr>
          <w:rFonts w:ascii="Times New Roman" w:hAnsi="Times New Roman"/>
          <w:bCs/>
          <w:sz w:val="28"/>
          <w:szCs w:val="28"/>
        </w:rPr>
      </w:pPr>
      <w:r w:rsidRPr="00752C43">
        <w:rPr>
          <w:rFonts w:ascii="Times New Roman" w:hAnsi="Times New Roman"/>
          <w:bCs/>
          <w:sz w:val="28"/>
          <w:szCs w:val="28"/>
        </w:rPr>
        <w:t>Обобщающий урок традиционно нацелен на обзор изученного материала и его обобщение. В структуру учебника для подобного урока заложен особый материал – игры, задания. Преобладающими методами на уроке данного типа будут словесные, очень уместны игры</w:t>
      </w:r>
      <w:r w:rsidR="004E72BF">
        <w:rPr>
          <w:rFonts w:ascii="Times New Roman" w:hAnsi="Times New Roman"/>
          <w:bCs/>
          <w:sz w:val="28"/>
          <w:szCs w:val="28"/>
        </w:rPr>
        <w:t xml:space="preserve"> (рис. 30)</w:t>
      </w:r>
      <w:r w:rsidRPr="00752C43">
        <w:rPr>
          <w:rFonts w:ascii="Times New Roman" w:hAnsi="Times New Roman"/>
          <w:bCs/>
          <w:sz w:val="28"/>
          <w:szCs w:val="28"/>
        </w:rPr>
        <w:t>.</w:t>
      </w:r>
    </w:p>
    <w:p w:rsidR="00C0212B" w:rsidRPr="00C0212B" w:rsidRDefault="00C0212B" w:rsidP="004E72BF">
      <w:pPr>
        <w:spacing w:after="0" w:line="360" w:lineRule="auto"/>
        <w:jc w:val="both"/>
        <w:rPr>
          <w:rFonts w:ascii="Times New Roman" w:hAnsi="Times New Roman"/>
          <w:bCs/>
          <w:sz w:val="28"/>
          <w:szCs w:val="28"/>
        </w:rPr>
      </w:pPr>
    </w:p>
    <w:p w:rsidR="00C0212B" w:rsidRPr="00C0212B" w:rsidRDefault="00EB6E97" w:rsidP="004E72BF">
      <w:pPr>
        <w:spacing w:after="0" w:line="360" w:lineRule="auto"/>
        <w:jc w:val="both"/>
        <w:rPr>
          <w:rFonts w:ascii="Times New Roman" w:hAnsi="Times New Roman"/>
          <w:bCs/>
          <w:sz w:val="28"/>
          <w:szCs w:val="28"/>
        </w:rPr>
      </w:pPr>
      <w:r w:rsidRPr="00C0212B">
        <w:rPr>
          <w:rFonts w:ascii="Times New Roman" w:hAnsi="Times New Roman"/>
          <w:bCs/>
          <w:noProof/>
          <w:sz w:val="28"/>
          <w:szCs w:val="28"/>
        </w:rPr>
        <mc:AlternateContent>
          <mc:Choice Requires="wpc">
            <w:drawing>
              <wp:inline distT="0" distB="0" distL="0" distR="0">
                <wp:extent cx="5829300" cy="2628900"/>
                <wp:effectExtent l="0" t="0" r="1270" b="3810"/>
                <wp:docPr id="81" name="Полотно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Text Box 83"/>
                        <wps:cNvSpPr txBox="1">
                          <a:spLocks noChangeArrowheads="1"/>
                        </wps:cNvSpPr>
                        <wps:spPr bwMode="auto">
                          <a:xfrm>
                            <a:off x="685752" y="0"/>
                            <a:ext cx="4114514"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pPr>
                                <w:jc w:val="center"/>
                              </w:pPr>
                              <w:r>
                                <w:rPr>
                                  <w:noProof/>
                                </w:rPr>
                                <w:drawing>
                                  <wp:inline distT="0" distB="0" distL="0" distR="0">
                                    <wp:extent cx="3886200" cy="25069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2506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81" o:spid="_x0000_s1100" editas="canvas" style="width:459pt;height:207pt;mso-position-horizontal-relative:char;mso-position-vertical-relative:line" coordsize="5829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">
                <v:shape id="_x0000_s1101" type="#_x0000_t75" style="position:absolute;width:58293;height:26289;visibility:visible;mso-wrap-style:square">
                  <v:fill o:detectmouseclick="t"/>
                  <v:path o:connecttype="none"/>
                </v:shape>
                <v:shape id="Text Box 83" o:spid="_x0000_s1102" type="#_x0000_t202" style="position:absolute;left:6857;width:41145;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860764" w:rsidRDefault="00860764" w:rsidP="00C0212B">
                        <w:pPr>
                          <w:jc w:val="center"/>
                        </w:pPr>
                        <w:r>
                          <w:rPr>
                            <w:noProof/>
                          </w:rPr>
                          <w:drawing>
                            <wp:inline distT="0" distB="0" distL="0" distR="0">
                              <wp:extent cx="3886200" cy="25069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2506980"/>
                                      </a:xfrm>
                                      <a:prstGeom prst="rect">
                                        <a:avLst/>
                                      </a:prstGeom>
                                      <a:noFill/>
                                      <a:ln>
                                        <a:noFill/>
                                      </a:ln>
                                    </pic:spPr>
                                  </pic:pic>
                                </a:graphicData>
                              </a:graphic>
                            </wp:inline>
                          </w:drawing>
                        </w:r>
                      </w:p>
                    </w:txbxContent>
                  </v:textbox>
                </v:shape>
                <w10:anchorlock/>
              </v:group>
            </w:pict>
          </mc:Fallback>
        </mc:AlternateContent>
      </w:r>
    </w:p>
    <w:p w:rsidR="00C0212B" w:rsidRPr="004E72BF" w:rsidRDefault="00C0212B" w:rsidP="004E72BF">
      <w:pPr>
        <w:spacing w:after="0" w:line="360" w:lineRule="auto"/>
        <w:jc w:val="center"/>
        <w:rPr>
          <w:rFonts w:ascii="Times New Roman" w:hAnsi="Times New Roman"/>
          <w:bCs/>
          <w:sz w:val="24"/>
          <w:szCs w:val="28"/>
        </w:rPr>
      </w:pPr>
      <w:r w:rsidRPr="004E72BF">
        <w:rPr>
          <w:rFonts w:ascii="Times New Roman" w:hAnsi="Times New Roman"/>
          <w:b/>
          <w:bCs/>
          <w:i/>
          <w:sz w:val="24"/>
          <w:szCs w:val="28"/>
        </w:rPr>
        <w:t>Рис. 30.</w:t>
      </w:r>
      <w:r w:rsidRPr="004E72BF">
        <w:rPr>
          <w:rFonts w:ascii="Times New Roman" w:hAnsi="Times New Roman"/>
          <w:bCs/>
          <w:sz w:val="24"/>
          <w:szCs w:val="28"/>
        </w:rPr>
        <w:t xml:space="preserve"> Виды обобщающего урока</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 xml:space="preserve">Обобщающий урок проводится: в конце изучения большой темы, раздела, в конце четверти, при завершении учебного года. </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Предметный урок характерен именно для дисциплины «Окружающий мир». Предмет изучения передается в руки учащихся (индивидуально, паре или группе) и дети самостоятельно проводят работу по исследованию данного предмета (явления): выявляют его свойства, проводят опыты, сравнивают с другими предметами, делают выводы</w:t>
      </w:r>
      <w:r w:rsidR="00FF3953">
        <w:rPr>
          <w:rFonts w:ascii="Times New Roman" w:hAnsi="Times New Roman"/>
          <w:bCs/>
          <w:sz w:val="28"/>
          <w:szCs w:val="28"/>
        </w:rPr>
        <w:t xml:space="preserve"> (рис. 31)</w:t>
      </w:r>
      <w:r w:rsidRPr="00C0212B">
        <w:rPr>
          <w:rFonts w:ascii="Times New Roman" w:hAnsi="Times New Roman"/>
          <w:bCs/>
          <w:sz w:val="28"/>
          <w:szCs w:val="28"/>
        </w:rPr>
        <w:t>.</w:t>
      </w:r>
    </w:p>
    <w:p w:rsidR="00C0212B" w:rsidRPr="00C0212B" w:rsidRDefault="00CE4021" w:rsidP="00C0212B">
      <w:pPr>
        <w:spacing w:after="0" w:line="360" w:lineRule="auto"/>
        <w:ind w:firstLine="709"/>
        <w:jc w:val="both"/>
        <w:rPr>
          <w:rFonts w:ascii="Times New Roman" w:hAnsi="Times New Roman"/>
          <w:bCs/>
          <w:sz w:val="28"/>
          <w:szCs w:val="28"/>
        </w:rPr>
      </w:pPr>
      <w:r w:rsidRPr="00CE4021">
        <w:rPr>
          <w:rFonts w:ascii="Times New Roman" w:hAnsi="Times New Roman"/>
          <w:bCs/>
          <w:sz w:val="28"/>
          <w:szCs w:val="28"/>
        </w:rPr>
        <w:t>Учебное исследование является и одним из определяющих условий волевого развития учащихся, поскольку преодоление познавательных затруднений обязательно сопровождается мобилизацией волевых усилий. При исследовательском подходе к обучению учащийся ставится в ситуацию, когда он сам овладевает понятиями и подходом к решению проблем в процессе познания, организованного преподавателем.</w:t>
      </w:r>
    </w:p>
    <w:p w:rsidR="00C0212B" w:rsidRPr="00C0212B" w:rsidRDefault="00EB6E97" w:rsidP="00FF3953">
      <w:pPr>
        <w:spacing w:after="0" w:line="360" w:lineRule="auto"/>
        <w:jc w:val="both"/>
        <w:rPr>
          <w:rFonts w:ascii="Times New Roman" w:hAnsi="Times New Roman"/>
          <w:bCs/>
          <w:sz w:val="28"/>
          <w:szCs w:val="28"/>
        </w:rPr>
      </w:pPr>
      <w:r w:rsidRPr="00C0212B">
        <w:rPr>
          <w:rFonts w:ascii="Times New Roman" w:hAnsi="Times New Roman"/>
          <w:bCs/>
          <w:noProof/>
          <w:sz w:val="28"/>
          <w:szCs w:val="28"/>
        </w:rPr>
        <w:lastRenderedPageBreak/>
        <mc:AlternateContent>
          <mc:Choice Requires="wpc">
            <w:drawing>
              <wp:inline distT="0" distB="0" distL="0" distR="0">
                <wp:extent cx="5829300" cy="2971800"/>
                <wp:effectExtent l="0" t="0" r="1270" b="0"/>
                <wp:docPr id="84" name="Полотно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Text Box 86"/>
                        <wps:cNvSpPr txBox="1">
                          <a:spLocks noChangeArrowheads="1"/>
                        </wps:cNvSpPr>
                        <wps:spPr bwMode="auto">
                          <a:xfrm>
                            <a:off x="391049" y="113985"/>
                            <a:ext cx="4980813" cy="2629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pPr>
                                <w:jc w:val="center"/>
                              </w:pPr>
                              <w:r>
                                <w:rPr>
                                  <w:noProof/>
                                </w:rPr>
                                <w:drawing>
                                  <wp:inline distT="0" distB="0" distL="0" distR="0">
                                    <wp:extent cx="4503420" cy="25755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2575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84" o:spid="_x0000_s1103" editas="canvas" style="width:459pt;height:234pt;mso-position-horizontal-relative:char;mso-position-vertical-relative:line" coordsize="5829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">
                <v:shape id="_x0000_s1104" type="#_x0000_t75" style="position:absolute;width:58293;height:29718;visibility:visible;mso-wrap-style:square">
                  <v:fill o:detectmouseclick="t"/>
                  <v:path o:connecttype="none"/>
                </v:shape>
                <v:shape id="Text Box 86" o:spid="_x0000_s1105" type="#_x0000_t202" style="position:absolute;left:3910;top:1139;width:49808;height:2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860764" w:rsidRDefault="00860764" w:rsidP="00C0212B">
                        <w:pPr>
                          <w:jc w:val="center"/>
                        </w:pPr>
                        <w:r>
                          <w:rPr>
                            <w:noProof/>
                          </w:rPr>
                          <w:drawing>
                            <wp:inline distT="0" distB="0" distL="0" distR="0">
                              <wp:extent cx="4503420" cy="25755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2575560"/>
                                      </a:xfrm>
                                      <a:prstGeom prst="rect">
                                        <a:avLst/>
                                      </a:prstGeom>
                                      <a:noFill/>
                                      <a:ln>
                                        <a:noFill/>
                                      </a:ln>
                                    </pic:spPr>
                                  </pic:pic>
                                </a:graphicData>
                              </a:graphic>
                            </wp:inline>
                          </w:drawing>
                        </w:r>
                      </w:p>
                    </w:txbxContent>
                  </v:textbox>
                </v:shape>
                <w10:anchorlock/>
              </v:group>
            </w:pict>
          </mc:Fallback>
        </mc:AlternateContent>
      </w:r>
    </w:p>
    <w:p w:rsidR="00C0212B" w:rsidRPr="00FF3953" w:rsidRDefault="00C0212B" w:rsidP="00FF3953">
      <w:pPr>
        <w:spacing w:after="0" w:line="360" w:lineRule="auto"/>
        <w:ind w:firstLine="709"/>
        <w:jc w:val="center"/>
        <w:rPr>
          <w:rFonts w:ascii="Times New Roman" w:hAnsi="Times New Roman"/>
          <w:bCs/>
          <w:sz w:val="24"/>
          <w:szCs w:val="28"/>
        </w:rPr>
      </w:pPr>
      <w:r w:rsidRPr="00FF3953">
        <w:rPr>
          <w:rFonts w:ascii="Times New Roman" w:hAnsi="Times New Roman"/>
          <w:b/>
          <w:bCs/>
          <w:i/>
          <w:sz w:val="24"/>
          <w:szCs w:val="28"/>
        </w:rPr>
        <w:t>Рис. 31.</w:t>
      </w:r>
      <w:r w:rsidRPr="00FF3953">
        <w:rPr>
          <w:rFonts w:ascii="Times New Roman" w:hAnsi="Times New Roman"/>
          <w:bCs/>
          <w:sz w:val="24"/>
          <w:szCs w:val="28"/>
        </w:rPr>
        <w:t xml:space="preserve"> Структура предметного урока</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Постановка целей обучения исследовательской деятельности требует решения других задач: приобретение обучающимися исследовательских знаний и умений (знания специфических особенностей процесса научного познания, ступеней исследовательской деятельности, методики научного исследования, умения выделять проблемы, формулировать гипотезы, планировать эксперимент в соответствии с гипотезой, интегрировать данные, делать выводы).</w:t>
      </w:r>
    </w:p>
    <w:p w:rsidR="00C0212B" w:rsidRP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Освоение исследовательских знаний и умений должно проходить поэтапно, с постепенным увеличением степени самостоятельности ученика в его исследовательской учебной деятельности. На уроках-исследованиях возможно использование разнообразных форм обучения учащихся: индивидуальной, парной, групповой, коллективной.</w:t>
      </w:r>
    </w:p>
    <w:p w:rsid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Комбинированный урок является преобладающим при изучении предмета «Окружающий мир», так как его структура позволяет реализовать различные виды деятельности: актуализировать знания, проверить их, изучить новое, закрепить. Данный тип урока предполагает применение всех групп методов и средств</w:t>
      </w:r>
      <w:r w:rsidR="00CE4021">
        <w:rPr>
          <w:rFonts w:ascii="Times New Roman" w:hAnsi="Times New Roman"/>
          <w:bCs/>
          <w:sz w:val="28"/>
          <w:szCs w:val="28"/>
        </w:rPr>
        <w:t xml:space="preserve"> (рис. 32)</w:t>
      </w:r>
      <w:r w:rsidRPr="00C0212B">
        <w:rPr>
          <w:rFonts w:ascii="Times New Roman" w:hAnsi="Times New Roman"/>
          <w:bCs/>
          <w:sz w:val="28"/>
          <w:szCs w:val="28"/>
        </w:rPr>
        <w:t>.</w:t>
      </w:r>
    </w:p>
    <w:p w:rsidR="008B0E31" w:rsidRPr="00C0212B" w:rsidRDefault="008B0E31" w:rsidP="00C0212B">
      <w:pPr>
        <w:spacing w:after="0" w:line="360" w:lineRule="auto"/>
        <w:ind w:firstLine="709"/>
        <w:jc w:val="both"/>
        <w:rPr>
          <w:rFonts w:ascii="Times New Roman" w:hAnsi="Times New Roman"/>
          <w:bCs/>
          <w:sz w:val="28"/>
          <w:szCs w:val="28"/>
        </w:rPr>
      </w:pPr>
    </w:p>
    <w:p w:rsidR="00C0212B" w:rsidRPr="00C0212B" w:rsidRDefault="00EB6E97" w:rsidP="008B0E31">
      <w:pPr>
        <w:spacing w:after="0" w:line="360" w:lineRule="auto"/>
        <w:jc w:val="both"/>
        <w:rPr>
          <w:rFonts w:ascii="Times New Roman" w:hAnsi="Times New Roman"/>
          <w:bCs/>
          <w:sz w:val="28"/>
          <w:szCs w:val="28"/>
        </w:rPr>
      </w:pPr>
      <w:r w:rsidRPr="00C0212B">
        <w:rPr>
          <w:rFonts w:ascii="Times New Roman" w:hAnsi="Times New Roman"/>
          <w:bCs/>
          <w:noProof/>
          <w:sz w:val="28"/>
          <w:szCs w:val="28"/>
        </w:rPr>
        <mc:AlternateContent>
          <mc:Choice Requires="wpc">
            <w:drawing>
              <wp:inline distT="0" distB="0" distL="0" distR="0">
                <wp:extent cx="5829300" cy="2857500"/>
                <wp:effectExtent l="0" t="1905" r="1270" b="0"/>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89"/>
                        <wps:cNvSpPr txBox="1">
                          <a:spLocks noChangeArrowheads="1"/>
                        </wps:cNvSpPr>
                        <wps:spPr bwMode="auto">
                          <a:xfrm>
                            <a:off x="571595" y="0"/>
                            <a:ext cx="4914424"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r>
                                <w:rPr>
                                  <w:noProof/>
                                </w:rPr>
                                <w:drawing>
                                  <wp:inline distT="0" distB="0" distL="0" distR="0">
                                    <wp:extent cx="4686300" cy="27203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2720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87" o:spid="_x0000_s1106" editas="canvas" style="width:459pt;height:225pt;mso-position-horizontal-relative:char;mso-position-vertical-relative:line" coordsize="58293,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">
                <v:shape id="_x0000_s1107" type="#_x0000_t75" style="position:absolute;width:58293;height:28575;visibility:visible;mso-wrap-style:square">
                  <v:fill o:detectmouseclick="t"/>
                  <v:path o:connecttype="none"/>
                </v:shape>
                <v:shape id="Text Box 89" o:spid="_x0000_s1108" type="#_x0000_t202" style="position:absolute;left:5715;width:49145;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860764" w:rsidRDefault="00860764" w:rsidP="00C0212B">
                        <w:r>
                          <w:rPr>
                            <w:noProof/>
                          </w:rPr>
                          <w:drawing>
                            <wp:inline distT="0" distB="0" distL="0" distR="0">
                              <wp:extent cx="4686300" cy="27203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2720340"/>
                                      </a:xfrm>
                                      <a:prstGeom prst="rect">
                                        <a:avLst/>
                                      </a:prstGeom>
                                      <a:noFill/>
                                      <a:ln>
                                        <a:noFill/>
                                      </a:ln>
                                    </pic:spPr>
                                  </pic:pic>
                                </a:graphicData>
                              </a:graphic>
                            </wp:inline>
                          </w:drawing>
                        </w:r>
                      </w:p>
                    </w:txbxContent>
                  </v:textbox>
                </v:shape>
                <w10:anchorlock/>
              </v:group>
            </w:pict>
          </mc:Fallback>
        </mc:AlternateContent>
      </w:r>
    </w:p>
    <w:p w:rsidR="00C0212B" w:rsidRDefault="00C0212B" w:rsidP="00CE4021">
      <w:pPr>
        <w:spacing w:after="0" w:line="360" w:lineRule="auto"/>
        <w:ind w:firstLine="709"/>
        <w:jc w:val="center"/>
        <w:rPr>
          <w:rFonts w:ascii="Times New Roman" w:hAnsi="Times New Roman"/>
          <w:bCs/>
          <w:sz w:val="24"/>
          <w:szCs w:val="28"/>
        </w:rPr>
      </w:pPr>
      <w:r w:rsidRPr="00CE4021">
        <w:rPr>
          <w:rFonts w:ascii="Times New Roman" w:hAnsi="Times New Roman"/>
          <w:b/>
          <w:bCs/>
          <w:i/>
          <w:sz w:val="24"/>
          <w:szCs w:val="28"/>
        </w:rPr>
        <w:t>Рис. 32.</w:t>
      </w:r>
      <w:r w:rsidRPr="00CE4021">
        <w:rPr>
          <w:rFonts w:ascii="Times New Roman" w:hAnsi="Times New Roman"/>
          <w:bCs/>
          <w:sz w:val="24"/>
          <w:szCs w:val="28"/>
        </w:rPr>
        <w:t xml:space="preserve"> Структура комбинированного урока</w:t>
      </w:r>
    </w:p>
    <w:p w:rsidR="008B0E31" w:rsidRPr="00CE4021" w:rsidRDefault="008B0E31" w:rsidP="00CE4021">
      <w:pPr>
        <w:spacing w:after="0" w:line="360" w:lineRule="auto"/>
        <w:ind w:firstLine="709"/>
        <w:jc w:val="center"/>
        <w:rPr>
          <w:rFonts w:ascii="Times New Roman" w:hAnsi="Times New Roman"/>
          <w:bCs/>
          <w:sz w:val="24"/>
          <w:szCs w:val="28"/>
        </w:rPr>
      </w:pPr>
    </w:p>
    <w:p w:rsidR="008B0E31" w:rsidRDefault="008B0E31" w:rsidP="008B0E31">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Организационный момент включает проверку готовности детей к уроку, настрой на учебную деятельность.</w:t>
      </w:r>
    </w:p>
    <w:p w:rsidR="00270F40" w:rsidRPr="00C0212B" w:rsidRDefault="00270F40" w:rsidP="008B0E31">
      <w:pPr>
        <w:spacing w:after="0" w:line="360" w:lineRule="auto"/>
        <w:ind w:firstLine="709"/>
        <w:jc w:val="both"/>
        <w:rPr>
          <w:rFonts w:ascii="Times New Roman" w:hAnsi="Times New Roman"/>
          <w:bCs/>
          <w:sz w:val="28"/>
          <w:szCs w:val="28"/>
        </w:rPr>
      </w:pPr>
      <w:r w:rsidRPr="00270F40">
        <w:rPr>
          <w:rFonts w:ascii="Times New Roman" w:hAnsi="Times New Roman"/>
          <w:bCs/>
          <w:sz w:val="28"/>
          <w:szCs w:val="28"/>
        </w:rPr>
        <w:t>Актуализация знаний – этап восстановления в памяти младших школьников тех знаний и умений, которыми они уже владеют и которые будут им необходимы для изучения, «открытия» новой темы. Традиционно проверка домашнего задания – это проверка степени готовности, правильности и качества выполнения домашнего задания, полученного на прошлом уроке. На уроках по предмету «Окружающий мир» данные этапы могут быть представлены как один этап в том случае, когда темы изучения идут последовательно, материал, изученный на прошлом уроке, являющийся домашним заданием, становится средством усвоения нового. Если темы непоследовательны, то данные виды деятельности могут быть самостоятельными этапами и за проверкой домашнего задания может следовать актуализация знаний</w:t>
      </w:r>
      <w:r>
        <w:rPr>
          <w:rFonts w:ascii="Times New Roman" w:hAnsi="Times New Roman"/>
          <w:bCs/>
          <w:sz w:val="28"/>
          <w:szCs w:val="28"/>
        </w:rPr>
        <w:t xml:space="preserve"> (рис. 33)</w:t>
      </w:r>
      <w:r w:rsidRPr="00270F40">
        <w:rPr>
          <w:rFonts w:ascii="Times New Roman" w:hAnsi="Times New Roman"/>
          <w:bCs/>
          <w:sz w:val="28"/>
          <w:szCs w:val="28"/>
        </w:rPr>
        <w:t>.</w:t>
      </w:r>
    </w:p>
    <w:p w:rsidR="00C0212B" w:rsidRPr="00C0212B" w:rsidRDefault="00EB6E97" w:rsidP="008B0E31">
      <w:pPr>
        <w:spacing w:after="0" w:line="360" w:lineRule="auto"/>
        <w:ind w:firstLine="426"/>
        <w:jc w:val="both"/>
        <w:rPr>
          <w:rFonts w:ascii="Times New Roman" w:hAnsi="Times New Roman"/>
          <w:bCs/>
          <w:sz w:val="28"/>
          <w:szCs w:val="28"/>
        </w:rPr>
      </w:pPr>
      <w:r w:rsidRPr="00C0212B">
        <w:rPr>
          <w:rFonts w:ascii="Times New Roman" w:hAnsi="Times New Roman"/>
          <w:bCs/>
          <w:noProof/>
          <w:sz w:val="28"/>
          <w:szCs w:val="28"/>
        </w:rPr>
        <w:lastRenderedPageBreak/>
        <mc:AlternateContent>
          <mc:Choice Requires="wpc">
            <w:drawing>
              <wp:inline distT="0" distB="0" distL="0" distR="0">
                <wp:extent cx="5600700" cy="3314700"/>
                <wp:effectExtent l="2540" t="0" r="0" b="3810"/>
                <wp:docPr id="90" name="Полотно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92"/>
                        <wps:cNvSpPr txBox="1">
                          <a:spLocks noChangeArrowheads="1"/>
                        </wps:cNvSpPr>
                        <wps:spPr bwMode="auto">
                          <a:xfrm>
                            <a:off x="0" y="0"/>
                            <a:ext cx="56007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r>
                                <w:rPr>
                                  <w:noProof/>
                                </w:rPr>
                                <w:drawing>
                                  <wp:inline distT="0" distB="0" distL="0" distR="0">
                                    <wp:extent cx="5303520" cy="31470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20" cy="3147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90" o:spid="_x0000_s1109" editas="canvas" style="width:441pt;height:261pt;mso-position-horizontal-relative:char;mso-position-vertical-relative:line" coordsize="5600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">
                <v:shape id="_x0000_s1110" type="#_x0000_t75" style="position:absolute;width:56007;height:33147;visibility:visible;mso-wrap-style:square">
                  <v:fill o:detectmouseclick="t"/>
                  <v:path o:connecttype="none"/>
                </v:shape>
                <v:shape id="Text Box 92" o:spid="_x0000_s1111" type="#_x0000_t202" style="position:absolute;width:56007;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860764" w:rsidRDefault="00860764" w:rsidP="00C0212B">
                        <w:r>
                          <w:rPr>
                            <w:noProof/>
                          </w:rPr>
                          <w:drawing>
                            <wp:inline distT="0" distB="0" distL="0" distR="0">
                              <wp:extent cx="5303520" cy="31470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20" cy="3147060"/>
                                      </a:xfrm>
                                      <a:prstGeom prst="rect">
                                        <a:avLst/>
                                      </a:prstGeom>
                                      <a:noFill/>
                                      <a:ln>
                                        <a:noFill/>
                                      </a:ln>
                                    </pic:spPr>
                                  </pic:pic>
                                </a:graphicData>
                              </a:graphic>
                            </wp:inline>
                          </w:drawing>
                        </w:r>
                      </w:p>
                    </w:txbxContent>
                  </v:textbox>
                </v:shape>
                <w10:anchorlock/>
              </v:group>
            </w:pict>
          </mc:Fallback>
        </mc:AlternateContent>
      </w:r>
    </w:p>
    <w:p w:rsidR="00C0212B" w:rsidRPr="008B0E31" w:rsidRDefault="00C0212B" w:rsidP="008B0E31">
      <w:pPr>
        <w:spacing w:after="0" w:line="360" w:lineRule="auto"/>
        <w:ind w:firstLine="709"/>
        <w:jc w:val="center"/>
        <w:rPr>
          <w:rFonts w:ascii="Times New Roman" w:hAnsi="Times New Roman"/>
          <w:bCs/>
          <w:sz w:val="24"/>
          <w:szCs w:val="28"/>
        </w:rPr>
      </w:pPr>
      <w:r w:rsidRPr="008B0E31">
        <w:rPr>
          <w:rFonts w:ascii="Times New Roman" w:hAnsi="Times New Roman"/>
          <w:b/>
          <w:bCs/>
          <w:i/>
          <w:sz w:val="24"/>
          <w:szCs w:val="28"/>
        </w:rPr>
        <w:t>Рис. 33.</w:t>
      </w:r>
      <w:r w:rsidRPr="008B0E31">
        <w:rPr>
          <w:rFonts w:ascii="Times New Roman" w:hAnsi="Times New Roman"/>
          <w:bCs/>
          <w:sz w:val="24"/>
          <w:szCs w:val="28"/>
        </w:rPr>
        <w:t xml:space="preserve"> Методы и приемы, применяемые для актуализации знаний</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На уроках по предмету «Окр</w:t>
      </w:r>
      <w:r w:rsidR="00270F40">
        <w:rPr>
          <w:rFonts w:ascii="Times New Roman" w:hAnsi="Times New Roman"/>
          <w:bCs/>
          <w:sz w:val="28"/>
          <w:szCs w:val="28"/>
        </w:rPr>
        <w:t xml:space="preserve">ужающий мир» этап актуализации </w:t>
      </w:r>
      <w:r w:rsidRPr="00C0212B">
        <w:rPr>
          <w:rFonts w:ascii="Times New Roman" w:hAnsi="Times New Roman"/>
          <w:bCs/>
          <w:sz w:val="28"/>
          <w:szCs w:val="28"/>
        </w:rPr>
        <w:t>знаний, как правило, заканчивается постановкой проблемы</w:t>
      </w:r>
      <w:r w:rsidR="00BB5499">
        <w:rPr>
          <w:rFonts w:ascii="Times New Roman" w:hAnsi="Times New Roman"/>
          <w:bCs/>
          <w:sz w:val="28"/>
          <w:szCs w:val="28"/>
        </w:rPr>
        <w:t xml:space="preserve"> (рис. 34)</w:t>
      </w:r>
      <w:r w:rsidRPr="00C0212B">
        <w:rPr>
          <w:rFonts w:ascii="Times New Roman" w:hAnsi="Times New Roman"/>
          <w:bCs/>
          <w:sz w:val="28"/>
          <w:szCs w:val="28"/>
        </w:rPr>
        <w:t>. В совместной деятельности выявляется проблема, вызывающая затруднение, мотивирующая младших школьников к познавательной деятельности. Возможна самостоятельная формулировка темы и основных задач урока детьми. На решение проблемы направляется деятельность учащихся и педагога, в результате которой и происходит «открытие» новых знаний.</w:t>
      </w:r>
    </w:p>
    <w:p w:rsidR="00BB5499" w:rsidRPr="00C0212B" w:rsidRDefault="00BB5499" w:rsidP="00C0212B">
      <w:pPr>
        <w:spacing w:after="0" w:line="360" w:lineRule="auto"/>
        <w:ind w:firstLine="709"/>
        <w:jc w:val="both"/>
        <w:rPr>
          <w:rFonts w:ascii="Times New Roman" w:hAnsi="Times New Roman"/>
          <w:bCs/>
          <w:sz w:val="28"/>
          <w:szCs w:val="28"/>
        </w:rPr>
      </w:pPr>
      <w:r w:rsidRPr="00BB5499">
        <w:rPr>
          <w:rFonts w:ascii="Times New Roman" w:hAnsi="Times New Roman"/>
          <w:bCs/>
          <w:sz w:val="28"/>
          <w:szCs w:val="28"/>
        </w:rPr>
        <w:t>Включение детей младшего школьного возраста в активную познавательную деятельность, направленную на применение нового знания, возможно через выполнение заданий из учебников и тетрадей на печатной основе. Задания выполняются как в ходе фронтальной работы, так и индивидуально. Задания дифференцируются в зависимости от индивидуальных познавательных возможностей младших школьников.</w:t>
      </w:r>
    </w:p>
    <w:p w:rsidR="00C0212B" w:rsidRPr="00C0212B" w:rsidRDefault="00EB6E97" w:rsidP="00BB5499">
      <w:pPr>
        <w:spacing w:after="0" w:line="360" w:lineRule="auto"/>
        <w:jc w:val="both"/>
        <w:rPr>
          <w:rFonts w:ascii="Times New Roman" w:hAnsi="Times New Roman"/>
          <w:bCs/>
          <w:sz w:val="28"/>
          <w:szCs w:val="28"/>
        </w:rPr>
      </w:pPr>
      <w:r w:rsidRPr="00C0212B">
        <w:rPr>
          <w:rFonts w:ascii="Times New Roman" w:hAnsi="Times New Roman"/>
          <w:bCs/>
          <w:noProof/>
          <w:sz w:val="28"/>
          <w:szCs w:val="28"/>
        </w:rPr>
        <w:lastRenderedPageBreak/>
        <mc:AlternateContent>
          <mc:Choice Requires="wpc">
            <w:drawing>
              <wp:inline distT="0" distB="0" distL="0" distR="0">
                <wp:extent cx="5829300" cy="2857500"/>
                <wp:effectExtent l="0" t="0" r="1270" b="3810"/>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95"/>
                        <wps:cNvSpPr txBox="1">
                          <a:spLocks noChangeArrowheads="1"/>
                        </wps:cNvSpPr>
                        <wps:spPr bwMode="auto">
                          <a:xfrm>
                            <a:off x="343281" y="0"/>
                            <a:ext cx="5142738"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C0212B">
                              <w:r>
                                <w:rPr>
                                  <w:noProof/>
                                </w:rPr>
                                <w:drawing>
                                  <wp:inline distT="0" distB="0" distL="0" distR="0">
                                    <wp:extent cx="4533900" cy="27813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3900"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93" o:spid="_x0000_s1112" editas="canvas" style="width:459pt;height:225pt;mso-position-horizontal-relative:char;mso-position-vertical-relative:line" coordsize="58293,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">
                <v:shape id="_x0000_s1113" type="#_x0000_t75" style="position:absolute;width:58293;height:28575;visibility:visible;mso-wrap-style:square">
                  <v:fill o:detectmouseclick="t"/>
                  <v:path o:connecttype="none"/>
                </v:shape>
                <v:shape id="Text Box 95" o:spid="_x0000_s1114" type="#_x0000_t202" style="position:absolute;left:3432;width:51428;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860764" w:rsidRDefault="00860764" w:rsidP="00C0212B">
                        <w:r>
                          <w:rPr>
                            <w:noProof/>
                          </w:rPr>
                          <w:drawing>
                            <wp:inline distT="0" distB="0" distL="0" distR="0">
                              <wp:extent cx="4533900" cy="27813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3900" cy="2781300"/>
                                      </a:xfrm>
                                      <a:prstGeom prst="rect">
                                        <a:avLst/>
                                      </a:prstGeom>
                                      <a:noFill/>
                                      <a:ln>
                                        <a:noFill/>
                                      </a:ln>
                                    </pic:spPr>
                                  </pic:pic>
                                </a:graphicData>
                              </a:graphic>
                            </wp:inline>
                          </w:drawing>
                        </w:r>
                      </w:p>
                    </w:txbxContent>
                  </v:textbox>
                </v:shape>
                <w10:anchorlock/>
              </v:group>
            </w:pict>
          </mc:Fallback>
        </mc:AlternateContent>
      </w:r>
    </w:p>
    <w:p w:rsidR="00C0212B" w:rsidRPr="00270F40" w:rsidRDefault="00C0212B" w:rsidP="00270F40">
      <w:pPr>
        <w:spacing w:after="0" w:line="360" w:lineRule="auto"/>
        <w:ind w:firstLine="709"/>
        <w:jc w:val="center"/>
        <w:rPr>
          <w:rFonts w:ascii="Times New Roman" w:hAnsi="Times New Roman"/>
          <w:bCs/>
          <w:sz w:val="24"/>
          <w:szCs w:val="28"/>
        </w:rPr>
      </w:pPr>
      <w:r w:rsidRPr="00270F40">
        <w:rPr>
          <w:rFonts w:ascii="Times New Roman" w:hAnsi="Times New Roman"/>
          <w:b/>
          <w:bCs/>
          <w:i/>
          <w:sz w:val="24"/>
          <w:szCs w:val="28"/>
        </w:rPr>
        <w:t>Рис. 34.</w:t>
      </w:r>
      <w:r w:rsidRPr="00270F40">
        <w:rPr>
          <w:rFonts w:ascii="Times New Roman" w:hAnsi="Times New Roman"/>
          <w:bCs/>
          <w:sz w:val="24"/>
          <w:szCs w:val="28"/>
        </w:rPr>
        <w:t xml:space="preserve"> Методы и приемы, способствующие постановке проблемы</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t>При подведении итогов урока осуществляется рефлексия деятельности: своей, одноклассников, класса в целом, что позволяет каждому обучающемуся в случае необходимости восполнить пробелы в своих знаниях и закрепить пройденный материал</w:t>
      </w:r>
      <w:r w:rsidR="00586874">
        <w:rPr>
          <w:rFonts w:ascii="Times New Roman" w:hAnsi="Times New Roman"/>
          <w:bCs/>
          <w:sz w:val="28"/>
          <w:szCs w:val="28"/>
        </w:rPr>
        <w:t xml:space="preserve"> (рис. 35)</w:t>
      </w:r>
      <w:r w:rsidRPr="00C0212B">
        <w:rPr>
          <w:rFonts w:ascii="Times New Roman" w:hAnsi="Times New Roman"/>
          <w:bCs/>
          <w:sz w:val="28"/>
          <w:szCs w:val="28"/>
        </w:rPr>
        <w:t>.</w:t>
      </w:r>
    </w:p>
    <w:p w:rsidR="00BB5499" w:rsidRPr="00C0212B" w:rsidRDefault="00BB5499" w:rsidP="00586874">
      <w:pPr>
        <w:spacing w:after="0" w:line="360" w:lineRule="auto"/>
        <w:jc w:val="both"/>
        <w:rPr>
          <w:rFonts w:ascii="Times New Roman" w:hAnsi="Times New Roman"/>
          <w:bCs/>
          <w:sz w:val="28"/>
          <w:szCs w:val="28"/>
        </w:rPr>
      </w:pPr>
    </w:p>
    <w:p w:rsidR="00C0212B" w:rsidRPr="00C0212B" w:rsidRDefault="00EB6E97" w:rsidP="00BB5499">
      <w:pPr>
        <w:spacing w:after="0" w:line="360" w:lineRule="auto"/>
        <w:jc w:val="both"/>
        <w:rPr>
          <w:rFonts w:ascii="Times New Roman" w:hAnsi="Times New Roman"/>
          <w:bCs/>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800100</wp:posOffset>
                </wp:positionH>
                <wp:positionV relativeFrom="paragraph">
                  <wp:posOffset>0</wp:posOffset>
                </wp:positionV>
                <wp:extent cx="4572000" cy="2743835"/>
                <wp:effectExtent l="0" t="0" r="1270" b="2540"/>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586874">
                            <w:pPr>
                              <w:ind w:left="-709"/>
                              <w:jc w:val="center"/>
                            </w:pPr>
                            <w:r>
                              <w:rPr>
                                <w:noProof/>
                              </w:rPr>
                              <w:drawing>
                                <wp:inline distT="0" distB="0" distL="0" distR="0">
                                  <wp:extent cx="4320540" cy="2514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5" type="#_x0000_t202" style="position:absolute;left:0;text-align:left;margin-left:63pt;margin-top:0;width:5in;height:2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" stroked="f">
                <v:textbox>
                  <w:txbxContent>
                    <w:p w:rsidR="00860764" w:rsidRDefault="00860764" w:rsidP="00586874">
                      <w:pPr>
                        <w:ind w:left="-709"/>
                        <w:jc w:val="center"/>
                      </w:pPr>
                      <w:r>
                        <w:rPr>
                          <w:noProof/>
                        </w:rPr>
                        <w:drawing>
                          <wp:inline distT="0" distB="0" distL="0" distR="0">
                            <wp:extent cx="4320540" cy="2514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txbxContent>
                </v:textbox>
              </v:shape>
            </w:pict>
          </mc:Fallback>
        </mc:AlternateContent>
      </w:r>
      <w:r w:rsidRPr="00C0212B">
        <w:rPr>
          <w:rFonts w:ascii="Times New Roman" w:hAnsi="Times New Roman"/>
          <w:bCs/>
          <w:noProof/>
          <w:sz w:val="28"/>
          <w:szCs w:val="28"/>
        </w:rPr>
        <mc:AlternateContent>
          <mc:Choice Requires="wpc">
            <w:drawing>
              <wp:inline distT="0" distB="0" distL="0" distR="0">
                <wp:extent cx="5829300" cy="2743835"/>
                <wp:effectExtent l="0" t="0" r="1270" b="2540"/>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F4E052A" id="Полотно 97" o:spid="_x0000_s1026" editas="canvas" style="width:459pt;height:216.05pt;mso-position-horizontal-relative:char;mso-position-vertical-relative:line" coordsize="58293,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">
                <v:shape id="_x0000_s1027" type="#_x0000_t75" style="position:absolute;width:58293;height:27438;visibility:visible;mso-wrap-style:square">
                  <v:fill o:detectmouseclick="t"/>
                  <v:path o:connecttype="none"/>
                </v:shape>
                <w10:anchorlock/>
              </v:group>
            </w:pict>
          </mc:Fallback>
        </mc:AlternateContent>
      </w:r>
    </w:p>
    <w:p w:rsidR="00C0212B" w:rsidRPr="00586874" w:rsidRDefault="00C0212B" w:rsidP="00586874">
      <w:pPr>
        <w:spacing w:after="0" w:line="360" w:lineRule="auto"/>
        <w:jc w:val="center"/>
        <w:rPr>
          <w:rFonts w:ascii="Times New Roman" w:hAnsi="Times New Roman"/>
          <w:bCs/>
          <w:sz w:val="24"/>
          <w:szCs w:val="28"/>
        </w:rPr>
      </w:pPr>
      <w:r w:rsidRPr="00586874">
        <w:rPr>
          <w:rFonts w:ascii="Times New Roman" w:hAnsi="Times New Roman"/>
          <w:b/>
          <w:bCs/>
          <w:i/>
          <w:sz w:val="24"/>
          <w:szCs w:val="28"/>
        </w:rPr>
        <w:t>Рис. 35.</w:t>
      </w:r>
      <w:r w:rsidRPr="00586874">
        <w:rPr>
          <w:rFonts w:ascii="Times New Roman" w:hAnsi="Times New Roman"/>
          <w:bCs/>
          <w:sz w:val="24"/>
          <w:szCs w:val="28"/>
        </w:rPr>
        <w:t xml:space="preserve"> Функции итога урока</w:t>
      </w:r>
    </w:p>
    <w:p w:rsidR="00C0212B" w:rsidRPr="00C0212B" w:rsidRDefault="00C0212B" w:rsidP="00C0212B">
      <w:pPr>
        <w:spacing w:after="0" w:line="360" w:lineRule="auto"/>
        <w:ind w:firstLine="709"/>
        <w:jc w:val="both"/>
        <w:rPr>
          <w:rFonts w:ascii="Times New Roman" w:hAnsi="Times New Roman"/>
          <w:bCs/>
          <w:sz w:val="28"/>
          <w:szCs w:val="28"/>
        </w:rPr>
      </w:pPr>
    </w:p>
    <w:p w:rsidR="00C0212B" w:rsidRDefault="00C0212B" w:rsidP="00C0212B">
      <w:pPr>
        <w:spacing w:after="0" w:line="360" w:lineRule="auto"/>
        <w:ind w:firstLine="709"/>
        <w:jc w:val="both"/>
        <w:rPr>
          <w:rFonts w:ascii="Times New Roman" w:hAnsi="Times New Roman"/>
          <w:bCs/>
          <w:sz w:val="28"/>
          <w:szCs w:val="28"/>
        </w:rPr>
      </w:pPr>
      <w:r w:rsidRPr="00C0212B">
        <w:rPr>
          <w:rFonts w:ascii="Times New Roman" w:hAnsi="Times New Roman"/>
          <w:bCs/>
          <w:sz w:val="28"/>
          <w:szCs w:val="28"/>
        </w:rPr>
        <w:lastRenderedPageBreak/>
        <w:t>Оценка работы детей на уроке и объяснение нового домашнего задания традиционно завершают комбинированный урок. Более подробно данные виды деятельности будут рассмотрены в следующих разделах.</w:t>
      </w:r>
    </w:p>
    <w:p w:rsidR="00A1198C" w:rsidRPr="00C0212B" w:rsidRDefault="00A1198C" w:rsidP="00C0212B">
      <w:pPr>
        <w:spacing w:after="0" w:line="360" w:lineRule="auto"/>
        <w:ind w:firstLine="709"/>
        <w:jc w:val="both"/>
        <w:rPr>
          <w:rFonts w:ascii="Times New Roman" w:hAnsi="Times New Roman"/>
          <w:bCs/>
          <w:sz w:val="28"/>
          <w:szCs w:val="28"/>
        </w:rPr>
      </w:pPr>
    </w:p>
    <w:p w:rsidR="00A1198C" w:rsidRPr="00A1198C" w:rsidRDefault="00A1198C" w:rsidP="00A1198C">
      <w:pPr>
        <w:spacing w:after="0" w:line="360" w:lineRule="auto"/>
        <w:jc w:val="center"/>
        <w:rPr>
          <w:rFonts w:ascii="Times New Roman" w:hAnsi="Times New Roman"/>
          <w:b/>
          <w:bCs/>
          <w:sz w:val="28"/>
          <w:szCs w:val="28"/>
        </w:rPr>
      </w:pPr>
      <w:r w:rsidRPr="00A1198C">
        <w:rPr>
          <w:rFonts w:ascii="Times New Roman" w:hAnsi="Times New Roman"/>
          <w:b/>
          <w:bCs/>
          <w:sz w:val="28"/>
          <w:szCs w:val="28"/>
        </w:rPr>
        <w:t>Организация внеурочной деятельности по учебному предмету</w:t>
      </w:r>
      <w:r>
        <w:rPr>
          <w:rFonts w:ascii="Times New Roman" w:hAnsi="Times New Roman"/>
          <w:b/>
          <w:bCs/>
          <w:sz w:val="28"/>
          <w:szCs w:val="28"/>
        </w:rPr>
        <w:t xml:space="preserve"> </w:t>
      </w:r>
      <w:r w:rsidRPr="00A1198C">
        <w:rPr>
          <w:rFonts w:ascii="Times New Roman" w:hAnsi="Times New Roman"/>
          <w:b/>
          <w:bCs/>
          <w:sz w:val="28"/>
          <w:szCs w:val="28"/>
        </w:rPr>
        <w:t>«Окружающий мир» с позиций ФГОС НОО</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Выполнение учителем начальных классов требований ФГОС НОО, при обучении детей младшего школьного возраста в условиях только урочной деятельности становится затруднительным, поэтому в помощь учителю приходит деятельность внеурочная.</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Внеурочная деятельность школьников – это совокупность всех видов деятельности школьников, в которой в соответствии с ООП образовательной организации решаются задачи воспитания, социализации и развития младших школьников.</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С 2009 года внеурочная деятельность является неотъемлемой частью образовательного процесса в школе и позволяет реализовать требования ФГОС НОО в полной мере. Особенностями данного компонента образовательного процесса являются предоставление обучающимся возможности выбора занятий, а также самостоятельность образовательной организации в процессе наполнения внеурочной деятельности конкретным содержанием.</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 xml:space="preserve">Согласно требованиям ФГОС НОО,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A1198C">
        <w:rPr>
          <w:rFonts w:ascii="Times New Roman" w:hAnsi="Times New Roman"/>
          <w:bCs/>
          <w:sz w:val="28"/>
          <w:szCs w:val="28"/>
        </w:rPr>
        <w:t>общеинтеллектуальное</w:t>
      </w:r>
      <w:proofErr w:type="spellEnd"/>
      <w:r w:rsidRPr="00A1198C">
        <w:rPr>
          <w:rFonts w:ascii="Times New Roman" w:hAnsi="Times New Roman"/>
          <w:bCs/>
          <w:sz w:val="28"/>
          <w:szCs w:val="28"/>
        </w:rPr>
        <w:t>, общекультурное).</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 xml:space="preserve">Для организации внеурочной деятельности могут быть использованы формы, отличные от учебных занятий, в том числе внеурочная деятельность может включать индивидуальные занятия </w:t>
      </w:r>
      <w:r w:rsidRPr="00A1198C">
        <w:rPr>
          <w:rFonts w:ascii="Times New Roman" w:hAnsi="Times New Roman"/>
          <w:bCs/>
          <w:sz w:val="28"/>
          <w:szCs w:val="28"/>
        </w:rPr>
        <w:lastRenderedPageBreak/>
        <w:t>учителя с детьми, требующими психолого-педагогической и коррекционной поддержки, индивидуальные и групповые консультации для детей различных категорий и т.д.</w:t>
      </w:r>
    </w:p>
    <w:p w:rsidR="00A1198C" w:rsidRPr="00A412F2" w:rsidRDefault="00A412F2" w:rsidP="00A412F2">
      <w:pPr>
        <w:spacing w:after="0" w:line="360" w:lineRule="auto"/>
        <w:ind w:firstLine="709"/>
        <w:jc w:val="right"/>
        <w:rPr>
          <w:rFonts w:ascii="Times New Roman" w:hAnsi="Times New Roman"/>
          <w:bCs/>
          <w:i/>
          <w:sz w:val="28"/>
          <w:szCs w:val="28"/>
        </w:rPr>
      </w:pPr>
      <w:r>
        <w:rPr>
          <w:rFonts w:ascii="Times New Roman" w:hAnsi="Times New Roman"/>
          <w:bCs/>
          <w:i/>
          <w:sz w:val="28"/>
          <w:szCs w:val="28"/>
        </w:rPr>
        <w:t>Таблица 3</w:t>
      </w:r>
    </w:p>
    <w:p w:rsidR="00A1198C" w:rsidRPr="00A1198C" w:rsidRDefault="00A1198C" w:rsidP="00A412F2">
      <w:pPr>
        <w:spacing w:after="0" w:line="360" w:lineRule="auto"/>
        <w:ind w:firstLine="709"/>
        <w:jc w:val="center"/>
        <w:rPr>
          <w:rFonts w:ascii="Times New Roman" w:hAnsi="Times New Roman"/>
          <w:bCs/>
          <w:sz w:val="28"/>
          <w:szCs w:val="28"/>
        </w:rPr>
      </w:pPr>
      <w:r w:rsidRPr="00A1198C">
        <w:rPr>
          <w:rFonts w:ascii="Times New Roman" w:hAnsi="Times New Roman"/>
          <w:bCs/>
          <w:sz w:val="28"/>
          <w:szCs w:val="28"/>
        </w:rPr>
        <w:t>Направления, виды и формы внеурочной деятельности</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45"/>
        <w:gridCol w:w="2693"/>
        <w:gridCol w:w="2659"/>
      </w:tblGrid>
      <w:tr w:rsidR="00A1198C" w:rsidRPr="00A412F2" w:rsidTr="00D95709">
        <w:trPr>
          <w:trHeight w:val="266"/>
          <w:jc w:val="center"/>
        </w:trPr>
        <w:tc>
          <w:tcPr>
            <w:tcW w:w="3145" w:type="dxa"/>
            <w:tcBorders>
              <w:top w:val="single" w:sz="4" w:space="0" w:color="auto"/>
            </w:tcBorders>
            <w:vAlign w:val="center"/>
          </w:tcPr>
          <w:p w:rsidR="00A1198C" w:rsidRPr="00A412F2" w:rsidRDefault="00A1198C" w:rsidP="00D95709">
            <w:pPr>
              <w:spacing w:after="0" w:line="240" w:lineRule="auto"/>
              <w:jc w:val="center"/>
              <w:rPr>
                <w:rFonts w:ascii="Times New Roman" w:hAnsi="Times New Roman"/>
                <w:bCs/>
                <w:sz w:val="24"/>
                <w:szCs w:val="28"/>
                <w:lang w:val="en-US"/>
              </w:rPr>
            </w:pPr>
            <w:proofErr w:type="spellStart"/>
            <w:r w:rsidRPr="00A412F2">
              <w:rPr>
                <w:rFonts w:ascii="Times New Roman" w:hAnsi="Times New Roman"/>
                <w:bCs/>
                <w:sz w:val="24"/>
                <w:szCs w:val="28"/>
                <w:lang w:val="en-US"/>
              </w:rPr>
              <w:t>Направления</w:t>
            </w:r>
            <w:proofErr w:type="spellEnd"/>
          </w:p>
        </w:tc>
        <w:tc>
          <w:tcPr>
            <w:tcW w:w="2693" w:type="dxa"/>
            <w:tcBorders>
              <w:top w:val="single" w:sz="4" w:space="0" w:color="auto"/>
            </w:tcBorders>
            <w:vAlign w:val="center"/>
          </w:tcPr>
          <w:p w:rsidR="00A1198C" w:rsidRPr="00A412F2" w:rsidRDefault="00A1198C" w:rsidP="00D95709">
            <w:pPr>
              <w:spacing w:after="0" w:line="240" w:lineRule="auto"/>
              <w:jc w:val="center"/>
              <w:rPr>
                <w:rFonts w:ascii="Times New Roman" w:hAnsi="Times New Roman"/>
                <w:bCs/>
                <w:sz w:val="24"/>
                <w:szCs w:val="28"/>
                <w:lang w:val="en-US"/>
              </w:rPr>
            </w:pPr>
            <w:proofErr w:type="spellStart"/>
            <w:r w:rsidRPr="00A412F2">
              <w:rPr>
                <w:rFonts w:ascii="Times New Roman" w:hAnsi="Times New Roman"/>
                <w:bCs/>
                <w:sz w:val="24"/>
                <w:szCs w:val="28"/>
                <w:lang w:val="en-US"/>
              </w:rPr>
              <w:t>Виды</w:t>
            </w:r>
            <w:proofErr w:type="spellEnd"/>
          </w:p>
        </w:tc>
        <w:tc>
          <w:tcPr>
            <w:tcW w:w="2659" w:type="dxa"/>
            <w:tcBorders>
              <w:top w:val="single" w:sz="4" w:space="0" w:color="auto"/>
            </w:tcBorders>
            <w:vAlign w:val="center"/>
          </w:tcPr>
          <w:p w:rsidR="00A1198C" w:rsidRPr="00A412F2" w:rsidRDefault="00A1198C" w:rsidP="00D95709">
            <w:pPr>
              <w:spacing w:after="0" w:line="240" w:lineRule="auto"/>
              <w:jc w:val="center"/>
              <w:rPr>
                <w:rFonts w:ascii="Times New Roman" w:hAnsi="Times New Roman"/>
                <w:bCs/>
                <w:sz w:val="24"/>
                <w:szCs w:val="28"/>
                <w:lang w:val="en-US"/>
              </w:rPr>
            </w:pPr>
            <w:proofErr w:type="spellStart"/>
            <w:r w:rsidRPr="00A412F2">
              <w:rPr>
                <w:rFonts w:ascii="Times New Roman" w:hAnsi="Times New Roman"/>
                <w:bCs/>
                <w:sz w:val="24"/>
                <w:szCs w:val="28"/>
                <w:lang w:val="en-US"/>
              </w:rPr>
              <w:t>Формы</w:t>
            </w:r>
            <w:proofErr w:type="spellEnd"/>
          </w:p>
        </w:tc>
      </w:tr>
      <w:tr w:rsidR="00A1198C" w:rsidRPr="00A412F2" w:rsidTr="00D95709">
        <w:trPr>
          <w:trHeight w:val="51"/>
          <w:jc w:val="center"/>
        </w:trPr>
        <w:tc>
          <w:tcPr>
            <w:tcW w:w="3145" w:type="dxa"/>
            <w:tcBorders>
              <w:top w:val="single" w:sz="4" w:space="0" w:color="auto"/>
            </w:tcBorders>
          </w:tcPr>
          <w:p w:rsidR="00A1198C" w:rsidRPr="00A412F2" w:rsidRDefault="00A1198C" w:rsidP="00D95709">
            <w:pPr>
              <w:spacing w:after="0" w:line="240" w:lineRule="auto"/>
              <w:ind w:firstLine="164"/>
              <w:jc w:val="both"/>
              <w:rPr>
                <w:rFonts w:ascii="Times New Roman" w:hAnsi="Times New Roman"/>
                <w:bCs/>
                <w:sz w:val="24"/>
                <w:szCs w:val="28"/>
              </w:rPr>
            </w:pPr>
            <w:r w:rsidRPr="00A412F2">
              <w:rPr>
                <w:rFonts w:ascii="Times New Roman" w:hAnsi="Times New Roman"/>
                <w:bCs/>
                <w:sz w:val="24"/>
                <w:szCs w:val="28"/>
              </w:rPr>
              <w:t>Спортивно-оздоровительное</w:t>
            </w:r>
          </w:p>
          <w:p w:rsidR="00A1198C" w:rsidRPr="00A412F2" w:rsidRDefault="00A1198C" w:rsidP="00D95709">
            <w:pPr>
              <w:spacing w:after="0" w:line="240" w:lineRule="auto"/>
              <w:ind w:firstLine="164"/>
              <w:jc w:val="both"/>
              <w:rPr>
                <w:rFonts w:ascii="Times New Roman" w:hAnsi="Times New Roman"/>
                <w:bCs/>
                <w:sz w:val="24"/>
                <w:szCs w:val="28"/>
              </w:rPr>
            </w:pPr>
            <w:r w:rsidRPr="00A412F2">
              <w:rPr>
                <w:rFonts w:ascii="Times New Roman" w:hAnsi="Times New Roman"/>
                <w:bCs/>
                <w:sz w:val="24"/>
                <w:szCs w:val="28"/>
              </w:rPr>
              <w:t>Духовно-нравственное</w:t>
            </w:r>
          </w:p>
          <w:p w:rsidR="00A1198C" w:rsidRPr="00A412F2" w:rsidRDefault="00A1198C" w:rsidP="00D95709">
            <w:pPr>
              <w:spacing w:after="0" w:line="240" w:lineRule="auto"/>
              <w:ind w:firstLine="164"/>
              <w:jc w:val="both"/>
              <w:rPr>
                <w:rFonts w:ascii="Times New Roman" w:hAnsi="Times New Roman"/>
                <w:bCs/>
                <w:sz w:val="24"/>
                <w:szCs w:val="28"/>
              </w:rPr>
            </w:pPr>
            <w:proofErr w:type="spellStart"/>
            <w:r w:rsidRPr="00A412F2">
              <w:rPr>
                <w:rFonts w:ascii="Times New Roman" w:hAnsi="Times New Roman"/>
                <w:bCs/>
                <w:sz w:val="24"/>
                <w:szCs w:val="28"/>
              </w:rPr>
              <w:t>Общеинтеллектуальное</w:t>
            </w:r>
            <w:proofErr w:type="spellEnd"/>
          </w:p>
          <w:p w:rsidR="00A1198C" w:rsidRPr="00A412F2" w:rsidRDefault="00A1198C" w:rsidP="00D95709">
            <w:pPr>
              <w:spacing w:after="0" w:line="240" w:lineRule="auto"/>
              <w:ind w:firstLine="164"/>
              <w:jc w:val="both"/>
              <w:rPr>
                <w:rFonts w:ascii="Times New Roman" w:hAnsi="Times New Roman"/>
                <w:bCs/>
                <w:sz w:val="24"/>
                <w:szCs w:val="28"/>
              </w:rPr>
            </w:pPr>
            <w:r w:rsidRPr="00A412F2">
              <w:rPr>
                <w:rFonts w:ascii="Times New Roman" w:hAnsi="Times New Roman"/>
                <w:bCs/>
                <w:sz w:val="24"/>
                <w:szCs w:val="28"/>
              </w:rPr>
              <w:t>Общекультурное</w:t>
            </w:r>
          </w:p>
          <w:p w:rsidR="00A1198C" w:rsidRPr="00A412F2" w:rsidRDefault="00A1198C" w:rsidP="00D95709">
            <w:pPr>
              <w:spacing w:after="0" w:line="240" w:lineRule="auto"/>
              <w:ind w:firstLine="164"/>
              <w:jc w:val="both"/>
              <w:rPr>
                <w:rFonts w:ascii="Times New Roman" w:hAnsi="Times New Roman"/>
                <w:bCs/>
                <w:sz w:val="24"/>
                <w:szCs w:val="28"/>
                <w:lang w:val="en-US"/>
              </w:rPr>
            </w:pPr>
            <w:proofErr w:type="spellStart"/>
            <w:r w:rsidRPr="00A412F2">
              <w:rPr>
                <w:rFonts w:ascii="Times New Roman" w:hAnsi="Times New Roman"/>
                <w:bCs/>
                <w:sz w:val="24"/>
                <w:szCs w:val="28"/>
                <w:lang w:val="en-US"/>
              </w:rPr>
              <w:t>Социальное</w:t>
            </w:r>
            <w:proofErr w:type="spellEnd"/>
          </w:p>
        </w:tc>
        <w:tc>
          <w:tcPr>
            <w:tcW w:w="2693" w:type="dxa"/>
            <w:tcBorders>
              <w:top w:val="single" w:sz="4" w:space="0" w:color="auto"/>
            </w:tcBorders>
          </w:tcPr>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Игровая деятельность</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Познавательная деятельность</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Проблемно-ценностное общение</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Досугово-развлекательная деятельность (досуговое общение)</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Художественное творчество</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Социальное творчество</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(социально преобразующая добровольческая деятельность)</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Трудовая (производственная) деятельность</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Спортивно-оздоровительная деятельность</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Туристско-краеведческая деятельность</w:t>
            </w:r>
          </w:p>
          <w:p w:rsidR="00A1198C" w:rsidRPr="00A412F2" w:rsidRDefault="00A1198C" w:rsidP="00D95709">
            <w:pPr>
              <w:spacing w:after="0" w:line="240" w:lineRule="auto"/>
              <w:ind w:left="138"/>
              <w:jc w:val="both"/>
              <w:rPr>
                <w:rFonts w:ascii="Times New Roman" w:hAnsi="Times New Roman"/>
                <w:bCs/>
                <w:sz w:val="24"/>
                <w:szCs w:val="28"/>
              </w:rPr>
            </w:pPr>
            <w:r w:rsidRPr="00A412F2">
              <w:rPr>
                <w:rFonts w:ascii="Times New Roman" w:hAnsi="Times New Roman"/>
                <w:bCs/>
                <w:sz w:val="24"/>
                <w:szCs w:val="28"/>
              </w:rPr>
              <w:t>Другие виды</w:t>
            </w:r>
          </w:p>
        </w:tc>
        <w:tc>
          <w:tcPr>
            <w:tcW w:w="2659" w:type="dxa"/>
            <w:tcBorders>
              <w:top w:val="single" w:sz="4" w:space="0" w:color="auto"/>
            </w:tcBorders>
          </w:tcPr>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Кружок</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Студия</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Секция</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Клуб</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Объединение</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Факультатив</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Научное общество</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Конференция</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Слет</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Игра</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Соревнование</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Турнир</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Встреча</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Концерт</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Спектакль</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Практика (полевая, социальная)</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Экскурсия</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Культпоход</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Туристический поход</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Субботник</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Десант</w:t>
            </w:r>
          </w:p>
          <w:p w:rsidR="00A1198C" w:rsidRPr="00A412F2" w:rsidRDefault="00A1198C" w:rsidP="00D95709">
            <w:pPr>
              <w:spacing w:after="0" w:line="240" w:lineRule="auto"/>
              <w:ind w:left="144"/>
              <w:jc w:val="both"/>
              <w:rPr>
                <w:rFonts w:ascii="Times New Roman" w:hAnsi="Times New Roman"/>
                <w:bCs/>
                <w:sz w:val="24"/>
                <w:szCs w:val="28"/>
              </w:rPr>
            </w:pPr>
            <w:r w:rsidRPr="00A412F2">
              <w:rPr>
                <w:rFonts w:ascii="Times New Roman" w:hAnsi="Times New Roman"/>
                <w:bCs/>
                <w:sz w:val="24"/>
                <w:szCs w:val="28"/>
              </w:rPr>
              <w:t>Другие формы</w:t>
            </w:r>
          </w:p>
        </w:tc>
      </w:tr>
    </w:tbl>
    <w:p w:rsidR="00D95709" w:rsidRDefault="00D95709" w:rsidP="00A1198C">
      <w:pPr>
        <w:spacing w:after="0" w:line="360" w:lineRule="auto"/>
        <w:ind w:firstLine="709"/>
        <w:jc w:val="both"/>
        <w:rPr>
          <w:rFonts w:ascii="Times New Roman" w:hAnsi="Times New Roman"/>
          <w:bCs/>
          <w:sz w:val="28"/>
          <w:szCs w:val="28"/>
        </w:rPr>
      </w:pP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На формы используемой внеурочной деятельности влияют особенности самого предмета, в том числе процессуальные, связанные с применяемыми методами и приемами, и содержательные, определяемые характером изучаемого материала.</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 xml:space="preserve">В связи с этим формы реализации внеурочной работы по учебному предмету «Окружающий мир», с одной стороны, являются традиционными, включают общие для всех предметов формы, а с другой </w:t>
      </w:r>
      <w:r w:rsidRPr="00A1198C">
        <w:rPr>
          <w:rFonts w:ascii="Times New Roman" w:hAnsi="Times New Roman"/>
          <w:bCs/>
          <w:sz w:val="28"/>
          <w:szCs w:val="28"/>
        </w:rPr>
        <w:lastRenderedPageBreak/>
        <w:t>стороны, специфика самой предметной области привносит в данный перечень особые новые формы, которые отсутствуют в других учебных предметах. Внедрение ФГОС НОО повлекло за собой насыщение технопарка каждой образовательной организации, поспособствовало подключению ее к различным сетям на разных уровнях, что, в свою очередь, дает возможность на каждой ступени обучения реализовывать в той или иной форме элементы электронного образования.</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 xml:space="preserve">Например, организация дистанционного участия детей младшего школьного возраста в формате </w:t>
      </w:r>
      <w:r w:rsidRPr="00A1198C">
        <w:rPr>
          <w:rFonts w:ascii="Times New Roman" w:hAnsi="Times New Roman"/>
          <w:bCs/>
          <w:sz w:val="28"/>
          <w:szCs w:val="28"/>
          <w:lang w:val="en-US"/>
        </w:rPr>
        <w:t>on</w:t>
      </w:r>
      <w:r w:rsidRPr="00A1198C">
        <w:rPr>
          <w:rFonts w:ascii="Times New Roman" w:hAnsi="Times New Roman"/>
          <w:bCs/>
          <w:sz w:val="28"/>
          <w:szCs w:val="28"/>
        </w:rPr>
        <w:t>-</w:t>
      </w:r>
      <w:r w:rsidRPr="00A1198C">
        <w:rPr>
          <w:rFonts w:ascii="Times New Roman" w:hAnsi="Times New Roman"/>
          <w:bCs/>
          <w:sz w:val="28"/>
          <w:szCs w:val="28"/>
          <w:lang w:val="en-US"/>
        </w:rPr>
        <w:t>line</w:t>
      </w:r>
      <w:r w:rsidRPr="00A1198C">
        <w:rPr>
          <w:rFonts w:ascii="Times New Roman" w:hAnsi="Times New Roman"/>
          <w:bCs/>
          <w:sz w:val="28"/>
          <w:szCs w:val="28"/>
        </w:rPr>
        <w:t xml:space="preserve"> в олимпиадах по предмету «Окружающий мир».</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Таким образом, нельзя составить полного перечня форм внеурочной деятельности по предмету «Окружающий мир», так как какие-то формы определяются многими факторами, среди которых: территориальное расположение (сельская местность, город), технические и человеческие ресурсы, особенности аккумулирования и распространения информации в отдельно взятой образовательной организации.</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В методике преподавания учебного предмета «Окружающий мир» в связи с многообразием различных точек зрения на особенности и формы проведения внеурочной деятельности не представляется возможным представить единый перечень. Однако в данном пособии сделана попытка систематизировать как традиционные, так и современные подходы.</w:t>
      </w: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Большинство из указанных форм внеурочной деятельности достаточно хорошо изучены, описаны, широко используются</w:t>
      </w:r>
      <w:r w:rsidR="00D353EF">
        <w:rPr>
          <w:rFonts w:ascii="Times New Roman" w:hAnsi="Times New Roman"/>
          <w:bCs/>
          <w:sz w:val="28"/>
          <w:szCs w:val="28"/>
        </w:rPr>
        <w:t xml:space="preserve"> (рис. 36)</w:t>
      </w:r>
      <w:r w:rsidRPr="00A1198C">
        <w:rPr>
          <w:rFonts w:ascii="Times New Roman" w:hAnsi="Times New Roman"/>
          <w:bCs/>
          <w:sz w:val="28"/>
          <w:szCs w:val="28"/>
        </w:rPr>
        <w:t>.</w:t>
      </w:r>
    </w:p>
    <w:p w:rsidR="00A1198C" w:rsidRPr="00A1198C" w:rsidRDefault="00EB6E97" w:rsidP="00D95709">
      <w:pPr>
        <w:spacing w:after="0" w:line="360" w:lineRule="auto"/>
        <w:jc w:val="both"/>
        <w:rPr>
          <w:rFonts w:ascii="Times New Roman" w:hAnsi="Times New Roman"/>
          <w:bCs/>
          <w:sz w:val="28"/>
          <w:szCs w:val="28"/>
        </w:rPr>
      </w:pPr>
      <w:r w:rsidRPr="00A1198C">
        <w:rPr>
          <w:rFonts w:ascii="Times New Roman" w:hAnsi="Times New Roman"/>
          <w:bCs/>
          <w:noProof/>
          <w:sz w:val="28"/>
          <w:szCs w:val="28"/>
        </w:rPr>
        <w:lastRenderedPageBreak/>
        <mc:AlternateContent>
          <mc:Choice Requires="wpc">
            <w:drawing>
              <wp:inline distT="0" distB="0" distL="0" distR="0">
                <wp:extent cx="5829300" cy="4343400"/>
                <wp:effectExtent l="0" t="0" r="1270" b="3810"/>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101"/>
                        <wps:cNvSpPr txBox="1">
                          <a:spLocks noChangeArrowheads="1"/>
                        </wps:cNvSpPr>
                        <wps:spPr bwMode="auto">
                          <a:xfrm>
                            <a:off x="685752" y="0"/>
                            <a:ext cx="4114514" cy="434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64" w:rsidRDefault="00860764" w:rsidP="00A1198C">
                              <w:pPr>
                                <w:jc w:val="center"/>
                              </w:pPr>
                              <w:r>
                                <w:rPr>
                                  <w:noProof/>
                                </w:rPr>
                                <w:drawing>
                                  <wp:inline distT="0" distB="0" distL="0" distR="0">
                                    <wp:extent cx="3268980" cy="4572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8980" cy="457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Полотно 99" o:spid="_x0000_s1116" editas="canvas" style="width:459pt;height:342pt;mso-position-horizontal-relative:char;mso-position-vertical-relative:line" coordsize="58293,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">
                <v:shape id="_x0000_s1117" type="#_x0000_t75" style="position:absolute;width:58293;height:43434;visibility:visible;mso-wrap-style:square">
                  <v:fill o:detectmouseclick="t"/>
                  <v:path o:connecttype="none"/>
                </v:shape>
                <v:shape id="Text Box 101" o:spid="_x0000_s1118" type="#_x0000_t202" style="position:absolute;left:6857;width:41145;height:4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860764" w:rsidRDefault="00860764" w:rsidP="00A1198C">
                        <w:pPr>
                          <w:jc w:val="center"/>
                        </w:pPr>
                        <w:r>
                          <w:rPr>
                            <w:noProof/>
                          </w:rPr>
                          <w:drawing>
                            <wp:inline distT="0" distB="0" distL="0" distR="0">
                              <wp:extent cx="3268980" cy="4572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8980" cy="4572000"/>
                                      </a:xfrm>
                                      <a:prstGeom prst="rect">
                                        <a:avLst/>
                                      </a:prstGeom>
                                      <a:noFill/>
                                      <a:ln>
                                        <a:noFill/>
                                      </a:ln>
                                    </pic:spPr>
                                  </pic:pic>
                                </a:graphicData>
                              </a:graphic>
                            </wp:inline>
                          </w:drawing>
                        </w:r>
                      </w:p>
                    </w:txbxContent>
                  </v:textbox>
                </v:shape>
                <w10:anchorlock/>
              </v:group>
            </w:pict>
          </mc:Fallback>
        </mc:AlternateContent>
      </w:r>
    </w:p>
    <w:p w:rsidR="00A1198C" w:rsidRPr="00D95709" w:rsidRDefault="00D95709" w:rsidP="00D95709">
      <w:pPr>
        <w:spacing w:after="0" w:line="360" w:lineRule="auto"/>
        <w:ind w:firstLine="709"/>
        <w:jc w:val="center"/>
        <w:rPr>
          <w:rFonts w:ascii="Times New Roman" w:hAnsi="Times New Roman"/>
          <w:bCs/>
          <w:sz w:val="24"/>
          <w:szCs w:val="28"/>
        </w:rPr>
      </w:pPr>
      <w:r>
        <w:rPr>
          <w:rFonts w:ascii="Times New Roman" w:hAnsi="Times New Roman"/>
          <w:b/>
          <w:bCs/>
          <w:i/>
          <w:sz w:val="24"/>
          <w:szCs w:val="28"/>
        </w:rPr>
        <w:t>Рис. 36</w:t>
      </w:r>
      <w:r w:rsidR="00A1198C" w:rsidRPr="00D95709">
        <w:rPr>
          <w:rFonts w:ascii="Times New Roman" w:hAnsi="Times New Roman"/>
          <w:b/>
          <w:bCs/>
          <w:i/>
          <w:sz w:val="24"/>
          <w:szCs w:val="28"/>
        </w:rPr>
        <w:t>.</w:t>
      </w:r>
      <w:r w:rsidR="00A1198C" w:rsidRPr="00D95709">
        <w:rPr>
          <w:rFonts w:ascii="Times New Roman" w:hAnsi="Times New Roman"/>
          <w:bCs/>
          <w:sz w:val="24"/>
          <w:szCs w:val="28"/>
        </w:rPr>
        <w:t xml:space="preserve"> Виды внеурочной работы по предмету «Окружающий мир»</w:t>
      </w:r>
    </w:p>
    <w:p w:rsidR="00A1198C" w:rsidRPr="00A1198C" w:rsidRDefault="00A1198C" w:rsidP="00A1198C">
      <w:pPr>
        <w:spacing w:after="0" w:line="360" w:lineRule="auto"/>
        <w:ind w:firstLine="709"/>
        <w:jc w:val="both"/>
        <w:rPr>
          <w:rFonts w:ascii="Times New Roman" w:hAnsi="Times New Roman"/>
          <w:bCs/>
          <w:sz w:val="28"/>
          <w:szCs w:val="28"/>
        </w:rPr>
      </w:pPr>
    </w:p>
    <w:p w:rsidR="00A1198C" w:rsidRPr="00A1198C" w:rsidRDefault="00A1198C" w:rsidP="00A1198C">
      <w:pPr>
        <w:spacing w:after="0" w:line="360" w:lineRule="auto"/>
        <w:ind w:firstLine="709"/>
        <w:jc w:val="both"/>
        <w:rPr>
          <w:rFonts w:ascii="Times New Roman" w:hAnsi="Times New Roman"/>
          <w:bCs/>
          <w:sz w:val="28"/>
          <w:szCs w:val="28"/>
        </w:rPr>
      </w:pPr>
      <w:r w:rsidRPr="00A1198C">
        <w:rPr>
          <w:rFonts w:ascii="Times New Roman" w:hAnsi="Times New Roman"/>
          <w:bCs/>
          <w:sz w:val="28"/>
          <w:szCs w:val="28"/>
        </w:rPr>
        <w:t xml:space="preserve">В контексте реализации интерактивного взаимодействия у учителей начальных классов с позиции формирования индивидуальных образовательных маршрутов школьников представляют интерес </w:t>
      </w:r>
      <w:proofErr w:type="spellStart"/>
      <w:r w:rsidRPr="00A1198C">
        <w:rPr>
          <w:rFonts w:ascii="Times New Roman" w:hAnsi="Times New Roman"/>
          <w:bCs/>
          <w:sz w:val="28"/>
          <w:szCs w:val="28"/>
        </w:rPr>
        <w:t>флешмобы</w:t>
      </w:r>
      <w:proofErr w:type="spellEnd"/>
      <w:r w:rsidRPr="00A1198C">
        <w:rPr>
          <w:rFonts w:ascii="Times New Roman" w:hAnsi="Times New Roman"/>
          <w:bCs/>
          <w:sz w:val="28"/>
          <w:szCs w:val="28"/>
        </w:rPr>
        <w:t>, соревновательная деятельность в виде олимпиад и конкурсов. Это обусловлено тем, что в настоящее время существует возможность индивидуального и группового участия в них, они очень разнообразны как по тематике, так и по уровням.</w:t>
      </w:r>
    </w:p>
    <w:p w:rsidR="00642685" w:rsidRDefault="00642685" w:rsidP="001E48BB">
      <w:pPr>
        <w:spacing w:after="0" w:line="360" w:lineRule="auto"/>
        <w:ind w:firstLine="709"/>
        <w:jc w:val="both"/>
        <w:rPr>
          <w:rFonts w:ascii="Times New Roman" w:hAnsi="Times New Roman"/>
          <w:bCs/>
          <w:sz w:val="28"/>
          <w:szCs w:val="28"/>
        </w:rPr>
      </w:pPr>
    </w:p>
    <w:p w:rsidR="00CA43F6" w:rsidRPr="00CA43F6" w:rsidRDefault="00CA43F6" w:rsidP="00457324">
      <w:pPr>
        <w:spacing w:after="0" w:line="360" w:lineRule="auto"/>
        <w:jc w:val="center"/>
        <w:rPr>
          <w:rFonts w:ascii="Times New Roman" w:hAnsi="Times New Roman"/>
          <w:b/>
          <w:bCs/>
          <w:sz w:val="28"/>
          <w:szCs w:val="28"/>
        </w:rPr>
      </w:pPr>
      <w:r w:rsidRPr="00CA43F6">
        <w:rPr>
          <w:rFonts w:ascii="Times New Roman" w:hAnsi="Times New Roman"/>
          <w:b/>
          <w:bCs/>
          <w:sz w:val="28"/>
          <w:szCs w:val="28"/>
        </w:rPr>
        <w:t>Экологическое образование младших школьников в рамках учебного предмета «Окружающий мир»</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 настоящее время современное состояние качества окружающей среды как среды обитания человека свидетельствует о его кризисном состоянии. В Федеральных целевых программах развития образования на </w:t>
      </w:r>
      <w:r w:rsidRPr="00CA43F6">
        <w:rPr>
          <w:rFonts w:ascii="Times New Roman" w:hAnsi="Times New Roman"/>
          <w:bCs/>
          <w:sz w:val="28"/>
          <w:szCs w:val="28"/>
        </w:rPr>
        <w:lastRenderedPageBreak/>
        <w:t xml:space="preserve">2006-2010 и 2011-2015 годы, в рамках Федеральной целевой программы «Дети России» (с 2003г.) обосновываются принципиальные требования к качеству окружающей среды как основного фактора сохранения здоровья человека.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В Законе Российской Федерации «Об образовании» от 29.12.2012 № 273-ФЗ в ст</w:t>
      </w:r>
      <w:r w:rsidR="00457324">
        <w:rPr>
          <w:rFonts w:ascii="Times New Roman" w:hAnsi="Times New Roman"/>
          <w:bCs/>
          <w:sz w:val="28"/>
          <w:szCs w:val="28"/>
        </w:rPr>
        <w:t xml:space="preserve">.3 </w:t>
      </w:r>
      <w:r w:rsidRPr="00CA43F6">
        <w:rPr>
          <w:rFonts w:ascii="Times New Roman" w:hAnsi="Times New Roman"/>
          <w:bCs/>
          <w:sz w:val="28"/>
          <w:szCs w:val="28"/>
        </w:rPr>
        <w:t xml:space="preserve">п.3 изложены «Основные принципы государственной политики и правового регулирования отношений в сфере образования», наряду с гуманистическим характером образования обозначено приоритетное направление – формирования бережного отношения к природе и окружающей среде, рационального природопользования.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Международные организации ЮНЕСКО</w:t>
      </w:r>
      <w:r w:rsidR="00457324">
        <w:rPr>
          <w:rFonts w:ascii="Times New Roman" w:hAnsi="Times New Roman"/>
          <w:bCs/>
          <w:sz w:val="28"/>
          <w:szCs w:val="28"/>
        </w:rPr>
        <w:t> </w:t>
      </w:r>
      <w:r w:rsidRPr="00CA43F6">
        <w:rPr>
          <w:rFonts w:ascii="Times New Roman" w:hAnsi="Times New Roman"/>
          <w:bCs/>
          <w:sz w:val="28"/>
          <w:szCs w:val="28"/>
        </w:rPr>
        <w:t>/</w:t>
      </w:r>
      <w:r w:rsidR="00457324">
        <w:rPr>
          <w:rFonts w:ascii="Times New Roman" w:hAnsi="Times New Roman"/>
          <w:bCs/>
          <w:sz w:val="28"/>
          <w:szCs w:val="28"/>
        </w:rPr>
        <w:t> </w:t>
      </w:r>
      <w:r w:rsidRPr="00CA43F6">
        <w:rPr>
          <w:rFonts w:ascii="Times New Roman" w:hAnsi="Times New Roman"/>
          <w:bCs/>
          <w:sz w:val="28"/>
          <w:szCs w:val="28"/>
        </w:rPr>
        <w:t>ЮНЕП указывают на проблему экологического образования как глобальную проблему, разрешение которой является базовым условием для сохранения планеты Земля.</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Экологическая культура – интегративное качество человека формируется не только в процессе экологического образования, но в процессе его социализации через приобщение к социальным нормам, соответствующим представлениям о нормах морали и нравственности.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 ФГОС НОО второго поколения указывается, что формирование основ экологической культуры как качества личности предполагает: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формирование знаний о единстве природы, ее значении для жизни человека, о взаимодействии в системе человек – природа – общество;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формирование собственного опыта у младших школьников в процессе изучении, оценки и сохранения окружающей среды;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формирование ценностных ориентаций в процессе изучения и сохранения окружающей природной среды;</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lastRenderedPageBreak/>
        <w:t xml:space="preserve">– формирование мотивов, потребностей, привычек целесообразного поведения и деятельности, способности научных и нравственных суждений по экологическим вопросам;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участие в активной практической деятельности по охране окружающей среды.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В ФГОС НОО второго поколения в качестве основного направления деятельности начальной школы выдвигается идея воспитания эмоционально-ценностного, позитивного отношения к себе и к окружающему миру.</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Вместе с тем экологическая культура как часть общей культуры личности характеризует степень восприятия человеком природы, его возможностями оценивать и выявлять экологические ситуации в повседневной жизни, прогнозировать возможные экологические проблемы.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Формирование экологической культуры представляется государственной задачей, решение которой в рамках институционального подхода (через социальные и образовательные учреждения) возможно в условиях организации системы и непрерывного экологического образования.</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В соответствии с возрастными особенностями экологическая культура в начальных классах проявляется, прежде всего, в бережном отношении к природе и готовности сохранить ее.</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Формирование у младших школьников ценностного отношения к природе на начальном этапе обучения тесно связано с формирование первоначальных представлений о природе, о взаимосвязях природы и человека. Базовые знания по экологии, урочная деятельность и внеклассная работа </w:t>
      </w:r>
      <w:proofErr w:type="spellStart"/>
      <w:r w:rsidRPr="00CA43F6">
        <w:rPr>
          <w:rFonts w:ascii="Times New Roman" w:hAnsi="Times New Roman"/>
          <w:bCs/>
          <w:sz w:val="28"/>
          <w:szCs w:val="28"/>
        </w:rPr>
        <w:t>взаимодополняют</w:t>
      </w:r>
      <w:proofErr w:type="spellEnd"/>
      <w:r w:rsidRPr="00CA43F6">
        <w:rPr>
          <w:rFonts w:ascii="Times New Roman" w:hAnsi="Times New Roman"/>
          <w:bCs/>
          <w:sz w:val="28"/>
          <w:szCs w:val="28"/>
        </w:rPr>
        <w:t xml:space="preserve"> друг друга в процессе изучения учебного предмета «Окружающий мир». По каждому направлению осуществляется освоение научных знаний и их рефлексия, а также </w:t>
      </w:r>
      <w:r w:rsidRPr="00CA43F6">
        <w:rPr>
          <w:rFonts w:ascii="Times New Roman" w:hAnsi="Times New Roman"/>
          <w:bCs/>
          <w:sz w:val="28"/>
          <w:szCs w:val="28"/>
        </w:rPr>
        <w:lastRenderedPageBreak/>
        <w:t xml:space="preserve">приобретение опыта исследовательской и природоохранительной деятельности детей.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Ограниченные рамки урока, а также необходимость следования учебной программе не всегда позволяют решать задачи экологического образования. Организация внеклассной работы, направленной на формирование экологической культуры личности младшего школьника реализует как когнитивные функции (прочное освоение системы знаний о природе и ее взаимосвязях на уроке), но и развивает интерес к учебному предмету «Окружающий мир». Наряду с этим выполняются воспитательные функции: формируется ответственное и бережное отношение к природе, осознания себя частью единой природы, признания природы с точки зрения ее </w:t>
      </w:r>
      <w:proofErr w:type="spellStart"/>
      <w:r w:rsidRPr="00CA43F6">
        <w:rPr>
          <w:rFonts w:ascii="Times New Roman" w:hAnsi="Times New Roman"/>
          <w:bCs/>
          <w:sz w:val="28"/>
          <w:szCs w:val="28"/>
        </w:rPr>
        <w:t>самоценности</w:t>
      </w:r>
      <w:proofErr w:type="spellEnd"/>
      <w:r w:rsidRPr="00CA43F6">
        <w:rPr>
          <w:rFonts w:ascii="Times New Roman" w:hAnsi="Times New Roman"/>
          <w:bCs/>
          <w:sz w:val="28"/>
          <w:szCs w:val="28"/>
        </w:rPr>
        <w:t>.</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Концепция экологического образования в отечественной педагогике была принята в </w:t>
      </w:r>
      <w:smartTag w:uri="urn:schemas-microsoft-com:office:smarttags" w:element="metricconverter">
        <w:smartTagPr>
          <w:attr w:name="ProductID" w:val="1977 г"/>
        </w:smartTagPr>
        <w:r w:rsidRPr="00CA43F6">
          <w:rPr>
            <w:rFonts w:ascii="Times New Roman" w:hAnsi="Times New Roman"/>
            <w:bCs/>
            <w:sz w:val="28"/>
            <w:szCs w:val="28"/>
          </w:rPr>
          <w:t>1977 г</w:t>
        </w:r>
      </w:smartTag>
      <w:r w:rsidRPr="00CA43F6">
        <w:rPr>
          <w:rFonts w:ascii="Times New Roman" w:hAnsi="Times New Roman"/>
          <w:bCs/>
          <w:sz w:val="28"/>
          <w:szCs w:val="28"/>
        </w:rPr>
        <w:t xml:space="preserve">. на Межправительственной конференции в г. Тбилиси. Авторами данной концепции были И. Д. Зверев, А. Н. </w:t>
      </w:r>
      <w:proofErr w:type="spellStart"/>
      <w:r w:rsidRPr="00CA43F6">
        <w:rPr>
          <w:rFonts w:ascii="Times New Roman" w:hAnsi="Times New Roman"/>
          <w:bCs/>
          <w:sz w:val="28"/>
          <w:szCs w:val="28"/>
        </w:rPr>
        <w:t>Захлебный</w:t>
      </w:r>
      <w:proofErr w:type="spellEnd"/>
      <w:r w:rsidRPr="00CA43F6">
        <w:rPr>
          <w:rFonts w:ascii="Times New Roman" w:hAnsi="Times New Roman"/>
          <w:bCs/>
          <w:sz w:val="28"/>
          <w:szCs w:val="28"/>
        </w:rPr>
        <w:t xml:space="preserve">, И. </w:t>
      </w:r>
      <w:proofErr w:type="spellStart"/>
      <w:r w:rsidRPr="00CA43F6">
        <w:rPr>
          <w:rFonts w:ascii="Times New Roman" w:hAnsi="Times New Roman"/>
          <w:bCs/>
          <w:sz w:val="28"/>
          <w:szCs w:val="28"/>
        </w:rPr>
        <w:t>Т.Суравегина</w:t>
      </w:r>
      <w:proofErr w:type="spellEnd"/>
      <w:r w:rsidRPr="00CA43F6">
        <w:rPr>
          <w:rFonts w:ascii="Times New Roman" w:hAnsi="Times New Roman"/>
          <w:bCs/>
          <w:sz w:val="28"/>
          <w:szCs w:val="28"/>
        </w:rPr>
        <w:t xml:space="preserve">. В разработке содержания, форм и </w:t>
      </w:r>
      <w:r w:rsidR="00C85957" w:rsidRPr="00CA43F6">
        <w:rPr>
          <w:rFonts w:ascii="Times New Roman" w:hAnsi="Times New Roman"/>
          <w:bCs/>
          <w:sz w:val="28"/>
          <w:szCs w:val="28"/>
        </w:rPr>
        <w:t>методов,</w:t>
      </w:r>
      <w:r w:rsidRPr="00CA43F6">
        <w:rPr>
          <w:rFonts w:ascii="Times New Roman" w:hAnsi="Times New Roman"/>
          <w:bCs/>
          <w:sz w:val="28"/>
          <w:szCs w:val="28"/>
        </w:rPr>
        <w:t xml:space="preserve"> и методики формирования экологической культуры младших школьников большой вклад внесли известные методисты Н. Ф. Виноградова, А. Н. </w:t>
      </w:r>
      <w:proofErr w:type="spellStart"/>
      <w:r w:rsidRPr="00CA43F6">
        <w:rPr>
          <w:rFonts w:ascii="Times New Roman" w:hAnsi="Times New Roman"/>
          <w:bCs/>
          <w:sz w:val="28"/>
          <w:szCs w:val="28"/>
        </w:rPr>
        <w:t>Захлебный</w:t>
      </w:r>
      <w:proofErr w:type="spellEnd"/>
      <w:r w:rsidRPr="00CA43F6">
        <w:rPr>
          <w:rFonts w:ascii="Times New Roman" w:hAnsi="Times New Roman"/>
          <w:bCs/>
          <w:sz w:val="28"/>
          <w:szCs w:val="28"/>
        </w:rPr>
        <w:t xml:space="preserve">, И. Т. </w:t>
      </w:r>
      <w:proofErr w:type="spellStart"/>
      <w:r w:rsidRPr="00CA43F6">
        <w:rPr>
          <w:rFonts w:ascii="Times New Roman" w:hAnsi="Times New Roman"/>
          <w:bCs/>
          <w:sz w:val="28"/>
          <w:szCs w:val="28"/>
        </w:rPr>
        <w:t>Суравегина</w:t>
      </w:r>
      <w:proofErr w:type="spellEnd"/>
      <w:r w:rsidRPr="00CA43F6">
        <w:rPr>
          <w:rFonts w:ascii="Times New Roman" w:hAnsi="Times New Roman"/>
          <w:bCs/>
          <w:sz w:val="28"/>
          <w:szCs w:val="28"/>
        </w:rPr>
        <w:t>, Л. П. Симонова, С. Н. Николаева, И. Т. Понамарева, А. А. Плешаков, Н. А. Рыжова, Т.</w:t>
      </w:r>
      <w:r w:rsidR="00C85957">
        <w:rPr>
          <w:rFonts w:ascii="Times New Roman" w:hAnsi="Times New Roman"/>
          <w:bCs/>
          <w:sz w:val="28"/>
          <w:szCs w:val="28"/>
        </w:rPr>
        <w:t xml:space="preserve"> И Тарасова.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Современное экологическое образование направлено: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при изучении учебного предмета «Окружающий мир» на формирование целостной картины мира, во взаимосвязи и взаимообусловленности элементов природы, включая и человека;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развитие способности младших школьников к когнитивной и рефлексивной деятельности в процессе изучения природы;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готовность младших школьников к сохранению природного многообразия в мире.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lastRenderedPageBreak/>
        <w:t xml:space="preserve">Все это свидетельствует о необходимости поиска эффективных путей экологического образования младших школьников через разнообразие методологических и технологических подходов, обусловливающих использование комплекса форм, методов, средств, обеспечивающих включенность младших школьников в активную, самостоятельную, познавательную деятельность в рамках учебного предмета «Окружающий мир».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 ФГОС НОО второго поколения в 19.7. представлена «Программа формирования экологической культуры, здорового и безопасного образа жизни должна обеспечивать: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 основе построения внеклассных занятий с экологической направленностью лежат следующие целевые установки: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формирование целостного представления о природном и социальном окружении как среде жизни, труда и отдыха человека;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развитие умения воспринимать окружающим мир посредством органов чувств и познавательного интереса, и способности к причинному объяснению при анализе фактов и явлений окружающей действительности;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обучение младших школьников методам познания окружающего мира;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воспитание эстетического и нравственного отношения к среде жизнедеятельности человека, умение вести себя в ней в соответствии с общечеловеческими нормами морали.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Известный методист Т. И. Тарасова эффективной организацией экологического образования, направленного на формирования у детей целостного восприятия окружающего мира считает учебный предмет </w:t>
      </w:r>
      <w:r w:rsidRPr="00CA43F6">
        <w:rPr>
          <w:rFonts w:ascii="Times New Roman" w:hAnsi="Times New Roman"/>
          <w:bCs/>
          <w:sz w:val="28"/>
          <w:szCs w:val="28"/>
        </w:rPr>
        <w:lastRenderedPageBreak/>
        <w:t xml:space="preserve">«Окружающий мир», так как «организованная и целенаправленная образовательно-воспитательная работа учащихся, основана на добровольных началах и проводится во внеурочное время. Она строится на основе общих дидактических принципов, которые определяют ее направление, содержание, методы и формы, как-то: научность, связь с жизнью, трудом, практикой».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Исходя из этого содержание учебного предмета «Окружающий мир» по своей сути представляет систему знаний, понятий о природе, о взаимосвязях живой и неживой материи, наряду с которыми содержит идею целостного восприятия окружающего мира. Системные знания о мире, взаимосвязях в природе в силу своей сложной организации и структурирования требуют в процессе преподавания от педагога владение соответствующими методиками. Известно, что экологические знания являются не только информативными, но они являются практико-ориентированными. Так природоохранительную деятельность младших школьников изначально невозможно осуществлять без определенных практических умений и навыков, обеспечивающих решение экологических проблем.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Восприятие детьми окружающего мира может быть, как в повседневной жизни, но это не всегда носит нецеленаправленный характер. Целенаправленная работа по восприятию природы возможна в рамках фенологических наблюдений или других видов исследовательской деятельности детей. Причем наглядность для данного возраста является ведущим дидактическим принципом в освоении различных сторон окружающей природы.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И. Данилов–</w:t>
      </w:r>
      <w:proofErr w:type="spellStart"/>
      <w:r w:rsidRPr="00CA43F6">
        <w:rPr>
          <w:rFonts w:ascii="Times New Roman" w:hAnsi="Times New Roman"/>
          <w:bCs/>
          <w:sz w:val="28"/>
          <w:szCs w:val="28"/>
        </w:rPr>
        <w:t>Данильян</w:t>
      </w:r>
      <w:proofErr w:type="spellEnd"/>
      <w:r w:rsidRPr="00CA43F6">
        <w:rPr>
          <w:rFonts w:ascii="Times New Roman" w:hAnsi="Times New Roman"/>
          <w:bCs/>
          <w:sz w:val="28"/>
          <w:szCs w:val="28"/>
        </w:rPr>
        <w:t xml:space="preserve"> определяет экологическую культуру как «наследуемый опыт жизнедеятельности человека в его взаимодействии с окружающей природной средой, способствующий здоровому образу жизни и устойчивому социально-экономическому развитию».</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lastRenderedPageBreak/>
        <w:t xml:space="preserve">С. В. Алексеев раскрывает экологическую культуру как «совокупность определенных качественных уровней общественных материально-технических отношений людей к природе и друг к другу по поводу природы».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Мы рассматриваем экологическую культуру как качественное новообразование личности, руководствуясь которым личность способна уважать законы природы и подчинять свою деятельность требованиям гуманного и рационального природопользования.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Эффективность формирования экологической культуры младших школьников в процессе внеклассной работы достигается, если: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обеспечивается формирование экологического сознания, знаний и опыта деятельности по сохранению природы;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реализация комплексных задач экологического образования и воспитания: образовательные, воспитательные и оздоровительные;</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соблюдения краеведческого принципа во внеклассной работе по формированию экологической культуры младших школьников является ведущим.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Исследование окружающей природы школьниками в процессе внеклассной работы дает возможность обсуждать социальные ситуации с точки зрения нормативного отношения взрослых и детей к окружающей природе. Это позволяет школьникам на уроке овладевать научными знаниями, на основе которых у школьников изменяются поведенческие модели поведения и отношения к экологической ситуации в окружающей его среде.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Известна также роль внеклассной работы в приобщении школьников к самостоятельной работе по исследованию окружающей природной среды.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Внеклассная деятельность младших школьников в рамках учебного предмета «Окружающий мир» может осуществляться в </w:t>
      </w:r>
      <w:r w:rsidRPr="00CA43F6">
        <w:rPr>
          <w:rFonts w:ascii="Times New Roman" w:hAnsi="Times New Roman"/>
          <w:bCs/>
          <w:sz w:val="28"/>
          <w:szCs w:val="28"/>
        </w:rPr>
        <w:lastRenderedPageBreak/>
        <w:t xml:space="preserve">различных организационных формах и методах (кружковая работа, экскурсии, организация народных праздников с экологической проблематикой, дидактические игры, разгадывание кроссвордов, народных пословиц и поговорок, викторины).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Индивидуальные формы внеклассной работы, как правило, проводятся, если требуются долговременные фенологические наблюдения за растениями, за образом жизни насекомых, птиц, земноводных и других животных. В рамках индивидуальной формы возможны выполнения младшими школьниками, проектов: озеленить улицу, очистить школьный участок от сорняков, посадить участок клумбы, подкормить зимой птиц.</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Групповая форма внеклассной работы осуществляется в рамках кружка, во время экологической экскурсии. При этом важно продумать все методические требования: подготовить творческие задания по исследованию участков природы с социальными объектами, в частности, с жилыми домами и другой социальной инфраструктурой, назначить руководителей группы, проверить наличие необходимых материалов и других средств, заранее научить определенным исследовательским умениям и методикам.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Внеклассная работа в рамках учебного предмета «Окружающий мир» направлена на формирование экологической культуры младших школьников в различных формах: народные праздники, связанные с экологической тематикой, дидактические игры, экскурсии на природные или социально-природные комплексы, кружковая работа.</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Методическими условиями формирования экологической культуры младших школьников при освоении учебного предмета «Окружающий мир» являются: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lastRenderedPageBreak/>
        <w:t xml:space="preserve">– организация познавательной, творческой, практической и исследовательской, природоохранительной деятельности младших школьников;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их включенность в различные виды деятельности;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xml:space="preserve">– осуществление единства учебной и внеклассной работы,  </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 использование и сочетание инновационных и традиционных форм, активных методов и приемов.</w:t>
      </w:r>
    </w:p>
    <w:p w:rsidR="00CA43F6" w:rsidRPr="00CA43F6" w:rsidRDefault="00CA43F6" w:rsidP="00CA43F6">
      <w:pPr>
        <w:spacing w:after="0" w:line="360" w:lineRule="auto"/>
        <w:ind w:firstLine="709"/>
        <w:jc w:val="both"/>
        <w:rPr>
          <w:rFonts w:ascii="Times New Roman" w:hAnsi="Times New Roman"/>
          <w:bCs/>
          <w:sz w:val="28"/>
          <w:szCs w:val="28"/>
        </w:rPr>
      </w:pPr>
      <w:r w:rsidRPr="00CA43F6">
        <w:rPr>
          <w:rFonts w:ascii="Times New Roman" w:hAnsi="Times New Roman"/>
          <w:bCs/>
          <w:sz w:val="28"/>
          <w:szCs w:val="28"/>
        </w:rPr>
        <w:t>Таким образом, экологическое образование школьников – приоритетное направление в работе школы, осуществляющееся с учетом возраста обучающихся, имеющее конечной целью формирование экологической культуры. Учебный предмет «Окружающий мир» обладает содержательным ресурсом, освоение которого младшими школьниками формирует целостное восприятие окружающего мира во взаимосвязи и взаимообусловленности.</w:t>
      </w:r>
    </w:p>
    <w:p w:rsidR="005A2910" w:rsidRPr="001E48BB" w:rsidRDefault="005A2910" w:rsidP="001E48BB">
      <w:pPr>
        <w:spacing w:after="0" w:line="360" w:lineRule="auto"/>
        <w:ind w:firstLine="709"/>
        <w:jc w:val="both"/>
        <w:rPr>
          <w:rFonts w:ascii="Times New Roman" w:hAnsi="Times New Roman"/>
          <w:bCs/>
          <w:sz w:val="28"/>
          <w:szCs w:val="28"/>
        </w:rPr>
      </w:pPr>
    </w:p>
    <w:p w:rsidR="00B02F33" w:rsidRPr="0068331F" w:rsidRDefault="00B02F33"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Практическ</w:t>
      </w:r>
      <w:r w:rsidR="00FA734B">
        <w:rPr>
          <w:rFonts w:ascii="Times New Roman" w:hAnsi="Times New Roman"/>
          <w:b/>
          <w:bCs/>
          <w:i/>
          <w:sz w:val="28"/>
          <w:szCs w:val="28"/>
        </w:rPr>
        <w:t>ая работа</w:t>
      </w:r>
      <w:r w:rsidRPr="0068331F">
        <w:rPr>
          <w:rFonts w:ascii="Times New Roman" w:hAnsi="Times New Roman"/>
          <w:b/>
          <w:bCs/>
          <w:i/>
          <w:sz w:val="28"/>
          <w:szCs w:val="28"/>
        </w:rPr>
        <w:t xml:space="preserve"> №</w:t>
      </w:r>
      <w:r w:rsidR="00FA734B">
        <w:rPr>
          <w:rFonts w:ascii="Times New Roman" w:hAnsi="Times New Roman"/>
          <w:b/>
          <w:bCs/>
          <w:i/>
          <w:sz w:val="28"/>
          <w:szCs w:val="28"/>
        </w:rPr>
        <w:t>15</w:t>
      </w:r>
    </w:p>
    <w:p w:rsidR="00B02F33" w:rsidRPr="0068331F" w:rsidRDefault="00B02F33" w:rsidP="00741046">
      <w:pPr>
        <w:spacing w:after="0" w:line="360" w:lineRule="auto"/>
        <w:ind w:firstLine="709"/>
        <w:jc w:val="center"/>
        <w:rPr>
          <w:rFonts w:ascii="Times New Roman" w:hAnsi="Times New Roman"/>
          <w:b/>
          <w:bCs/>
          <w:i/>
          <w:sz w:val="28"/>
          <w:szCs w:val="28"/>
        </w:rPr>
      </w:pPr>
      <w:r w:rsidRPr="0068331F">
        <w:rPr>
          <w:rFonts w:ascii="Times New Roman" w:hAnsi="Times New Roman"/>
          <w:b/>
          <w:bCs/>
          <w:i/>
          <w:sz w:val="28"/>
          <w:szCs w:val="28"/>
        </w:rPr>
        <w:t>Система организационных форм обучения окр</w:t>
      </w:r>
      <w:r w:rsidR="003E7D0A" w:rsidRPr="0068331F">
        <w:rPr>
          <w:rFonts w:ascii="Times New Roman" w:hAnsi="Times New Roman"/>
          <w:b/>
          <w:bCs/>
          <w:i/>
          <w:sz w:val="28"/>
          <w:szCs w:val="28"/>
        </w:rPr>
        <w:t>ужающему миру в начальной школе</w:t>
      </w: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00350F16" w:rsidRPr="00741046">
        <w:rPr>
          <w:rFonts w:ascii="Times New Roman" w:hAnsi="Times New Roman"/>
          <w:sz w:val="28"/>
          <w:szCs w:val="28"/>
        </w:rPr>
        <w:t xml:space="preserve"> методические пособия, учебники, программы, стандарты.</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Задания к занятию:</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1. Раскройте особенности ознакомления детей с окружающим </w:t>
      </w:r>
      <w:r w:rsidR="003E7D0A">
        <w:rPr>
          <w:rFonts w:ascii="Times New Roman" w:hAnsi="Times New Roman"/>
          <w:sz w:val="28"/>
          <w:szCs w:val="28"/>
        </w:rPr>
        <w:t>ми</w:t>
      </w:r>
      <w:r w:rsidRPr="00741046">
        <w:rPr>
          <w:rFonts w:ascii="Times New Roman" w:hAnsi="Times New Roman"/>
          <w:sz w:val="28"/>
          <w:szCs w:val="28"/>
        </w:rPr>
        <w:t>ром.</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Определите роль экскурсий в природу, требования к их подготовке, организации, специфику наблюдения. Какие приемы активизации познавательной деятельности можно использовать на экскурсиях?</w:t>
      </w:r>
    </w:p>
    <w:p w:rsidR="00350F1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3. Расскажите про организацию проектной деятельности на уроках «Окружающего мира». </w:t>
      </w:r>
    </w:p>
    <w:p w:rsidR="00777627" w:rsidRDefault="003A5F7D" w:rsidP="0074104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 Заполните таблицу:</w:t>
      </w:r>
    </w:p>
    <w:p w:rsidR="003A5F7D" w:rsidRPr="003A5F7D" w:rsidRDefault="0080427F" w:rsidP="003A5F7D">
      <w:pPr>
        <w:spacing w:after="0" w:line="360" w:lineRule="auto"/>
        <w:ind w:firstLine="709"/>
        <w:jc w:val="right"/>
        <w:rPr>
          <w:rFonts w:ascii="Times New Roman" w:hAnsi="Times New Roman"/>
          <w:i/>
          <w:sz w:val="28"/>
          <w:szCs w:val="28"/>
        </w:rPr>
      </w:pPr>
      <w:r>
        <w:rPr>
          <w:rFonts w:ascii="Times New Roman" w:hAnsi="Times New Roman"/>
          <w:i/>
          <w:sz w:val="28"/>
          <w:szCs w:val="28"/>
        </w:rPr>
        <w:t>Таблица 9</w:t>
      </w:r>
    </w:p>
    <w:p w:rsidR="003A5F7D" w:rsidRDefault="003A5F7D" w:rsidP="003A5F7D">
      <w:pPr>
        <w:spacing w:after="0" w:line="360" w:lineRule="auto"/>
        <w:ind w:firstLine="709"/>
        <w:jc w:val="center"/>
        <w:rPr>
          <w:rFonts w:ascii="Times New Roman" w:hAnsi="Times New Roman"/>
          <w:sz w:val="28"/>
          <w:szCs w:val="28"/>
        </w:rPr>
      </w:pPr>
      <w:r>
        <w:rPr>
          <w:rFonts w:ascii="Times New Roman" w:hAnsi="Times New Roman"/>
          <w:sz w:val="28"/>
          <w:szCs w:val="28"/>
        </w:rPr>
        <w:t>Виды экскурсий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5"/>
        <w:gridCol w:w="4345"/>
      </w:tblGrid>
      <w:tr w:rsidR="003A5F7D" w:rsidRPr="00DB0246" w:rsidTr="00E6629D">
        <w:tc>
          <w:tcPr>
            <w:tcW w:w="4473" w:type="dxa"/>
          </w:tcPr>
          <w:p w:rsidR="003A5F7D" w:rsidRPr="00DB0246" w:rsidRDefault="003A5F7D" w:rsidP="00DB0246">
            <w:pPr>
              <w:spacing w:after="0" w:line="240" w:lineRule="auto"/>
              <w:jc w:val="center"/>
              <w:rPr>
                <w:rFonts w:ascii="Times New Roman" w:hAnsi="Times New Roman"/>
                <w:sz w:val="24"/>
                <w:szCs w:val="28"/>
              </w:rPr>
            </w:pPr>
            <w:r w:rsidRPr="00DB0246">
              <w:rPr>
                <w:rFonts w:ascii="Times New Roman" w:hAnsi="Times New Roman"/>
                <w:sz w:val="24"/>
                <w:szCs w:val="28"/>
              </w:rPr>
              <w:t>Объект изучения</w:t>
            </w:r>
          </w:p>
        </w:tc>
        <w:tc>
          <w:tcPr>
            <w:tcW w:w="4473" w:type="dxa"/>
          </w:tcPr>
          <w:p w:rsidR="003A5F7D" w:rsidRPr="00DB0246" w:rsidRDefault="003A5F7D" w:rsidP="00DB0246">
            <w:pPr>
              <w:spacing w:after="0" w:line="240" w:lineRule="auto"/>
              <w:jc w:val="center"/>
              <w:rPr>
                <w:rFonts w:ascii="Times New Roman" w:hAnsi="Times New Roman"/>
                <w:sz w:val="24"/>
                <w:szCs w:val="28"/>
              </w:rPr>
            </w:pPr>
            <w:r w:rsidRPr="00DB0246">
              <w:rPr>
                <w:rFonts w:ascii="Times New Roman" w:hAnsi="Times New Roman"/>
                <w:sz w:val="24"/>
                <w:szCs w:val="28"/>
              </w:rPr>
              <w:t>Экскурсии</w:t>
            </w:r>
          </w:p>
        </w:tc>
      </w:tr>
      <w:tr w:rsidR="003A5F7D" w:rsidRPr="00DB0246" w:rsidTr="00E6629D">
        <w:tc>
          <w:tcPr>
            <w:tcW w:w="4473" w:type="dxa"/>
          </w:tcPr>
          <w:p w:rsidR="003A5F7D" w:rsidRPr="00DB0246" w:rsidRDefault="003A5F7D" w:rsidP="00DB0246">
            <w:pPr>
              <w:spacing w:after="0" w:line="240" w:lineRule="auto"/>
              <w:jc w:val="both"/>
              <w:rPr>
                <w:rFonts w:ascii="Times New Roman" w:hAnsi="Times New Roman"/>
                <w:sz w:val="24"/>
                <w:szCs w:val="28"/>
              </w:rPr>
            </w:pPr>
            <w:r w:rsidRPr="00DB0246">
              <w:rPr>
                <w:rFonts w:ascii="Times New Roman" w:hAnsi="Times New Roman"/>
                <w:sz w:val="24"/>
                <w:szCs w:val="28"/>
              </w:rPr>
              <w:t>Человек, его организм, охрана здоровья</w:t>
            </w:r>
          </w:p>
        </w:tc>
        <w:tc>
          <w:tcPr>
            <w:tcW w:w="4473" w:type="dxa"/>
          </w:tcPr>
          <w:p w:rsidR="003A5F7D" w:rsidRPr="00DB0246" w:rsidRDefault="003A5F7D" w:rsidP="00DB0246">
            <w:pPr>
              <w:spacing w:after="0" w:line="240" w:lineRule="auto"/>
              <w:jc w:val="both"/>
              <w:rPr>
                <w:rFonts w:ascii="Times New Roman" w:hAnsi="Times New Roman"/>
                <w:sz w:val="24"/>
                <w:szCs w:val="28"/>
              </w:rPr>
            </w:pPr>
          </w:p>
        </w:tc>
      </w:tr>
      <w:tr w:rsidR="003A5F7D" w:rsidRPr="00DB0246" w:rsidTr="00E6629D">
        <w:tc>
          <w:tcPr>
            <w:tcW w:w="4473" w:type="dxa"/>
          </w:tcPr>
          <w:p w:rsidR="003A5F7D" w:rsidRPr="00DB0246" w:rsidRDefault="003A5F7D" w:rsidP="00DB0246">
            <w:pPr>
              <w:spacing w:after="0" w:line="240" w:lineRule="auto"/>
              <w:jc w:val="both"/>
              <w:rPr>
                <w:rFonts w:ascii="Times New Roman" w:hAnsi="Times New Roman"/>
                <w:sz w:val="24"/>
                <w:szCs w:val="28"/>
              </w:rPr>
            </w:pPr>
            <w:r w:rsidRPr="00DB0246">
              <w:rPr>
                <w:rFonts w:ascii="Times New Roman" w:hAnsi="Times New Roman"/>
                <w:sz w:val="24"/>
                <w:szCs w:val="28"/>
              </w:rPr>
              <w:t>Природное окружение</w:t>
            </w:r>
          </w:p>
        </w:tc>
        <w:tc>
          <w:tcPr>
            <w:tcW w:w="4473" w:type="dxa"/>
          </w:tcPr>
          <w:p w:rsidR="003A5F7D" w:rsidRPr="00DB0246" w:rsidRDefault="003A5F7D" w:rsidP="00DB0246">
            <w:pPr>
              <w:spacing w:after="0" w:line="240" w:lineRule="auto"/>
              <w:jc w:val="both"/>
              <w:rPr>
                <w:rFonts w:ascii="Times New Roman" w:hAnsi="Times New Roman"/>
                <w:sz w:val="24"/>
                <w:szCs w:val="28"/>
              </w:rPr>
            </w:pPr>
          </w:p>
        </w:tc>
      </w:tr>
      <w:tr w:rsidR="003A5F7D" w:rsidRPr="00DB0246" w:rsidTr="00E6629D">
        <w:tc>
          <w:tcPr>
            <w:tcW w:w="4473" w:type="dxa"/>
          </w:tcPr>
          <w:p w:rsidR="003A5F7D" w:rsidRPr="00DB0246" w:rsidRDefault="003A5F7D" w:rsidP="00DB0246">
            <w:pPr>
              <w:spacing w:after="0" w:line="240" w:lineRule="auto"/>
              <w:jc w:val="both"/>
              <w:rPr>
                <w:rFonts w:ascii="Times New Roman" w:hAnsi="Times New Roman"/>
                <w:sz w:val="24"/>
                <w:szCs w:val="28"/>
              </w:rPr>
            </w:pPr>
            <w:r w:rsidRPr="00DB0246">
              <w:rPr>
                <w:rFonts w:ascii="Times New Roman" w:hAnsi="Times New Roman"/>
                <w:sz w:val="24"/>
                <w:szCs w:val="28"/>
              </w:rPr>
              <w:t>Социальное производственное окружение</w:t>
            </w:r>
          </w:p>
        </w:tc>
        <w:tc>
          <w:tcPr>
            <w:tcW w:w="4473" w:type="dxa"/>
          </w:tcPr>
          <w:p w:rsidR="003A5F7D" w:rsidRPr="00DB0246" w:rsidRDefault="003A5F7D" w:rsidP="00DB0246">
            <w:pPr>
              <w:spacing w:after="0" w:line="240" w:lineRule="auto"/>
              <w:jc w:val="both"/>
              <w:rPr>
                <w:rFonts w:ascii="Times New Roman" w:hAnsi="Times New Roman"/>
                <w:sz w:val="24"/>
                <w:szCs w:val="28"/>
              </w:rPr>
            </w:pPr>
          </w:p>
        </w:tc>
      </w:tr>
    </w:tbl>
    <w:p w:rsidR="003A5F7D" w:rsidRPr="00741046" w:rsidRDefault="003A5F7D" w:rsidP="00741046">
      <w:pPr>
        <w:spacing w:after="0" w:line="360" w:lineRule="auto"/>
        <w:ind w:firstLine="709"/>
        <w:jc w:val="both"/>
        <w:rPr>
          <w:rFonts w:ascii="Times New Roman" w:hAnsi="Times New Roman"/>
          <w:sz w:val="28"/>
          <w:szCs w:val="28"/>
        </w:rPr>
      </w:pP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Какие формы организации работы по ознакомлению с окружающими миром вы знаете?</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Какие типы уроков применяются в практике преподавания предмета «Окружающий мир»?</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Какова методика проведения «работы» после экскурсии?</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Как можно использовать воспитательные возможности учебного материала на уроках по предмету «Окружающий мир»?</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Интерактивные формы работы:</w:t>
      </w:r>
      <w:r w:rsidR="00350F16" w:rsidRPr="00741046">
        <w:rPr>
          <w:rFonts w:ascii="Times New Roman" w:hAnsi="Times New Roman"/>
          <w:b/>
          <w:i/>
          <w:sz w:val="28"/>
          <w:szCs w:val="28"/>
        </w:rPr>
        <w:t xml:space="preserve"> </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Творческое задание: Разработать конспект экскурсии.</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2. Коллоквиум. </w:t>
      </w:r>
      <w:r w:rsidRPr="00741046">
        <w:rPr>
          <w:rFonts w:ascii="Times New Roman" w:hAnsi="Times New Roman"/>
          <w:bCs/>
          <w:sz w:val="28"/>
          <w:szCs w:val="28"/>
        </w:rPr>
        <w:t xml:space="preserve">Урок </w:t>
      </w:r>
      <w:r w:rsidR="007E4864" w:rsidRPr="007E4864">
        <w:rPr>
          <w:rFonts w:ascii="Times New Roman" w:hAnsi="Times New Roman"/>
          <w:bCs/>
          <w:sz w:val="28"/>
          <w:szCs w:val="28"/>
        </w:rPr>
        <w:t>−</w:t>
      </w:r>
      <w:r w:rsidRPr="00741046">
        <w:rPr>
          <w:rFonts w:ascii="Times New Roman" w:hAnsi="Times New Roman"/>
          <w:bCs/>
          <w:sz w:val="28"/>
          <w:szCs w:val="28"/>
        </w:rPr>
        <w:t xml:space="preserve"> основная форма организации учебно-воспитательного процесса</w:t>
      </w:r>
      <w:r w:rsidR="00906DB8">
        <w:rPr>
          <w:rFonts w:ascii="Times New Roman" w:hAnsi="Times New Roman"/>
          <w:bCs/>
          <w:sz w:val="28"/>
          <w:szCs w:val="28"/>
        </w:rPr>
        <w:t xml:space="preserve"> (Приложение 3)</w:t>
      </w:r>
      <w:r w:rsidRPr="00741046">
        <w:rPr>
          <w:rFonts w:ascii="Times New Roman" w:hAnsi="Times New Roman"/>
          <w:bCs/>
          <w:sz w:val="28"/>
          <w:szCs w:val="28"/>
        </w:rPr>
        <w:t>.</w:t>
      </w:r>
    </w:p>
    <w:p w:rsidR="00350F16" w:rsidRPr="00741046" w:rsidRDefault="00B02F33" w:rsidP="0074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Cs/>
          <w:sz w:val="28"/>
          <w:szCs w:val="28"/>
        </w:rPr>
      </w:pPr>
      <w:r w:rsidRPr="00741046">
        <w:rPr>
          <w:rFonts w:ascii="Times New Roman" w:hAnsi="Times New Roman"/>
          <w:b/>
          <w:i/>
          <w:sz w:val="28"/>
          <w:szCs w:val="28"/>
        </w:rPr>
        <w:t>Задания для самостоятельного изучения:</w:t>
      </w:r>
      <w:r w:rsidR="00350F16" w:rsidRPr="00741046">
        <w:rPr>
          <w:rFonts w:ascii="Times New Roman" w:hAnsi="Times New Roman"/>
          <w:sz w:val="28"/>
          <w:szCs w:val="28"/>
        </w:rPr>
        <w:t xml:space="preserve"> </w:t>
      </w:r>
      <w:r w:rsidR="00DB0246">
        <w:rPr>
          <w:rFonts w:ascii="Times New Roman" w:hAnsi="Times New Roman"/>
          <w:bCs/>
          <w:sz w:val="28"/>
          <w:szCs w:val="28"/>
        </w:rPr>
        <w:t xml:space="preserve">Представления и </w:t>
      </w:r>
      <w:r w:rsidR="00350F16" w:rsidRPr="00741046">
        <w:rPr>
          <w:rFonts w:ascii="Times New Roman" w:hAnsi="Times New Roman"/>
          <w:bCs/>
          <w:sz w:val="28"/>
          <w:szCs w:val="28"/>
        </w:rPr>
        <w:t xml:space="preserve">первоначальные понятия в курсе «Окружающий мир» (1-4 класс). Методические приемы. Методика работы с картографическими пособиями. Методика работы с Дневником наблюдения. Интерактивные экскурсии в природу. </w:t>
      </w:r>
    </w:p>
    <w:p w:rsidR="00B02F33" w:rsidRPr="00741046" w:rsidRDefault="00B02F33" w:rsidP="00741046">
      <w:pPr>
        <w:spacing w:after="0" w:line="360" w:lineRule="auto"/>
        <w:ind w:firstLine="709"/>
        <w:jc w:val="both"/>
        <w:rPr>
          <w:rFonts w:ascii="Times New Roman" w:hAnsi="Times New Roman"/>
          <w:sz w:val="28"/>
          <w:szCs w:val="28"/>
        </w:rPr>
      </w:pPr>
    </w:p>
    <w:p w:rsidR="00B02F33" w:rsidRPr="0068331F" w:rsidRDefault="00FA734B" w:rsidP="00741046">
      <w:pPr>
        <w:spacing w:after="0" w:line="360" w:lineRule="auto"/>
        <w:ind w:firstLine="709"/>
        <w:jc w:val="center"/>
        <w:rPr>
          <w:rFonts w:ascii="Times New Roman" w:hAnsi="Times New Roman"/>
          <w:b/>
          <w:bCs/>
          <w:i/>
          <w:sz w:val="28"/>
          <w:szCs w:val="28"/>
        </w:rPr>
      </w:pPr>
      <w:r>
        <w:rPr>
          <w:rFonts w:ascii="Times New Roman" w:hAnsi="Times New Roman"/>
          <w:b/>
          <w:bCs/>
          <w:i/>
          <w:sz w:val="28"/>
          <w:szCs w:val="28"/>
        </w:rPr>
        <w:t>Практическая работа №16</w:t>
      </w:r>
    </w:p>
    <w:p w:rsidR="00B02F33" w:rsidRPr="0068331F" w:rsidRDefault="00B02F33" w:rsidP="00741046">
      <w:pPr>
        <w:spacing w:after="0" w:line="360" w:lineRule="auto"/>
        <w:ind w:firstLine="709"/>
        <w:jc w:val="center"/>
        <w:rPr>
          <w:rFonts w:ascii="Times New Roman" w:hAnsi="Times New Roman"/>
          <w:b/>
          <w:i/>
          <w:sz w:val="28"/>
          <w:szCs w:val="28"/>
        </w:rPr>
      </w:pPr>
      <w:r w:rsidRPr="0068331F">
        <w:rPr>
          <w:rFonts w:ascii="Times New Roman" w:hAnsi="Times New Roman"/>
          <w:b/>
          <w:i/>
          <w:color w:val="000000"/>
          <w:sz w:val="28"/>
          <w:szCs w:val="28"/>
        </w:rPr>
        <w:t>Методы образован</w:t>
      </w:r>
      <w:r w:rsidR="003E7D0A" w:rsidRPr="0068331F">
        <w:rPr>
          <w:rFonts w:ascii="Times New Roman" w:hAnsi="Times New Roman"/>
          <w:b/>
          <w:i/>
          <w:color w:val="000000"/>
          <w:sz w:val="28"/>
          <w:szCs w:val="28"/>
        </w:rPr>
        <w:t>ия в области «Окружающего мира»</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Оборудование:</w:t>
      </w:r>
      <w:r w:rsidRPr="00741046">
        <w:rPr>
          <w:rFonts w:ascii="Times New Roman" w:hAnsi="Times New Roman"/>
          <w:sz w:val="28"/>
          <w:szCs w:val="28"/>
        </w:rPr>
        <w:t xml:space="preserve"> методические пособия, учебники, программы, стандарты.</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lastRenderedPageBreak/>
        <w:t>Задания к занятию:</w:t>
      </w:r>
    </w:p>
    <w:p w:rsidR="00350F16" w:rsidRPr="00741046" w:rsidRDefault="00350F16"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Охарактериз</w:t>
      </w:r>
      <w:r w:rsidR="00247F01" w:rsidRPr="00741046">
        <w:rPr>
          <w:rFonts w:ascii="Times New Roman" w:hAnsi="Times New Roman"/>
          <w:sz w:val="28"/>
          <w:szCs w:val="28"/>
        </w:rPr>
        <w:t>уйте</w:t>
      </w:r>
      <w:r w:rsidRPr="00741046">
        <w:rPr>
          <w:rFonts w:ascii="Times New Roman" w:hAnsi="Times New Roman"/>
          <w:sz w:val="28"/>
          <w:szCs w:val="28"/>
        </w:rPr>
        <w:t xml:space="preserve"> основные группы методов, применяемых при ознакомлении детей с окружающим миром.</w:t>
      </w:r>
    </w:p>
    <w:p w:rsidR="00247F01" w:rsidRPr="00741046" w:rsidRDefault="00247F01"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Дайте определение понятию «</w:t>
      </w:r>
      <w:proofErr w:type="spellStart"/>
      <w:r w:rsidRPr="00741046">
        <w:rPr>
          <w:rFonts w:ascii="Times New Roman" w:hAnsi="Times New Roman"/>
          <w:sz w:val="28"/>
          <w:szCs w:val="28"/>
        </w:rPr>
        <w:t>деятельностный</w:t>
      </w:r>
      <w:proofErr w:type="spellEnd"/>
      <w:r w:rsidRPr="00741046">
        <w:rPr>
          <w:rFonts w:ascii="Times New Roman" w:hAnsi="Times New Roman"/>
          <w:sz w:val="28"/>
          <w:szCs w:val="28"/>
        </w:rPr>
        <w:t xml:space="preserve"> метод».</w:t>
      </w:r>
    </w:p>
    <w:p w:rsidR="00B02F33" w:rsidRPr="00741046" w:rsidRDefault="00B02F33" w:rsidP="00741046">
      <w:pPr>
        <w:spacing w:after="0" w:line="360" w:lineRule="auto"/>
        <w:ind w:firstLine="709"/>
        <w:jc w:val="both"/>
        <w:rPr>
          <w:rFonts w:ascii="Times New Roman" w:hAnsi="Times New Roman"/>
          <w:b/>
          <w:i/>
          <w:sz w:val="28"/>
          <w:szCs w:val="28"/>
        </w:rPr>
      </w:pPr>
      <w:r w:rsidRPr="00741046">
        <w:rPr>
          <w:rFonts w:ascii="Times New Roman" w:hAnsi="Times New Roman"/>
          <w:b/>
          <w:i/>
          <w:sz w:val="28"/>
          <w:szCs w:val="28"/>
        </w:rPr>
        <w:t>Контрольные вопросы:</w:t>
      </w:r>
    </w:p>
    <w:p w:rsidR="00247F01" w:rsidRPr="00741046" w:rsidRDefault="00247F01"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1. Дайте определение понятию беседа, рассказ.</w:t>
      </w:r>
    </w:p>
    <w:p w:rsidR="00247F01" w:rsidRPr="00741046" w:rsidRDefault="00247F01"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2. Какие виды рассказа вы можете выделить по своей дидактической цели?</w:t>
      </w:r>
    </w:p>
    <w:p w:rsidR="00247F01" w:rsidRPr="00741046" w:rsidRDefault="00247F01"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3. Назовите основные отличия беседы от рассказа.</w:t>
      </w:r>
    </w:p>
    <w:p w:rsidR="00247F01" w:rsidRPr="00741046" w:rsidRDefault="00247F01"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4. В чем состоит особенность наглядных методов обучения.</w:t>
      </w:r>
    </w:p>
    <w:p w:rsidR="00247F01" w:rsidRPr="00741046" w:rsidRDefault="00247F01"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5. Что такое практические методы обучения?</w:t>
      </w: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Интерактивные формы работы:</w:t>
      </w:r>
      <w:r w:rsidR="00247F01" w:rsidRPr="00741046">
        <w:rPr>
          <w:rFonts w:ascii="Times New Roman" w:hAnsi="Times New Roman"/>
          <w:sz w:val="28"/>
          <w:szCs w:val="28"/>
        </w:rPr>
        <w:t xml:space="preserve"> Деловая игра: «Что лучше? Словесные, наглядные и практические методы».</w:t>
      </w:r>
    </w:p>
    <w:p w:rsidR="00B02F33" w:rsidRPr="00741046" w:rsidRDefault="00B02F33"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Задания для самостоятельного изучения:</w:t>
      </w:r>
      <w:r w:rsidR="00247F01" w:rsidRPr="00741046">
        <w:rPr>
          <w:rFonts w:ascii="Times New Roman" w:hAnsi="Times New Roman"/>
          <w:sz w:val="28"/>
          <w:szCs w:val="28"/>
        </w:rPr>
        <w:t xml:space="preserve"> Подготовьте сообщение на тему: Технология продуктивного чтения. </w:t>
      </w:r>
    </w:p>
    <w:p w:rsidR="0058395F" w:rsidRPr="00ED0D98" w:rsidRDefault="00ED0D98" w:rsidP="00ED0D98">
      <w:pPr>
        <w:spacing w:after="0" w:line="360" w:lineRule="auto"/>
        <w:ind w:left="709"/>
        <w:jc w:val="center"/>
        <w:rPr>
          <w:rFonts w:ascii="Times New Roman" w:hAnsi="Times New Roman"/>
          <w:b/>
          <w:bCs/>
          <w:iCs/>
          <w:sz w:val="28"/>
          <w:szCs w:val="28"/>
        </w:rPr>
      </w:pPr>
      <w:r>
        <w:rPr>
          <w:rFonts w:ascii="Times New Roman" w:hAnsi="Times New Roman"/>
          <w:sz w:val="28"/>
          <w:szCs w:val="28"/>
        </w:rPr>
        <w:br w:type="page"/>
      </w:r>
      <w:r w:rsidR="0058395F" w:rsidRPr="00ED0D98">
        <w:rPr>
          <w:rFonts w:ascii="Times New Roman" w:hAnsi="Times New Roman"/>
          <w:b/>
          <w:bCs/>
          <w:iCs/>
          <w:sz w:val="28"/>
          <w:szCs w:val="28"/>
        </w:rPr>
        <w:lastRenderedPageBreak/>
        <w:t>Заключение</w:t>
      </w:r>
    </w:p>
    <w:p w:rsidR="001740DF" w:rsidRPr="001740DF" w:rsidRDefault="001740DF" w:rsidP="001740DF">
      <w:pPr>
        <w:spacing w:after="0" w:line="360" w:lineRule="auto"/>
        <w:ind w:firstLine="709"/>
        <w:jc w:val="both"/>
        <w:rPr>
          <w:rFonts w:ascii="Times New Roman" w:hAnsi="Times New Roman"/>
          <w:sz w:val="28"/>
          <w:szCs w:val="28"/>
        </w:rPr>
      </w:pPr>
      <w:r w:rsidRPr="001740DF">
        <w:rPr>
          <w:rFonts w:ascii="Times New Roman" w:hAnsi="Times New Roman"/>
          <w:sz w:val="28"/>
          <w:szCs w:val="28"/>
          <w:shd w:val="clear" w:color="auto" w:fill="FFFFFF"/>
        </w:rPr>
        <w:t>В учебно</w:t>
      </w:r>
      <w:r>
        <w:rPr>
          <w:rFonts w:ascii="Times New Roman" w:hAnsi="Times New Roman"/>
          <w:sz w:val="28"/>
          <w:szCs w:val="28"/>
          <w:shd w:val="clear" w:color="auto" w:fill="FFFFFF"/>
        </w:rPr>
        <w:t xml:space="preserve">-методическом </w:t>
      </w:r>
      <w:r w:rsidRPr="001740DF">
        <w:rPr>
          <w:rFonts w:ascii="Times New Roman" w:hAnsi="Times New Roman"/>
          <w:sz w:val="28"/>
          <w:szCs w:val="28"/>
          <w:shd w:val="clear" w:color="auto" w:fill="FFFFFF"/>
        </w:rPr>
        <w:t xml:space="preserve">пособии рассмотрен широкий спектр вопросов, связанных с </w:t>
      </w:r>
      <w:r>
        <w:rPr>
          <w:rFonts w:ascii="Times New Roman" w:hAnsi="Times New Roman"/>
          <w:sz w:val="28"/>
          <w:szCs w:val="28"/>
          <w:shd w:val="clear" w:color="auto" w:fill="FFFFFF"/>
        </w:rPr>
        <w:t xml:space="preserve">подготовкой бакалавров направления </w:t>
      </w:r>
      <w:r w:rsidR="001E4D76">
        <w:rPr>
          <w:rFonts w:ascii="Times New Roman" w:hAnsi="Times New Roman"/>
          <w:sz w:val="28"/>
          <w:szCs w:val="28"/>
          <w:shd w:val="clear" w:color="auto" w:fill="FFFFFF"/>
        </w:rPr>
        <w:t>44.03.01</w:t>
      </w:r>
      <w:r>
        <w:rPr>
          <w:rFonts w:ascii="Times New Roman" w:hAnsi="Times New Roman"/>
          <w:sz w:val="28"/>
          <w:szCs w:val="28"/>
          <w:shd w:val="clear" w:color="auto" w:fill="FFFFFF"/>
        </w:rPr>
        <w:t xml:space="preserve"> «Педагогическое образование», профиль «Начальное образование» по дисциплине «</w:t>
      </w:r>
      <w:r w:rsidR="001E4D76">
        <w:rPr>
          <w:rFonts w:ascii="Times New Roman" w:hAnsi="Times New Roman"/>
          <w:sz w:val="28"/>
          <w:szCs w:val="28"/>
          <w:shd w:val="clear" w:color="auto" w:fill="FFFFFF"/>
        </w:rPr>
        <w:t xml:space="preserve">Методика </w:t>
      </w:r>
      <w:r>
        <w:rPr>
          <w:rFonts w:ascii="Times New Roman" w:hAnsi="Times New Roman"/>
          <w:sz w:val="28"/>
          <w:szCs w:val="28"/>
          <w:shd w:val="clear" w:color="auto" w:fill="FFFFFF"/>
        </w:rPr>
        <w:t>естественнонаучного образования</w:t>
      </w:r>
      <w:r w:rsidR="00FC4ECA">
        <w:rPr>
          <w:rFonts w:ascii="Times New Roman" w:hAnsi="Times New Roman"/>
          <w:sz w:val="28"/>
          <w:szCs w:val="28"/>
          <w:shd w:val="clear" w:color="auto" w:fill="FFFFFF"/>
        </w:rPr>
        <w:t xml:space="preserve"> младших школьников</w:t>
      </w:r>
      <w:r>
        <w:rPr>
          <w:rFonts w:ascii="Times New Roman" w:hAnsi="Times New Roman"/>
          <w:sz w:val="28"/>
          <w:szCs w:val="28"/>
          <w:shd w:val="clear" w:color="auto" w:fill="FFFFFF"/>
        </w:rPr>
        <w:t xml:space="preserve">». </w:t>
      </w:r>
    </w:p>
    <w:p w:rsidR="00BA633D" w:rsidRDefault="001740DF" w:rsidP="001740DF">
      <w:pPr>
        <w:shd w:val="clear" w:color="auto" w:fill="FFFFFF"/>
        <w:spacing w:after="0" w:line="360" w:lineRule="auto"/>
        <w:ind w:firstLine="709"/>
        <w:jc w:val="both"/>
        <w:rPr>
          <w:rFonts w:ascii="Times New Roman" w:hAnsi="Times New Roman"/>
          <w:sz w:val="28"/>
          <w:szCs w:val="28"/>
        </w:rPr>
      </w:pPr>
      <w:r w:rsidRPr="001740DF">
        <w:rPr>
          <w:rFonts w:ascii="Times New Roman" w:hAnsi="Times New Roman"/>
          <w:sz w:val="28"/>
          <w:szCs w:val="28"/>
        </w:rPr>
        <w:t xml:space="preserve">Пособие включает </w:t>
      </w:r>
      <w:r w:rsidR="003E60C8">
        <w:rPr>
          <w:rFonts w:ascii="Times New Roman" w:hAnsi="Times New Roman"/>
          <w:sz w:val="28"/>
          <w:szCs w:val="28"/>
        </w:rPr>
        <w:t>3 главы, раскрывающие</w:t>
      </w:r>
      <w:r w:rsidRPr="001740DF">
        <w:rPr>
          <w:rFonts w:ascii="Times New Roman" w:hAnsi="Times New Roman"/>
          <w:sz w:val="28"/>
          <w:szCs w:val="28"/>
        </w:rPr>
        <w:t xml:space="preserve"> современные подходы к </w:t>
      </w:r>
      <w:r>
        <w:rPr>
          <w:rFonts w:ascii="Times New Roman" w:hAnsi="Times New Roman"/>
          <w:sz w:val="28"/>
          <w:szCs w:val="28"/>
        </w:rPr>
        <w:t xml:space="preserve">урокам «Окружающего мира» в начальной школе в соответствии с </w:t>
      </w:r>
      <w:r w:rsidR="003E60C8">
        <w:rPr>
          <w:rFonts w:ascii="Times New Roman" w:hAnsi="Times New Roman"/>
          <w:sz w:val="28"/>
          <w:szCs w:val="28"/>
        </w:rPr>
        <w:t>ФГОС НОО</w:t>
      </w:r>
      <w:r>
        <w:rPr>
          <w:rFonts w:ascii="Times New Roman" w:hAnsi="Times New Roman"/>
          <w:sz w:val="28"/>
          <w:szCs w:val="28"/>
        </w:rPr>
        <w:t xml:space="preserve">. </w:t>
      </w:r>
      <w:r w:rsidR="00BA633D">
        <w:rPr>
          <w:rFonts w:ascii="Times New Roman" w:hAnsi="Times New Roman"/>
          <w:sz w:val="28"/>
          <w:szCs w:val="28"/>
        </w:rPr>
        <w:t>В учебно-методическом пособии имеется описание содержательного аспекта дисциплины, где даны цели и задачи дисциплины, представлено содержание и требования к результатам освоения дисциплины.</w:t>
      </w:r>
    </w:p>
    <w:p w:rsidR="00BA633D" w:rsidRDefault="003E60C8" w:rsidP="001740DF">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Каждая глава содержит разделы, включающие в себя</w:t>
      </w:r>
      <w:r w:rsidR="001740DF">
        <w:rPr>
          <w:rFonts w:ascii="Times New Roman" w:hAnsi="Times New Roman"/>
          <w:sz w:val="28"/>
          <w:szCs w:val="28"/>
        </w:rPr>
        <w:t xml:space="preserve"> теоретическую справку, в которой даются основные термины и понятия для изучения</w:t>
      </w:r>
      <w:r>
        <w:rPr>
          <w:rFonts w:ascii="Times New Roman" w:hAnsi="Times New Roman"/>
          <w:sz w:val="28"/>
          <w:szCs w:val="28"/>
        </w:rPr>
        <w:t xml:space="preserve"> данной темы. Также представлены практические работы</w:t>
      </w:r>
      <w:r w:rsidR="000B62BE">
        <w:rPr>
          <w:rFonts w:ascii="Times New Roman" w:hAnsi="Times New Roman"/>
          <w:sz w:val="28"/>
          <w:szCs w:val="28"/>
        </w:rPr>
        <w:t xml:space="preserve"> по темам</w:t>
      </w:r>
      <w:r w:rsidR="001740DF">
        <w:rPr>
          <w:rFonts w:ascii="Times New Roman" w:hAnsi="Times New Roman"/>
          <w:sz w:val="28"/>
          <w:szCs w:val="28"/>
        </w:rPr>
        <w:t>; контрольные</w:t>
      </w:r>
      <w:r w:rsidR="000B62BE">
        <w:rPr>
          <w:rFonts w:ascii="Times New Roman" w:hAnsi="Times New Roman"/>
          <w:sz w:val="28"/>
          <w:szCs w:val="28"/>
        </w:rPr>
        <w:t xml:space="preserve"> вопросы; оборудование</w:t>
      </w:r>
      <w:r w:rsidR="001740DF">
        <w:rPr>
          <w:rFonts w:ascii="Times New Roman" w:hAnsi="Times New Roman"/>
          <w:sz w:val="28"/>
          <w:szCs w:val="28"/>
        </w:rPr>
        <w:t xml:space="preserve">; интерактивные формы работы, </w:t>
      </w:r>
      <w:r w:rsidR="00BA633D">
        <w:rPr>
          <w:rFonts w:ascii="Times New Roman" w:hAnsi="Times New Roman"/>
          <w:sz w:val="28"/>
          <w:szCs w:val="28"/>
        </w:rPr>
        <w:t xml:space="preserve">которые предполагают активность каждого субъекта образовательного процесса и задания для самостоятельного изучения данной дисциплины. </w:t>
      </w:r>
    </w:p>
    <w:p w:rsidR="00BA633D" w:rsidRDefault="00BA633D" w:rsidP="00BA633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авторы программ и УМК по «Окружающему миру» интенсивно работают по обновлению школьных курсов. Выходят новые учебники, методические рекомендации, ориентированные на новый образовательный стандарт. В этих условиях учителю (будущему учителю) необходимо постоянное отслеживание и осмысливание появляющихся методических новинок, изыскания возможностей их реализации в своей практической деятельности.</w:t>
      </w:r>
    </w:p>
    <w:p w:rsidR="001B3A3B" w:rsidRDefault="000447D4" w:rsidP="00860764">
      <w:pPr>
        <w:pStyle w:val="1"/>
        <w:jc w:val="center"/>
        <w:rPr>
          <w:rFonts w:ascii="Times New Roman" w:eastAsia="Times New Roman" w:hAnsi="Times New Roman" w:cs="Times New Roman"/>
          <w:b/>
          <w:bCs/>
          <w:color w:val="auto"/>
          <w:kern w:val="32"/>
          <w:sz w:val="28"/>
          <w:szCs w:val="28"/>
        </w:rPr>
      </w:pPr>
      <w:r>
        <w:rPr>
          <w:b/>
          <w:bCs/>
          <w:iCs/>
          <w:szCs w:val="28"/>
        </w:rPr>
        <w:br w:type="page"/>
      </w:r>
      <w:bookmarkStart w:id="21" w:name="_Toc53691016"/>
      <w:r w:rsidR="001B3A3B" w:rsidRPr="001B3A3B">
        <w:rPr>
          <w:rFonts w:ascii="Times New Roman" w:eastAsia="Times New Roman" w:hAnsi="Times New Roman" w:cs="Times New Roman"/>
          <w:b/>
          <w:bCs/>
          <w:color w:val="auto"/>
          <w:kern w:val="32"/>
          <w:sz w:val="28"/>
          <w:szCs w:val="28"/>
        </w:rPr>
        <w:lastRenderedPageBreak/>
        <w:t>Библиографический список</w:t>
      </w:r>
      <w:bookmarkEnd w:id="21"/>
    </w:p>
    <w:p w:rsidR="00860764" w:rsidRPr="00860764" w:rsidRDefault="00860764" w:rsidP="00860764"/>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iCs/>
          <w:color w:val="000000"/>
          <w:sz w:val="28"/>
          <w:szCs w:val="28"/>
          <w:lang w:eastAsia="en-US"/>
        </w:rPr>
        <w:t xml:space="preserve">Афанасьева, Н. Б. </w:t>
      </w:r>
      <w:r w:rsidRPr="001B3A3B">
        <w:rPr>
          <w:rFonts w:ascii="Times New Roman" w:hAnsi="Times New Roman"/>
          <w:color w:val="000000"/>
          <w:sz w:val="28"/>
          <w:szCs w:val="28"/>
          <w:lang w:eastAsia="en-US"/>
        </w:rPr>
        <w:t xml:space="preserve">Ботаника. Экология растений в 2 ч. Часть 1: учебник для вузов / </w:t>
      </w:r>
      <w:r w:rsidRPr="001B3A3B">
        <w:rPr>
          <w:rFonts w:ascii="Times New Roman" w:hAnsi="Times New Roman"/>
          <w:iCs/>
          <w:color w:val="000000"/>
          <w:sz w:val="28"/>
          <w:szCs w:val="28"/>
          <w:lang w:eastAsia="en-US"/>
        </w:rPr>
        <w:t xml:space="preserve">Н. Б. Афанасьева, </w:t>
      </w:r>
      <w:r w:rsidRPr="001B3A3B">
        <w:rPr>
          <w:rFonts w:ascii="Times New Roman" w:hAnsi="Times New Roman"/>
          <w:color w:val="000000"/>
          <w:sz w:val="28"/>
          <w:szCs w:val="28"/>
          <w:lang w:eastAsia="en-US"/>
        </w:rPr>
        <w:t xml:space="preserve">Н. А. Березина. − М.: Издательство </w:t>
      </w:r>
      <w:proofErr w:type="spellStart"/>
      <w:r w:rsidRPr="001B3A3B">
        <w:rPr>
          <w:rFonts w:ascii="Times New Roman" w:hAnsi="Times New Roman"/>
          <w:color w:val="000000"/>
          <w:sz w:val="28"/>
          <w:szCs w:val="28"/>
          <w:lang w:eastAsia="en-US"/>
        </w:rPr>
        <w:t>Юрайт</w:t>
      </w:r>
      <w:proofErr w:type="spellEnd"/>
      <w:r w:rsidRPr="001B3A3B">
        <w:rPr>
          <w:rFonts w:ascii="Times New Roman" w:hAnsi="Times New Roman"/>
          <w:color w:val="000000"/>
          <w:sz w:val="28"/>
          <w:szCs w:val="28"/>
          <w:lang w:eastAsia="en-US"/>
        </w:rPr>
        <w:t xml:space="preserve">, − 2020. − 352 с. </w:t>
      </w:r>
      <w:r w:rsidRPr="001B3A3B">
        <w:rPr>
          <w:rFonts w:ascii="Times New Roman" w:hAnsi="Times New Roman"/>
          <w:sz w:val="28"/>
          <w:szCs w:val="28"/>
          <w:lang w:eastAsia="en-US"/>
        </w:rPr>
        <w:t xml:space="preserve">– Текст: электронный </w:t>
      </w:r>
      <w:r w:rsidRPr="001B3A3B">
        <w:rPr>
          <w:rFonts w:ascii="Times New Roman" w:hAnsi="Times New Roman"/>
          <w:color w:val="000000"/>
          <w:sz w:val="28"/>
          <w:szCs w:val="28"/>
          <w:lang w:eastAsia="en-US"/>
        </w:rPr>
        <w:t>− URL: </w:t>
      </w:r>
      <w:hyperlink r:id="rId43" w:tgtFrame="_blank" w:history="1">
        <w:r w:rsidRPr="001B3A3B">
          <w:rPr>
            <w:rFonts w:ascii="Times New Roman" w:hAnsi="Times New Roman"/>
            <w:color w:val="486C97"/>
            <w:sz w:val="28"/>
            <w:szCs w:val="28"/>
            <w:u w:val="single"/>
            <w:lang w:eastAsia="en-US"/>
          </w:rPr>
          <w:t>https://urait.ru/bcode/450315</w:t>
        </w:r>
      </w:hyperlink>
      <w:r w:rsidRPr="001B3A3B">
        <w:rPr>
          <w:rFonts w:ascii="Times New Roman" w:hAnsi="Times New Roman"/>
          <w:color w:val="000000"/>
          <w:sz w:val="28"/>
          <w:szCs w:val="28"/>
          <w:lang w:eastAsia="en-US"/>
        </w:rPr>
        <w:t xml:space="preserve"> (дата обращения: 05.10.2020).</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Батуев, А. С. Биология: большой справочник для школьников и поступающих в ВУЗы / А. С. Батуев − М.: Дрофа, 2008. − 847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bCs/>
          <w:sz w:val="28"/>
          <w:szCs w:val="28"/>
        </w:rPr>
      </w:pPr>
      <w:r w:rsidRPr="001B3A3B">
        <w:rPr>
          <w:rFonts w:ascii="Times New Roman" w:hAnsi="Times New Roman"/>
          <w:color w:val="000000"/>
          <w:sz w:val="28"/>
          <w:szCs w:val="28"/>
        </w:rPr>
        <w:t>Белякова, Г. А. Ботаника: учебник: в 4 т. Т. 1: Водоросли и грибы / Г. А. Белякова. − Москва: Академия, 2006. − 320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rPr>
        <w:t>Билич</w:t>
      </w:r>
      <w:proofErr w:type="spellEnd"/>
      <w:r w:rsidRPr="001B3A3B">
        <w:rPr>
          <w:rFonts w:ascii="Times New Roman" w:hAnsi="Times New Roman"/>
          <w:sz w:val="28"/>
          <w:szCs w:val="28"/>
        </w:rPr>
        <w:t xml:space="preserve">, Г. Л. Биология для поступающих в вузы / Г. Л. </w:t>
      </w:r>
      <w:proofErr w:type="spellStart"/>
      <w:r w:rsidRPr="001B3A3B">
        <w:rPr>
          <w:rFonts w:ascii="Times New Roman" w:hAnsi="Times New Roman"/>
          <w:sz w:val="28"/>
          <w:szCs w:val="28"/>
        </w:rPr>
        <w:t>Билич</w:t>
      </w:r>
      <w:proofErr w:type="spellEnd"/>
      <w:r w:rsidRPr="001B3A3B">
        <w:rPr>
          <w:rFonts w:ascii="Times New Roman" w:hAnsi="Times New Roman"/>
          <w:sz w:val="28"/>
          <w:szCs w:val="28"/>
        </w:rPr>
        <w:t xml:space="preserve">, Е. Ю. </w:t>
      </w:r>
      <w:proofErr w:type="spellStart"/>
      <w:r w:rsidRPr="001B3A3B">
        <w:rPr>
          <w:rFonts w:ascii="Times New Roman" w:hAnsi="Times New Roman"/>
          <w:sz w:val="28"/>
          <w:szCs w:val="28"/>
        </w:rPr>
        <w:t>Зигалова</w:t>
      </w:r>
      <w:proofErr w:type="spellEnd"/>
      <w:r w:rsidRPr="001B3A3B">
        <w:rPr>
          <w:rFonts w:ascii="Times New Roman" w:hAnsi="Times New Roman"/>
          <w:sz w:val="28"/>
          <w:szCs w:val="28"/>
        </w:rPr>
        <w:t xml:space="preserve">. − М.: издательство «Э», 2018. − 784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Вахрушев, А. А. Окружающий мир («Обитатели Земли»). 3 класс: методические рекомендации для учителя / А. А. Вахрушев, О. А. Родыгина. − М.: </w:t>
      </w:r>
      <w:proofErr w:type="spellStart"/>
      <w:r w:rsidRPr="001B3A3B">
        <w:rPr>
          <w:rFonts w:ascii="Times New Roman" w:hAnsi="Times New Roman"/>
          <w:sz w:val="28"/>
          <w:szCs w:val="28"/>
        </w:rPr>
        <w:t>Баласс</w:t>
      </w:r>
      <w:proofErr w:type="spellEnd"/>
      <w:r w:rsidRPr="001B3A3B">
        <w:rPr>
          <w:rFonts w:ascii="Times New Roman" w:hAnsi="Times New Roman"/>
          <w:sz w:val="28"/>
          <w:szCs w:val="28"/>
        </w:rPr>
        <w:t>, 2012. − 223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Виноградова, Н.  Ф. «</w:t>
      </w:r>
      <w:r w:rsidRPr="001B3A3B">
        <w:rPr>
          <w:rFonts w:ascii="Times New Roman" w:hAnsi="Times New Roman"/>
          <w:sz w:val="28"/>
          <w:szCs w:val="28"/>
        </w:rPr>
        <w:t xml:space="preserve">Окружающий мир» в начальной школе: беседы с будущим учителем: учебное пособие / </w:t>
      </w:r>
      <w:r w:rsidRPr="001B3A3B">
        <w:rPr>
          <w:rFonts w:ascii="Times New Roman" w:hAnsi="Times New Roman"/>
          <w:bCs/>
          <w:sz w:val="28"/>
          <w:szCs w:val="28"/>
        </w:rPr>
        <w:t>Н.  Ф.</w:t>
      </w:r>
      <w:r w:rsidRPr="001B3A3B">
        <w:rPr>
          <w:rFonts w:ascii="Times New Roman" w:hAnsi="Times New Roman"/>
          <w:sz w:val="28"/>
          <w:szCs w:val="28"/>
        </w:rPr>
        <w:t xml:space="preserve"> </w:t>
      </w:r>
      <w:r w:rsidRPr="001B3A3B">
        <w:rPr>
          <w:rFonts w:ascii="Times New Roman" w:hAnsi="Times New Roman"/>
          <w:bCs/>
          <w:sz w:val="28"/>
          <w:szCs w:val="28"/>
        </w:rPr>
        <w:t xml:space="preserve">Виноградова. − </w:t>
      </w:r>
      <w:r w:rsidRPr="001B3A3B">
        <w:rPr>
          <w:rFonts w:ascii="Times New Roman" w:hAnsi="Times New Roman"/>
          <w:sz w:val="28"/>
          <w:szCs w:val="28"/>
        </w:rPr>
        <w:t xml:space="preserve">М.: Академия, 1999. − 134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Виноградова, Н. Ф. Окружающий мир в 3-4 классах: метод. беседы: кн. для учителя / Н. Ф. Виноградова, Г. Г. </w:t>
      </w:r>
      <w:proofErr w:type="spellStart"/>
      <w:r w:rsidRPr="001B3A3B">
        <w:rPr>
          <w:rFonts w:ascii="Times New Roman" w:hAnsi="Times New Roman"/>
          <w:sz w:val="28"/>
          <w:szCs w:val="28"/>
        </w:rPr>
        <w:t>Ивченкова</w:t>
      </w:r>
      <w:proofErr w:type="spellEnd"/>
      <w:r w:rsidRPr="001B3A3B">
        <w:rPr>
          <w:rFonts w:ascii="Times New Roman" w:hAnsi="Times New Roman"/>
          <w:sz w:val="28"/>
          <w:szCs w:val="28"/>
        </w:rPr>
        <w:t>, И. В. Потапов. − М.: Просвещение, 2002. − 91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proofErr w:type="spellStart"/>
      <w:r w:rsidRPr="001B3A3B">
        <w:rPr>
          <w:rFonts w:ascii="Times New Roman" w:hAnsi="Times New Roman"/>
          <w:bCs/>
          <w:sz w:val="28"/>
          <w:szCs w:val="28"/>
        </w:rPr>
        <w:t>Гилева</w:t>
      </w:r>
      <w:proofErr w:type="spellEnd"/>
      <w:r w:rsidRPr="001B3A3B">
        <w:rPr>
          <w:rFonts w:ascii="Times New Roman" w:hAnsi="Times New Roman"/>
          <w:bCs/>
          <w:sz w:val="28"/>
          <w:szCs w:val="28"/>
        </w:rPr>
        <w:t>, М. В. Зеленый мир Забайкальского края: учебное пособие по региональному компоненту образования / М. В. </w:t>
      </w:r>
      <w:proofErr w:type="spellStart"/>
      <w:r w:rsidRPr="001B3A3B">
        <w:rPr>
          <w:rFonts w:ascii="Times New Roman" w:hAnsi="Times New Roman"/>
          <w:bCs/>
          <w:sz w:val="28"/>
          <w:szCs w:val="28"/>
        </w:rPr>
        <w:t>Гилева</w:t>
      </w:r>
      <w:proofErr w:type="spellEnd"/>
      <w:r w:rsidRPr="001B3A3B">
        <w:rPr>
          <w:rFonts w:ascii="Times New Roman" w:hAnsi="Times New Roman"/>
          <w:bCs/>
          <w:sz w:val="28"/>
          <w:szCs w:val="28"/>
        </w:rPr>
        <w:t>, О. А. Попова, Н. В. Уманская, В. Г. Филиппов и др. − Чита: Экспресс-издательство, 2012. − 188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shd w:val="clear" w:color="auto" w:fill="FFFFFF"/>
        </w:rPr>
        <w:t xml:space="preserve">Горелов, А. А. Концепции современного естествознания: учеб. пособие для вузов / А. А. Горелов. − М.: Издательство </w:t>
      </w:r>
      <w:proofErr w:type="spellStart"/>
      <w:r w:rsidRPr="001B3A3B">
        <w:rPr>
          <w:rFonts w:ascii="Times New Roman" w:hAnsi="Times New Roman"/>
          <w:sz w:val="28"/>
          <w:szCs w:val="28"/>
          <w:shd w:val="clear" w:color="auto" w:fill="FFFFFF"/>
        </w:rPr>
        <w:t>Юрайт</w:t>
      </w:r>
      <w:proofErr w:type="spellEnd"/>
      <w:r w:rsidRPr="001B3A3B">
        <w:rPr>
          <w:rFonts w:ascii="Times New Roman" w:hAnsi="Times New Roman"/>
          <w:sz w:val="28"/>
          <w:szCs w:val="28"/>
          <w:shd w:val="clear" w:color="auto" w:fill="FFFFFF"/>
        </w:rPr>
        <w:t xml:space="preserve">, − 2020. − 355 с. </w:t>
      </w:r>
      <w:r w:rsidRPr="001B3A3B">
        <w:rPr>
          <w:rFonts w:ascii="Times New Roman" w:hAnsi="Times New Roman"/>
          <w:sz w:val="28"/>
          <w:szCs w:val="28"/>
        </w:rPr>
        <w:t xml:space="preserve">– Текст: электронный </w:t>
      </w:r>
      <w:r w:rsidRPr="001B3A3B">
        <w:rPr>
          <w:rFonts w:ascii="Times New Roman" w:hAnsi="Times New Roman"/>
          <w:color w:val="000000"/>
          <w:sz w:val="28"/>
          <w:szCs w:val="28"/>
        </w:rPr>
        <w:t xml:space="preserve">− </w:t>
      </w:r>
      <w:r w:rsidRPr="001B3A3B">
        <w:rPr>
          <w:rFonts w:ascii="Times New Roman" w:hAnsi="Times New Roman"/>
          <w:sz w:val="28"/>
          <w:szCs w:val="28"/>
          <w:shd w:val="clear" w:color="auto" w:fill="FFFFFF"/>
        </w:rPr>
        <w:t xml:space="preserve">URL: </w:t>
      </w:r>
      <w:hyperlink r:id="rId44" w:history="1">
        <w:r w:rsidRPr="001B3A3B">
          <w:rPr>
            <w:rFonts w:ascii="Times New Roman" w:hAnsi="Times New Roman"/>
            <w:color w:val="0000FF"/>
            <w:sz w:val="28"/>
            <w:szCs w:val="28"/>
            <w:u w:val="single"/>
            <w:shd w:val="clear" w:color="auto" w:fill="FFFFFF"/>
          </w:rPr>
          <w:t>https://urait.ru/bcode/449635</w:t>
        </w:r>
      </w:hyperlink>
      <w:r w:rsidRPr="001B3A3B">
        <w:rPr>
          <w:rFonts w:ascii="Times New Roman" w:hAnsi="Times New Roman"/>
          <w:sz w:val="28"/>
          <w:szCs w:val="28"/>
          <w:shd w:val="clear" w:color="auto" w:fill="FFFFFF"/>
        </w:rPr>
        <w:t xml:space="preserve"> (дата обращения: 12.09.2020).</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lastRenderedPageBreak/>
        <w:t xml:space="preserve">Григорьева, Е. В. Методика преподавания естествознания в начальной школе: учебник для вузов / Е. В. Григорьева. − М.: Издательство </w:t>
      </w:r>
      <w:proofErr w:type="spellStart"/>
      <w:r w:rsidRPr="001B3A3B">
        <w:rPr>
          <w:rFonts w:ascii="Times New Roman" w:hAnsi="Times New Roman"/>
          <w:bCs/>
          <w:sz w:val="28"/>
          <w:szCs w:val="28"/>
        </w:rPr>
        <w:t>Юрайт</w:t>
      </w:r>
      <w:proofErr w:type="spellEnd"/>
      <w:r w:rsidRPr="001B3A3B">
        <w:rPr>
          <w:rFonts w:ascii="Times New Roman" w:hAnsi="Times New Roman"/>
          <w:bCs/>
          <w:sz w:val="28"/>
          <w:szCs w:val="28"/>
        </w:rPr>
        <w:t xml:space="preserve">, − 2020. − 194 с. </w:t>
      </w:r>
      <w:r w:rsidRPr="001B3A3B">
        <w:rPr>
          <w:rFonts w:ascii="Times New Roman" w:hAnsi="Times New Roman"/>
          <w:sz w:val="28"/>
          <w:szCs w:val="28"/>
        </w:rPr>
        <w:t xml:space="preserve">– Текст: электронный </w:t>
      </w:r>
      <w:r w:rsidRPr="001B3A3B">
        <w:rPr>
          <w:rFonts w:ascii="Times New Roman" w:hAnsi="Times New Roman"/>
          <w:color w:val="000000"/>
          <w:sz w:val="28"/>
          <w:szCs w:val="28"/>
        </w:rPr>
        <w:t xml:space="preserve">− </w:t>
      </w:r>
      <w:r w:rsidRPr="001B3A3B">
        <w:rPr>
          <w:rFonts w:ascii="Times New Roman" w:hAnsi="Times New Roman"/>
          <w:bCs/>
          <w:sz w:val="28"/>
          <w:szCs w:val="28"/>
        </w:rPr>
        <w:t xml:space="preserve">URL: </w:t>
      </w:r>
      <w:hyperlink r:id="rId45" w:history="1">
        <w:r w:rsidRPr="001B3A3B">
          <w:rPr>
            <w:rFonts w:ascii="Times New Roman" w:hAnsi="Times New Roman"/>
            <w:bCs/>
            <w:color w:val="0000FF"/>
            <w:sz w:val="28"/>
            <w:szCs w:val="28"/>
            <w:u w:val="single"/>
          </w:rPr>
          <w:t>https://urait.ru/bcode/455315</w:t>
        </w:r>
      </w:hyperlink>
      <w:r w:rsidRPr="001B3A3B">
        <w:rPr>
          <w:rFonts w:ascii="Times New Roman" w:hAnsi="Times New Roman"/>
          <w:bCs/>
          <w:sz w:val="28"/>
          <w:szCs w:val="28"/>
        </w:rPr>
        <w:t xml:space="preserve"> (дата обращения: 21.08.2020).</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Дзержинский, Ф. Я. Зоология позвоночных: учебник для студ. учреждений </w:t>
      </w:r>
      <w:proofErr w:type="spellStart"/>
      <w:r w:rsidRPr="001B3A3B">
        <w:rPr>
          <w:rFonts w:ascii="Times New Roman" w:hAnsi="Times New Roman"/>
          <w:sz w:val="28"/>
          <w:szCs w:val="28"/>
        </w:rPr>
        <w:t>высш</w:t>
      </w:r>
      <w:proofErr w:type="spellEnd"/>
      <w:r w:rsidRPr="001B3A3B">
        <w:rPr>
          <w:rFonts w:ascii="Times New Roman" w:hAnsi="Times New Roman"/>
          <w:sz w:val="28"/>
          <w:szCs w:val="28"/>
        </w:rPr>
        <w:t>. проф. образования / Ф. Я. Дзержинский, Б. Д. Васильев, В. В. Малахов. − М.: Издательский центр «Академия», 2013. − 464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rPr>
        <w:t>Долгачева</w:t>
      </w:r>
      <w:proofErr w:type="spellEnd"/>
      <w:r w:rsidRPr="001B3A3B">
        <w:rPr>
          <w:rFonts w:ascii="Times New Roman" w:hAnsi="Times New Roman"/>
          <w:sz w:val="28"/>
          <w:szCs w:val="28"/>
        </w:rPr>
        <w:t xml:space="preserve">, В. С. Ботаника: учеб. пособие для студентов вузов / В. С. </w:t>
      </w:r>
      <w:proofErr w:type="spellStart"/>
      <w:r w:rsidRPr="001B3A3B">
        <w:rPr>
          <w:rFonts w:ascii="Times New Roman" w:hAnsi="Times New Roman"/>
          <w:sz w:val="28"/>
          <w:szCs w:val="28"/>
        </w:rPr>
        <w:t>Долгачев</w:t>
      </w:r>
      <w:proofErr w:type="spellEnd"/>
      <w:r w:rsidRPr="001B3A3B">
        <w:rPr>
          <w:rFonts w:ascii="Times New Roman" w:hAnsi="Times New Roman"/>
          <w:sz w:val="28"/>
          <w:szCs w:val="28"/>
        </w:rPr>
        <w:t>. − М.: Академия, 2007. − 408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shd w:val="clear" w:color="auto" w:fill="FFFFFF"/>
        </w:rPr>
        <w:t>Дюльдина</w:t>
      </w:r>
      <w:proofErr w:type="spellEnd"/>
      <w:r w:rsidRPr="001B3A3B">
        <w:rPr>
          <w:rFonts w:ascii="Times New Roman" w:hAnsi="Times New Roman"/>
          <w:sz w:val="28"/>
          <w:szCs w:val="28"/>
          <w:shd w:val="clear" w:color="auto" w:fill="FFFFFF"/>
        </w:rPr>
        <w:t xml:space="preserve">, Э. В. Естественно-научная картина мира: учебник / Э. В. </w:t>
      </w:r>
      <w:proofErr w:type="spellStart"/>
      <w:r w:rsidRPr="001B3A3B">
        <w:rPr>
          <w:rFonts w:ascii="Times New Roman" w:hAnsi="Times New Roman"/>
          <w:sz w:val="28"/>
          <w:szCs w:val="28"/>
          <w:shd w:val="clear" w:color="auto" w:fill="FFFFFF"/>
        </w:rPr>
        <w:t>Дюльдина</w:t>
      </w:r>
      <w:proofErr w:type="spellEnd"/>
      <w:r w:rsidRPr="001B3A3B">
        <w:rPr>
          <w:rFonts w:ascii="Times New Roman" w:hAnsi="Times New Roman"/>
          <w:sz w:val="28"/>
          <w:szCs w:val="28"/>
          <w:shd w:val="clear" w:color="auto" w:fill="FFFFFF"/>
        </w:rPr>
        <w:t>, С. П. </w:t>
      </w:r>
      <w:proofErr w:type="spellStart"/>
      <w:r w:rsidRPr="001B3A3B">
        <w:rPr>
          <w:rFonts w:ascii="Times New Roman" w:hAnsi="Times New Roman"/>
          <w:sz w:val="28"/>
          <w:szCs w:val="28"/>
          <w:shd w:val="clear" w:color="auto" w:fill="FFFFFF"/>
        </w:rPr>
        <w:t>Клочковский</w:t>
      </w:r>
      <w:proofErr w:type="spellEnd"/>
      <w:r w:rsidRPr="001B3A3B">
        <w:rPr>
          <w:rFonts w:ascii="Times New Roman" w:hAnsi="Times New Roman"/>
          <w:sz w:val="28"/>
          <w:szCs w:val="28"/>
          <w:shd w:val="clear" w:color="auto" w:fill="FFFFFF"/>
        </w:rPr>
        <w:t xml:space="preserve">, Б. Р. </w:t>
      </w:r>
      <w:proofErr w:type="spellStart"/>
      <w:r w:rsidRPr="001B3A3B">
        <w:rPr>
          <w:rFonts w:ascii="Times New Roman" w:hAnsi="Times New Roman"/>
          <w:sz w:val="28"/>
          <w:szCs w:val="28"/>
          <w:shd w:val="clear" w:color="auto" w:fill="FFFFFF"/>
        </w:rPr>
        <w:t>Гельчинский</w:t>
      </w:r>
      <w:proofErr w:type="spellEnd"/>
      <w:r w:rsidRPr="001B3A3B">
        <w:rPr>
          <w:rFonts w:ascii="Times New Roman" w:hAnsi="Times New Roman"/>
          <w:sz w:val="28"/>
          <w:szCs w:val="28"/>
          <w:shd w:val="clear" w:color="auto" w:fill="FFFFFF"/>
        </w:rPr>
        <w:t>. − М.: Издательский центр «Академия», 2012. − 224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proofErr w:type="spellStart"/>
      <w:r w:rsidRPr="001B3A3B">
        <w:rPr>
          <w:rFonts w:ascii="Times New Roman" w:hAnsi="Times New Roman"/>
          <w:bCs/>
          <w:sz w:val="28"/>
          <w:szCs w:val="28"/>
        </w:rPr>
        <w:t>Еленевский</w:t>
      </w:r>
      <w:proofErr w:type="spellEnd"/>
      <w:r w:rsidRPr="001B3A3B">
        <w:rPr>
          <w:rFonts w:ascii="Times New Roman" w:hAnsi="Times New Roman"/>
          <w:bCs/>
          <w:sz w:val="28"/>
          <w:szCs w:val="28"/>
        </w:rPr>
        <w:t>, А. Г. Ботаника. Систематика высших, или наземных, растений: учебник / А. Г. </w:t>
      </w:r>
      <w:proofErr w:type="spellStart"/>
      <w:r w:rsidRPr="001B3A3B">
        <w:rPr>
          <w:rFonts w:ascii="Times New Roman" w:hAnsi="Times New Roman"/>
          <w:bCs/>
          <w:sz w:val="28"/>
          <w:szCs w:val="28"/>
        </w:rPr>
        <w:t>Еленевский</w:t>
      </w:r>
      <w:proofErr w:type="spellEnd"/>
      <w:r w:rsidRPr="001B3A3B">
        <w:rPr>
          <w:rFonts w:ascii="Times New Roman" w:hAnsi="Times New Roman"/>
          <w:bCs/>
          <w:sz w:val="28"/>
          <w:szCs w:val="28"/>
        </w:rPr>
        <w:t xml:space="preserve">, М. П. Соловьева, В. Н. Тихомиров. − М.: </w:t>
      </w:r>
      <w:proofErr w:type="spellStart"/>
      <w:r w:rsidRPr="001B3A3B">
        <w:rPr>
          <w:rFonts w:ascii="Times New Roman" w:hAnsi="Times New Roman"/>
          <w:bCs/>
          <w:sz w:val="28"/>
          <w:szCs w:val="28"/>
        </w:rPr>
        <w:t>Academia</w:t>
      </w:r>
      <w:proofErr w:type="spellEnd"/>
      <w:r w:rsidRPr="001B3A3B">
        <w:rPr>
          <w:rFonts w:ascii="Times New Roman" w:hAnsi="Times New Roman"/>
          <w:bCs/>
          <w:sz w:val="28"/>
          <w:szCs w:val="28"/>
        </w:rPr>
        <w:t>, 2004. − 431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Естествознание и основы экологии: учеб. пособие / Р. А. Петросова, В. П. Голов, В. И. </w:t>
      </w:r>
      <w:proofErr w:type="spellStart"/>
      <w:r w:rsidRPr="001B3A3B">
        <w:rPr>
          <w:rFonts w:ascii="Times New Roman" w:hAnsi="Times New Roman"/>
          <w:sz w:val="28"/>
          <w:szCs w:val="28"/>
        </w:rPr>
        <w:t>Сивоглазов</w:t>
      </w:r>
      <w:proofErr w:type="spellEnd"/>
      <w:r w:rsidRPr="001B3A3B">
        <w:rPr>
          <w:rFonts w:ascii="Times New Roman" w:hAnsi="Times New Roman"/>
          <w:sz w:val="28"/>
          <w:szCs w:val="28"/>
        </w:rPr>
        <w:t xml:space="preserve">, Е. К. </w:t>
      </w:r>
      <w:proofErr w:type="spellStart"/>
      <w:r w:rsidRPr="001B3A3B">
        <w:rPr>
          <w:rFonts w:ascii="Times New Roman" w:hAnsi="Times New Roman"/>
          <w:sz w:val="28"/>
          <w:szCs w:val="28"/>
        </w:rPr>
        <w:t>Страут</w:t>
      </w:r>
      <w:proofErr w:type="spellEnd"/>
      <w:r w:rsidRPr="001B3A3B">
        <w:rPr>
          <w:rFonts w:ascii="Times New Roman" w:hAnsi="Times New Roman"/>
          <w:sz w:val="28"/>
          <w:szCs w:val="28"/>
        </w:rPr>
        <w:t>. − М.: Дрофа, 2007. − 303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Жохова, Е. В. Ботаника: учеб. пособие для вузов / Е. В. Жохова, Н. В. </w:t>
      </w:r>
      <w:proofErr w:type="spellStart"/>
      <w:r w:rsidRPr="001B3A3B">
        <w:rPr>
          <w:rFonts w:ascii="Times New Roman" w:hAnsi="Times New Roman"/>
          <w:sz w:val="28"/>
          <w:szCs w:val="28"/>
        </w:rPr>
        <w:t>Скляревская</w:t>
      </w:r>
      <w:proofErr w:type="spellEnd"/>
      <w:r w:rsidRPr="001B3A3B">
        <w:rPr>
          <w:rFonts w:ascii="Times New Roman" w:hAnsi="Times New Roman"/>
          <w:sz w:val="28"/>
          <w:szCs w:val="28"/>
        </w:rPr>
        <w:t xml:space="preserve">. − М.: Издательство </w:t>
      </w:r>
      <w:proofErr w:type="spellStart"/>
      <w:r w:rsidRPr="001B3A3B">
        <w:rPr>
          <w:rFonts w:ascii="Times New Roman" w:hAnsi="Times New Roman"/>
          <w:sz w:val="28"/>
          <w:szCs w:val="28"/>
        </w:rPr>
        <w:t>Юрайт</w:t>
      </w:r>
      <w:proofErr w:type="spellEnd"/>
      <w:r w:rsidRPr="001B3A3B">
        <w:rPr>
          <w:rFonts w:ascii="Times New Roman" w:hAnsi="Times New Roman"/>
          <w:sz w:val="28"/>
          <w:szCs w:val="28"/>
        </w:rPr>
        <w:t xml:space="preserve">, − 2020. − 221 с. – Текст: электронный </w:t>
      </w:r>
      <w:r w:rsidRPr="001B3A3B">
        <w:rPr>
          <w:rFonts w:ascii="Times New Roman" w:hAnsi="Times New Roman"/>
          <w:color w:val="000000"/>
          <w:sz w:val="28"/>
          <w:szCs w:val="28"/>
        </w:rPr>
        <w:t xml:space="preserve">− </w:t>
      </w:r>
      <w:r w:rsidRPr="001B3A3B">
        <w:rPr>
          <w:rFonts w:ascii="Times New Roman" w:hAnsi="Times New Roman"/>
          <w:sz w:val="28"/>
          <w:szCs w:val="28"/>
        </w:rPr>
        <w:t xml:space="preserve">URL: </w:t>
      </w:r>
      <w:hyperlink r:id="rId46" w:history="1">
        <w:r w:rsidRPr="001B3A3B">
          <w:rPr>
            <w:rFonts w:ascii="Times New Roman" w:hAnsi="Times New Roman"/>
            <w:color w:val="0000FF"/>
            <w:sz w:val="28"/>
            <w:szCs w:val="28"/>
            <w:u w:val="single"/>
          </w:rPr>
          <w:t>https://urait.ru/bcode/452894</w:t>
        </w:r>
      </w:hyperlink>
      <w:r w:rsidRPr="001B3A3B">
        <w:rPr>
          <w:rFonts w:ascii="Times New Roman" w:hAnsi="Times New Roman"/>
          <w:sz w:val="28"/>
          <w:szCs w:val="28"/>
        </w:rPr>
        <w:t xml:space="preserve"> (дата обращения: 15.08.2020).</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color w:val="000000"/>
          <w:sz w:val="28"/>
          <w:szCs w:val="28"/>
          <w:shd w:val="clear" w:color="auto" w:fill="FFFFFF"/>
          <w:lang w:eastAsia="en-US"/>
        </w:rPr>
        <w:t>Как проектировать универсальные учебные действия в начальной школе: от действия к мысли: пособие для учителя / А. Г. </w:t>
      </w:r>
      <w:proofErr w:type="spellStart"/>
      <w:r w:rsidRPr="001B3A3B">
        <w:rPr>
          <w:rFonts w:ascii="Times New Roman" w:hAnsi="Times New Roman"/>
          <w:color w:val="000000"/>
          <w:sz w:val="28"/>
          <w:szCs w:val="28"/>
          <w:shd w:val="clear" w:color="auto" w:fill="FFFFFF"/>
          <w:lang w:eastAsia="en-US"/>
        </w:rPr>
        <w:t>Асмолов</w:t>
      </w:r>
      <w:proofErr w:type="spellEnd"/>
      <w:r w:rsidRPr="001B3A3B">
        <w:rPr>
          <w:rFonts w:ascii="Times New Roman" w:hAnsi="Times New Roman"/>
          <w:color w:val="000000"/>
          <w:sz w:val="28"/>
          <w:szCs w:val="28"/>
          <w:shd w:val="clear" w:color="auto" w:fill="FFFFFF"/>
          <w:lang w:eastAsia="en-US"/>
        </w:rPr>
        <w:t xml:space="preserve">, Г. В. </w:t>
      </w:r>
      <w:proofErr w:type="spellStart"/>
      <w:r w:rsidRPr="001B3A3B">
        <w:rPr>
          <w:rFonts w:ascii="Times New Roman" w:hAnsi="Times New Roman"/>
          <w:color w:val="000000"/>
          <w:sz w:val="28"/>
          <w:szCs w:val="28"/>
          <w:shd w:val="clear" w:color="auto" w:fill="FFFFFF"/>
          <w:lang w:eastAsia="en-US"/>
        </w:rPr>
        <w:t>Бурменская</w:t>
      </w:r>
      <w:proofErr w:type="spellEnd"/>
      <w:r w:rsidRPr="001B3A3B">
        <w:rPr>
          <w:rFonts w:ascii="Times New Roman" w:hAnsi="Times New Roman"/>
          <w:color w:val="000000"/>
          <w:sz w:val="28"/>
          <w:szCs w:val="28"/>
          <w:shd w:val="clear" w:color="auto" w:fill="FFFFFF"/>
          <w:lang w:eastAsia="en-US"/>
        </w:rPr>
        <w:t>, И. А. Володарская и др.; под ред. А. Г. </w:t>
      </w:r>
      <w:proofErr w:type="spellStart"/>
      <w:r w:rsidRPr="001B3A3B">
        <w:rPr>
          <w:rFonts w:ascii="Times New Roman" w:hAnsi="Times New Roman"/>
          <w:color w:val="000000"/>
          <w:sz w:val="28"/>
          <w:szCs w:val="28"/>
          <w:shd w:val="clear" w:color="auto" w:fill="FFFFFF"/>
          <w:lang w:eastAsia="en-US"/>
        </w:rPr>
        <w:t>Асмолова</w:t>
      </w:r>
      <w:proofErr w:type="spellEnd"/>
      <w:r w:rsidRPr="001B3A3B">
        <w:rPr>
          <w:rFonts w:ascii="Times New Roman" w:hAnsi="Times New Roman"/>
          <w:color w:val="000000"/>
          <w:sz w:val="28"/>
          <w:szCs w:val="28"/>
          <w:shd w:val="clear" w:color="auto" w:fill="FFFFFF"/>
          <w:lang w:eastAsia="en-US"/>
        </w:rPr>
        <w:t>. − М.: Просвещение, 2008. − 151 с. </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shd w:val="clear" w:color="auto" w:fill="FFFFFF"/>
        </w:rPr>
        <w:t>Карпенков</w:t>
      </w:r>
      <w:proofErr w:type="spellEnd"/>
      <w:r w:rsidRPr="001B3A3B">
        <w:rPr>
          <w:rFonts w:ascii="Times New Roman" w:hAnsi="Times New Roman"/>
          <w:sz w:val="28"/>
          <w:szCs w:val="28"/>
          <w:shd w:val="clear" w:color="auto" w:fill="FFFFFF"/>
        </w:rPr>
        <w:t xml:space="preserve">, С. Х. Концепции современного естествознания: учебник для вузов / С. Х. </w:t>
      </w:r>
      <w:proofErr w:type="spellStart"/>
      <w:r w:rsidRPr="001B3A3B">
        <w:rPr>
          <w:rFonts w:ascii="Times New Roman" w:hAnsi="Times New Roman"/>
          <w:sz w:val="28"/>
          <w:szCs w:val="28"/>
          <w:shd w:val="clear" w:color="auto" w:fill="FFFFFF"/>
        </w:rPr>
        <w:t>Карпенков</w:t>
      </w:r>
      <w:proofErr w:type="spellEnd"/>
      <w:r w:rsidRPr="001B3A3B">
        <w:rPr>
          <w:rFonts w:ascii="Times New Roman" w:hAnsi="Times New Roman"/>
          <w:sz w:val="28"/>
          <w:szCs w:val="28"/>
          <w:shd w:val="clear" w:color="auto" w:fill="FFFFFF"/>
        </w:rPr>
        <w:t xml:space="preserve"> − М.: </w:t>
      </w:r>
      <w:proofErr w:type="spellStart"/>
      <w:r w:rsidRPr="001B3A3B">
        <w:rPr>
          <w:rFonts w:ascii="Times New Roman" w:hAnsi="Times New Roman"/>
          <w:sz w:val="28"/>
          <w:szCs w:val="28"/>
          <w:shd w:val="clear" w:color="auto" w:fill="FFFFFF"/>
        </w:rPr>
        <w:t>Высш</w:t>
      </w:r>
      <w:proofErr w:type="spellEnd"/>
      <w:r w:rsidRPr="001B3A3B">
        <w:rPr>
          <w:rFonts w:ascii="Times New Roman" w:hAnsi="Times New Roman"/>
          <w:sz w:val="28"/>
          <w:szCs w:val="28"/>
          <w:shd w:val="clear" w:color="auto" w:fill="FFFFFF"/>
        </w:rPr>
        <w:t xml:space="preserve">. </w:t>
      </w:r>
      <w:proofErr w:type="spellStart"/>
      <w:r w:rsidRPr="001B3A3B">
        <w:rPr>
          <w:rFonts w:ascii="Times New Roman" w:hAnsi="Times New Roman"/>
          <w:sz w:val="28"/>
          <w:szCs w:val="28"/>
          <w:shd w:val="clear" w:color="auto" w:fill="FFFFFF"/>
        </w:rPr>
        <w:t>шк</w:t>
      </w:r>
      <w:proofErr w:type="spellEnd"/>
      <w:r w:rsidRPr="001B3A3B">
        <w:rPr>
          <w:rFonts w:ascii="Times New Roman" w:hAnsi="Times New Roman"/>
          <w:sz w:val="28"/>
          <w:szCs w:val="28"/>
          <w:shd w:val="clear" w:color="auto" w:fill="FFFFFF"/>
        </w:rPr>
        <w:t>., 2003. − 488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lastRenderedPageBreak/>
        <w:t>Карташов, Н. Н. Практикум по зоологии позвоночных / Н. Н. Карташов, В. Е. Соколов, И. А. Шилов. − М.: Аспект-Пресс, 2004. – 383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rPr>
        <w:t>Клепинина</w:t>
      </w:r>
      <w:proofErr w:type="spellEnd"/>
      <w:r w:rsidRPr="001B3A3B">
        <w:rPr>
          <w:rFonts w:ascii="Times New Roman" w:hAnsi="Times New Roman"/>
          <w:sz w:val="28"/>
          <w:szCs w:val="28"/>
        </w:rPr>
        <w:t>,</w:t>
      </w:r>
      <w:r w:rsidRPr="001B3A3B">
        <w:rPr>
          <w:rFonts w:ascii="Times New Roman" w:hAnsi="Times New Roman"/>
          <w:bCs/>
          <w:sz w:val="28"/>
          <w:szCs w:val="28"/>
        </w:rPr>
        <w:t xml:space="preserve"> </w:t>
      </w:r>
      <w:r w:rsidRPr="001B3A3B">
        <w:rPr>
          <w:rFonts w:ascii="Times New Roman" w:hAnsi="Times New Roman"/>
          <w:sz w:val="28"/>
          <w:szCs w:val="28"/>
        </w:rPr>
        <w:t xml:space="preserve">З. А. Методика преподавания естествознания в начальной школе: учеб. пособие для </w:t>
      </w:r>
      <w:proofErr w:type="spellStart"/>
      <w:r w:rsidRPr="001B3A3B">
        <w:rPr>
          <w:rFonts w:ascii="Times New Roman" w:hAnsi="Times New Roman"/>
          <w:sz w:val="28"/>
          <w:szCs w:val="28"/>
        </w:rPr>
        <w:t>пед</w:t>
      </w:r>
      <w:proofErr w:type="spellEnd"/>
      <w:r w:rsidRPr="001B3A3B">
        <w:rPr>
          <w:rFonts w:ascii="Times New Roman" w:hAnsi="Times New Roman"/>
          <w:sz w:val="28"/>
          <w:szCs w:val="28"/>
        </w:rPr>
        <w:t xml:space="preserve">. Вузов / З. А. </w:t>
      </w:r>
      <w:proofErr w:type="spellStart"/>
      <w:r w:rsidRPr="001B3A3B">
        <w:rPr>
          <w:rFonts w:ascii="Times New Roman" w:hAnsi="Times New Roman"/>
          <w:sz w:val="28"/>
          <w:szCs w:val="28"/>
        </w:rPr>
        <w:t>Клепинина</w:t>
      </w:r>
      <w:proofErr w:type="spellEnd"/>
      <w:r w:rsidRPr="001B3A3B">
        <w:rPr>
          <w:rFonts w:ascii="Times New Roman" w:hAnsi="Times New Roman"/>
          <w:sz w:val="28"/>
          <w:szCs w:val="28"/>
        </w:rPr>
        <w:t xml:space="preserve">, </w:t>
      </w:r>
      <w:r w:rsidRPr="001B3A3B">
        <w:rPr>
          <w:rFonts w:ascii="Times New Roman" w:hAnsi="Times New Roman"/>
          <w:bCs/>
          <w:sz w:val="28"/>
          <w:szCs w:val="28"/>
        </w:rPr>
        <w:t>Г. Н.</w:t>
      </w:r>
      <w:r w:rsidRPr="001B3A3B">
        <w:rPr>
          <w:rFonts w:ascii="Times New Roman" w:hAnsi="Times New Roman"/>
          <w:sz w:val="28"/>
          <w:szCs w:val="28"/>
        </w:rPr>
        <w:t> </w:t>
      </w:r>
      <w:r w:rsidRPr="001B3A3B">
        <w:rPr>
          <w:rFonts w:ascii="Times New Roman" w:hAnsi="Times New Roman"/>
          <w:bCs/>
          <w:sz w:val="28"/>
          <w:szCs w:val="28"/>
        </w:rPr>
        <w:t xml:space="preserve">Аквилева. − </w:t>
      </w:r>
      <w:r w:rsidRPr="001B3A3B">
        <w:rPr>
          <w:rFonts w:ascii="Times New Roman" w:hAnsi="Times New Roman"/>
          <w:sz w:val="28"/>
          <w:szCs w:val="28"/>
        </w:rPr>
        <w:t xml:space="preserve">М.: Издательский цент «Академия», 2008. − 288 с. </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rPr>
        <w:t>Клепинина</w:t>
      </w:r>
      <w:proofErr w:type="spellEnd"/>
      <w:r w:rsidRPr="001B3A3B">
        <w:rPr>
          <w:rFonts w:ascii="Times New Roman" w:hAnsi="Times New Roman"/>
          <w:sz w:val="28"/>
          <w:szCs w:val="28"/>
        </w:rPr>
        <w:t>,</w:t>
      </w:r>
      <w:r w:rsidRPr="001B3A3B">
        <w:rPr>
          <w:rFonts w:ascii="Times New Roman" w:hAnsi="Times New Roman"/>
          <w:bCs/>
          <w:sz w:val="28"/>
          <w:szCs w:val="28"/>
        </w:rPr>
        <w:t xml:space="preserve"> </w:t>
      </w:r>
      <w:r w:rsidRPr="001B3A3B">
        <w:rPr>
          <w:rFonts w:ascii="Times New Roman" w:hAnsi="Times New Roman"/>
          <w:sz w:val="28"/>
          <w:szCs w:val="28"/>
        </w:rPr>
        <w:t xml:space="preserve">З. А. Практикум по методике преподавания естествознания в начальной школе: учеб. пособие для </w:t>
      </w:r>
      <w:proofErr w:type="spellStart"/>
      <w:r w:rsidRPr="001B3A3B">
        <w:rPr>
          <w:rFonts w:ascii="Times New Roman" w:hAnsi="Times New Roman"/>
          <w:sz w:val="28"/>
          <w:szCs w:val="28"/>
        </w:rPr>
        <w:t>пед</w:t>
      </w:r>
      <w:proofErr w:type="spellEnd"/>
      <w:r w:rsidRPr="001B3A3B">
        <w:rPr>
          <w:rFonts w:ascii="Times New Roman" w:hAnsi="Times New Roman"/>
          <w:sz w:val="28"/>
          <w:szCs w:val="28"/>
        </w:rPr>
        <w:t xml:space="preserve">. Вузов / З. А. </w:t>
      </w:r>
      <w:proofErr w:type="spellStart"/>
      <w:r w:rsidRPr="001B3A3B">
        <w:rPr>
          <w:rFonts w:ascii="Times New Roman" w:hAnsi="Times New Roman"/>
          <w:sz w:val="28"/>
          <w:szCs w:val="28"/>
        </w:rPr>
        <w:t>Клепинина</w:t>
      </w:r>
      <w:proofErr w:type="spellEnd"/>
      <w:r w:rsidRPr="001B3A3B">
        <w:rPr>
          <w:rFonts w:ascii="Times New Roman" w:hAnsi="Times New Roman"/>
          <w:sz w:val="28"/>
          <w:szCs w:val="28"/>
        </w:rPr>
        <w:t xml:space="preserve">, </w:t>
      </w:r>
      <w:r w:rsidRPr="001B3A3B">
        <w:rPr>
          <w:rFonts w:ascii="Times New Roman" w:hAnsi="Times New Roman"/>
          <w:bCs/>
          <w:sz w:val="28"/>
          <w:szCs w:val="28"/>
        </w:rPr>
        <w:t>Г. Н.</w:t>
      </w:r>
      <w:r w:rsidRPr="001B3A3B">
        <w:rPr>
          <w:rFonts w:ascii="Times New Roman" w:hAnsi="Times New Roman"/>
          <w:sz w:val="28"/>
          <w:szCs w:val="28"/>
        </w:rPr>
        <w:t> </w:t>
      </w:r>
      <w:r w:rsidRPr="001B3A3B">
        <w:rPr>
          <w:rFonts w:ascii="Times New Roman" w:hAnsi="Times New Roman"/>
          <w:bCs/>
          <w:sz w:val="28"/>
          <w:szCs w:val="28"/>
        </w:rPr>
        <w:t>Аквилева.</w:t>
      </w:r>
      <w:r w:rsidRPr="001B3A3B">
        <w:rPr>
          <w:rFonts w:ascii="Times New Roman" w:hAnsi="Times New Roman"/>
          <w:sz w:val="28"/>
          <w:szCs w:val="28"/>
        </w:rPr>
        <w:t xml:space="preserve"> − М.: Издательский цент «Академия», 2008. −144 с. </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 xml:space="preserve">Козина, Е. Ф. Методика преподавания естествознания. Практикум: учебное пособие для вузов / Е. Ф. Козина. − М: Издательство </w:t>
      </w:r>
      <w:proofErr w:type="spellStart"/>
      <w:r w:rsidRPr="001B3A3B">
        <w:rPr>
          <w:rFonts w:ascii="Times New Roman" w:hAnsi="Times New Roman"/>
          <w:bCs/>
          <w:sz w:val="28"/>
          <w:szCs w:val="28"/>
        </w:rPr>
        <w:t>Юрайт</w:t>
      </w:r>
      <w:proofErr w:type="spellEnd"/>
      <w:r w:rsidRPr="001B3A3B">
        <w:rPr>
          <w:rFonts w:ascii="Times New Roman" w:hAnsi="Times New Roman"/>
          <w:bCs/>
          <w:sz w:val="28"/>
          <w:szCs w:val="28"/>
        </w:rPr>
        <w:t xml:space="preserve">, − 2020. − 256 с. </w:t>
      </w:r>
      <w:r w:rsidRPr="001B3A3B">
        <w:rPr>
          <w:rFonts w:ascii="Times New Roman" w:hAnsi="Times New Roman"/>
          <w:sz w:val="28"/>
          <w:szCs w:val="28"/>
        </w:rPr>
        <w:t xml:space="preserve">– Текст: электронный </w:t>
      </w:r>
      <w:r w:rsidRPr="001B3A3B">
        <w:rPr>
          <w:rFonts w:ascii="Times New Roman" w:hAnsi="Times New Roman"/>
          <w:color w:val="000000"/>
          <w:sz w:val="28"/>
          <w:szCs w:val="28"/>
        </w:rPr>
        <w:t xml:space="preserve">− </w:t>
      </w:r>
      <w:r w:rsidRPr="001B3A3B">
        <w:rPr>
          <w:rFonts w:ascii="Times New Roman" w:hAnsi="Times New Roman"/>
          <w:bCs/>
          <w:sz w:val="28"/>
          <w:szCs w:val="28"/>
        </w:rPr>
        <w:t xml:space="preserve">URL: </w:t>
      </w:r>
      <w:hyperlink r:id="rId47" w:history="1">
        <w:r w:rsidRPr="001B3A3B">
          <w:rPr>
            <w:rFonts w:ascii="Times New Roman" w:hAnsi="Times New Roman"/>
            <w:bCs/>
            <w:color w:val="0000FF"/>
            <w:sz w:val="28"/>
            <w:szCs w:val="28"/>
            <w:u w:val="single"/>
          </w:rPr>
          <w:t>https://urait.ru/bcode/454004</w:t>
        </w:r>
      </w:hyperlink>
      <w:r w:rsidRPr="001B3A3B">
        <w:rPr>
          <w:rFonts w:ascii="Times New Roman" w:hAnsi="Times New Roman"/>
          <w:bCs/>
          <w:sz w:val="28"/>
          <w:szCs w:val="28"/>
        </w:rPr>
        <w:t xml:space="preserve"> (дата обращения: 22.07.2020).</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 xml:space="preserve">Козина, Е. Ф. </w:t>
      </w:r>
      <w:r w:rsidRPr="001B3A3B">
        <w:rPr>
          <w:rFonts w:ascii="Times New Roman" w:hAnsi="Times New Roman"/>
          <w:sz w:val="28"/>
          <w:szCs w:val="28"/>
        </w:rPr>
        <w:t xml:space="preserve">Методика преподавания естествознания: учеб. пособие </w:t>
      </w:r>
      <w:r w:rsidRPr="001B3A3B">
        <w:rPr>
          <w:rFonts w:ascii="Times New Roman" w:hAnsi="Times New Roman"/>
          <w:bCs/>
          <w:sz w:val="28"/>
          <w:szCs w:val="28"/>
        </w:rPr>
        <w:t xml:space="preserve">/ Е. Ф. Козина, </w:t>
      </w:r>
      <w:r w:rsidRPr="001B3A3B">
        <w:rPr>
          <w:rFonts w:ascii="Times New Roman" w:hAnsi="Times New Roman"/>
          <w:sz w:val="28"/>
          <w:szCs w:val="28"/>
        </w:rPr>
        <w:t xml:space="preserve">Е. Н. Степанян. − М.: </w:t>
      </w:r>
      <w:proofErr w:type="spellStart"/>
      <w:r w:rsidRPr="001B3A3B">
        <w:rPr>
          <w:rFonts w:ascii="Times New Roman" w:hAnsi="Times New Roman"/>
          <w:sz w:val="28"/>
          <w:szCs w:val="28"/>
        </w:rPr>
        <w:t>Издат</w:t>
      </w:r>
      <w:proofErr w:type="spellEnd"/>
      <w:r w:rsidRPr="001B3A3B">
        <w:rPr>
          <w:rFonts w:ascii="Times New Roman" w:hAnsi="Times New Roman"/>
          <w:sz w:val="28"/>
          <w:szCs w:val="28"/>
        </w:rPr>
        <w:t xml:space="preserve">. центр «Академия», 2008. − 496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Комарова, В. И. Методика преподавания предмета «Окружающий мир» в начальной школе: учебно-методическое пособие / В. И. Комарова. − М.: Издательство «ФЛИНТА», 2015. − 250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Константинов, В. М. Зоология позвоночных: учебник / В. М. Константинов, С. П. Наумов, С. П. Шаталова. − М.: Издательский центр «Академия», 2012. − 448 с. </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shd w:val="clear" w:color="auto" w:fill="FFFFFF"/>
        </w:rPr>
        <w:t>Коробко, В. В. Естественно-научная картина мира: учеб. пособие / В. В. Коробко. − Саратов: Саратовский источник, 2013. − 104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1B3A3B">
        <w:rPr>
          <w:rFonts w:ascii="Times New Roman" w:hAnsi="Times New Roman"/>
          <w:sz w:val="28"/>
          <w:szCs w:val="28"/>
        </w:rPr>
        <w:t>Корсун</w:t>
      </w:r>
      <w:proofErr w:type="spellEnd"/>
      <w:r w:rsidRPr="001B3A3B">
        <w:rPr>
          <w:rFonts w:ascii="Times New Roman" w:hAnsi="Times New Roman"/>
          <w:sz w:val="28"/>
          <w:szCs w:val="28"/>
        </w:rPr>
        <w:t xml:space="preserve">, О. В. Родное Забайкалье: книга для чтения в начальной школе / О. В. </w:t>
      </w:r>
      <w:proofErr w:type="spellStart"/>
      <w:r w:rsidRPr="001B3A3B">
        <w:rPr>
          <w:rFonts w:ascii="Times New Roman" w:hAnsi="Times New Roman"/>
          <w:sz w:val="28"/>
          <w:szCs w:val="28"/>
        </w:rPr>
        <w:t>Корсун</w:t>
      </w:r>
      <w:proofErr w:type="spellEnd"/>
      <w:r w:rsidRPr="001B3A3B">
        <w:rPr>
          <w:rFonts w:ascii="Times New Roman" w:hAnsi="Times New Roman"/>
          <w:sz w:val="28"/>
          <w:szCs w:val="28"/>
        </w:rPr>
        <w:t>, Е. А. Игумнова. − Чита: Экспресс-Издательство, 2007. − 152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proofErr w:type="spellStart"/>
      <w:r w:rsidRPr="001B3A3B">
        <w:rPr>
          <w:rFonts w:ascii="Times New Roman" w:hAnsi="Times New Roman"/>
          <w:sz w:val="28"/>
          <w:szCs w:val="28"/>
          <w:lang w:eastAsia="en-US"/>
        </w:rPr>
        <w:lastRenderedPageBreak/>
        <w:t>Крепша</w:t>
      </w:r>
      <w:proofErr w:type="spellEnd"/>
      <w:r w:rsidRPr="001B3A3B">
        <w:rPr>
          <w:rFonts w:ascii="Times New Roman" w:hAnsi="Times New Roman"/>
          <w:sz w:val="28"/>
          <w:szCs w:val="28"/>
          <w:lang w:eastAsia="en-US"/>
        </w:rPr>
        <w:t xml:space="preserve">, Н. В. Науки о Земле: учеб. пособие / Н. В. </w:t>
      </w:r>
      <w:proofErr w:type="spellStart"/>
      <w:r w:rsidRPr="001B3A3B">
        <w:rPr>
          <w:rFonts w:ascii="Times New Roman" w:hAnsi="Times New Roman"/>
          <w:sz w:val="28"/>
          <w:szCs w:val="28"/>
          <w:lang w:eastAsia="en-US"/>
        </w:rPr>
        <w:t>Крепша</w:t>
      </w:r>
      <w:proofErr w:type="spellEnd"/>
      <w:r w:rsidRPr="001B3A3B">
        <w:rPr>
          <w:rFonts w:ascii="Times New Roman" w:hAnsi="Times New Roman"/>
          <w:sz w:val="28"/>
          <w:szCs w:val="28"/>
          <w:lang w:eastAsia="en-US"/>
        </w:rPr>
        <w:t xml:space="preserve">. − Том. </w:t>
      </w:r>
      <w:proofErr w:type="spellStart"/>
      <w:r w:rsidRPr="001B3A3B">
        <w:rPr>
          <w:rFonts w:ascii="Times New Roman" w:hAnsi="Times New Roman"/>
          <w:sz w:val="28"/>
          <w:szCs w:val="28"/>
          <w:lang w:eastAsia="en-US"/>
        </w:rPr>
        <w:t>политехн</w:t>
      </w:r>
      <w:proofErr w:type="spellEnd"/>
      <w:r w:rsidRPr="001B3A3B">
        <w:rPr>
          <w:rFonts w:ascii="Times New Roman" w:hAnsi="Times New Roman"/>
          <w:sz w:val="28"/>
          <w:szCs w:val="28"/>
          <w:lang w:eastAsia="en-US"/>
        </w:rPr>
        <w:t>. ун-т. Томск, 2004. − 160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 xml:space="preserve">Кривенко, В. А. </w:t>
      </w:r>
      <w:r w:rsidRPr="001B3A3B">
        <w:rPr>
          <w:rFonts w:ascii="Times New Roman" w:hAnsi="Times New Roman"/>
          <w:sz w:val="28"/>
          <w:szCs w:val="28"/>
        </w:rPr>
        <w:t xml:space="preserve">Геология: учеб. пособие / В. А. Кривенко − Чита: Изд-во </w:t>
      </w:r>
      <w:proofErr w:type="spellStart"/>
      <w:r w:rsidRPr="001B3A3B">
        <w:rPr>
          <w:rFonts w:ascii="Times New Roman" w:hAnsi="Times New Roman"/>
          <w:sz w:val="28"/>
          <w:szCs w:val="28"/>
        </w:rPr>
        <w:t>ЗабГГПУ</w:t>
      </w:r>
      <w:proofErr w:type="spellEnd"/>
      <w:r w:rsidRPr="001B3A3B">
        <w:rPr>
          <w:rFonts w:ascii="Times New Roman" w:hAnsi="Times New Roman"/>
          <w:sz w:val="28"/>
          <w:szCs w:val="28"/>
        </w:rPr>
        <w:t xml:space="preserve">, 2007. − 216 с. </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sz w:val="28"/>
          <w:szCs w:val="28"/>
          <w:lang w:eastAsia="en-US"/>
        </w:rPr>
        <w:t xml:space="preserve">Кривенко, В. А. Основы наук о земле и космосе / В. А. Кривенко. − Чита: Изд-во </w:t>
      </w:r>
      <w:proofErr w:type="spellStart"/>
      <w:r w:rsidRPr="001B3A3B">
        <w:rPr>
          <w:rFonts w:ascii="Times New Roman" w:hAnsi="Times New Roman"/>
          <w:sz w:val="28"/>
          <w:szCs w:val="28"/>
          <w:lang w:eastAsia="en-US"/>
        </w:rPr>
        <w:t>ЗабГГПУ</w:t>
      </w:r>
      <w:proofErr w:type="spellEnd"/>
      <w:r w:rsidRPr="001B3A3B">
        <w:rPr>
          <w:rFonts w:ascii="Times New Roman" w:hAnsi="Times New Roman"/>
          <w:sz w:val="28"/>
          <w:szCs w:val="28"/>
          <w:lang w:eastAsia="en-US"/>
        </w:rPr>
        <w:t>, 1996. − 107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Куприна, Л. Е. Методика преподавания предмета «Окружающий мир»: учебное пособие / Л. Е. Куприна. − Тюмень: Издательство Тюменского государственного университета, 2014. − 312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Мальцев, В. П. Естествознание: учебное пособие / В. П. Мальцев, Н. </w:t>
      </w:r>
      <w:proofErr w:type="spellStart"/>
      <w:r w:rsidRPr="001B3A3B">
        <w:rPr>
          <w:rFonts w:ascii="Times New Roman" w:hAnsi="Times New Roman"/>
          <w:sz w:val="28"/>
          <w:szCs w:val="28"/>
        </w:rPr>
        <w:t>Н.Титаренко</w:t>
      </w:r>
      <w:proofErr w:type="spellEnd"/>
      <w:r w:rsidRPr="001B3A3B">
        <w:rPr>
          <w:rFonts w:ascii="Times New Roman" w:hAnsi="Times New Roman"/>
          <w:sz w:val="28"/>
          <w:szCs w:val="28"/>
        </w:rPr>
        <w:t xml:space="preserve">. − Челябинск: Изд-во </w:t>
      </w:r>
      <w:proofErr w:type="spellStart"/>
      <w:r w:rsidRPr="001B3A3B">
        <w:rPr>
          <w:rFonts w:ascii="Times New Roman" w:hAnsi="Times New Roman"/>
          <w:sz w:val="28"/>
          <w:szCs w:val="28"/>
        </w:rPr>
        <w:t>ЮУрГГПУ</w:t>
      </w:r>
      <w:proofErr w:type="spellEnd"/>
      <w:r w:rsidRPr="001B3A3B">
        <w:rPr>
          <w:rFonts w:ascii="Times New Roman" w:hAnsi="Times New Roman"/>
          <w:sz w:val="28"/>
          <w:szCs w:val="28"/>
        </w:rPr>
        <w:t>, 2019. − 249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 </w:t>
      </w:r>
      <w:proofErr w:type="spellStart"/>
      <w:r w:rsidRPr="001B3A3B">
        <w:rPr>
          <w:rFonts w:ascii="Times New Roman" w:hAnsi="Times New Roman"/>
          <w:sz w:val="28"/>
          <w:szCs w:val="28"/>
        </w:rPr>
        <w:t>Машинская</w:t>
      </w:r>
      <w:proofErr w:type="spellEnd"/>
      <w:r w:rsidRPr="001B3A3B">
        <w:rPr>
          <w:rFonts w:ascii="Times New Roman" w:hAnsi="Times New Roman"/>
          <w:sz w:val="28"/>
          <w:szCs w:val="28"/>
        </w:rPr>
        <w:t xml:space="preserve">, Н. Д. Зоология позвоночных: учеб. пособие для вузов / Н. Д. </w:t>
      </w:r>
      <w:proofErr w:type="spellStart"/>
      <w:r w:rsidRPr="001B3A3B">
        <w:rPr>
          <w:rFonts w:ascii="Times New Roman" w:hAnsi="Times New Roman"/>
          <w:sz w:val="28"/>
          <w:szCs w:val="28"/>
        </w:rPr>
        <w:t>Машинская</w:t>
      </w:r>
      <w:proofErr w:type="spellEnd"/>
      <w:r w:rsidRPr="001B3A3B">
        <w:rPr>
          <w:rFonts w:ascii="Times New Roman" w:hAnsi="Times New Roman"/>
          <w:sz w:val="28"/>
          <w:szCs w:val="28"/>
        </w:rPr>
        <w:t xml:space="preserve">, Л. А. Конева, Р. В. Опарин. − М.: Издательство </w:t>
      </w:r>
      <w:proofErr w:type="spellStart"/>
      <w:r w:rsidRPr="001B3A3B">
        <w:rPr>
          <w:rFonts w:ascii="Times New Roman" w:hAnsi="Times New Roman"/>
          <w:sz w:val="28"/>
          <w:szCs w:val="28"/>
        </w:rPr>
        <w:t>Юрайт</w:t>
      </w:r>
      <w:proofErr w:type="spellEnd"/>
      <w:r w:rsidRPr="001B3A3B">
        <w:rPr>
          <w:rFonts w:ascii="Times New Roman" w:hAnsi="Times New Roman"/>
          <w:sz w:val="28"/>
          <w:szCs w:val="28"/>
        </w:rPr>
        <w:t xml:space="preserve">, − 020. − 213 с. – Текст: электронный </w:t>
      </w:r>
      <w:r w:rsidRPr="001B3A3B">
        <w:rPr>
          <w:rFonts w:ascii="Times New Roman" w:hAnsi="Times New Roman"/>
          <w:color w:val="000000"/>
          <w:sz w:val="28"/>
          <w:szCs w:val="28"/>
        </w:rPr>
        <w:t xml:space="preserve">− </w:t>
      </w:r>
      <w:r w:rsidRPr="001B3A3B">
        <w:rPr>
          <w:rFonts w:ascii="Times New Roman" w:hAnsi="Times New Roman"/>
          <w:sz w:val="28"/>
          <w:szCs w:val="28"/>
        </w:rPr>
        <w:t xml:space="preserve">URL: </w:t>
      </w:r>
      <w:hyperlink r:id="rId48" w:history="1">
        <w:r w:rsidRPr="001B3A3B">
          <w:rPr>
            <w:rFonts w:ascii="Times New Roman" w:hAnsi="Times New Roman"/>
            <w:color w:val="0000FF"/>
            <w:sz w:val="28"/>
            <w:szCs w:val="28"/>
            <w:u w:val="single"/>
          </w:rPr>
          <w:t>https://urait.ru/bcode/448587</w:t>
        </w:r>
      </w:hyperlink>
      <w:r w:rsidRPr="001B3A3B">
        <w:rPr>
          <w:rFonts w:ascii="Times New Roman" w:hAnsi="Times New Roman"/>
          <w:sz w:val="28"/>
          <w:szCs w:val="28"/>
        </w:rPr>
        <w:t xml:space="preserve"> (дата обращения: 12.10.2020).</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Методика преподавания предмета «Окружающий мир»: учебник и практикум для академического </w:t>
      </w:r>
      <w:proofErr w:type="spellStart"/>
      <w:r w:rsidRPr="001B3A3B">
        <w:rPr>
          <w:rFonts w:ascii="Times New Roman" w:hAnsi="Times New Roman"/>
          <w:sz w:val="28"/>
          <w:szCs w:val="28"/>
        </w:rPr>
        <w:t>бакалавриата</w:t>
      </w:r>
      <w:proofErr w:type="spellEnd"/>
      <w:r w:rsidRPr="001B3A3B">
        <w:rPr>
          <w:rFonts w:ascii="Times New Roman" w:hAnsi="Times New Roman"/>
          <w:sz w:val="28"/>
          <w:szCs w:val="28"/>
        </w:rPr>
        <w:t xml:space="preserve"> / Д. Ю. </w:t>
      </w:r>
      <w:proofErr w:type="spellStart"/>
      <w:r w:rsidRPr="001B3A3B">
        <w:rPr>
          <w:rFonts w:ascii="Times New Roman" w:hAnsi="Times New Roman"/>
          <w:sz w:val="28"/>
          <w:szCs w:val="28"/>
        </w:rPr>
        <w:t>Добротин</w:t>
      </w:r>
      <w:proofErr w:type="spellEnd"/>
      <w:r w:rsidRPr="001B3A3B">
        <w:rPr>
          <w:rFonts w:ascii="Times New Roman" w:hAnsi="Times New Roman"/>
          <w:sz w:val="28"/>
          <w:szCs w:val="28"/>
        </w:rPr>
        <w:t xml:space="preserve">, М. С. Смирнова, Н. А. Рыжова; под общей редакцией М. С. Смирновой. − М. Издательство </w:t>
      </w:r>
      <w:proofErr w:type="spellStart"/>
      <w:r w:rsidRPr="001B3A3B">
        <w:rPr>
          <w:rFonts w:ascii="Times New Roman" w:hAnsi="Times New Roman"/>
          <w:sz w:val="28"/>
          <w:szCs w:val="28"/>
        </w:rPr>
        <w:t>Юрайт</w:t>
      </w:r>
      <w:proofErr w:type="spellEnd"/>
      <w:r w:rsidRPr="001B3A3B">
        <w:rPr>
          <w:rFonts w:ascii="Times New Roman" w:hAnsi="Times New Roman"/>
          <w:sz w:val="28"/>
          <w:szCs w:val="28"/>
        </w:rPr>
        <w:t xml:space="preserve">, − 2020. − 306 с. – Текст: электронный </w:t>
      </w:r>
      <w:r w:rsidRPr="001B3A3B">
        <w:rPr>
          <w:rFonts w:ascii="Times New Roman" w:hAnsi="Times New Roman"/>
          <w:color w:val="000000"/>
          <w:sz w:val="28"/>
          <w:szCs w:val="28"/>
        </w:rPr>
        <w:t xml:space="preserve">− </w:t>
      </w:r>
      <w:r w:rsidRPr="001B3A3B">
        <w:rPr>
          <w:rFonts w:ascii="Times New Roman" w:hAnsi="Times New Roman"/>
          <w:sz w:val="28"/>
          <w:szCs w:val="28"/>
          <w:lang w:val="en-US"/>
        </w:rPr>
        <w:t>URL</w:t>
      </w:r>
      <w:r w:rsidRPr="001B3A3B">
        <w:rPr>
          <w:rFonts w:ascii="Times New Roman" w:hAnsi="Times New Roman"/>
          <w:sz w:val="28"/>
          <w:szCs w:val="28"/>
        </w:rPr>
        <w:t xml:space="preserve">: </w:t>
      </w:r>
      <w:hyperlink r:id="rId49" w:anchor="page/1" w:history="1">
        <w:r w:rsidRPr="001B3A3B">
          <w:rPr>
            <w:rFonts w:ascii="Times New Roman" w:hAnsi="Times New Roman"/>
            <w:color w:val="0000FF"/>
            <w:sz w:val="28"/>
            <w:szCs w:val="28"/>
            <w:u w:val="single"/>
            <w:lang w:val="en-US"/>
          </w:rPr>
          <w:t>https</w:t>
        </w:r>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urait</w:t>
        </w:r>
        <w:proofErr w:type="spellEnd"/>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ru</w:t>
        </w:r>
        <w:proofErr w:type="spellEnd"/>
        <w:r w:rsidRPr="001B3A3B">
          <w:rPr>
            <w:rFonts w:ascii="Times New Roman" w:hAnsi="Times New Roman"/>
            <w:color w:val="0000FF"/>
            <w:sz w:val="28"/>
            <w:szCs w:val="28"/>
            <w:u w:val="single"/>
          </w:rPr>
          <w:t>/</w:t>
        </w:r>
        <w:r w:rsidRPr="001B3A3B">
          <w:rPr>
            <w:rFonts w:ascii="Times New Roman" w:hAnsi="Times New Roman"/>
            <w:color w:val="0000FF"/>
            <w:sz w:val="28"/>
            <w:szCs w:val="28"/>
            <w:u w:val="single"/>
            <w:lang w:val="en-US"/>
          </w:rPr>
          <w:t>viewer</w:t>
        </w:r>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metodika</w:t>
        </w:r>
        <w:proofErr w:type="spellEnd"/>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prepodavaniya</w:t>
        </w:r>
        <w:proofErr w:type="spellEnd"/>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predmeta</w:t>
        </w:r>
        <w:proofErr w:type="spellEnd"/>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okruzhayuschiy</w:t>
        </w:r>
        <w:proofErr w:type="spellEnd"/>
        <w:r w:rsidRPr="001B3A3B">
          <w:rPr>
            <w:rFonts w:ascii="Times New Roman" w:hAnsi="Times New Roman"/>
            <w:color w:val="0000FF"/>
            <w:sz w:val="28"/>
            <w:szCs w:val="28"/>
            <w:u w:val="single"/>
          </w:rPr>
          <w:t>-</w:t>
        </w:r>
        <w:proofErr w:type="spellStart"/>
        <w:r w:rsidRPr="001B3A3B">
          <w:rPr>
            <w:rFonts w:ascii="Times New Roman" w:hAnsi="Times New Roman"/>
            <w:color w:val="0000FF"/>
            <w:sz w:val="28"/>
            <w:szCs w:val="28"/>
            <w:u w:val="single"/>
            <w:lang w:val="en-US"/>
          </w:rPr>
          <w:t>mir</w:t>
        </w:r>
        <w:proofErr w:type="spellEnd"/>
        <w:r w:rsidRPr="001B3A3B">
          <w:rPr>
            <w:rFonts w:ascii="Times New Roman" w:hAnsi="Times New Roman"/>
            <w:color w:val="0000FF"/>
            <w:sz w:val="28"/>
            <w:szCs w:val="28"/>
            <w:u w:val="single"/>
          </w:rPr>
          <w:t>-450634#</w:t>
        </w:r>
        <w:r w:rsidRPr="001B3A3B">
          <w:rPr>
            <w:rFonts w:ascii="Times New Roman" w:hAnsi="Times New Roman"/>
            <w:color w:val="0000FF"/>
            <w:sz w:val="28"/>
            <w:szCs w:val="28"/>
            <w:u w:val="single"/>
            <w:lang w:val="en-US"/>
          </w:rPr>
          <w:t>page</w:t>
        </w:r>
        <w:r w:rsidRPr="001B3A3B">
          <w:rPr>
            <w:rFonts w:ascii="Times New Roman" w:hAnsi="Times New Roman"/>
            <w:color w:val="0000FF"/>
            <w:sz w:val="28"/>
            <w:szCs w:val="28"/>
            <w:u w:val="single"/>
          </w:rPr>
          <w:t>/1</w:t>
        </w:r>
      </w:hyperlink>
      <w:r w:rsidRPr="001B3A3B">
        <w:rPr>
          <w:rFonts w:ascii="Times New Roman" w:hAnsi="Times New Roman"/>
          <w:sz w:val="28"/>
          <w:szCs w:val="28"/>
        </w:rPr>
        <w:t xml:space="preserve"> </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sz w:val="28"/>
          <w:szCs w:val="28"/>
          <w:lang w:eastAsia="en-US"/>
        </w:rPr>
        <w:t xml:space="preserve">Миркин, Б. М. Высшие растения: краткий курс систематики с основами науки о растительности: учебник / Б. М. Миркин, Л. Г.  Наумова и др. − М.: Логос, 2002. − 256 с. </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sz w:val="28"/>
          <w:szCs w:val="28"/>
          <w:lang w:eastAsia="en-US"/>
        </w:rPr>
        <w:t>Миронов, А.</w:t>
      </w:r>
      <w:r w:rsidRPr="001B3A3B">
        <w:rPr>
          <w:rFonts w:ascii="Times New Roman" w:hAnsi="Times New Roman"/>
          <w:bCs/>
          <w:sz w:val="28"/>
          <w:szCs w:val="28"/>
          <w:lang w:eastAsia="en-US"/>
        </w:rPr>
        <w:t> В. Технологии изучения курса «Окружающий мир» в начальной школе (образовательные технологии овладения младшими школьниками основами естествознания и обществознания) / А. В. Миронов. − Ростов н/Д: Феникс, 2013. − 510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proofErr w:type="spellStart"/>
      <w:r w:rsidRPr="001B3A3B">
        <w:rPr>
          <w:rFonts w:ascii="Times New Roman" w:hAnsi="Times New Roman"/>
          <w:color w:val="000000"/>
          <w:sz w:val="28"/>
          <w:szCs w:val="28"/>
          <w:shd w:val="clear" w:color="auto" w:fill="FFFFFF"/>
          <w:lang w:eastAsia="en-US"/>
        </w:rPr>
        <w:lastRenderedPageBreak/>
        <w:t>Найдыш</w:t>
      </w:r>
      <w:proofErr w:type="spellEnd"/>
      <w:r w:rsidRPr="001B3A3B">
        <w:rPr>
          <w:rFonts w:ascii="Times New Roman" w:hAnsi="Times New Roman"/>
          <w:color w:val="000000"/>
          <w:sz w:val="28"/>
          <w:szCs w:val="28"/>
          <w:shd w:val="clear" w:color="auto" w:fill="FFFFFF"/>
          <w:lang w:eastAsia="en-US"/>
        </w:rPr>
        <w:t>,</w:t>
      </w:r>
      <w:r w:rsidRPr="001B3A3B">
        <w:rPr>
          <w:rFonts w:ascii="Times New Roman" w:hAnsi="Times New Roman"/>
          <w:sz w:val="28"/>
          <w:szCs w:val="28"/>
          <w:shd w:val="clear" w:color="auto" w:fill="FFFFFF"/>
          <w:lang w:eastAsia="en-US"/>
        </w:rPr>
        <w:t xml:space="preserve"> </w:t>
      </w:r>
      <w:r w:rsidRPr="001B3A3B">
        <w:rPr>
          <w:rFonts w:ascii="Times New Roman" w:hAnsi="Times New Roman"/>
          <w:color w:val="000000"/>
          <w:sz w:val="28"/>
          <w:szCs w:val="28"/>
          <w:shd w:val="clear" w:color="auto" w:fill="FFFFFF"/>
          <w:lang w:eastAsia="en-US"/>
        </w:rPr>
        <w:t xml:space="preserve">В. М. </w:t>
      </w:r>
      <w:r w:rsidRPr="001B3A3B">
        <w:rPr>
          <w:rFonts w:ascii="Times New Roman" w:hAnsi="Times New Roman"/>
          <w:sz w:val="28"/>
          <w:szCs w:val="28"/>
          <w:shd w:val="clear" w:color="auto" w:fill="FFFFFF"/>
          <w:lang w:eastAsia="en-US"/>
        </w:rPr>
        <w:t xml:space="preserve">Концепции современного </w:t>
      </w:r>
      <w:r w:rsidRPr="001B3A3B">
        <w:rPr>
          <w:rFonts w:ascii="Times New Roman" w:hAnsi="Times New Roman"/>
          <w:bCs/>
          <w:sz w:val="28"/>
          <w:szCs w:val="28"/>
          <w:shd w:val="clear" w:color="auto" w:fill="FFFFFF"/>
          <w:lang w:eastAsia="en-US"/>
        </w:rPr>
        <w:t>естествознани</w:t>
      </w:r>
      <w:r w:rsidRPr="001B3A3B">
        <w:rPr>
          <w:rFonts w:ascii="Times New Roman" w:hAnsi="Times New Roman"/>
          <w:sz w:val="28"/>
          <w:szCs w:val="28"/>
          <w:shd w:val="clear" w:color="auto" w:fill="FFFFFF"/>
          <w:lang w:eastAsia="en-US"/>
        </w:rPr>
        <w:t>я</w:t>
      </w:r>
      <w:r w:rsidRPr="001B3A3B">
        <w:rPr>
          <w:rFonts w:ascii="Times New Roman" w:hAnsi="Times New Roman"/>
          <w:color w:val="000000"/>
          <w:sz w:val="28"/>
          <w:szCs w:val="28"/>
          <w:shd w:val="clear" w:color="auto" w:fill="FFFFFF"/>
          <w:lang w:eastAsia="en-US"/>
        </w:rPr>
        <w:t xml:space="preserve">: учебник / В. М. </w:t>
      </w:r>
      <w:proofErr w:type="spellStart"/>
      <w:r w:rsidRPr="001B3A3B">
        <w:rPr>
          <w:rFonts w:ascii="Times New Roman" w:hAnsi="Times New Roman"/>
          <w:color w:val="000000"/>
          <w:sz w:val="28"/>
          <w:szCs w:val="28"/>
          <w:shd w:val="clear" w:color="auto" w:fill="FFFFFF"/>
          <w:lang w:eastAsia="en-US"/>
        </w:rPr>
        <w:t>Найдыш</w:t>
      </w:r>
      <w:proofErr w:type="spellEnd"/>
      <w:r w:rsidRPr="001B3A3B">
        <w:rPr>
          <w:rFonts w:ascii="Times New Roman" w:hAnsi="Times New Roman"/>
          <w:color w:val="000000"/>
          <w:sz w:val="28"/>
          <w:szCs w:val="28"/>
          <w:shd w:val="clear" w:color="auto" w:fill="FFFFFF"/>
          <w:lang w:eastAsia="en-US"/>
        </w:rPr>
        <w:t xml:space="preserve"> − М.: Альфа, 2009. − 704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Никонова, М. А. Естествознание. Землеведение: учеб. пособие / М. А. </w:t>
      </w:r>
      <w:proofErr w:type="spellStart"/>
      <w:r w:rsidRPr="001B3A3B">
        <w:rPr>
          <w:rFonts w:ascii="Times New Roman" w:hAnsi="Times New Roman"/>
          <w:bCs/>
          <w:sz w:val="28"/>
          <w:szCs w:val="28"/>
        </w:rPr>
        <w:t>Найдыш</w:t>
      </w:r>
      <w:proofErr w:type="spellEnd"/>
      <w:r w:rsidRPr="001B3A3B">
        <w:rPr>
          <w:rFonts w:ascii="Times New Roman" w:hAnsi="Times New Roman"/>
          <w:bCs/>
          <w:sz w:val="28"/>
          <w:szCs w:val="28"/>
        </w:rPr>
        <w:t>. − М.: Академия, 2011. − 224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bCs/>
          <w:sz w:val="28"/>
          <w:szCs w:val="28"/>
          <w:lang w:eastAsia="en-US"/>
        </w:rPr>
        <w:t xml:space="preserve">Никонова, М. А. </w:t>
      </w:r>
      <w:r w:rsidRPr="001B3A3B">
        <w:rPr>
          <w:rFonts w:ascii="Times New Roman" w:hAnsi="Times New Roman"/>
          <w:sz w:val="28"/>
          <w:szCs w:val="28"/>
          <w:lang w:eastAsia="en-US"/>
        </w:rPr>
        <w:t>Землеведение и краеведение: учеб. пособие</w:t>
      </w:r>
      <w:r w:rsidRPr="001B3A3B">
        <w:rPr>
          <w:rFonts w:ascii="Times New Roman" w:hAnsi="Times New Roman"/>
          <w:bCs/>
          <w:sz w:val="28"/>
          <w:szCs w:val="28"/>
          <w:lang w:eastAsia="en-US"/>
        </w:rPr>
        <w:t>/ М. А. </w:t>
      </w:r>
      <w:proofErr w:type="spellStart"/>
      <w:r w:rsidRPr="001B3A3B">
        <w:rPr>
          <w:rFonts w:ascii="Times New Roman" w:hAnsi="Times New Roman"/>
          <w:bCs/>
          <w:sz w:val="28"/>
          <w:szCs w:val="28"/>
          <w:lang w:eastAsia="en-US"/>
        </w:rPr>
        <w:t>Найдыш</w:t>
      </w:r>
      <w:proofErr w:type="spellEnd"/>
      <w:r w:rsidRPr="001B3A3B">
        <w:rPr>
          <w:rFonts w:ascii="Times New Roman" w:hAnsi="Times New Roman"/>
          <w:bCs/>
          <w:sz w:val="28"/>
          <w:szCs w:val="28"/>
          <w:lang w:eastAsia="en-US"/>
        </w:rPr>
        <w:t xml:space="preserve">, </w:t>
      </w:r>
      <w:r w:rsidRPr="001B3A3B">
        <w:rPr>
          <w:rFonts w:ascii="Times New Roman" w:hAnsi="Times New Roman"/>
          <w:sz w:val="28"/>
          <w:szCs w:val="28"/>
          <w:lang w:eastAsia="en-US"/>
        </w:rPr>
        <w:t xml:space="preserve">П. А. Данилов. − М.: Академия, 2005. − 224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Никонова, М. А. Практикум по землеведению и краеведению: учеб. пособие </w:t>
      </w:r>
      <w:r w:rsidRPr="001B3A3B">
        <w:rPr>
          <w:rFonts w:ascii="Times New Roman" w:hAnsi="Times New Roman"/>
          <w:bCs/>
          <w:sz w:val="28"/>
          <w:szCs w:val="28"/>
        </w:rPr>
        <w:t>/ М. А. </w:t>
      </w:r>
      <w:proofErr w:type="spellStart"/>
      <w:r w:rsidRPr="001B3A3B">
        <w:rPr>
          <w:rFonts w:ascii="Times New Roman" w:hAnsi="Times New Roman"/>
          <w:bCs/>
          <w:sz w:val="28"/>
          <w:szCs w:val="28"/>
        </w:rPr>
        <w:t>Найдыш</w:t>
      </w:r>
      <w:proofErr w:type="spellEnd"/>
      <w:r w:rsidRPr="001B3A3B">
        <w:rPr>
          <w:rFonts w:ascii="Times New Roman" w:hAnsi="Times New Roman"/>
          <w:bCs/>
          <w:sz w:val="28"/>
          <w:szCs w:val="28"/>
        </w:rPr>
        <w:t xml:space="preserve">. − </w:t>
      </w:r>
      <w:r w:rsidRPr="001B3A3B">
        <w:rPr>
          <w:rFonts w:ascii="Times New Roman" w:hAnsi="Times New Roman"/>
          <w:sz w:val="28"/>
          <w:szCs w:val="28"/>
        </w:rPr>
        <w:t>М.: Академия, 2001. − 144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proofErr w:type="spellStart"/>
      <w:r w:rsidRPr="001B3A3B">
        <w:rPr>
          <w:rFonts w:ascii="Times New Roman" w:hAnsi="Times New Roman"/>
          <w:bCs/>
          <w:sz w:val="28"/>
          <w:szCs w:val="28"/>
          <w:lang w:eastAsia="en-US"/>
        </w:rPr>
        <w:t>Осмоловская</w:t>
      </w:r>
      <w:proofErr w:type="spellEnd"/>
      <w:r w:rsidRPr="001B3A3B">
        <w:rPr>
          <w:rFonts w:ascii="Times New Roman" w:hAnsi="Times New Roman"/>
          <w:bCs/>
          <w:sz w:val="28"/>
          <w:szCs w:val="28"/>
          <w:lang w:eastAsia="en-US"/>
        </w:rPr>
        <w:t xml:space="preserve">, И. М. Наглядные методы обучения: учеб. пособие / И. М. </w:t>
      </w:r>
      <w:proofErr w:type="spellStart"/>
      <w:r w:rsidRPr="001B3A3B">
        <w:rPr>
          <w:rFonts w:ascii="Times New Roman" w:hAnsi="Times New Roman"/>
          <w:bCs/>
          <w:sz w:val="28"/>
          <w:szCs w:val="28"/>
          <w:lang w:eastAsia="en-US"/>
        </w:rPr>
        <w:t>Осмоловская</w:t>
      </w:r>
      <w:proofErr w:type="spellEnd"/>
      <w:r w:rsidRPr="001B3A3B">
        <w:rPr>
          <w:rFonts w:ascii="Times New Roman" w:hAnsi="Times New Roman"/>
          <w:bCs/>
          <w:sz w:val="28"/>
          <w:szCs w:val="28"/>
          <w:lang w:eastAsia="en-US"/>
        </w:rPr>
        <w:t xml:space="preserve">. − М.: Академия, 2009. − 192 с. </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proofErr w:type="spellStart"/>
      <w:r w:rsidRPr="001B3A3B">
        <w:rPr>
          <w:rFonts w:ascii="Times New Roman" w:hAnsi="Times New Roman"/>
          <w:bCs/>
          <w:sz w:val="28"/>
          <w:szCs w:val="28"/>
          <w:lang w:eastAsia="en-US"/>
        </w:rPr>
        <w:t>Осмоловская</w:t>
      </w:r>
      <w:proofErr w:type="spellEnd"/>
      <w:r w:rsidRPr="001B3A3B">
        <w:rPr>
          <w:rFonts w:ascii="Times New Roman" w:hAnsi="Times New Roman"/>
          <w:bCs/>
          <w:sz w:val="28"/>
          <w:szCs w:val="28"/>
          <w:lang w:eastAsia="en-US"/>
        </w:rPr>
        <w:t xml:space="preserve">, И. М. Словесные методы обучения: учеб. пособие / И. М. </w:t>
      </w:r>
      <w:proofErr w:type="spellStart"/>
      <w:r w:rsidRPr="001B3A3B">
        <w:rPr>
          <w:rFonts w:ascii="Times New Roman" w:hAnsi="Times New Roman"/>
          <w:bCs/>
          <w:sz w:val="28"/>
          <w:szCs w:val="28"/>
          <w:lang w:eastAsia="en-US"/>
        </w:rPr>
        <w:t>Осмоловская</w:t>
      </w:r>
      <w:proofErr w:type="spellEnd"/>
      <w:r w:rsidRPr="001B3A3B">
        <w:rPr>
          <w:rFonts w:ascii="Times New Roman" w:hAnsi="Times New Roman"/>
          <w:bCs/>
          <w:sz w:val="28"/>
          <w:szCs w:val="28"/>
          <w:lang w:eastAsia="en-US"/>
        </w:rPr>
        <w:t xml:space="preserve">. − М.: Академия, 2008. − 172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Петросова, Р. А. Методика обучения естествознанию и экологическое воспитание в начальной школе: учеб. пособие / Р. А. Петросова, В. П. Голов, В. И. </w:t>
      </w:r>
      <w:proofErr w:type="spellStart"/>
      <w:r w:rsidRPr="001B3A3B">
        <w:rPr>
          <w:rFonts w:ascii="Times New Roman" w:hAnsi="Times New Roman"/>
          <w:sz w:val="28"/>
          <w:szCs w:val="28"/>
        </w:rPr>
        <w:t>Сивоглазов</w:t>
      </w:r>
      <w:proofErr w:type="spellEnd"/>
      <w:r w:rsidRPr="001B3A3B">
        <w:rPr>
          <w:rFonts w:ascii="Times New Roman" w:hAnsi="Times New Roman"/>
          <w:sz w:val="28"/>
          <w:szCs w:val="28"/>
        </w:rPr>
        <w:t>. − М.: Издательский центр «Академия», 1999. − 176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 xml:space="preserve">Плешаков, А. А. Окружающий мир. Методические рекомендации 1 класс: пособие для учителей </w:t>
      </w:r>
      <w:proofErr w:type="spellStart"/>
      <w:r w:rsidRPr="001B3A3B">
        <w:rPr>
          <w:rFonts w:ascii="Times New Roman" w:hAnsi="Times New Roman"/>
          <w:bCs/>
          <w:sz w:val="28"/>
          <w:szCs w:val="28"/>
        </w:rPr>
        <w:t>общеобразоват</w:t>
      </w:r>
      <w:proofErr w:type="spellEnd"/>
      <w:r w:rsidRPr="001B3A3B">
        <w:rPr>
          <w:rFonts w:ascii="Times New Roman" w:hAnsi="Times New Roman"/>
          <w:bCs/>
          <w:sz w:val="28"/>
          <w:szCs w:val="28"/>
        </w:rPr>
        <w:t xml:space="preserve">. организаций / А. А. Плешаков, М. А. </w:t>
      </w:r>
      <w:proofErr w:type="spellStart"/>
      <w:r w:rsidRPr="001B3A3B">
        <w:rPr>
          <w:rFonts w:ascii="Times New Roman" w:hAnsi="Times New Roman"/>
          <w:bCs/>
          <w:sz w:val="28"/>
          <w:szCs w:val="28"/>
        </w:rPr>
        <w:t>Ионова</w:t>
      </w:r>
      <w:proofErr w:type="spellEnd"/>
      <w:r w:rsidRPr="001B3A3B">
        <w:rPr>
          <w:rFonts w:ascii="Times New Roman" w:hAnsi="Times New Roman"/>
          <w:bCs/>
          <w:sz w:val="28"/>
          <w:szCs w:val="28"/>
        </w:rPr>
        <w:t>, О. Б. Кирпичева / − М.: Просвещение, 2014. − 143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sz w:val="28"/>
          <w:szCs w:val="28"/>
          <w:lang w:eastAsia="en-US"/>
        </w:rPr>
        <w:t xml:space="preserve">Примерная основная образовательная программа образовательного учреждения. Начальная школа / сост. Е. С. Савинов. − </w:t>
      </w:r>
      <w:r w:rsidRPr="001B3A3B">
        <w:rPr>
          <w:rFonts w:ascii="Times New Roman" w:hAnsi="Times New Roman"/>
          <w:color w:val="000000"/>
          <w:sz w:val="28"/>
          <w:szCs w:val="28"/>
          <w:shd w:val="clear" w:color="auto" w:fill="FFFFFF"/>
          <w:lang w:eastAsia="en-US"/>
        </w:rPr>
        <w:t xml:space="preserve">− 4е изд., </w:t>
      </w:r>
      <w:proofErr w:type="spellStart"/>
      <w:r w:rsidRPr="001B3A3B">
        <w:rPr>
          <w:rFonts w:ascii="Times New Roman" w:hAnsi="Times New Roman"/>
          <w:color w:val="000000"/>
          <w:sz w:val="28"/>
          <w:szCs w:val="28"/>
          <w:shd w:val="clear" w:color="auto" w:fill="FFFFFF"/>
          <w:lang w:eastAsia="en-US"/>
        </w:rPr>
        <w:t>перераб</w:t>
      </w:r>
      <w:proofErr w:type="spellEnd"/>
      <w:r w:rsidRPr="001B3A3B">
        <w:rPr>
          <w:rFonts w:ascii="Times New Roman" w:hAnsi="Times New Roman"/>
          <w:color w:val="000000"/>
          <w:sz w:val="28"/>
          <w:szCs w:val="28"/>
          <w:shd w:val="clear" w:color="auto" w:fill="FFFFFF"/>
          <w:lang w:eastAsia="en-US"/>
        </w:rPr>
        <w:t xml:space="preserve">. − </w:t>
      </w:r>
      <w:r w:rsidRPr="001B3A3B">
        <w:rPr>
          <w:rFonts w:ascii="Times New Roman" w:hAnsi="Times New Roman"/>
          <w:sz w:val="28"/>
          <w:szCs w:val="28"/>
          <w:lang w:eastAsia="en-US"/>
        </w:rPr>
        <w:t>М.: Просвещение, 2013. – 223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sz w:val="28"/>
          <w:szCs w:val="28"/>
          <w:lang w:eastAsia="en-US"/>
        </w:rPr>
        <w:t>Примерные программы начального общего образования. В 2 ч. ч. 2. – М.: Просвещение, 2009. – 232 с.</w:t>
      </w:r>
    </w:p>
    <w:p w:rsidR="001B3A3B" w:rsidRPr="001B3A3B" w:rsidRDefault="001B3A3B" w:rsidP="001B3A3B">
      <w:pPr>
        <w:numPr>
          <w:ilvl w:val="0"/>
          <w:numId w:val="10"/>
        </w:numPr>
        <w:tabs>
          <w:tab w:val="clear" w:pos="720"/>
          <w:tab w:val="num" w:pos="0"/>
          <w:tab w:val="left" w:pos="1134"/>
        </w:tabs>
        <w:spacing w:after="0" w:line="360" w:lineRule="auto"/>
        <w:ind w:left="0" w:firstLine="709"/>
        <w:contextualSpacing/>
        <w:jc w:val="both"/>
        <w:rPr>
          <w:rFonts w:ascii="Times New Roman" w:hAnsi="Times New Roman"/>
          <w:sz w:val="28"/>
          <w:szCs w:val="28"/>
          <w:lang w:eastAsia="en-US"/>
        </w:rPr>
      </w:pPr>
      <w:r w:rsidRPr="001B3A3B">
        <w:rPr>
          <w:rFonts w:ascii="Times New Roman" w:hAnsi="Times New Roman"/>
          <w:sz w:val="28"/>
          <w:szCs w:val="28"/>
          <w:lang w:eastAsia="en-US"/>
        </w:rPr>
        <w:t>Примерные программы начального общего образования. В 2 ч. ч.1. – 3-е изд. – М.: Просвещение, 2010. – 317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lastRenderedPageBreak/>
        <w:t xml:space="preserve">Селиверстов, Ю. П. Землеведение: учеб. пособие для студ. вузов / Ю. П. Селиверстов, А. А. Бобков. − М.: Издательский центр «Академия», 2004. − 304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Серебрякова,</w:t>
      </w:r>
      <w:r w:rsidRPr="001B3A3B">
        <w:rPr>
          <w:rFonts w:ascii="Times New Roman" w:hAnsi="Times New Roman"/>
          <w:bCs/>
          <w:sz w:val="28"/>
          <w:szCs w:val="28"/>
        </w:rPr>
        <w:t xml:space="preserve"> </w:t>
      </w:r>
      <w:r w:rsidRPr="001B3A3B">
        <w:rPr>
          <w:rFonts w:ascii="Times New Roman" w:hAnsi="Times New Roman"/>
          <w:sz w:val="28"/>
          <w:szCs w:val="28"/>
        </w:rPr>
        <w:t xml:space="preserve">Т. И. </w:t>
      </w:r>
      <w:r w:rsidRPr="001B3A3B">
        <w:rPr>
          <w:rFonts w:ascii="Times New Roman" w:hAnsi="Times New Roman"/>
          <w:bCs/>
          <w:sz w:val="28"/>
          <w:szCs w:val="28"/>
        </w:rPr>
        <w:t>Ботаника с основами</w:t>
      </w:r>
      <w:r w:rsidRPr="001B3A3B">
        <w:rPr>
          <w:rFonts w:ascii="Times New Roman" w:hAnsi="Times New Roman"/>
          <w:sz w:val="28"/>
          <w:szCs w:val="28"/>
        </w:rPr>
        <w:t xml:space="preserve"> фитоценологии. Анатомия и морфология растений: учеб. для студентов вузов / Т. И. Серебрякова, Н. С. Воронин., А. Г. </w:t>
      </w:r>
      <w:proofErr w:type="spellStart"/>
      <w:r w:rsidRPr="001B3A3B">
        <w:rPr>
          <w:rFonts w:ascii="Times New Roman" w:hAnsi="Times New Roman"/>
          <w:sz w:val="28"/>
          <w:szCs w:val="28"/>
        </w:rPr>
        <w:t>Еленевский</w:t>
      </w:r>
      <w:proofErr w:type="spellEnd"/>
      <w:r w:rsidRPr="001B3A3B">
        <w:rPr>
          <w:rFonts w:ascii="Times New Roman" w:hAnsi="Times New Roman"/>
          <w:sz w:val="28"/>
          <w:szCs w:val="28"/>
        </w:rPr>
        <w:t>. − М.: Академкнига, 2007. − 243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Смирнова, М. С. Как изучать «Окружающий мир» в начальной школе: учебное пособие / М. С. Смирнова. − М.: Издательство «Перо», 2016. − 66 с.</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bCs/>
          <w:sz w:val="28"/>
          <w:szCs w:val="28"/>
        </w:rPr>
        <w:t>Тимофеева, С. С.</w:t>
      </w:r>
      <w:r w:rsidRPr="001B3A3B">
        <w:rPr>
          <w:rFonts w:ascii="Times New Roman" w:hAnsi="Times New Roman"/>
          <w:sz w:val="28"/>
          <w:szCs w:val="28"/>
        </w:rPr>
        <w:t xml:space="preserve"> Основы современного естествознания и экологии: для студентов вузов / </w:t>
      </w:r>
      <w:r w:rsidRPr="001B3A3B">
        <w:rPr>
          <w:rFonts w:ascii="Times New Roman" w:hAnsi="Times New Roman"/>
          <w:bCs/>
          <w:sz w:val="28"/>
          <w:szCs w:val="28"/>
        </w:rPr>
        <w:t xml:space="preserve">Тимофеева С. С., </w:t>
      </w:r>
      <w:r w:rsidRPr="001B3A3B">
        <w:rPr>
          <w:rFonts w:ascii="Times New Roman" w:hAnsi="Times New Roman"/>
          <w:sz w:val="28"/>
          <w:szCs w:val="28"/>
        </w:rPr>
        <w:t xml:space="preserve">С. А. Медведева, Е. Ю. Ларионова. − Ростов н/Д: Феникс, 2004. − 384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 xml:space="preserve">Федеральный государственный образовательный стандарт начального общего образования. − М.: Издательство: Просвещение, − 2019. − 53 с. </w:t>
      </w:r>
    </w:p>
    <w:p w:rsidR="001B3A3B" w:rsidRPr="001B3A3B" w:rsidRDefault="001B3A3B" w:rsidP="001B3A3B">
      <w:pPr>
        <w:numPr>
          <w:ilvl w:val="0"/>
          <w:numId w:val="10"/>
        </w:numPr>
        <w:tabs>
          <w:tab w:val="clear" w:pos="720"/>
          <w:tab w:val="num" w:pos="0"/>
          <w:tab w:val="left" w:pos="1134"/>
        </w:tabs>
        <w:spacing w:after="0" w:line="360" w:lineRule="auto"/>
        <w:ind w:left="0" w:firstLine="709"/>
        <w:jc w:val="both"/>
        <w:rPr>
          <w:rFonts w:ascii="Times New Roman" w:hAnsi="Times New Roman"/>
          <w:sz w:val="28"/>
          <w:szCs w:val="28"/>
        </w:rPr>
      </w:pPr>
      <w:r w:rsidRPr="001B3A3B">
        <w:rPr>
          <w:rFonts w:ascii="Times New Roman" w:hAnsi="Times New Roman"/>
          <w:sz w:val="28"/>
          <w:szCs w:val="28"/>
        </w:rPr>
        <w:t>Федеральный закон «Об образовании в Российской Федерации». − М.: Проспект, 2015. − 160 с.</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bCs/>
          <w:sz w:val="28"/>
          <w:szCs w:val="28"/>
        </w:rPr>
      </w:pPr>
      <w:r w:rsidRPr="001B3A3B">
        <w:rPr>
          <w:rFonts w:ascii="Times New Roman" w:hAnsi="Times New Roman"/>
          <w:bCs/>
          <w:sz w:val="28"/>
          <w:szCs w:val="28"/>
        </w:rPr>
        <w:t xml:space="preserve">Чернова, Г. А. Методика преподавания обществознания в начальной школе: учеб. пособие / Г. А. Чернова, Л. Г. Жукова, И. В. Митюкова. − М.: Академия, 2008. − 240 с. </w:t>
      </w:r>
    </w:p>
    <w:p w:rsidR="001B3A3B" w:rsidRPr="001B3A3B" w:rsidRDefault="001B3A3B" w:rsidP="001B3A3B">
      <w:pPr>
        <w:widowControl w:val="0"/>
        <w:numPr>
          <w:ilvl w:val="0"/>
          <w:numId w:val="10"/>
        </w:numPr>
        <w:tabs>
          <w:tab w:val="clear" w:pos="720"/>
          <w:tab w:val="num" w:pos="0"/>
          <w:tab w:val="left" w:pos="1134"/>
        </w:tabs>
        <w:autoSpaceDE w:val="0"/>
        <w:autoSpaceDN w:val="0"/>
        <w:adjustRightInd w:val="0"/>
        <w:spacing w:after="0" w:line="360" w:lineRule="auto"/>
        <w:ind w:left="0" w:firstLine="709"/>
        <w:jc w:val="both"/>
        <w:rPr>
          <w:rFonts w:ascii="Times New Roman" w:hAnsi="Times New Roman"/>
          <w:bCs/>
          <w:sz w:val="28"/>
          <w:szCs w:val="28"/>
        </w:rPr>
      </w:pPr>
      <w:proofErr w:type="spellStart"/>
      <w:r w:rsidRPr="001B3A3B">
        <w:rPr>
          <w:rFonts w:ascii="Times New Roman" w:hAnsi="Times New Roman"/>
          <w:bCs/>
          <w:sz w:val="28"/>
          <w:szCs w:val="28"/>
        </w:rPr>
        <w:t>Шарова</w:t>
      </w:r>
      <w:proofErr w:type="spellEnd"/>
      <w:r w:rsidRPr="001B3A3B">
        <w:rPr>
          <w:rFonts w:ascii="Times New Roman" w:hAnsi="Times New Roman"/>
          <w:bCs/>
          <w:sz w:val="28"/>
          <w:szCs w:val="28"/>
        </w:rPr>
        <w:t xml:space="preserve">, И. Х. Зоология беспозвоночных: учеб. для студ. </w:t>
      </w:r>
      <w:proofErr w:type="spellStart"/>
      <w:r w:rsidRPr="001B3A3B">
        <w:rPr>
          <w:rFonts w:ascii="Times New Roman" w:hAnsi="Times New Roman"/>
          <w:bCs/>
          <w:sz w:val="28"/>
          <w:szCs w:val="28"/>
        </w:rPr>
        <w:t>высш</w:t>
      </w:r>
      <w:proofErr w:type="spellEnd"/>
      <w:r w:rsidRPr="001B3A3B">
        <w:rPr>
          <w:rFonts w:ascii="Times New Roman" w:hAnsi="Times New Roman"/>
          <w:bCs/>
          <w:sz w:val="28"/>
          <w:szCs w:val="28"/>
        </w:rPr>
        <w:t xml:space="preserve">. учеб. Заведений / И. Х </w:t>
      </w:r>
      <w:proofErr w:type="spellStart"/>
      <w:r w:rsidRPr="001B3A3B">
        <w:rPr>
          <w:rFonts w:ascii="Times New Roman" w:hAnsi="Times New Roman"/>
          <w:bCs/>
          <w:sz w:val="28"/>
          <w:szCs w:val="28"/>
        </w:rPr>
        <w:t>Шарова</w:t>
      </w:r>
      <w:proofErr w:type="spellEnd"/>
      <w:r w:rsidRPr="001B3A3B">
        <w:rPr>
          <w:rFonts w:ascii="Times New Roman" w:hAnsi="Times New Roman"/>
          <w:bCs/>
          <w:sz w:val="28"/>
          <w:szCs w:val="28"/>
        </w:rPr>
        <w:t xml:space="preserve">. − М.: </w:t>
      </w:r>
      <w:proofErr w:type="spellStart"/>
      <w:r w:rsidRPr="001B3A3B">
        <w:rPr>
          <w:rFonts w:ascii="Times New Roman" w:hAnsi="Times New Roman"/>
          <w:bCs/>
          <w:sz w:val="28"/>
          <w:szCs w:val="28"/>
        </w:rPr>
        <w:t>Гуманит</w:t>
      </w:r>
      <w:proofErr w:type="spellEnd"/>
      <w:r w:rsidRPr="001B3A3B">
        <w:rPr>
          <w:rFonts w:ascii="Times New Roman" w:hAnsi="Times New Roman"/>
          <w:bCs/>
          <w:sz w:val="28"/>
          <w:szCs w:val="28"/>
        </w:rPr>
        <w:t>. изд. центр ВЛАДОС, 2002. − 592 с.</w:t>
      </w:r>
    </w:p>
    <w:p w:rsidR="001B3A3B" w:rsidRDefault="001B3A3B">
      <w:pPr>
        <w:spacing w:after="0" w:line="240" w:lineRule="auto"/>
        <w:rPr>
          <w:rFonts w:ascii="Times New Roman" w:hAnsi="Times New Roman"/>
          <w:b/>
          <w:i/>
          <w:sz w:val="28"/>
          <w:szCs w:val="28"/>
        </w:rPr>
      </w:pPr>
      <w:r>
        <w:rPr>
          <w:b/>
          <w:i/>
          <w:szCs w:val="28"/>
        </w:rPr>
        <w:br w:type="page"/>
      </w:r>
    </w:p>
    <w:p w:rsidR="001B3A3B" w:rsidRPr="001B3A3B" w:rsidRDefault="001B3A3B" w:rsidP="001B3A3B">
      <w:pPr>
        <w:pStyle w:val="a3"/>
        <w:spacing w:line="360" w:lineRule="auto"/>
        <w:jc w:val="center"/>
        <w:rPr>
          <w:b/>
          <w:szCs w:val="28"/>
        </w:rPr>
      </w:pPr>
      <w:r>
        <w:rPr>
          <w:b/>
          <w:szCs w:val="28"/>
        </w:rPr>
        <w:lastRenderedPageBreak/>
        <w:t>Приложения</w:t>
      </w:r>
    </w:p>
    <w:p w:rsidR="006E641E" w:rsidRPr="00741046" w:rsidRDefault="006E641E" w:rsidP="001B3A3B">
      <w:pPr>
        <w:pStyle w:val="a3"/>
        <w:spacing w:line="360" w:lineRule="auto"/>
        <w:jc w:val="right"/>
        <w:rPr>
          <w:b/>
          <w:i/>
          <w:szCs w:val="28"/>
        </w:rPr>
      </w:pPr>
      <w:r w:rsidRPr="00741046">
        <w:rPr>
          <w:b/>
          <w:i/>
          <w:szCs w:val="28"/>
        </w:rPr>
        <w:t>Приложение 1</w:t>
      </w:r>
    </w:p>
    <w:p w:rsidR="006E641E" w:rsidRPr="00741046" w:rsidRDefault="006E641E" w:rsidP="00741046">
      <w:pPr>
        <w:spacing w:after="0" w:line="360" w:lineRule="auto"/>
        <w:ind w:firstLine="709"/>
        <w:jc w:val="center"/>
        <w:rPr>
          <w:rFonts w:ascii="Times New Roman" w:hAnsi="Times New Roman"/>
          <w:b/>
          <w:sz w:val="28"/>
          <w:szCs w:val="28"/>
        </w:rPr>
      </w:pPr>
      <w:r w:rsidRPr="00741046">
        <w:rPr>
          <w:rFonts w:ascii="Times New Roman" w:hAnsi="Times New Roman"/>
          <w:b/>
          <w:sz w:val="28"/>
          <w:szCs w:val="28"/>
        </w:rPr>
        <w:t>Выдержка из планируемых результатов освоения учебной дисциплины</w:t>
      </w:r>
    </w:p>
    <w:p w:rsidR="00F308D0" w:rsidRDefault="00F308D0" w:rsidP="00D50F3C">
      <w:pPr>
        <w:spacing w:after="0" w:line="360" w:lineRule="auto"/>
        <w:jc w:val="center"/>
        <w:rPr>
          <w:rFonts w:ascii="Times New Roman" w:hAnsi="Times New Roman"/>
          <w:b/>
          <w:sz w:val="28"/>
          <w:szCs w:val="28"/>
        </w:rPr>
      </w:pPr>
    </w:p>
    <w:p w:rsidR="006E641E" w:rsidRPr="00D50F3C" w:rsidRDefault="006E641E" w:rsidP="00D50F3C">
      <w:pPr>
        <w:spacing w:after="0" w:line="360" w:lineRule="auto"/>
        <w:jc w:val="center"/>
        <w:rPr>
          <w:rFonts w:ascii="Times New Roman" w:hAnsi="Times New Roman"/>
          <w:b/>
          <w:sz w:val="28"/>
          <w:szCs w:val="28"/>
        </w:rPr>
      </w:pPr>
      <w:r w:rsidRPr="00D50F3C">
        <w:rPr>
          <w:rFonts w:ascii="Times New Roman" w:hAnsi="Times New Roman"/>
          <w:b/>
          <w:sz w:val="28"/>
          <w:szCs w:val="28"/>
        </w:rPr>
        <w:t>Раздел «Человек и природа»</w:t>
      </w:r>
    </w:p>
    <w:p w:rsidR="006E641E" w:rsidRPr="008E7A32" w:rsidRDefault="006E641E" w:rsidP="00741046">
      <w:pPr>
        <w:spacing w:after="0" w:line="360" w:lineRule="auto"/>
        <w:ind w:firstLine="709"/>
        <w:jc w:val="both"/>
        <w:rPr>
          <w:rFonts w:ascii="Times New Roman" w:hAnsi="Times New Roman"/>
          <w:i/>
          <w:sz w:val="28"/>
          <w:szCs w:val="28"/>
        </w:rPr>
      </w:pPr>
      <w:r w:rsidRPr="008E7A32">
        <w:rPr>
          <w:rFonts w:ascii="Times New Roman" w:hAnsi="Times New Roman"/>
          <w:i/>
          <w:sz w:val="28"/>
          <w:szCs w:val="28"/>
        </w:rPr>
        <w:t>Выпускник научится:</w:t>
      </w:r>
    </w:p>
    <w:p w:rsidR="006E641E" w:rsidRPr="00741046" w:rsidRDefault="006E641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различать (</w:t>
      </w:r>
      <w:r w:rsidR="00BF5FD2" w:rsidRPr="00741046">
        <w:rPr>
          <w:rFonts w:ascii="Times New Roman" w:hAnsi="Times New Roman"/>
          <w:sz w:val="28"/>
          <w:szCs w:val="28"/>
        </w:rPr>
        <w:t>узнавать</w:t>
      </w:r>
      <w:r w:rsidRPr="00741046">
        <w:rPr>
          <w:rFonts w:ascii="Times New Roman" w:hAnsi="Times New Roman"/>
          <w:sz w:val="28"/>
          <w:szCs w:val="28"/>
        </w:rPr>
        <w:t>) изученные объекты и явления живой и неживой природы;</w:t>
      </w:r>
    </w:p>
    <w:p w:rsidR="006E641E" w:rsidRPr="00741046" w:rsidRDefault="006E641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 описывать на </w:t>
      </w:r>
      <w:r w:rsidR="00BF5FD2" w:rsidRPr="00741046">
        <w:rPr>
          <w:rFonts w:ascii="Times New Roman" w:hAnsi="Times New Roman"/>
          <w:sz w:val="28"/>
          <w:szCs w:val="28"/>
        </w:rPr>
        <w:t>основе</w:t>
      </w:r>
      <w:r w:rsidRPr="00741046">
        <w:rPr>
          <w:rFonts w:ascii="Times New Roman" w:hAnsi="Times New Roman"/>
          <w:sz w:val="28"/>
          <w:szCs w:val="28"/>
        </w:rPr>
        <w:t xml:space="preserve"> предложенного плана изученные объекты и явления живой и неживой природы, выделять их основные существенные признаки;</w:t>
      </w:r>
    </w:p>
    <w:p w:rsidR="006E641E" w:rsidRPr="00741046" w:rsidRDefault="006E641E"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сравнивать объекты живой и неживой природы на основе внешних признаков или известных характерных свойств</w:t>
      </w:r>
      <w:r w:rsidR="00E07FD5" w:rsidRPr="00741046">
        <w:rPr>
          <w:rFonts w:ascii="Times New Roman" w:hAnsi="Times New Roman"/>
          <w:sz w:val="28"/>
          <w:szCs w:val="28"/>
        </w:rPr>
        <w:t xml:space="preserve"> и проводить простейшую классификацию изученных объектов природы;</w:t>
      </w:r>
    </w:p>
    <w:p w:rsidR="00F3774D"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проводить несложные наблюдения и ставить опыты, используя простейшее лабораторное оборуд</w:t>
      </w:r>
      <w:r w:rsidR="00F3774D">
        <w:rPr>
          <w:rFonts w:ascii="Times New Roman" w:hAnsi="Times New Roman"/>
          <w:sz w:val="28"/>
          <w:szCs w:val="28"/>
        </w:rPr>
        <w:t>ование и измерительные приборы;</w:t>
      </w:r>
    </w:p>
    <w:p w:rsidR="00E07FD5" w:rsidRPr="00741046" w:rsidRDefault="00F3774D"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E07FD5" w:rsidRPr="00741046">
        <w:rPr>
          <w:rFonts w:ascii="Times New Roman" w:hAnsi="Times New Roman"/>
          <w:sz w:val="28"/>
          <w:szCs w:val="28"/>
        </w:rPr>
        <w:t>следовать инструкциям и правилам техники безопасности при проведении наблюдений и опытов;</w:t>
      </w:r>
    </w:p>
    <w:p w:rsidR="00E07FD5" w:rsidRPr="00741046" w:rsidRDefault="00D1279D" w:rsidP="007410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E07FD5" w:rsidRPr="00741046">
        <w:rPr>
          <w:rFonts w:ascii="Times New Roman" w:hAnsi="Times New Roman"/>
          <w:sz w:val="28"/>
          <w:szCs w:val="28"/>
        </w:rPr>
        <w:t>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E07FD5" w:rsidRPr="00741046"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E07FD5" w:rsidRPr="00741046"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использовать готовые модели (глобус, карта, план) для объяснения явлений или выявления свойств объектов;</w:t>
      </w:r>
    </w:p>
    <w:p w:rsidR="00E07FD5" w:rsidRPr="00741046"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07FD5" w:rsidRPr="00741046"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E07FD5"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76A7E" w:rsidRPr="008E7A32" w:rsidRDefault="00476A7E" w:rsidP="00476A7E">
      <w:pPr>
        <w:spacing w:after="0" w:line="360" w:lineRule="auto"/>
        <w:ind w:firstLine="709"/>
        <w:jc w:val="both"/>
        <w:rPr>
          <w:rFonts w:ascii="Times New Roman" w:hAnsi="Times New Roman"/>
          <w:i/>
          <w:sz w:val="28"/>
          <w:szCs w:val="28"/>
        </w:rPr>
      </w:pPr>
      <w:r w:rsidRPr="008E7A32">
        <w:rPr>
          <w:rFonts w:ascii="Times New Roman" w:hAnsi="Times New Roman"/>
          <w:i/>
          <w:sz w:val="28"/>
          <w:szCs w:val="28"/>
        </w:rPr>
        <w:t>Выпускник получит возможность научиться:</w:t>
      </w:r>
    </w:p>
    <w:p w:rsidR="00476A7E" w:rsidRPr="00476A7E" w:rsidRDefault="00476A7E" w:rsidP="00476A7E">
      <w:pPr>
        <w:spacing w:after="0" w:line="360" w:lineRule="auto"/>
        <w:ind w:firstLine="709"/>
        <w:jc w:val="both"/>
        <w:rPr>
          <w:rFonts w:ascii="Times New Roman" w:hAnsi="Times New Roman"/>
          <w:sz w:val="28"/>
          <w:szCs w:val="28"/>
        </w:rPr>
      </w:pPr>
      <w:r w:rsidRPr="00476A7E">
        <w:rPr>
          <w:rFonts w:ascii="Times New Roman" w:hAnsi="Times New Roman"/>
          <w:sz w:val="28"/>
          <w:szCs w:val="28"/>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76A7E" w:rsidRPr="00476A7E" w:rsidRDefault="00476A7E" w:rsidP="00476A7E">
      <w:pPr>
        <w:spacing w:after="0" w:line="360" w:lineRule="auto"/>
        <w:ind w:firstLine="709"/>
        <w:jc w:val="both"/>
        <w:rPr>
          <w:rFonts w:ascii="Times New Roman" w:hAnsi="Times New Roman"/>
          <w:sz w:val="28"/>
          <w:szCs w:val="28"/>
        </w:rPr>
      </w:pPr>
      <w:r w:rsidRPr="00476A7E">
        <w:rPr>
          <w:rFonts w:ascii="Times New Roman" w:hAnsi="Times New Roman"/>
          <w:sz w:val="28"/>
          <w:szCs w:val="28"/>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76A7E" w:rsidRPr="00476A7E" w:rsidRDefault="00476A7E" w:rsidP="00476A7E">
      <w:pPr>
        <w:spacing w:after="0" w:line="360" w:lineRule="auto"/>
        <w:ind w:firstLine="709"/>
        <w:jc w:val="both"/>
        <w:rPr>
          <w:rFonts w:ascii="Times New Roman" w:hAnsi="Times New Roman"/>
          <w:sz w:val="28"/>
          <w:szCs w:val="28"/>
        </w:rPr>
      </w:pPr>
      <w:r w:rsidRPr="00476A7E">
        <w:rPr>
          <w:rFonts w:ascii="Times New Roman" w:hAnsi="Times New Roman"/>
          <w:sz w:val="28"/>
          <w:szCs w:val="28"/>
        </w:rPr>
        <w:t xml:space="preserve">– осознавать ценность природы и необходимость нести ответственность за ее сохранение, соблюдать правила </w:t>
      </w:r>
      <w:proofErr w:type="spellStart"/>
      <w:r w:rsidRPr="00476A7E">
        <w:rPr>
          <w:rFonts w:ascii="Times New Roman" w:hAnsi="Times New Roman"/>
          <w:sz w:val="28"/>
          <w:szCs w:val="28"/>
        </w:rPr>
        <w:t>экологичного</w:t>
      </w:r>
      <w:proofErr w:type="spellEnd"/>
      <w:r w:rsidRPr="00476A7E">
        <w:rPr>
          <w:rFonts w:ascii="Times New Roman" w:hAnsi="Times New Roman"/>
          <w:sz w:val="28"/>
          <w:szCs w:val="28"/>
        </w:rPr>
        <w:t xml:space="preserve"> поведения в школе, в быту (раздельный сбор мусора, экономия воды и электроэнергии) и природной среде;</w:t>
      </w:r>
    </w:p>
    <w:p w:rsidR="00476A7E" w:rsidRPr="00476A7E" w:rsidRDefault="00476A7E" w:rsidP="00476A7E">
      <w:pPr>
        <w:spacing w:after="0" w:line="360" w:lineRule="auto"/>
        <w:ind w:firstLine="709"/>
        <w:jc w:val="both"/>
        <w:rPr>
          <w:rFonts w:ascii="Times New Roman" w:hAnsi="Times New Roman"/>
          <w:sz w:val="28"/>
          <w:szCs w:val="28"/>
        </w:rPr>
      </w:pPr>
      <w:r w:rsidRPr="00476A7E">
        <w:rPr>
          <w:rFonts w:ascii="Times New Roman" w:hAnsi="Times New Roman"/>
          <w:sz w:val="28"/>
          <w:szCs w:val="28"/>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76A7E" w:rsidRPr="00476A7E" w:rsidRDefault="00476A7E" w:rsidP="00476A7E">
      <w:pPr>
        <w:spacing w:after="0" w:line="360" w:lineRule="auto"/>
        <w:ind w:firstLine="709"/>
        <w:jc w:val="both"/>
        <w:rPr>
          <w:rFonts w:ascii="Times New Roman" w:hAnsi="Times New Roman"/>
          <w:sz w:val="28"/>
          <w:szCs w:val="28"/>
        </w:rPr>
      </w:pPr>
      <w:r w:rsidRPr="00476A7E">
        <w:rPr>
          <w:rFonts w:ascii="Times New Roman" w:hAnsi="Times New Roman"/>
          <w:sz w:val="28"/>
          <w:szCs w:val="28"/>
        </w:rPr>
        <w:t>– выполнять правила безопасного поведения в доме, на улице, в природной среде, оказывать первую помощь при несложных несчастных случаях;</w:t>
      </w:r>
    </w:p>
    <w:p w:rsidR="00476A7E" w:rsidRDefault="00476A7E" w:rsidP="00476A7E">
      <w:pPr>
        <w:spacing w:after="0" w:line="360" w:lineRule="auto"/>
        <w:ind w:firstLine="709"/>
        <w:jc w:val="both"/>
        <w:rPr>
          <w:rFonts w:ascii="Times New Roman" w:hAnsi="Times New Roman"/>
          <w:sz w:val="28"/>
          <w:szCs w:val="28"/>
        </w:rPr>
      </w:pPr>
      <w:r w:rsidRPr="00476A7E">
        <w:rPr>
          <w:rFonts w:ascii="Times New Roman" w:hAnsi="Times New Roman"/>
          <w:sz w:val="28"/>
          <w:szCs w:val="28"/>
        </w:rPr>
        <w:lastRenderedPageBreak/>
        <w:t>– 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476A7E" w:rsidRPr="00741046" w:rsidRDefault="00476A7E" w:rsidP="00741046">
      <w:pPr>
        <w:spacing w:after="0" w:line="360" w:lineRule="auto"/>
        <w:ind w:firstLine="709"/>
        <w:jc w:val="both"/>
        <w:rPr>
          <w:rFonts w:ascii="Times New Roman" w:hAnsi="Times New Roman"/>
          <w:sz w:val="28"/>
          <w:szCs w:val="28"/>
        </w:rPr>
      </w:pPr>
    </w:p>
    <w:p w:rsidR="00E07FD5" w:rsidRDefault="00E07FD5" w:rsidP="00B21F92">
      <w:pPr>
        <w:spacing w:after="0" w:line="360" w:lineRule="auto"/>
        <w:jc w:val="center"/>
        <w:rPr>
          <w:rFonts w:ascii="Times New Roman" w:hAnsi="Times New Roman"/>
          <w:b/>
          <w:sz w:val="28"/>
          <w:szCs w:val="28"/>
        </w:rPr>
      </w:pPr>
      <w:r w:rsidRPr="00B21F92">
        <w:rPr>
          <w:rFonts w:ascii="Times New Roman" w:hAnsi="Times New Roman"/>
          <w:b/>
          <w:sz w:val="28"/>
          <w:szCs w:val="28"/>
        </w:rPr>
        <w:t>Раздел «Человек и общество»</w:t>
      </w:r>
    </w:p>
    <w:p w:rsidR="00CD16CD" w:rsidRPr="00CD16CD" w:rsidRDefault="00CD16CD" w:rsidP="00CD16CD">
      <w:pPr>
        <w:spacing w:after="0" w:line="360" w:lineRule="auto"/>
        <w:ind w:firstLine="709"/>
        <w:jc w:val="both"/>
        <w:rPr>
          <w:rFonts w:ascii="Times New Roman" w:hAnsi="Times New Roman"/>
          <w:i/>
          <w:sz w:val="28"/>
          <w:szCs w:val="28"/>
        </w:rPr>
      </w:pPr>
      <w:r w:rsidRPr="00CD16CD">
        <w:rPr>
          <w:rFonts w:ascii="Times New Roman" w:hAnsi="Times New Roman"/>
          <w:i/>
          <w:sz w:val="28"/>
          <w:szCs w:val="28"/>
        </w:rPr>
        <w:t>Выпускник научится:</w:t>
      </w:r>
    </w:p>
    <w:p w:rsidR="00E07FD5" w:rsidRPr="00741046"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 различать (узнавать) государственную символику Российской Федерации; описывать достопримечательности столицы и родного края; находить на карте Российскую Федерацию, </w:t>
      </w:r>
      <w:r w:rsidR="00BF5FD2" w:rsidRPr="00741046">
        <w:rPr>
          <w:rFonts w:ascii="Times New Roman" w:hAnsi="Times New Roman"/>
          <w:sz w:val="28"/>
          <w:szCs w:val="28"/>
        </w:rPr>
        <w:t>Москву</w:t>
      </w:r>
      <w:r w:rsidRPr="00741046">
        <w:rPr>
          <w:rFonts w:ascii="Times New Roman" w:hAnsi="Times New Roman"/>
          <w:sz w:val="28"/>
          <w:szCs w:val="28"/>
        </w:rPr>
        <w:t xml:space="preserve"> – столицу России, свой регион и его главный город;</w:t>
      </w:r>
    </w:p>
    <w:p w:rsidR="00E07FD5" w:rsidRPr="00741046" w:rsidRDefault="00E07FD5"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 </w:t>
      </w:r>
      <w:r w:rsidR="00BF5FD2" w:rsidRPr="00741046">
        <w:rPr>
          <w:rFonts w:ascii="Times New Roman" w:hAnsi="Times New Roman"/>
          <w:sz w:val="28"/>
          <w:szCs w:val="28"/>
        </w:rPr>
        <w:t>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BF5FD2" w:rsidRPr="00741046"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474925" w:rsidRPr="00CD16CD" w:rsidRDefault="00474925" w:rsidP="00474925">
      <w:pPr>
        <w:spacing w:after="0" w:line="360" w:lineRule="auto"/>
        <w:ind w:firstLine="709"/>
        <w:jc w:val="both"/>
        <w:rPr>
          <w:rFonts w:ascii="Times New Roman" w:hAnsi="Times New Roman"/>
          <w:sz w:val="28"/>
          <w:szCs w:val="28"/>
        </w:rPr>
      </w:pPr>
      <w:r w:rsidRPr="00CD16CD">
        <w:rPr>
          <w:rFonts w:ascii="Times New Roman" w:hAnsi="Times New Roman"/>
          <w:sz w:val="28"/>
          <w:szCs w:val="28"/>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BF5FD2"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вопросе, объяснений, для создания собственных уст</w:t>
      </w:r>
      <w:r w:rsidR="0068331F">
        <w:rPr>
          <w:rFonts w:ascii="Times New Roman" w:hAnsi="Times New Roman"/>
          <w:sz w:val="28"/>
          <w:szCs w:val="28"/>
        </w:rPr>
        <w:t>ных или письменных высказываний.</w:t>
      </w:r>
    </w:p>
    <w:p w:rsidR="00CD16CD" w:rsidRPr="00474925" w:rsidRDefault="00CD16CD" w:rsidP="00CD16CD">
      <w:pPr>
        <w:spacing w:after="0" w:line="360" w:lineRule="auto"/>
        <w:ind w:firstLine="709"/>
        <w:jc w:val="both"/>
        <w:rPr>
          <w:rFonts w:ascii="Times New Roman" w:hAnsi="Times New Roman"/>
          <w:i/>
          <w:sz w:val="28"/>
          <w:szCs w:val="28"/>
        </w:rPr>
      </w:pPr>
      <w:r w:rsidRPr="00474925">
        <w:rPr>
          <w:rFonts w:ascii="Times New Roman" w:hAnsi="Times New Roman"/>
          <w:i/>
          <w:sz w:val="28"/>
          <w:szCs w:val="28"/>
        </w:rPr>
        <w:t>Выпускник получит возможность научиться:</w:t>
      </w:r>
    </w:p>
    <w:p w:rsidR="00CD16CD" w:rsidRPr="00CD16CD" w:rsidRDefault="00CD16CD" w:rsidP="00CD16CD">
      <w:pPr>
        <w:spacing w:after="0" w:line="360" w:lineRule="auto"/>
        <w:ind w:firstLine="709"/>
        <w:jc w:val="both"/>
        <w:rPr>
          <w:rFonts w:ascii="Times New Roman" w:hAnsi="Times New Roman"/>
          <w:sz w:val="28"/>
          <w:szCs w:val="28"/>
        </w:rPr>
      </w:pPr>
      <w:r w:rsidRPr="00CD16CD">
        <w:rPr>
          <w:rFonts w:ascii="Times New Roman" w:hAnsi="Times New Roman"/>
          <w:sz w:val="28"/>
          <w:szCs w:val="28"/>
        </w:rPr>
        <w:lastRenderedPageBreak/>
        <w:t>– осознавать свою неразрывную связь с разнообразными окружающими социальными группами;</w:t>
      </w:r>
    </w:p>
    <w:p w:rsidR="00CD16CD" w:rsidRPr="00CD16CD" w:rsidRDefault="00CD16CD" w:rsidP="00CD16CD">
      <w:pPr>
        <w:spacing w:after="0" w:line="360" w:lineRule="auto"/>
        <w:ind w:firstLine="709"/>
        <w:jc w:val="both"/>
        <w:rPr>
          <w:rFonts w:ascii="Times New Roman" w:hAnsi="Times New Roman"/>
          <w:sz w:val="28"/>
          <w:szCs w:val="28"/>
        </w:rPr>
      </w:pPr>
      <w:r w:rsidRPr="00CD16CD">
        <w:rPr>
          <w:rFonts w:ascii="Times New Roman" w:hAnsi="Times New Roman"/>
          <w:sz w:val="28"/>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D16CD" w:rsidRPr="00CD16CD" w:rsidRDefault="00CD16CD" w:rsidP="00CD16CD">
      <w:pPr>
        <w:spacing w:after="0" w:line="360" w:lineRule="auto"/>
        <w:ind w:firstLine="709"/>
        <w:jc w:val="both"/>
        <w:rPr>
          <w:rFonts w:ascii="Times New Roman" w:hAnsi="Times New Roman"/>
          <w:sz w:val="28"/>
          <w:szCs w:val="28"/>
        </w:rPr>
      </w:pPr>
      <w:r w:rsidRPr="00CD16CD">
        <w:rPr>
          <w:rFonts w:ascii="Times New Roman" w:hAnsi="Times New Roman"/>
          <w:sz w:val="28"/>
          <w:szCs w:val="28"/>
        </w:rPr>
        <w:t>–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CD16CD" w:rsidRPr="00CD16CD" w:rsidRDefault="00CD16CD" w:rsidP="00CD16CD">
      <w:pPr>
        <w:spacing w:after="0" w:line="360" w:lineRule="auto"/>
        <w:ind w:firstLine="709"/>
        <w:jc w:val="both"/>
        <w:rPr>
          <w:rFonts w:ascii="Times New Roman" w:hAnsi="Times New Roman"/>
          <w:sz w:val="28"/>
          <w:szCs w:val="28"/>
        </w:rPr>
      </w:pPr>
      <w:r w:rsidRPr="00CD16CD">
        <w:rPr>
          <w:rFonts w:ascii="Times New Roman" w:hAnsi="Times New Roman"/>
          <w:sz w:val="28"/>
          <w:szCs w:val="28"/>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CD16CD" w:rsidRDefault="00CD16CD" w:rsidP="00CD16CD">
      <w:pPr>
        <w:spacing w:after="0" w:line="360" w:lineRule="auto"/>
        <w:ind w:firstLine="709"/>
        <w:jc w:val="both"/>
        <w:rPr>
          <w:rFonts w:ascii="Times New Roman" w:hAnsi="Times New Roman"/>
          <w:sz w:val="28"/>
          <w:szCs w:val="28"/>
        </w:rPr>
      </w:pPr>
      <w:r w:rsidRPr="00CD16CD">
        <w:rPr>
          <w:rFonts w:ascii="Times New Roman" w:hAnsi="Times New Roman"/>
          <w:sz w:val="28"/>
          <w:szCs w:val="28"/>
        </w:rPr>
        <w:t>–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308D0" w:rsidRDefault="00F308D0" w:rsidP="00731708">
      <w:pPr>
        <w:spacing w:after="0" w:line="360" w:lineRule="auto"/>
        <w:jc w:val="center"/>
        <w:rPr>
          <w:rFonts w:ascii="Times New Roman" w:hAnsi="Times New Roman"/>
          <w:b/>
          <w:bCs/>
          <w:sz w:val="28"/>
          <w:szCs w:val="28"/>
        </w:rPr>
      </w:pPr>
    </w:p>
    <w:p w:rsidR="00B712DA" w:rsidRPr="00B712DA" w:rsidRDefault="00B712DA" w:rsidP="00731708">
      <w:pPr>
        <w:spacing w:after="0" w:line="360" w:lineRule="auto"/>
        <w:jc w:val="center"/>
        <w:rPr>
          <w:rFonts w:ascii="Times New Roman" w:hAnsi="Times New Roman"/>
          <w:b/>
          <w:bCs/>
          <w:sz w:val="28"/>
          <w:szCs w:val="28"/>
        </w:rPr>
      </w:pPr>
      <w:r>
        <w:rPr>
          <w:rFonts w:ascii="Times New Roman" w:hAnsi="Times New Roman"/>
          <w:b/>
          <w:bCs/>
          <w:sz w:val="28"/>
          <w:szCs w:val="28"/>
        </w:rPr>
        <w:t xml:space="preserve">Раздел </w:t>
      </w:r>
      <w:r w:rsidR="00731708">
        <w:rPr>
          <w:rFonts w:ascii="Times New Roman" w:hAnsi="Times New Roman"/>
          <w:b/>
          <w:bCs/>
          <w:sz w:val="28"/>
          <w:szCs w:val="28"/>
        </w:rPr>
        <w:t>«</w:t>
      </w:r>
      <w:r w:rsidRPr="00B712DA">
        <w:rPr>
          <w:rFonts w:ascii="Times New Roman" w:hAnsi="Times New Roman"/>
          <w:b/>
          <w:bCs/>
          <w:sz w:val="28"/>
          <w:szCs w:val="28"/>
        </w:rPr>
        <w:t>Правила безопасной жизни</w:t>
      </w:r>
      <w:r w:rsidR="00731708">
        <w:rPr>
          <w:rFonts w:ascii="Times New Roman" w:hAnsi="Times New Roman"/>
          <w:b/>
          <w:bCs/>
          <w:sz w:val="28"/>
          <w:szCs w:val="28"/>
        </w:rPr>
        <w:t>»</w:t>
      </w:r>
    </w:p>
    <w:p w:rsidR="00B712DA" w:rsidRPr="00731708" w:rsidRDefault="00B712DA" w:rsidP="00B712DA">
      <w:pPr>
        <w:spacing w:after="0" w:line="360" w:lineRule="auto"/>
        <w:ind w:firstLine="709"/>
        <w:jc w:val="both"/>
        <w:rPr>
          <w:rFonts w:ascii="Times New Roman" w:hAnsi="Times New Roman"/>
          <w:bCs/>
          <w:i/>
          <w:sz w:val="28"/>
          <w:szCs w:val="28"/>
        </w:rPr>
      </w:pPr>
      <w:r w:rsidRPr="00731708">
        <w:rPr>
          <w:rFonts w:ascii="Times New Roman" w:hAnsi="Times New Roman"/>
          <w:bCs/>
          <w:i/>
          <w:sz w:val="28"/>
          <w:szCs w:val="28"/>
        </w:rPr>
        <w:t>Выпускник научится:</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осознавать ценность здоровья и здорового образа жизни;</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оценивать опасность некоторых природных явлений, общения с незнакомыми людьми;</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соблюдать правила личной гигиены, безопасные нормы поведения в школе и других общественных местах;</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xml:space="preserve">– соблюдать нормы безопасного и культурного поведения в транспорте и на улицах города; </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объяснять безопасные правила обращения с электричеством, газом, водой;</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lastRenderedPageBreak/>
        <w:t>– составлять и выполнять режим дня.</w:t>
      </w:r>
    </w:p>
    <w:p w:rsidR="00B712DA" w:rsidRPr="00731708" w:rsidRDefault="00B712DA" w:rsidP="00B712DA">
      <w:pPr>
        <w:spacing w:after="0" w:line="360" w:lineRule="auto"/>
        <w:ind w:firstLine="709"/>
        <w:jc w:val="both"/>
        <w:rPr>
          <w:rFonts w:ascii="Times New Roman" w:hAnsi="Times New Roman"/>
          <w:bCs/>
          <w:i/>
          <w:sz w:val="28"/>
          <w:szCs w:val="28"/>
        </w:rPr>
      </w:pPr>
      <w:r w:rsidRPr="00731708">
        <w:rPr>
          <w:rFonts w:ascii="Times New Roman" w:hAnsi="Times New Roman"/>
          <w:bCs/>
          <w:i/>
          <w:sz w:val="28"/>
          <w:szCs w:val="28"/>
        </w:rPr>
        <w:t>Выпускник получит возможность научиться:</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сохранять здоровье своего организма, его внутренних органов и органов чувств;</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xml:space="preserve">– </w:t>
      </w:r>
      <w:r w:rsidRPr="00B712DA">
        <w:rPr>
          <w:rFonts w:ascii="Times New Roman" w:hAnsi="Times New Roman"/>
          <w:bCs/>
          <w:iCs/>
          <w:sz w:val="28"/>
          <w:szCs w:val="28"/>
        </w:rPr>
        <w:t>следовать правилам здорового образа жизни;</w:t>
      </w:r>
    </w:p>
    <w:p w:rsidR="00B712DA" w:rsidRPr="00B712DA" w:rsidRDefault="00B712DA" w:rsidP="00B712DA">
      <w:pPr>
        <w:spacing w:after="0" w:line="360" w:lineRule="auto"/>
        <w:ind w:firstLine="709"/>
        <w:jc w:val="both"/>
        <w:rPr>
          <w:rFonts w:ascii="Times New Roman" w:hAnsi="Times New Roman"/>
          <w:bCs/>
          <w:sz w:val="28"/>
          <w:szCs w:val="28"/>
        </w:rPr>
      </w:pPr>
      <w:r w:rsidRPr="00B712DA">
        <w:rPr>
          <w:rFonts w:ascii="Times New Roman" w:hAnsi="Times New Roman"/>
          <w:bCs/>
          <w:sz w:val="28"/>
          <w:szCs w:val="28"/>
        </w:rPr>
        <w:t xml:space="preserve">– </w:t>
      </w:r>
      <w:r w:rsidRPr="00B712DA">
        <w:rPr>
          <w:rFonts w:ascii="Times New Roman" w:hAnsi="Times New Roman"/>
          <w:bCs/>
          <w:iCs/>
          <w:sz w:val="28"/>
          <w:szCs w:val="28"/>
        </w:rPr>
        <w:t>соблюдать правила противопожарной безопасности;</w:t>
      </w:r>
    </w:p>
    <w:p w:rsidR="00CD16CD" w:rsidRPr="00731708" w:rsidRDefault="00B712DA" w:rsidP="00731708">
      <w:pPr>
        <w:spacing w:after="0" w:line="360" w:lineRule="auto"/>
        <w:ind w:firstLine="709"/>
        <w:jc w:val="both"/>
        <w:rPr>
          <w:rFonts w:ascii="Times New Roman" w:hAnsi="Times New Roman"/>
          <w:bCs/>
          <w:iCs/>
          <w:sz w:val="28"/>
          <w:szCs w:val="28"/>
        </w:rPr>
      </w:pPr>
      <w:r w:rsidRPr="00B712DA">
        <w:rPr>
          <w:rFonts w:ascii="Times New Roman" w:hAnsi="Times New Roman"/>
          <w:bCs/>
          <w:sz w:val="28"/>
          <w:szCs w:val="28"/>
        </w:rPr>
        <w:t xml:space="preserve">– </w:t>
      </w:r>
      <w:r w:rsidRPr="00B712DA">
        <w:rPr>
          <w:rFonts w:ascii="Times New Roman" w:hAnsi="Times New Roman"/>
          <w:bCs/>
          <w:iCs/>
          <w:sz w:val="28"/>
          <w:szCs w:val="28"/>
        </w:rPr>
        <w:t>оказывать первую помощь при лёгких травмах (порез, ушиб, ожог).</w:t>
      </w:r>
    </w:p>
    <w:p w:rsidR="00BF5FD2" w:rsidRDefault="00B21F92" w:rsidP="00741046">
      <w:pPr>
        <w:spacing w:after="0" w:line="360" w:lineRule="auto"/>
        <w:ind w:firstLine="709"/>
        <w:jc w:val="right"/>
        <w:rPr>
          <w:rFonts w:ascii="Times New Roman" w:hAnsi="Times New Roman"/>
          <w:b/>
          <w:i/>
          <w:sz w:val="28"/>
          <w:szCs w:val="28"/>
        </w:rPr>
      </w:pPr>
      <w:r>
        <w:rPr>
          <w:rFonts w:ascii="Times New Roman" w:hAnsi="Times New Roman"/>
          <w:b/>
          <w:i/>
          <w:sz w:val="28"/>
          <w:szCs w:val="28"/>
        </w:rPr>
        <w:br w:type="page"/>
      </w:r>
      <w:r w:rsidR="00BF5FD2" w:rsidRPr="00741046">
        <w:rPr>
          <w:rFonts w:ascii="Times New Roman" w:hAnsi="Times New Roman"/>
          <w:b/>
          <w:i/>
          <w:sz w:val="28"/>
          <w:szCs w:val="28"/>
        </w:rPr>
        <w:lastRenderedPageBreak/>
        <w:t>Приложение 2</w:t>
      </w:r>
    </w:p>
    <w:p w:rsidR="00F308D0" w:rsidRPr="00741046" w:rsidRDefault="00F308D0" w:rsidP="00741046">
      <w:pPr>
        <w:spacing w:after="0" w:line="360" w:lineRule="auto"/>
        <w:ind w:firstLine="709"/>
        <w:jc w:val="right"/>
        <w:rPr>
          <w:rFonts w:ascii="Times New Roman" w:hAnsi="Times New Roman"/>
          <w:b/>
          <w:i/>
          <w:sz w:val="28"/>
          <w:szCs w:val="28"/>
        </w:rPr>
      </w:pPr>
    </w:p>
    <w:p w:rsidR="00BF5FD2" w:rsidRPr="00741046" w:rsidRDefault="00BF5FD2" w:rsidP="00741046">
      <w:pPr>
        <w:spacing w:after="0" w:line="360" w:lineRule="auto"/>
        <w:ind w:firstLine="709"/>
        <w:jc w:val="center"/>
        <w:rPr>
          <w:rFonts w:ascii="Times New Roman" w:hAnsi="Times New Roman"/>
          <w:b/>
          <w:sz w:val="28"/>
          <w:szCs w:val="28"/>
        </w:rPr>
      </w:pPr>
      <w:r w:rsidRPr="00741046">
        <w:rPr>
          <w:rFonts w:ascii="Times New Roman" w:hAnsi="Times New Roman"/>
          <w:b/>
          <w:sz w:val="28"/>
          <w:szCs w:val="28"/>
        </w:rPr>
        <w:t>Экологические материалы для использования при изучении природных зон России</w:t>
      </w:r>
    </w:p>
    <w:p w:rsidR="00BF5FD2" w:rsidRPr="00741046" w:rsidRDefault="00BF5FD2" w:rsidP="00741046">
      <w:pPr>
        <w:spacing w:after="0" w:line="360" w:lineRule="auto"/>
        <w:ind w:firstLine="709"/>
        <w:jc w:val="both"/>
        <w:rPr>
          <w:rFonts w:ascii="Times New Roman" w:hAnsi="Times New Roman"/>
          <w:sz w:val="28"/>
          <w:szCs w:val="28"/>
        </w:rPr>
      </w:pPr>
    </w:p>
    <w:p w:rsidR="00BD24F8"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b/>
          <w:i/>
          <w:sz w:val="28"/>
          <w:szCs w:val="28"/>
        </w:rPr>
        <w:t>Как устроено сообщество тундры?</w:t>
      </w:r>
      <w:r w:rsidRPr="00741046">
        <w:rPr>
          <w:rFonts w:ascii="Times New Roman" w:hAnsi="Times New Roman"/>
          <w:sz w:val="28"/>
          <w:szCs w:val="28"/>
        </w:rPr>
        <w:t xml:space="preserve"> При рассмотрении вопросов адаптации растительных организмов к суровым условиям тундры можно отметить, что</w:t>
      </w:r>
      <w:r w:rsidR="00BD24F8">
        <w:rPr>
          <w:rFonts w:ascii="Times New Roman" w:hAnsi="Times New Roman"/>
          <w:sz w:val="28"/>
          <w:szCs w:val="28"/>
        </w:rPr>
        <w:t>:</w:t>
      </w:r>
      <w:r w:rsidRPr="00741046">
        <w:rPr>
          <w:rFonts w:ascii="Times New Roman" w:hAnsi="Times New Roman"/>
          <w:sz w:val="28"/>
          <w:szCs w:val="28"/>
        </w:rPr>
        <w:t xml:space="preserve"> </w:t>
      </w:r>
    </w:p>
    <w:p w:rsidR="00BD24F8"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а) некоторые тундровые растения начинают вегетацию еще под снегом; </w:t>
      </w:r>
    </w:p>
    <w:p w:rsidR="00BD24F8"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б) при низких температурах и </w:t>
      </w:r>
      <w:r w:rsidR="00BD24F8" w:rsidRPr="00741046">
        <w:rPr>
          <w:rFonts w:ascii="Times New Roman" w:hAnsi="Times New Roman"/>
          <w:sz w:val="28"/>
          <w:szCs w:val="28"/>
        </w:rPr>
        <w:t>сильных</w:t>
      </w:r>
      <w:r w:rsidRPr="00741046">
        <w:rPr>
          <w:rFonts w:ascii="Times New Roman" w:hAnsi="Times New Roman"/>
          <w:sz w:val="28"/>
          <w:szCs w:val="28"/>
        </w:rPr>
        <w:t xml:space="preserve"> ветрах тундровые растения выработали свойства карликовости (карликовая береза, ива); </w:t>
      </w:r>
    </w:p>
    <w:p w:rsidR="00BD24F8"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в) многие растения имеют стелющиеся и подушкообразные жизненные формы; </w:t>
      </w:r>
    </w:p>
    <w:p w:rsidR="00BF5FD2" w:rsidRPr="00741046" w:rsidRDefault="00BF5FD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г) многие растения зимуют под снегом, не сбрасывая листву, зелеными.</w:t>
      </w:r>
    </w:p>
    <w:p w:rsidR="00BF5FD2" w:rsidRPr="00741046" w:rsidRDefault="008646EB"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Растения тундры приспособились к краткости срока вегетации – лишь 2 – 2,5 месяца, к близости мерзлоты, заболоченности почв, сильным иссушающим ветрам. При температуре ниже 0°С ветры особенно губительны – из промороженной почвы влагу, потерянную на испарении, не восстановишь. Вот и приходится не просто прятаться от ветра, а вооружаться целым арсеналом приспособлений, как у настоящих сухолюбов. Влагу лучше экономят измельченные, опушенные, «войлочные» листья. Сферическая форма у кустов-подушек обладает геометрически минимальной испаряющей поверхностью, да и внутри подушек климат благоприятнее – там сыро, безветренно и даже теплее, чем на открытом воздухе.</w:t>
      </w:r>
    </w:p>
    <w:p w:rsidR="008646EB" w:rsidRPr="00741046" w:rsidRDefault="00507B4F"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Не менее остроумно приспособились к критическим условиям и животные. Белая окраска меха зверей и оперения птиц, маскирующая их </w:t>
      </w:r>
      <w:r w:rsidRPr="00741046">
        <w:rPr>
          <w:rFonts w:ascii="Times New Roman" w:hAnsi="Times New Roman"/>
          <w:sz w:val="28"/>
          <w:szCs w:val="28"/>
        </w:rPr>
        <w:lastRenderedPageBreak/>
        <w:t xml:space="preserve">зимой, лишь на короткое лето сменяется пестрой. Животные имеют густой мех, утепляются даже конечности – опущение ступней у песцов, опущение ног у птиц. </w:t>
      </w:r>
      <w:r w:rsidR="00714AB9" w:rsidRPr="00741046">
        <w:rPr>
          <w:rFonts w:ascii="Times New Roman" w:hAnsi="Times New Roman"/>
          <w:sz w:val="28"/>
          <w:szCs w:val="28"/>
        </w:rPr>
        <w:t xml:space="preserve">Полярные совы в отличие от наших видят даже днем, иначе им не пережить длительный полярный день. Северный олень может питаться самой разнообразной пищей: зимой – в основном лишайником, который он выкапывает </w:t>
      </w:r>
      <w:r w:rsidR="00BD24F8" w:rsidRPr="00741046">
        <w:rPr>
          <w:rFonts w:ascii="Times New Roman" w:hAnsi="Times New Roman"/>
          <w:sz w:val="28"/>
          <w:szCs w:val="28"/>
        </w:rPr>
        <w:t>из-под</w:t>
      </w:r>
      <w:r w:rsidR="00714AB9" w:rsidRPr="00741046">
        <w:rPr>
          <w:rFonts w:ascii="Times New Roman" w:hAnsi="Times New Roman"/>
          <w:sz w:val="28"/>
          <w:szCs w:val="28"/>
        </w:rPr>
        <w:t xml:space="preserve"> снега (лишайник состоит на 90 % из грибов и 10% из водорослей); летом – ивовые и березовые листья, ягоды, травы и съедобные грибы. Лишайник растет медленно, и олени время от времени перемещаются, давая возможность зеленому покрову восстановиться. Кроме того, оленьи стада мигрируют по сезонам года: летом они предпочитают побережья морей, где меньше гнуса и достаточно корма, зимой уходят в лесотундру.</w:t>
      </w:r>
    </w:p>
    <w:p w:rsidR="00714AB9" w:rsidRPr="00741046" w:rsidRDefault="00714AB9"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Подавляющее число животных тундры активны лишь в течение нескольких летних месяцев, а большую часть года находятся в спячке</w:t>
      </w:r>
      <w:r w:rsidR="00981697" w:rsidRPr="00741046">
        <w:rPr>
          <w:rFonts w:ascii="Times New Roman" w:hAnsi="Times New Roman"/>
          <w:sz w:val="28"/>
          <w:szCs w:val="28"/>
        </w:rPr>
        <w:t xml:space="preserve"> (сурки, суслики) или в состоянии анабиоза (беспозвоночные). Лишь немногие животные могут вести активный образ жизни круглосуточно. Это лемминги, северные олени, зайцы-беляки, волки, песцы, полярная или белая сова, белая куропатка и др.</w:t>
      </w:r>
    </w:p>
    <w:p w:rsidR="00981697" w:rsidRPr="00741046" w:rsidRDefault="00981697"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Биоценозы экосистем тундры более разнообразны, чем биоценозы Крайнего Севера. </w:t>
      </w:r>
      <w:r w:rsidR="00680152" w:rsidRPr="00741046">
        <w:rPr>
          <w:rFonts w:ascii="Times New Roman" w:hAnsi="Times New Roman"/>
          <w:sz w:val="28"/>
          <w:szCs w:val="28"/>
        </w:rPr>
        <w:t xml:space="preserve">Большие возможности представляются и для показа экологических взаимоотношений. Примеры </w:t>
      </w:r>
      <w:r w:rsidR="00680152" w:rsidRPr="00741046">
        <w:rPr>
          <w:rFonts w:ascii="Times New Roman" w:hAnsi="Times New Roman"/>
          <w:i/>
          <w:sz w:val="28"/>
          <w:szCs w:val="28"/>
        </w:rPr>
        <w:t xml:space="preserve">связей </w:t>
      </w:r>
      <w:r w:rsidR="00680152" w:rsidRPr="00741046">
        <w:rPr>
          <w:rFonts w:ascii="Times New Roman" w:hAnsi="Times New Roman"/>
          <w:sz w:val="28"/>
          <w:szCs w:val="28"/>
        </w:rPr>
        <w:t>в тундровых биоценозах:</w:t>
      </w:r>
    </w:p>
    <w:p w:rsidR="00680152" w:rsidRPr="00741046" w:rsidRDefault="00680152" w:rsidP="00741046">
      <w:pPr>
        <w:spacing w:after="0" w:line="360" w:lineRule="auto"/>
        <w:ind w:firstLine="709"/>
        <w:jc w:val="center"/>
        <w:rPr>
          <w:rFonts w:ascii="Times New Roman" w:hAnsi="Times New Roman"/>
          <w:i/>
          <w:sz w:val="28"/>
          <w:szCs w:val="28"/>
        </w:rPr>
      </w:pPr>
      <w:r w:rsidRPr="00741046">
        <w:rPr>
          <w:rFonts w:ascii="Times New Roman" w:hAnsi="Times New Roman"/>
          <w:i/>
          <w:sz w:val="28"/>
          <w:szCs w:val="28"/>
        </w:rPr>
        <w:t>цветковые растения и мхи → гуси, куропатки → песец, белая сова, кречет, сапсан, тетеревятник;</w:t>
      </w:r>
    </w:p>
    <w:p w:rsidR="00680152" w:rsidRPr="00741046" w:rsidRDefault="00680152" w:rsidP="00741046">
      <w:pPr>
        <w:spacing w:after="0" w:line="360" w:lineRule="auto"/>
        <w:ind w:firstLine="709"/>
        <w:jc w:val="center"/>
        <w:rPr>
          <w:rFonts w:ascii="Times New Roman" w:hAnsi="Times New Roman"/>
          <w:i/>
          <w:sz w:val="28"/>
          <w:szCs w:val="28"/>
        </w:rPr>
      </w:pPr>
      <w:r w:rsidRPr="00741046">
        <w:rPr>
          <w:rFonts w:ascii="Times New Roman" w:hAnsi="Times New Roman"/>
          <w:i/>
          <w:sz w:val="28"/>
          <w:szCs w:val="28"/>
        </w:rPr>
        <w:t>цветковые растения и мхи → лемминги, полевки, зайцы → песец, волк, белая сова, кречет, сапсан, тетеревятник;</w:t>
      </w:r>
    </w:p>
    <w:p w:rsidR="00680152" w:rsidRPr="00741046" w:rsidRDefault="00680152" w:rsidP="00741046">
      <w:pPr>
        <w:spacing w:after="0" w:line="360" w:lineRule="auto"/>
        <w:ind w:firstLine="709"/>
        <w:jc w:val="center"/>
        <w:rPr>
          <w:rFonts w:ascii="Times New Roman" w:hAnsi="Times New Roman"/>
          <w:i/>
          <w:sz w:val="28"/>
          <w:szCs w:val="28"/>
        </w:rPr>
      </w:pPr>
      <w:r w:rsidRPr="00741046">
        <w:rPr>
          <w:rFonts w:ascii="Times New Roman" w:hAnsi="Times New Roman"/>
          <w:i/>
          <w:sz w:val="28"/>
          <w:szCs w:val="28"/>
        </w:rPr>
        <w:t>цветковые растения, мхи, лишайники, грибы → северный олень</w:t>
      </w:r>
    </w:p>
    <w:p w:rsidR="00680152" w:rsidRPr="00741046" w:rsidRDefault="00680152" w:rsidP="00741046">
      <w:pPr>
        <w:spacing w:after="0" w:line="360" w:lineRule="auto"/>
        <w:ind w:firstLine="709"/>
        <w:jc w:val="center"/>
        <w:rPr>
          <w:rFonts w:ascii="Times New Roman" w:hAnsi="Times New Roman"/>
          <w:i/>
          <w:sz w:val="28"/>
          <w:szCs w:val="28"/>
        </w:rPr>
      </w:pPr>
      <w:r w:rsidRPr="00741046">
        <w:rPr>
          <w:rFonts w:ascii="Times New Roman" w:hAnsi="Times New Roman"/>
          <w:i/>
          <w:sz w:val="28"/>
          <w:szCs w:val="28"/>
        </w:rPr>
        <w:t xml:space="preserve"> → волк, кровососущие комары, оводы.</w:t>
      </w:r>
    </w:p>
    <w:p w:rsidR="00680152" w:rsidRPr="00741046" w:rsidRDefault="0068015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lastRenderedPageBreak/>
        <w:t xml:space="preserve">Основным занятием коренного </w:t>
      </w:r>
      <w:r w:rsidRPr="00741046">
        <w:rPr>
          <w:rFonts w:ascii="Times New Roman" w:hAnsi="Times New Roman"/>
          <w:i/>
          <w:sz w:val="28"/>
          <w:szCs w:val="28"/>
        </w:rPr>
        <w:t>населения</w:t>
      </w:r>
      <w:r w:rsidRPr="00741046">
        <w:rPr>
          <w:rFonts w:ascii="Times New Roman" w:hAnsi="Times New Roman"/>
          <w:sz w:val="28"/>
          <w:szCs w:val="28"/>
        </w:rPr>
        <w:t xml:space="preserve"> тундры является оленеводство, охота, рыболовство. Стада диких оленей естественно вписывались в экосистемы тундры. Однако разведение крупных стад домашних оленей, насчитывающих многие тысячи голов, нарушает природное равновесие, и для восстановления экосистем затем требуются многие года.</w:t>
      </w:r>
    </w:p>
    <w:p w:rsidR="00680152" w:rsidRPr="00741046" w:rsidRDefault="0068015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Экологическое равновесие тундровых экосистем еще более заметно нарушается в результате промышленного освоения</w:t>
      </w:r>
      <w:r w:rsidR="00F242F3" w:rsidRPr="00741046">
        <w:rPr>
          <w:rFonts w:ascii="Times New Roman" w:hAnsi="Times New Roman"/>
          <w:sz w:val="28"/>
          <w:szCs w:val="28"/>
        </w:rPr>
        <w:t xml:space="preserve"> этих регионов и в первую очередь в результате добычи нефти и газа. Большой вред наносят многочисленные проходы гусеничной техники. Раны, нанесенные тундре вездеходом, затем могут развиться в овраг или </w:t>
      </w:r>
      <w:r w:rsidR="00825EA2" w:rsidRPr="00741046">
        <w:rPr>
          <w:rFonts w:ascii="Times New Roman" w:hAnsi="Times New Roman"/>
          <w:sz w:val="28"/>
          <w:szCs w:val="28"/>
        </w:rPr>
        <w:t>термокарстовое</w:t>
      </w:r>
      <w:r w:rsidR="00F242F3" w:rsidRPr="00741046">
        <w:rPr>
          <w:rFonts w:ascii="Times New Roman" w:hAnsi="Times New Roman"/>
          <w:sz w:val="28"/>
          <w:szCs w:val="28"/>
        </w:rPr>
        <w:t xml:space="preserve"> озеро (последний возникает из-за таяния оголенных линз многовекового льда). </w:t>
      </w:r>
      <w:r w:rsidR="00825EA2" w:rsidRPr="00741046">
        <w:rPr>
          <w:rFonts w:ascii="Times New Roman" w:hAnsi="Times New Roman"/>
          <w:sz w:val="28"/>
          <w:szCs w:val="28"/>
        </w:rPr>
        <w:t xml:space="preserve">Практика добычи нефти на Аляске показала, что и в тундре можно извлекать из недр это и другие полезные ископаемые, не причиняя столь значительного ущерба природе. В частности, вместо гусеничного транспорта могут использоваться вездеходы на воздушной подушке, которые оставляют слабозаметный след лишь после 20-разового проезда. </w:t>
      </w:r>
    </w:p>
    <w:p w:rsidR="00825EA2" w:rsidRPr="00741046" w:rsidRDefault="00825EA2" w:rsidP="00741046">
      <w:pPr>
        <w:spacing w:after="0" w:line="360" w:lineRule="auto"/>
        <w:ind w:firstLine="709"/>
        <w:jc w:val="both"/>
        <w:rPr>
          <w:rFonts w:ascii="Times New Roman" w:hAnsi="Times New Roman"/>
          <w:sz w:val="28"/>
          <w:szCs w:val="28"/>
        </w:rPr>
      </w:pPr>
      <w:r w:rsidRPr="00741046">
        <w:rPr>
          <w:rFonts w:ascii="Times New Roman" w:hAnsi="Times New Roman"/>
          <w:sz w:val="28"/>
          <w:szCs w:val="28"/>
        </w:rPr>
        <w:t xml:space="preserve">На границе ледяной пустыни и тундры находится Таймырский заповедник. Организован в 1979 году. Среди обитателей заповедника – дикие северные олени, завезенные овцебыки, гнездятся: </w:t>
      </w:r>
      <w:proofErr w:type="spellStart"/>
      <w:r w:rsidRPr="00741046">
        <w:rPr>
          <w:rFonts w:ascii="Times New Roman" w:hAnsi="Times New Roman"/>
          <w:sz w:val="28"/>
          <w:szCs w:val="28"/>
        </w:rPr>
        <w:t>краснозобая</w:t>
      </w:r>
      <w:proofErr w:type="spellEnd"/>
      <w:r w:rsidRPr="00741046">
        <w:rPr>
          <w:rFonts w:ascii="Times New Roman" w:hAnsi="Times New Roman"/>
          <w:sz w:val="28"/>
          <w:szCs w:val="28"/>
        </w:rPr>
        <w:t xml:space="preserve"> казарка, сокол-сапсан, гусь-</w:t>
      </w:r>
      <w:proofErr w:type="spellStart"/>
      <w:r w:rsidRPr="00741046">
        <w:rPr>
          <w:rFonts w:ascii="Times New Roman" w:hAnsi="Times New Roman"/>
          <w:sz w:val="28"/>
          <w:szCs w:val="28"/>
        </w:rPr>
        <w:t>гуменник</w:t>
      </w:r>
      <w:proofErr w:type="spellEnd"/>
      <w:r w:rsidRPr="00741046">
        <w:rPr>
          <w:rFonts w:ascii="Times New Roman" w:hAnsi="Times New Roman"/>
          <w:sz w:val="28"/>
          <w:szCs w:val="28"/>
        </w:rPr>
        <w:t xml:space="preserve">, лебеди </w:t>
      </w:r>
      <w:r w:rsidR="00D82939" w:rsidRPr="00741046">
        <w:rPr>
          <w:rFonts w:ascii="Times New Roman" w:hAnsi="Times New Roman"/>
          <w:sz w:val="28"/>
          <w:szCs w:val="28"/>
        </w:rPr>
        <w:t xml:space="preserve">и др. Гнездовая область </w:t>
      </w:r>
      <w:proofErr w:type="spellStart"/>
      <w:r w:rsidR="00D82939" w:rsidRPr="00741046">
        <w:rPr>
          <w:rFonts w:ascii="Times New Roman" w:hAnsi="Times New Roman"/>
          <w:sz w:val="28"/>
          <w:szCs w:val="28"/>
        </w:rPr>
        <w:t>краснозобой</w:t>
      </w:r>
      <w:proofErr w:type="spellEnd"/>
      <w:r w:rsidR="00D82939" w:rsidRPr="00741046">
        <w:rPr>
          <w:rFonts w:ascii="Times New Roman" w:hAnsi="Times New Roman"/>
          <w:sz w:val="28"/>
          <w:szCs w:val="28"/>
        </w:rPr>
        <w:t xml:space="preserve"> казарки находится лишь на полуострове Таймыр и прилегающих территориях. Этот небольшой гусь занесен в Красную книгу России.</w:t>
      </w:r>
    </w:p>
    <w:p w:rsidR="009B3274" w:rsidRDefault="00BD24F8" w:rsidP="00BD24F8">
      <w:pPr>
        <w:spacing w:after="0" w:line="360" w:lineRule="auto"/>
        <w:ind w:firstLine="709"/>
        <w:jc w:val="right"/>
        <w:rPr>
          <w:rFonts w:ascii="Times New Roman" w:hAnsi="Times New Roman"/>
          <w:b/>
          <w:i/>
          <w:sz w:val="28"/>
          <w:szCs w:val="28"/>
        </w:rPr>
      </w:pPr>
      <w:r>
        <w:rPr>
          <w:rFonts w:ascii="Times New Roman" w:hAnsi="Times New Roman"/>
          <w:sz w:val="28"/>
          <w:szCs w:val="28"/>
        </w:rPr>
        <w:br w:type="page"/>
      </w:r>
      <w:r w:rsidR="009B3274" w:rsidRPr="009B3274">
        <w:rPr>
          <w:rFonts w:ascii="Times New Roman" w:hAnsi="Times New Roman"/>
          <w:b/>
          <w:i/>
          <w:sz w:val="28"/>
          <w:szCs w:val="28"/>
        </w:rPr>
        <w:lastRenderedPageBreak/>
        <w:t xml:space="preserve">Приложение </w:t>
      </w:r>
      <w:r w:rsidR="0068331F">
        <w:rPr>
          <w:rFonts w:ascii="Times New Roman" w:hAnsi="Times New Roman"/>
          <w:b/>
          <w:i/>
          <w:sz w:val="28"/>
          <w:szCs w:val="28"/>
        </w:rPr>
        <w:t>3</w:t>
      </w:r>
    </w:p>
    <w:p w:rsidR="00F308D0" w:rsidRPr="009B3274" w:rsidRDefault="00F308D0" w:rsidP="00BD24F8">
      <w:pPr>
        <w:spacing w:after="0" w:line="360" w:lineRule="auto"/>
        <w:ind w:firstLine="709"/>
        <w:jc w:val="right"/>
        <w:rPr>
          <w:rFonts w:ascii="Times New Roman" w:hAnsi="Times New Roman"/>
          <w:b/>
          <w:i/>
          <w:sz w:val="28"/>
          <w:szCs w:val="28"/>
        </w:rPr>
      </w:pPr>
    </w:p>
    <w:p w:rsidR="009B3274" w:rsidRDefault="009B3274" w:rsidP="009B3274">
      <w:pPr>
        <w:spacing w:after="0" w:line="360" w:lineRule="auto"/>
        <w:ind w:firstLine="709"/>
        <w:jc w:val="center"/>
        <w:rPr>
          <w:rFonts w:ascii="Times New Roman" w:hAnsi="Times New Roman"/>
          <w:b/>
          <w:bCs/>
          <w:sz w:val="28"/>
          <w:szCs w:val="28"/>
        </w:rPr>
      </w:pPr>
      <w:r>
        <w:rPr>
          <w:rFonts w:ascii="Times New Roman" w:hAnsi="Times New Roman"/>
          <w:b/>
          <w:bCs/>
          <w:sz w:val="28"/>
          <w:szCs w:val="28"/>
        </w:rPr>
        <w:t>Как составить план-конспект урока в соответствии с ФГОС НОО</w:t>
      </w:r>
    </w:p>
    <w:p w:rsidR="009B3274" w:rsidRPr="009B3274" w:rsidRDefault="009B3274" w:rsidP="009B3274">
      <w:pPr>
        <w:spacing w:after="0" w:line="360" w:lineRule="auto"/>
        <w:ind w:firstLine="709"/>
        <w:jc w:val="both"/>
        <w:rPr>
          <w:rFonts w:ascii="Times New Roman" w:hAnsi="Times New Roman"/>
          <w:sz w:val="28"/>
          <w:szCs w:val="28"/>
        </w:rPr>
      </w:pPr>
      <w:r w:rsidRPr="009B3274">
        <w:rPr>
          <w:rFonts w:ascii="Times New Roman" w:hAnsi="Times New Roman"/>
          <w:sz w:val="28"/>
          <w:szCs w:val="28"/>
        </w:rPr>
        <w:t>Предмет____________________________</w:t>
      </w:r>
    </w:p>
    <w:p w:rsidR="009B3274" w:rsidRPr="009B3274" w:rsidRDefault="009B3274" w:rsidP="009B3274">
      <w:pPr>
        <w:spacing w:after="0" w:line="360" w:lineRule="auto"/>
        <w:ind w:firstLine="709"/>
        <w:jc w:val="both"/>
        <w:rPr>
          <w:rFonts w:ascii="Times New Roman" w:hAnsi="Times New Roman"/>
          <w:sz w:val="28"/>
          <w:szCs w:val="28"/>
        </w:rPr>
      </w:pPr>
      <w:r w:rsidRPr="009B3274">
        <w:rPr>
          <w:rFonts w:ascii="Times New Roman" w:hAnsi="Times New Roman"/>
          <w:sz w:val="28"/>
          <w:szCs w:val="28"/>
        </w:rPr>
        <w:t>Урок №____________________________</w:t>
      </w:r>
    </w:p>
    <w:p w:rsidR="009B3274" w:rsidRPr="009B3274" w:rsidRDefault="009B3274" w:rsidP="009B3274">
      <w:pPr>
        <w:spacing w:after="0" w:line="360" w:lineRule="auto"/>
        <w:ind w:firstLine="709"/>
        <w:jc w:val="both"/>
        <w:rPr>
          <w:rFonts w:ascii="Times New Roman" w:hAnsi="Times New Roman"/>
          <w:sz w:val="28"/>
          <w:szCs w:val="28"/>
        </w:rPr>
      </w:pPr>
      <w:r w:rsidRPr="009B3274">
        <w:rPr>
          <w:rFonts w:ascii="Times New Roman" w:hAnsi="Times New Roman"/>
          <w:sz w:val="28"/>
          <w:szCs w:val="28"/>
        </w:rPr>
        <w:t xml:space="preserve">Тема </w:t>
      </w:r>
      <w:r w:rsidR="003B3439" w:rsidRPr="009B3274">
        <w:rPr>
          <w:rFonts w:ascii="Times New Roman" w:hAnsi="Times New Roman"/>
          <w:sz w:val="28"/>
          <w:szCs w:val="28"/>
        </w:rPr>
        <w:t>урока: _</w:t>
      </w:r>
      <w:r w:rsidRPr="009B3274">
        <w:rPr>
          <w:rFonts w:ascii="Times New Roman" w:hAnsi="Times New Roman"/>
          <w:sz w:val="28"/>
          <w:szCs w:val="28"/>
        </w:rPr>
        <w:t>___________________________________</w:t>
      </w:r>
      <w:r>
        <w:rPr>
          <w:rFonts w:ascii="Times New Roman" w:hAnsi="Times New Roman"/>
          <w:sz w:val="28"/>
          <w:szCs w:val="28"/>
        </w:rPr>
        <w:t>__________</w:t>
      </w:r>
    </w:p>
    <w:p w:rsidR="009B3274" w:rsidRPr="0068331F" w:rsidRDefault="009B3274" w:rsidP="009B3274">
      <w:pPr>
        <w:spacing w:after="0" w:line="360" w:lineRule="auto"/>
        <w:ind w:firstLine="709"/>
        <w:jc w:val="both"/>
        <w:rPr>
          <w:rFonts w:ascii="Times New Roman" w:hAnsi="Times New Roman"/>
          <w:sz w:val="28"/>
          <w:szCs w:val="28"/>
        </w:rPr>
      </w:pPr>
      <w:r w:rsidRPr="009B3274">
        <w:rPr>
          <w:rFonts w:ascii="Times New Roman" w:hAnsi="Times New Roman"/>
          <w:sz w:val="28"/>
          <w:szCs w:val="28"/>
        </w:rPr>
        <w:t>Тип урока:</w:t>
      </w:r>
      <w:r>
        <w:rPr>
          <w:rFonts w:ascii="Times New Roman" w:hAnsi="Times New Roman"/>
          <w:sz w:val="28"/>
          <w:szCs w:val="28"/>
        </w:rPr>
        <w:t xml:space="preserve"> </w:t>
      </w:r>
      <w:r w:rsidRPr="0068331F">
        <w:rPr>
          <w:rFonts w:ascii="Times New Roman" w:hAnsi="Times New Roman"/>
          <w:bCs/>
          <w:sz w:val="28"/>
          <w:szCs w:val="28"/>
        </w:rPr>
        <w:t>Урок «открытия» нового знания</w:t>
      </w:r>
    </w:p>
    <w:p w:rsidR="009B3274" w:rsidRPr="0068331F" w:rsidRDefault="009B3274" w:rsidP="009B3274">
      <w:pPr>
        <w:spacing w:after="0" w:line="360" w:lineRule="auto"/>
        <w:ind w:firstLine="709"/>
        <w:jc w:val="both"/>
        <w:rPr>
          <w:rFonts w:ascii="Times New Roman" w:hAnsi="Times New Roman"/>
          <w:sz w:val="28"/>
          <w:szCs w:val="28"/>
        </w:rPr>
      </w:pPr>
      <w:proofErr w:type="spellStart"/>
      <w:r w:rsidRPr="0068331F">
        <w:rPr>
          <w:rFonts w:ascii="Times New Roman" w:hAnsi="Times New Roman"/>
          <w:bCs/>
          <w:sz w:val="28"/>
          <w:szCs w:val="28"/>
        </w:rPr>
        <w:t>Деятельностная</w:t>
      </w:r>
      <w:proofErr w:type="spellEnd"/>
      <w:r w:rsidRPr="0068331F">
        <w:rPr>
          <w:rFonts w:ascii="Times New Roman" w:hAnsi="Times New Roman"/>
          <w:bCs/>
          <w:sz w:val="28"/>
          <w:szCs w:val="28"/>
        </w:rPr>
        <w:t xml:space="preserve"> цель:</w:t>
      </w:r>
      <w:r w:rsidRPr="0068331F">
        <w:rPr>
          <w:rFonts w:ascii="Times New Roman" w:hAnsi="Times New Roman"/>
          <w:sz w:val="28"/>
          <w:szCs w:val="28"/>
        </w:rPr>
        <w:t xml:space="preserve"> формирование способности обучающихся к новому способу действия.</w:t>
      </w:r>
    </w:p>
    <w:p w:rsidR="009B3274" w:rsidRPr="0068331F" w:rsidRDefault="009B3274" w:rsidP="009B3274">
      <w:pPr>
        <w:spacing w:after="0" w:line="360" w:lineRule="auto"/>
        <w:ind w:firstLine="709"/>
        <w:jc w:val="both"/>
        <w:rPr>
          <w:rFonts w:ascii="Times New Roman" w:hAnsi="Times New Roman"/>
          <w:sz w:val="28"/>
          <w:szCs w:val="28"/>
        </w:rPr>
      </w:pPr>
      <w:r w:rsidRPr="0068331F">
        <w:rPr>
          <w:rFonts w:ascii="Times New Roman" w:hAnsi="Times New Roman"/>
          <w:bCs/>
          <w:sz w:val="28"/>
          <w:szCs w:val="28"/>
        </w:rPr>
        <w:t>Образовательная цель:</w:t>
      </w:r>
      <w:r w:rsidR="003B3439">
        <w:rPr>
          <w:rFonts w:ascii="Times New Roman" w:hAnsi="Times New Roman"/>
          <w:sz w:val="28"/>
          <w:szCs w:val="28"/>
        </w:rPr>
        <w:t xml:space="preserve"> </w:t>
      </w:r>
      <w:r w:rsidRPr="0068331F">
        <w:rPr>
          <w:rFonts w:ascii="Times New Roman" w:hAnsi="Times New Roman"/>
          <w:sz w:val="28"/>
          <w:szCs w:val="28"/>
        </w:rPr>
        <w:t>расширение понятийной базы за счёт включение в неё новых элементов.</w:t>
      </w:r>
    </w:p>
    <w:p w:rsidR="009B3274" w:rsidRPr="0068331F" w:rsidRDefault="009B3274" w:rsidP="009B3274">
      <w:pPr>
        <w:spacing w:after="0" w:line="360" w:lineRule="auto"/>
        <w:ind w:firstLine="709"/>
        <w:jc w:val="both"/>
        <w:rPr>
          <w:rFonts w:ascii="Times New Roman" w:hAnsi="Times New Roman"/>
          <w:sz w:val="28"/>
          <w:szCs w:val="28"/>
        </w:rPr>
      </w:pPr>
      <w:r w:rsidRPr="0068331F">
        <w:rPr>
          <w:rFonts w:ascii="Times New Roman" w:hAnsi="Times New Roman"/>
          <w:bCs/>
          <w:sz w:val="28"/>
          <w:szCs w:val="28"/>
        </w:rPr>
        <w:t>Формирование УУД:</w:t>
      </w:r>
      <w:r w:rsidR="004458A0" w:rsidRPr="004458A0">
        <w:rPr>
          <w:rFonts w:ascii="Times New Roman" w:hAnsi="Times New Roman"/>
          <w:bCs/>
          <w:sz w:val="28"/>
          <w:szCs w:val="28"/>
        </w:rPr>
        <w:t xml:space="preserve"> </w:t>
      </w:r>
      <w:r w:rsidRPr="0068331F">
        <w:rPr>
          <w:rFonts w:ascii="Times New Roman" w:hAnsi="Times New Roman"/>
          <w:bCs/>
          <w:sz w:val="28"/>
          <w:szCs w:val="28"/>
        </w:rPr>
        <w:t>Личностные действия:</w:t>
      </w:r>
      <w:r w:rsidRPr="0068331F">
        <w:rPr>
          <w:rFonts w:ascii="Times New Roman" w:hAnsi="Times New Roman"/>
          <w:sz w:val="28"/>
          <w:szCs w:val="28"/>
        </w:rPr>
        <w:t xml:space="preserve"> (самоопределение, </w:t>
      </w:r>
      <w:proofErr w:type="spellStart"/>
      <w:r w:rsidRPr="0068331F">
        <w:rPr>
          <w:rFonts w:ascii="Times New Roman" w:hAnsi="Times New Roman"/>
          <w:sz w:val="28"/>
          <w:szCs w:val="28"/>
        </w:rPr>
        <w:t>смыслообразование</w:t>
      </w:r>
      <w:proofErr w:type="spellEnd"/>
      <w:r w:rsidRPr="0068331F">
        <w:rPr>
          <w:rFonts w:ascii="Times New Roman" w:hAnsi="Times New Roman"/>
          <w:sz w:val="28"/>
          <w:szCs w:val="28"/>
        </w:rPr>
        <w:t>, нравственно-этическая ориентация)</w:t>
      </w:r>
    </w:p>
    <w:p w:rsidR="009B3274" w:rsidRPr="0068331F" w:rsidRDefault="009B3274" w:rsidP="009B3274">
      <w:pPr>
        <w:spacing w:after="0" w:line="360" w:lineRule="auto"/>
        <w:ind w:firstLine="709"/>
        <w:jc w:val="both"/>
        <w:rPr>
          <w:rFonts w:ascii="Times New Roman" w:hAnsi="Times New Roman"/>
          <w:sz w:val="28"/>
          <w:szCs w:val="28"/>
        </w:rPr>
      </w:pPr>
      <w:r w:rsidRPr="0068331F">
        <w:rPr>
          <w:rFonts w:ascii="Times New Roman" w:hAnsi="Times New Roman"/>
          <w:bCs/>
          <w:sz w:val="28"/>
          <w:szCs w:val="28"/>
        </w:rPr>
        <w:t>Регулятивные действия:</w:t>
      </w:r>
      <w:r w:rsidR="003B3439">
        <w:rPr>
          <w:rFonts w:ascii="Times New Roman" w:hAnsi="Times New Roman"/>
          <w:bCs/>
          <w:sz w:val="28"/>
          <w:szCs w:val="28"/>
        </w:rPr>
        <w:t xml:space="preserve"> </w:t>
      </w:r>
      <w:r w:rsidRPr="0068331F">
        <w:rPr>
          <w:rFonts w:ascii="Times New Roman" w:hAnsi="Times New Roman"/>
          <w:sz w:val="28"/>
          <w:szCs w:val="28"/>
        </w:rPr>
        <w:t xml:space="preserve">(целеполагание, планирование, прогнозирование, контроль, коррекция, оценка, </w:t>
      </w:r>
      <w:proofErr w:type="spellStart"/>
      <w:r w:rsidRPr="0068331F">
        <w:rPr>
          <w:rFonts w:ascii="Times New Roman" w:hAnsi="Times New Roman"/>
          <w:sz w:val="28"/>
          <w:szCs w:val="28"/>
        </w:rPr>
        <w:t>саморегуляция</w:t>
      </w:r>
      <w:proofErr w:type="spellEnd"/>
      <w:r w:rsidRPr="0068331F">
        <w:rPr>
          <w:rFonts w:ascii="Times New Roman" w:hAnsi="Times New Roman"/>
          <w:sz w:val="28"/>
          <w:szCs w:val="28"/>
        </w:rPr>
        <w:t>)</w:t>
      </w:r>
    </w:p>
    <w:p w:rsidR="009B3274" w:rsidRPr="0068331F" w:rsidRDefault="009B3274" w:rsidP="009B3274">
      <w:pPr>
        <w:spacing w:after="0" w:line="360" w:lineRule="auto"/>
        <w:ind w:firstLine="709"/>
        <w:jc w:val="both"/>
        <w:rPr>
          <w:rFonts w:ascii="Times New Roman" w:hAnsi="Times New Roman"/>
          <w:sz w:val="28"/>
          <w:szCs w:val="28"/>
        </w:rPr>
      </w:pPr>
      <w:r w:rsidRPr="0068331F">
        <w:rPr>
          <w:rFonts w:ascii="Times New Roman" w:hAnsi="Times New Roman"/>
          <w:bCs/>
          <w:sz w:val="28"/>
          <w:szCs w:val="28"/>
        </w:rPr>
        <w:t>Познавательные действия:</w:t>
      </w:r>
      <w:r w:rsidRPr="0068331F">
        <w:rPr>
          <w:rFonts w:ascii="Times New Roman" w:hAnsi="Times New Roman"/>
          <w:sz w:val="28"/>
          <w:szCs w:val="28"/>
        </w:rPr>
        <w:t xml:space="preserve"> (</w:t>
      </w:r>
      <w:proofErr w:type="spellStart"/>
      <w:r w:rsidRPr="0068331F">
        <w:rPr>
          <w:rFonts w:ascii="Times New Roman" w:hAnsi="Times New Roman"/>
          <w:sz w:val="28"/>
          <w:szCs w:val="28"/>
        </w:rPr>
        <w:t>общеучебные</w:t>
      </w:r>
      <w:proofErr w:type="spellEnd"/>
      <w:r w:rsidRPr="0068331F">
        <w:rPr>
          <w:rFonts w:ascii="Times New Roman" w:hAnsi="Times New Roman"/>
          <w:sz w:val="28"/>
          <w:szCs w:val="28"/>
        </w:rPr>
        <w:t>, логические, постановка и решение проблемы)</w:t>
      </w:r>
    </w:p>
    <w:p w:rsidR="009B3274" w:rsidRPr="009B3274" w:rsidRDefault="009B3274" w:rsidP="009B3274">
      <w:pPr>
        <w:spacing w:after="0" w:line="360" w:lineRule="auto"/>
        <w:ind w:firstLine="709"/>
        <w:jc w:val="both"/>
        <w:rPr>
          <w:rFonts w:ascii="Times New Roman" w:hAnsi="Times New Roman"/>
          <w:sz w:val="28"/>
          <w:szCs w:val="28"/>
        </w:rPr>
      </w:pPr>
      <w:r w:rsidRPr="0068331F">
        <w:rPr>
          <w:rFonts w:ascii="Times New Roman" w:hAnsi="Times New Roman"/>
          <w:bCs/>
          <w:sz w:val="28"/>
          <w:szCs w:val="28"/>
        </w:rPr>
        <w:t>Коммуникативные действия:</w:t>
      </w:r>
      <w:r w:rsidRPr="0068331F">
        <w:rPr>
          <w:rFonts w:ascii="Times New Roman" w:hAnsi="Times New Roman"/>
          <w:sz w:val="28"/>
          <w:szCs w:val="28"/>
        </w:rPr>
        <w:t xml:space="preserve"> (планирование учебного сотрудничества, постановка</w:t>
      </w:r>
      <w:r w:rsidRPr="009B3274">
        <w:rPr>
          <w:rFonts w:ascii="Times New Roman" w:hAnsi="Times New Roman"/>
          <w:sz w:val="28"/>
          <w:szCs w:val="28"/>
        </w:rPr>
        <w:t xml:space="preserve"> вопросов, разрешение конфликтов, управление поведением партнера, умение с достаточной точностью и полнотой выражать свои мысли в соответствии с задачами и условиями коммуникации)</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1"/>
        <w:gridCol w:w="1249"/>
        <w:gridCol w:w="1714"/>
        <w:gridCol w:w="985"/>
      </w:tblGrid>
      <w:tr w:rsidR="003A5F7D" w:rsidRPr="00777627" w:rsidTr="004458A0">
        <w:tc>
          <w:tcPr>
            <w:tcW w:w="5342" w:type="dxa"/>
            <w:hideMark/>
          </w:tcPr>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b/>
                <w:bCs/>
                <w:sz w:val="24"/>
                <w:szCs w:val="24"/>
              </w:rPr>
              <w:t>Этап урока</w:t>
            </w:r>
          </w:p>
        </w:tc>
        <w:tc>
          <w:tcPr>
            <w:tcW w:w="1249" w:type="dxa"/>
            <w:hideMark/>
          </w:tcPr>
          <w:p w:rsidR="009B3274" w:rsidRPr="0068331F" w:rsidRDefault="009B3274" w:rsidP="0068331F">
            <w:pPr>
              <w:spacing w:after="0" w:line="240" w:lineRule="auto"/>
              <w:jc w:val="both"/>
              <w:rPr>
                <w:rFonts w:ascii="Times New Roman" w:hAnsi="Times New Roman"/>
                <w:sz w:val="24"/>
                <w:szCs w:val="24"/>
              </w:rPr>
            </w:pPr>
            <w:r w:rsidRPr="0068331F">
              <w:rPr>
                <w:rFonts w:ascii="Times New Roman" w:hAnsi="Times New Roman"/>
                <w:b/>
                <w:bCs/>
                <w:sz w:val="24"/>
                <w:szCs w:val="24"/>
              </w:rPr>
              <w:t>Действия учителя</w:t>
            </w:r>
          </w:p>
        </w:tc>
        <w:tc>
          <w:tcPr>
            <w:tcW w:w="1714" w:type="dxa"/>
            <w:hideMark/>
          </w:tcPr>
          <w:p w:rsidR="009B3274" w:rsidRPr="0068331F" w:rsidRDefault="009B3274" w:rsidP="0068331F">
            <w:pPr>
              <w:spacing w:after="0" w:line="240" w:lineRule="auto"/>
              <w:jc w:val="both"/>
              <w:rPr>
                <w:rFonts w:ascii="Times New Roman" w:hAnsi="Times New Roman"/>
                <w:sz w:val="24"/>
                <w:szCs w:val="24"/>
              </w:rPr>
            </w:pPr>
            <w:r w:rsidRPr="0068331F">
              <w:rPr>
                <w:rFonts w:ascii="Times New Roman" w:hAnsi="Times New Roman"/>
                <w:b/>
                <w:bCs/>
                <w:sz w:val="24"/>
                <w:szCs w:val="24"/>
              </w:rPr>
              <w:t>Деятельность обучающихся</w:t>
            </w:r>
          </w:p>
        </w:tc>
        <w:tc>
          <w:tcPr>
            <w:tcW w:w="734" w:type="dxa"/>
            <w:hideMark/>
          </w:tcPr>
          <w:p w:rsidR="009B3274" w:rsidRPr="0068331F" w:rsidRDefault="009B3274" w:rsidP="0068331F">
            <w:pPr>
              <w:spacing w:after="0" w:line="240" w:lineRule="auto"/>
              <w:jc w:val="both"/>
              <w:rPr>
                <w:rFonts w:ascii="Times New Roman" w:hAnsi="Times New Roman"/>
                <w:sz w:val="24"/>
                <w:szCs w:val="24"/>
              </w:rPr>
            </w:pPr>
            <w:r w:rsidRPr="0068331F">
              <w:rPr>
                <w:rFonts w:ascii="Times New Roman" w:hAnsi="Times New Roman"/>
                <w:b/>
                <w:bCs/>
                <w:sz w:val="24"/>
                <w:szCs w:val="24"/>
              </w:rPr>
              <w:t>УУД</w:t>
            </w:r>
          </w:p>
        </w:tc>
      </w:tr>
      <w:tr w:rsidR="003A5F7D" w:rsidRPr="00777627" w:rsidTr="004458A0">
        <w:tc>
          <w:tcPr>
            <w:tcW w:w="5342" w:type="dxa"/>
            <w:hideMark/>
          </w:tcPr>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1. Организационный момент (1-2 минуты)</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2. Актуализация знаний</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(4-5 минут)</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3. Постановка учебной задачи (4-5 минут)</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4. «Открытие нового знания» (построение проекта выхода из затруднения)</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(7-8 минут)</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5. Первичное закрепление</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lastRenderedPageBreak/>
              <w:t>(4-5 минут)</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6. Самостоятельная работа с проверкой по эталону. Самоанализ и самоконтроль.</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(4-5 минут)</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7. Включение нового знания в систему знаний и повторение.</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(7-8 минут)</w:t>
            </w:r>
          </w:p>
          <w:p w:rsidR="009B3274"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8. Рефлексия деятельности.</w:t>
            </w:r>
          </w:p>
          <w:p w:rsidR="008857A7" w:rsidRPr="0068331F" w:rsidRDefault="009B3274" w:rsidP="0068331F">
            <w:pPr>
              <w:spacing w:after="0" w:line="240" w:lineRule="auto"/>
              <w:rPr>
                <w:rFonts w:ascii="Times New Roman" w:hAnsi="Times New Roman"/>
                <w:sz w:val="24"/>
                <w:szCs w:val="24"/>
              </w:rPr>
            </w:pPr>
            <w:r w:rsidRPr="0068331F">
              <w:rPr>
                <w:rFonts w:ascii="Times New Roman" w:hAnsi="Times New Roman"/>
                <w:sz w:val="24"/>
                <w:szCs w:val="24"/>
              </w:rPr>
              <w:t>9. (Итог урока 2-3 минуты)</w:t>
            </w:r>
          </w:p>
        </w:tc>
        <w:tc>
          <w:tcPr>
            <w:tcW w:w="1249" w:type="dxa"/>
            <w:hideMark/>
          </w:tcPr>
          <w:p w:rsidR="009B3274" w:rsidRPr="0068331F" w:rsidRDefault="009B3274" w:rsidP="0068331F">
            <w:pPr>
              <w:spacing w:after="0" w:line="240" w:lineRule="auto"/>
              <w:ind w:firstLine="709"/>
              <w:jc w:val="both"/>
              <w:rPr>
                <w:rFonts w:ascii="Times New Roman" w:hAnsi="Times New Roman"/>
                <w:sz w:val="24"/>
                <w:szCs w:val="24"/>
              </w:rPr>
            </w:pPr>
            <w:r w:rsidRPr="0068331F">
              <w:rPr>
                <w:rFonts w:ascii="Times New Roman" w:hAnsi="Times New Roman"/>
                <w:sz w:val="24"/>
                <w:szCs w:val="24"/>
              </w:rPr>
              <w:lastRenderedPageBreak/>
              <w:t> </w:t>
            </w:r>
          </w:p>
        </w:tc>
        <w:tc>
          <w:tcPr>
            <w:tcW w:w="1714" w:type="dxa"/>
            <w:hideMark/>
          </w:tcPr>
          <w:p w:rsidR="009B3274" w:rsidRPr="0068331F" w:rsidRDefault="009B3274" w:rsidP="0068331F">
            <w:pPr>
              <w:spacing w:after="0" w:line="240" w:lineRule="auto"/>
              <w:ind w:firstLine="709"/>
              <w:jc w:val="both"/>
              <w:rPr>
                <w:rFonts w:ascii="Times New Roman" w:hAnsi="Times New Roman"/>
                <w:sz w:val="24"/>
                <w:szCs w:val="24"/>
              </w:rPr>
            </w:pPr>
            <w:r w:rsidRPr="0068331F">
              <w:rPr>
                <w:rFonts w:ascii="Times New Roman" w:hAnsi="Times New Roman"/>
                <w:sz w:val="24"/>
                <w:szCs w:val="24"/>
              </w:rPr>
              <w:t> </w:t>
            </w:r>
          </w:p>
        </w:tc>
        <w:tc>
          <w:tcPr>
            <w:tcW w:w="734" w:type="dxa"/>
            <w:hideMark/>
          </w:tcPr>
          <w:p w:rsidR="009B3274" w:rsidRPr="0068331F" w:rsidRDefault="009B3274" w:rsidP="0068331F">
            <w:pPr>
              <w:spacing w:after="0" w:line="240" w:lineRule="auto"/>
              <w:ind w:firstLine="709"/>
              <w:jc w:val="both"/>
              <w:rPr>
                <w:rFonts w:ascii="Times New Roman" w:hAnsi="Times New Roman"/>
                <w:sz w:val="24"/>
                <w:szCs w:val="24"/>
              </w:rPr>
            </w:pPr>
            <w:r w:rsidRPr="0068331F">
              <w:rPr>
                <w:rFonts w:ascii="Times New Roman" w:hAnsi="Times New Roman"/>
                <w:sz w:val="24"/>
                <w:szCs w:val="24"/>
              </w:rPr>
              <w:t> </w:t>
            </w:r>
          </w:p>
        </w:tc>
      </w:tr>
    </w:tbl>
    <w:p w:rsidR="003B3439" w:rsidRDefault="003B3439" w:rsidP="009B3274">
      <w:pPr>
        <w:spacing w:after="0" w:line="360" w:lineRule="auto"/>
        <w:ind w:firstLine="709"/>
        <w:jc w:val="both"/>
        <w:rPr>
          <w:rFonts w:ascii="Times New Roman" w:hAnsi="Times New Roman"/>
          <w:b/>
          <w:bCs/>
          <w:sz w:val="28"/>
          <w:szCs w:val="28"/>
        </w:rPr>
      </w:pPr>
    </w:p>
    <w:p w:rsidR="00777627" w:rsidRDefault="003B3439" w:rsidP="003B3439">
      <w:pPr>
        <w:spacing w:after="0" w:line="360" w:lineRule="auto"/>
        <w:ind w:firstLine="709"/>
        <w:jc w:val="right"/>
        <w:rPr>
          <w:rFonts w:ascii="Times New Roman" w:hAnsi="Times New Roman"/>
          <w:b/>
          <w:i/>
          <w:sz w:val="28"/>
          <w:szCs w:val="28"/>
        </w:rPr>
      </w:pPr>
      <w:r>
        <w:rPr>
          <w:rFonts w:ascii="Times New Roman" w:hAnsi="Times New Roman"/>
          <w:b/>
          <w:bCs/>
          <w:sz w:val="28"/>
          <w:szCs w:val="28"/>
        </w:rPr>
        <w:br w:type="page"/>
      </w:r>
      <w:r w:rsidR="00777627" w:rsidRPr="00777627">
        <w:rPr>
          <w:rFonts w:ascii="Times New Roman" w:hAnsi="Times New Roman"/>
          <w:b/>
          <w:i/>
          <w:sz w:val="28"/>
          <w:szCs w:val="28"/>
        </w:rPr>
        <w:lastRenderedPageBreak/>
        <w:t xml:space="preserve">Приложение </w:t>
      </w:r>
      <w:r w:rsidR="0068331F">
        <w:rPr>
          <w:rFonts w:ascii="Times New Roman" w:hAnsi="Times New Roman"/>
          <w:b/>
          <w:i/>
          <w:sz w:val="28"/>
          <w:szCs w:val="28"/>
        </w:rPr>
        <w:t>4</w:t>
      </w:r>
    </w:p>
    <w:p w:rsidR="00F308D0" w:rsidRPr="00777627" w:rsidRDefault="00F308D0" w:rsidP="003B3439">
      <w:pPr>
        <w:spacing w:after="0" w:line="360" w:lineRule="auto"/>
        <w:ind w:firstLine="709"/>
        <w:jc w:val="right"/>
        <w:rPr>
          <w:rFonts w:ascii="Times New Roman" w:hAnsi="Times New Roman"/>
          <w:b/>
          <w:i/>
          <w:sz w:val="28"/>
          <w:szCs w:val="28"/>
        </w:rPr>
      </w:pPr>
    </w:p>
    <w:p w:rsidR="00777627" w:rsidRDefault="00777627" w:rsidP="00777627">
      <w:pPr>
        <w:spacing w:after="0" w:line="360" w:lineRule="auto"/>
        <w:ind w:firstLine="709"/>
        <w:jc w:val="center"/>
        <w:rPr>
          <w:rFonts w:ascii="Times New Roman" w:hAnsi="Times New Roman"/>
          <w:b/>
          <w:sz w:val="28"/>
          <w:szCs w:val="28"/>
        </w:rPr>
      </w:pPr>
      <w:proofErr w:type="spellStart"/>
      <w:r w:rsidRPr="00777627">
        <w:rPr>
          <w:rFonts w:ascii="Times New Roman" w:hAnsi="Times New Roman"/>
          <w:b/>
          <w:sz w:val="28"/>
          <w:szCs w:val="28"/>
        </w:rPr>
        <w:t>Геосказка</w:t>
      </w:r>
      <w:proofErr w:type="spellEnd"/>
      <w:r w:rsidRPr="00777627">
        <w:rPr>
          <w:rFonts w:ascii="Times New Roman" w:hAnsi="Times New Roman"/>
          <w:b/>
          <w:sz w:val="28"/>
          <w:szCs w:val="28"/>
        </w:rPr>
        <w:t xml:space="preserve"> «Давай искать море»</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Жила-была в России речка Леночка, хоть и маленькая, но очень любознательная. Однажды она услышала от людей о море.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А что такое море?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Это, – ответили ей, – много-много воды.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Как у меня? – спросила Леночка.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Как у тысяч таких как ты: до самого горизонта синяя вода. И на поверхности – высокие волны.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Захотелось Леночке самой увидеть море. И решила она себе русло проложить по земле. Куда только? Но люди ей помогли, показали направление.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Трудно ей продвигаться, земля твердая, а сил и воды у нее все меньше и меньше. Вдруг смотрит – справа такая же речка, как она. Леночка и говорит ей: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Пойдем вместе искать море! Одна я не справлюсь, а вдвоем будет легче!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Речка присоединилась к Леночке, и стали они дальше русло прокладывать. Но вскоре и вдвоем им стало трудно. У города </w:t>
      </w:r>
      <w:proofErr w:type="spellStart"/>
      <w:r w:rsidRPr="00777627">
        <w:rPr>
          <w:rFonts w:ascii="Times New Roman" w:hAnsi="Times New Roman"/>
          <w:sz w:val="28"/>
          <w:szCs w:val="28"/>
        </w:rPr>
        <w:t>Качуг</w:t>
      </w:r>
      <w:proofErr w:type="spellEnd"/>
      <w:r w:rsidRPr="00777627">
        <w:rPr>
          <w:rFonts w:ascii="Times New Roman" w:hAnsi="Times New Roman"/>
          <w:sz w:val="28"/>
          <w:szCs w:val="28"/>
        </w:rPr>
        <w:t xml:space="preserve"> увидели они еще третью речку, рассказали ей о море, и решила она идти с ними вместе, тоже посмотреть на это чудо. И стал их поток еще сильнее.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У города </w:t>
      </w:r>
      <w:proofErr w:type="spellStart"/>
      <w:r w:rsidRPr="00777627">
        <w:rPr>
          <w:rFonts w:ascii="Times New Roman" w:hAnsi="Times New Roman"/>
          <w:sz w:val="28"/>
          <w:szCs w:val="28"/>
        </w:rPr>
        <w:t>Усть</w:t>
      </w:r>
      <w:proofErr w:type="spellEnd"/>
      <w:r w:rsidRPr="00777627">
        <w:rPr>
          <w:rFonts w:ascii="Times New Roman" w:hAnsi="Times New Roman"/>
          <w:sz w:val="28"/>
          <w:szCs w:val="28"/>
        </w:rPr>
        <w:t>–</w:t>
      </w:r>
      <w:proofErr w:type="spellStart"/>
      <w:r w:rsidRPr="00777627">
        <w:rPr>
          <w:rFonts w:ascii="Times New Roman" w:hAnsi="Times New Roman"/>
          <w:sz w:val="28"/>
          <w:szCs w:val="28"/>
        </w:rPr>
        <w:t>Илга</w:t>
      </w:r>
      <w:proofErr w:type="spellEnd"/>
      <w:r w:rsidRPr="00777627">
        <w:rPr>
          <w:rFonts w:ascii="Times New Roman" w:hAnsi="Times New Roman"/>
          <w:sz w:val="28"/>
          <w:szCs w:val="28"/>
        </w:rPr>
        <w:t xml:space="preserve"> к ним влилась еще одна речка, услышавшая, что они хотят море увидеть. И все дружно стремились вперед, дальше и дальше. На всем пути к ним присоединялись речки, и вскоре речной поток стал сильным и широким.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Люди радостно удивлялись, видя бегущий поток, и помогали речкам: подсказывали, куда двигаться, убирали барьеры, переговариваясь между собой: "Ай, да Леночка! Такое придумала – </w:t>
      </w:r>
      <w:r w:rsidRPr="00777627">
        <w:rPr>
          <w:rFonts w:ascii="Times New Roman" w:hAnsi="Times New Roman"/>
          <w:sz w:val="28"/>
          <w:szCs w:val="28"/>
        </w:rPr>
        <w:lastRenderedPageBreak/>
        <w:t xml:space="preserve">путешествие речек к морю!". А речки радостно бежали вперед и ждали, когда встретят море.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И вот этот день настал. Речные воды встретились с водами моря. Ах, какую красоту они увидели! Море Лаптевых казалось и правда бескрайним, огромные волны разбегались по его поверхности. Просторно, вольно!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Смотрите! – воскликнула Леночка. – Оглянитесь! Наш поток превратился в большую настоящую реку!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И счастливые речки подумали: если бы они оставались каждая сама по себе и не объединились, не сдружились, то они никогда бы не увидели столько интересного – людей, города, леса. Они никогда не смогли бы осуществить мечту – добраться до моря. И никогда не стали бы огромной рекой.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А люди измерили длину новой реки. Получилось </w:t>
      </w:r>
      <w:smartTag w:uri="urn:schemas-microsoft-com:office:smarttags" w:element="metricconverter">
        <w:smartTagPr>
          <w:attr w:name="ProductID" w:val="4400 километров"/>
        </w:smartTagPr>
        <w:r w:rsidRPr="00777627">
          <w:rPr>
            <w:rFonts w:ascii="Times New Roman" w:hAnsi="Times New Roman"/>
            <w:sz w:val="28"/>
            <w:szCs w:val="28"/>
          </w:rPr>
          <w:t>4400 километров</w:t>
        </w:r>
      </w:smartTag>
      <w:r w:rsidRPr="00777627">
        <w:rPr>
          <w:rFonts w:ascii="Times New Roman" w:hAnsi="Times New Roman"/>
          <w:sz w:val="28"/>
          <w:szCs w:val="28"/>
        </w:rPr>
        <w:t xml:space="preserve">!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 Вот тебе и Леночкина мечта! – воскликнул один старик. – Теперь она уже не Леночка, а Лена! </w:t>
      </w:r>
    </w:p>
    <w:p w:rsidR="00777627" w:rsidRPr="00777627" w:rsidRDefault="00777627" w:rsidP="00777627">
      <w:pPr>
        <w:spacing w:after="0" w:line="360" w:lineRule="auto"/>
        <w:ind w:firstLine="709"/>
        <w:jc w:val="both"/>
        <w:rPr>
          <w:rFonts w:ascii="Times New Roman" w:hAnsi="Times New Roman"/>
          <w:sz w:val="28"/>
          <w:szCs w:val="28"/>
        </w:rPr>
      </w:pPr>
      <w:r w:rsidRPr="00777627">
        <w:rPr>
          <w:rFonts w:ascii="Times New Roman" w:hAnsi="Times New Roman"/>
          <w:sz w:val="28"/>
          <w:szCs w:val="28"/>
        </w:rPr>
        <w:t xml:space="preserve">И с тех пор могучая река стала называться Леной. </w:t>
      </w:r>
    </w:p>
    <w:p w:rsidR="00777627" w:rsidRPr="00777627" w:rsidRDefault="00777627" w:rsidP="00777627">
      <w:pPr>
        <w:spacing w:after="0" w:line="360" w:lineRule="auto"/>
        <w:ind w:firstLine="709"/>
        <w:jc w:val="both"/>
        <w:rPr>
          <w:rFonts w:ascii="Times New Roman" w:hAnsi="Times New Roman"/>
          <w:sz w:val="28"/>
          <w:szCs w:val="28"/>
        </w:rPr>
      </w:pPr>
    </w:p>
    <w:p w:rsidR="00777627" w:rsidRPr="00777627" w:rsidRDefault="00777627" w:rsidP="00777627">
      <w:pPr>
        <w:spacing w:after="0" w:line="360" w:lineRule="auto"/>
        <w:ind w:firstLine="709"/>
        <w:jc w:val="both"/>
        <w:rPr>
          <w:rFonts w:ascii="Times New Roman" w:hAnsi="Times New Roman"/>
          <w:i/>
          <w:sz w:val="28"/>
          <w:szCs w:val="28"/>
        </w:rPr>
      </w:pPr>
      <w:r>
        <w:rPr>
          <w:rFonts w:ascii="Times New Roman" w:hAnsi="Times New Roman"/>
          <w:i/>
          <w:sz w:val="28"/>
          <w:szCs w:val="28"/>
        </w:rPr>
        <w:t>Задания студентам</w:t>
      </w:r>
      <w:r w:rsidRPr="00777627">
        <w:rPr>
          <w:rFonts w:ascii="Times New Roman" w:hAnsi="Times New Roman"/>
          <w:i/>
          <w:sz w:val="28"/>
          <w:szCs w:val="28"/>
        </w:rPr>
        <w:t>:</w:t>
      </w:r>
    </w:p>
    <w:p w:rsidR="00777627" w:rsidRPr="00777627" w:rsidRDefault="00777627" w:rsidP="00777627">
      <w:pPr>
        <w:numPr>
          <w:ilvl w:val="0"/>
          <w:numId w:val="12"/>
        </w:numPr>
        <w:spacing w:after="0" w:line="360" w:lineRule="auto"/>
        <w:ind w:left="0" w:firstLine="709"/>
        <w:jc w:val="both"/>
        <w:rPr>
          <w:rFonts w:ascii="Times New Roman" w:hAnsi="Times New Roman"/>
          <w:sz w:val="28"/>
          <w:szCs w:val="28"/>
        </w:rPr>
      </w:pPr>
      <w:r w:rsidRPr="00777627">
        <w:rPr>
          <w:rFonts w:ascii="Times New Roman" w:hAnsi="Times New Roman"/>
          <w:sz w:val="28"/>
          <w:szCs w:val="28"/>
        </w:rPr>
        <w:t>Прочитай стихотворение о реках.</w:t>
      </w:r>
    </w:p>
    <w:p w:rsidR="00777627" w:rsidRPr="00777627" w:rsidRDefault="00777627" w:rsidP="00777627">
      <w:pPr>
        <w:spacing w:after="0" w:line="360" w:lineRule="auto"/>
        <w:ind w:firstLine="709"/>
        <w:jc w:val="center"/>
        <w:rPr>
          <w:rFonts w:ascii="Times New Roman" w:hAnsi="Times New Roman"/>
          <w:b/>
          <w:bCs/>
          <w:sz w:val="28"/>
          <w:szCs w:val="28"/>
        </w:rPr>
      </w:pPr>
      <w:r w:rsidRPr="00777627">
        <w:rPr>
          <w:rFonts w:ascii="Times New Roman" w:hAnsi="Times New Roman"/>
          <w:b/>
          <w:bCs/>
          <w:sz w:val="28"/>
          <w:szCs w:val="28"/>
        </w:rPr>
        <w:t>Речки</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Гигантский ручей называют рекой,</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По руслу бежит поток голубой.</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Есть горные речки, есть речки долин.</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Все они разных длин и глубин.</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Но все они к морю бегут, в океан,</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К водным просторам, где ветер-буян.</w:t>
      </w:r>
    </w:p>
    <w:p w:rsidR="00777627" w:rsidRPr="00777627" w:rsidRDefault="00777627" w:rsidP="00777627">
      <w:pPr>
        <w:numPr>
          <w:ilvl w:val="0"/>
          <w:numId w:val="12"/>
        </w:numPr>
        <w:spacing w:after="0" w:line="360" w:lineRule="auto"/>
        <w:ind w:left="0" w:firstLine="709"/>
        <w:jc w:val="both"/>
        <w:rPr>
          <w:rFonts w:ascii="Times New Roman" w:hAnsi="Times New Roman"/>
          <w:sz w:val="28"/>
          <w:szCs w:val="28"/>
        </w:rPr>
      </w:pPr>
      <w:r w:rsidRPr="00777627">
        <w:rPr>
          <w:rFonts w:ascii="Times New Roman" w:hAnsi="Times New Roman"/>
          <w:sz w:val="28"/>
          <w:szCs w:val="28"/>
        </w:rPr>
        <w:t>О чем данный рассказ?</w:t>
      </w:r>
    </w:p>
    <w:p w:rsidR="00777627" w:rsidRPr="00777627" w:rsidRDefault="00777627" w:rsidP="00777627">
      <w:pPr>
        <w:numPr>
          <w:ilvl w:val="0"/>
          <w:numId w:val="12"/>
        </w:numPr>
        <w:spacing w:after="0" w:line="360" w:lineRule="auto"/>
        <w:ind w:left="0" w:firstLine="709"/>
        <w:jc w:val="both"/>
        <w:rPr>
          <w:rFonts w:ascii="Times New Roman" w:hAnsi="Times New Roman"/>
          <w:sz w:val="28"/>
          <w:szCs w:val="28"/>
        </w:rPr>
      </w:pPr>
      <w:r w:rsidRPr="00777627">
        <w:rPr>
          <w:rFonts w:ascii="Times New Roman" w:hAnsi="Times New Roman"/>
          <w:sz w:val="28"/>
          <w:szCs w:val="28"/>
        </w:rPr>
        <w:t>Расскажи о «Леночке». Чем она тебе понравилась?</w:t>
      </w:r>
    </w:p>
    <w:p w:rsidR="00777627" w:rsidRPr="00777627" w:rsidRDefault="00777627" w:rsidP="00777627">
      <w:pPr>
        <w:numPr>
          <w:ilvl w:val="0"/>
          <w:numId w:val="12"/>
        </w:numPr>
        <w:spacing w:after="0" w:line="360" w:lineRule="auto"/>
        <w:ind w:left="0" w:firstLine="709"/>
        <w:jc w:val="both"/>
        <w:rPr>
          <w:rFonts w:ascii="Times New Roman" w:hAnsi="Times New Roman"/>
          <w:sz w:val="28"/>
          <w:szCs w:val="28"/>
        </w:rPr>
      </w:pPr>
      <w:r w:rsidRPr="00777627">
        <w:rPr>
          <w:rFonts w:ascii="Times New Roman" w:hAnsi="Times New Roman"/>
          <w:sz w:val="28"/>
          <w:szCs w:val="28"/>
        </w:rPr>
        <w:lastRenderedPageBreak/>
        <w:t xml:space="preserve"> Вспомни, какие реки в своем крае ты знаешь. </w:t>
      </w:r>
    </w:p>
    <w:p w:rsidR="00777627" w:rsidRPr="00777627" w:rsidRDefault="00777627" w:rsidP="00777627">
      <w:pPr>
        <w:numPr>
          <w:ilvl w:val="0"/>
          <w:numId w:val="13"/>
        </w:numPr>
        <w:spacing w:after="0" w:line="360" w:lineRule="auto"/>
        <w:ind w:left="0" w:firstLine="709"/>
        <w:jc w:val="both"/>
        <w:rPr>
          <w:rFonts w:ascii="Times New Roman" w:hAnsi="Times New Roman"/>
          <w:sz w:val="28"/>
          <w:szCs w:val="28"/>
        </w:rPr>
      </w:pPr>
      <w:r w:rsidRPr="00777627">
        <w:rPr>
          <w:rFonts w:ascii="Times New Roman" w:hAnsi="Times New Roman"/>
          <w:sz w:val="28"/>
          <w:szCs w:val="28"/>
        </w:rPr>
        <w:t xml:space="preserve">Знаешь ли ты речку под названием </w:t>
      </w:r>
      <w:proofErr w:type="spellStart"/>
      <w:r w:rsidRPr="00777627">
        <w:rPr>
          <w:rFonts w:ascii="Times New Roman" w:hAnsi="Times New Roman"/>
          <w:sz w:val="28"/>
          <w:szCs w:val="28"/>
        </w:rPr>
        <w:t>Велюй</w:t>
      </w:r>
      <w:proofErr w:type="spellEnd"/>
      <w:r w:rsidRPr="00777627">
        <w:rPr>
          <w:rFonts w:ascii="Times New Roman" w:hAnsi="Times New Roman"/>
          <w:sz w:val="28"/>
          <w:szCs w:val="28"/>
        </w:rPr>
        <w:t>?</w:t>
      </w:r>
    </w:p>
    <w:p w:rsidR="00777627" w:rsidRPr="00777627" w:rsidRDefault="00777627" w:rsidP="00777627">
      <w:pPr>
        <w:numPr>
          <w:ilvl w:val="0"/>
          <w:numId w:val="13"/>
        </w:numPr>
        <w:spacing w:after="0" w:line="360" w:lineRule="auto"/>
        <w:ind w:left="0" w:firstLine="709"/>
        <w:jc w:val="both"/>
        <w:rPr>
          <w:rFonts w:ascii="Times New Roman" w:hAnsi="Times New Roman"/>
          <w:sz w:val="28"/>
          <w:szCs w:val="28"/>
        </w:rPr>
      </w:pPr>
      <w:r w:rsidRPr="00777627">
        <w:rPr>
          <w:rFonts w:ascii="Times New Roman" w:hAnsi="Times New Roman"/>
          <w:sz w:val="28"/>
          <w:szCs w:val="28"/>
        </w:rPr>
        <w:t>Прочитай стихотворение об этой речки:</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w:t>
      </w:r>
      <w:proofErr w:type="spellStart"/>
      <w:r w:rsidRPr="00777627">
        <w:rPr>
          <w:rFonts w:ascii="Times New Roman" w:hAnsi="Times New Roman"/>
          <w:sz w:val="28"/>
          <w:szCs w:val="28"/>
        </w:rPr>
        <w:t>Велюй</w:t>
      </w:r>
      <w:proofErr w:type="spellEnd"/>
      <w:r w:rsidRPr="00777627">
        <w:rPr>
          <w:rFonts w:ascii="Times New Roman" w:hAnsi="Times New Roman"/>
          <w:sz w:val="28"/>
          <w:szCs w:val="28"/>
        </w:rPr>
        <w:t>, река глубокая…</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 xml:space="preserve">Круты волны </w:t>
      </w:r>
      <w:proofErr w:type="spellStart"/>
      <w:r w:rsidRPr="00777627">
        <w:rPr>
          <w:rFonts w:ascii="Times New Roman" w:hAnsi="Times New Roman"/>
          <w:sz w:val="28"/>
          <w:szCs w:val="28"/>
        </w:rPr>
        <w:t>половодит</w:t>
      </w:r>
      <w:proofErr w:type="spellEnd"/>
      <w:r w:rsidRPr="00777627">
        <w:rPr>
          <w:rFonts w:ascii="Times New Roman" w:hAnsi="Times New Roman"/>
          <w:sz w:val="28"/>
          <w:szCs w:val="28"/>
        </w:rPr>
        <w:t>.</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Сторона наша далекая.</w:t>
      </w:r>
    </w:p>
    <w:p w:rsidR="00777627" w:rsidRPr="00777627" w:rsidRDefault="00777627" w:rsidP="00777627">
      <w:pPr>
        <w:spacing w:after="0" w:line="360" w:lineRule="auto"/>
        <w:ind w:firstLine="709"/>
        <w:jc w:val="center"/>
        <w:rPr>
          <w:rFonts w:ascii="Times New Roman" w:hAnsi="Times New Roman"/>
          <w:sz w:val="28"/>
          <w:szCs w:val="28"/>
        </w:rPr>
      </w:pPr>
      <w:r w:rsidRPr="00777627">
        <w:rPr>
          <w:rFonts w:ascii="Times New Roman" w:hAnsi="Times New Roman"/>
          <w:sz w:val="28"/>
          <w:szCs w:val="28"/>
        </w:rPr>
        <w:t>Даже солнце к нам не ходит»</w:t>
      </w:r>
    </w:p>
    <w:p w:rsidR="00777627" w:rsidRDefault="00777627" w:rsidP="003B3439">
      <w:pPr>
        <w:spacing w:after="0" w:line="360" w:lineRule="auto"/>
        <w:ind w:firstLine="709"/>
        <w:jc w:val="both"/>
        <w:rPr>
          <w:rFonts w:ascii="Times New Roman" w:hAnsi="Times New Roman"/>
          <w:sz w:val="28"/>
          <w:szCs w:val="28"/>
        </w:rPr>
      </w:pPr>
      <w:r w:rsidRPr="00777627">
        <w:rPr>
          <w:rFonts w:ascii="Times New Roman" w:hAnsi="Times New Roman"/>
          <w:sz w:val="28"/>
          <w:szCs w:val="28"/>
        </w:rPr>
        <w:t>5. Задание для экспертов: узнать, где находится эта р</w:t>
      </w:r>
      <w:r w:rsidR="003B3439">
        <w:rPr>
          <w:rFonts w:ascii="Times New Roman" w:hAnsi="Times New Roman"/>
          <w:sz w:val="28"/>
          <w:szCs w:val="28"/>
        </w:rPr>
        <w:t>ечка, и почему она так названа.</w:t>
      </w:r>
    </w:p>
    <w:p w:rsidR="0014003F" w:rsidRDefault="0014003F">
      <w:pPr>
        <w:spacing w:after="0" w:line="240" w:lineRule="auto"/>
        <w:rPr>
          <w:rFonts w:ascii="Times New Roman" w:hAnsi="Times New Roman"/>
          <w:sz w:val="28"/>
          <w:szCs w:val="28"/>
        </w:rPr>
      </w:pPr>
      <w:r>
        <w:rPr>
          <w:rFonts w:ascii="Times New Roman" w:hAnsi="Times New Roman"/>
          <w:sz w:val="28"/>
          <w:szCs w:val="28"/>
        </w:rPr>
        <w:br w:type="page"/>
      </w:r>
    </w:p>
    <w:p w:rsidR="0014003F" w:rsidRDefault="0014003F" w:rsidP="0014003F">
      <w:pPr>
        <w:spacing w:after="0" w:line="360" w:lineRule="auto"/>
        <w:ind w:firstLine="709"/>
        <w:jc w:val="right"/>
        <w:rPr>
          <w:rFonts w:ascii="Times New Roman" w:hAnsi="Times New Roman"/>
          <w:b/>
          <w:i/>
          <w:sz w:val="28"/>
          <w:szCs w:val="28"/>
        </w:rPr>
      </w:pPr>
      <w:r>
        <w:rPr>
          <w:rFonts w:ascii="Times New Roman" w:hAnsi="Times New Roman"/>
          <w:b/>
          <w:i/>
          <w:sz w:val="28"/>
          <w:szCs w:val="28"/>
        </w:rPr>
        <w:lastRenderedPageBreak/>
        <w:t>Приложение 5</w:t>
      </w:r>
    </w:p>
    <w:p w:rsidR="00782076" w:rsidRPr="00195C1B" w:rsidRDefault="00782076" w:rsidP="00782076">
      <w:pPr>
        <w:spacing w:after="0" w:line="240" w:lineRule="auto"/>
        <w:jc w:val="center"/>
        <w:rPr>
          <w:rFonts w:ascii="Times New Roman" w:hAnsi="Times New Roman"/>
          <w:b/>
          <w:bCs/>
          <w:i/>
          <w:color w:val="000000"/>
          <w:sz w:val="28"/>
          <w:szCs w:val="28"/>
          <w:lang w:eastAsia="zh-CN"/>
        </w:rPr>
      </w:pPr>
      <w:r w:rsidRPr="00195C1B">
        <w:rPr>
          <w:rFonts w:ascii="Times New Roman" w:hAnsi="Times New Roman"/>
          <w:b/>
          <w:bCs/>
          <w:i/>
          <w:color w:val="000000"/>
          <w:sz w:val="28"/>
          <w:szCs w:val="28"/>
          <w:lang w:eastAsia="zh-CN"/>
        </w:rPr>
        <w:t>Вопросы к экзамену по дисциплине</w:t>
      </w:r>
    </w:p>
    <w:p w:rsidR="00782076" w:rsidRPr="00195C1B" w:rsidRDefault="00782076" w:rsidP="00782076">
      <w:pPr>
        <w:spacing w:after="0" w:line="240" w:lineRule="auto"/>
        <w:jc w:val="center"/>
        <w:rPr>
          <w:rFonts w:ascii="Times New Roman" w:hAnsi="Times New Roman"/>
          <w:b/>
          <w:bCs/>
          <w:i/>
          <w:color w:val="000000"/>
          <w:sz w:val="28"/>
          <w:szCs w:val="28"/>
          <w:lang w:eastAsia="zh-CN"/>
        </w:rPr>
      </w:pPr>
      <w:r w:rsidRPr="00195C1B">
        <w:rPr>
          <w:rFonts w:ascii="Times New Roman" w:hAnsi="Times New Roman"/>
          <w:b/>
          <w:bCs/>
          <w:i/>
          <w:color w:val="000000"/>
          <w:sz w:val="28"/>
          <w:szCs w:val="28"/>
          <w:lang w:eastAsia="zh-CN"/>
        </w:rPr>
        <w:t>«Теоретические основы и технологии начального естественнонаучного образования»</w:t>
      </w:r>
    </w:p>
    <w:p w:rsidR="00771E11" w:rsidRDefault="00771E11" w:rsidP="00782076">
      <w:pPr>
        <w:spacing w:after="0" w:line="240" w:lineRule="auto"/>
        <w:jc w:val="center"/>
        <w:rPr>
          <w:rFonts w:ascii="Times New Roman" w:hAnsi="Times New Roman"/>
          <w:b/>
          <w:bCs/>
          <w:i/>
          <w:color w:val="000000"/>
          <w:sz w:val="28"/>
          <w:szCs w:val="28"/>
          <w:lang w:eastAsia="zh-CN"/>
        </w:rPr>
      </w:pPr>
    </w:p>
    <w:p w:rsidR="00782076" w:rsidRPr="00195C1B" w:rsidRDefault="00782076" w:rsidP="00771E11">
      <w:pPr>
        <w:spacing w:after="0" w:line="240" w:lineRule="auto"/>
        <w:jc w:val="center"/>
        <w:rPr>
          <w:rFonts w:ascii="Times New Roman" w:hAnsi="Times New Roman"/>
          <w:b/>
          <w:bCs/>
          <w:i/>
          <w:color w:val="000000"/>
          <w:sz w:val="28"/>
          <w:szCs w:val="28"/>
          <w:lang w:eastAsia="zh-CN"/>
        </w:rPr>
      </w:pPr>
      <w:r w:rsidRPr="00195C1B">
        <w:rPr>
          <w:rFonts w:ascii="Times New Roman" w:hAnsi="Times New Roman"/>
          <w:b/>
          <w:bCs/>
          <w:i/>
          <w:color w:val="000000"/>
          <w:sz w:val="28"/>
          <w:szCs w:val="28"/>
          <w:lang w:eastAsia="zh-CN"/>
        </w:rPr>
        <w:t>4 семестр</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Современные представления о составе и строении Вселенной.</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Происхождение Вселенной.</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Эволюция и строение галактики.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Звезды. Классификация звезд.</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Состав и строение Солнца и солнечной системы.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Классификация планет. Характеристика внутренних и внешних планет.</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Ориентирование и измерение расстояний на местности.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Глобус и градусная сеть.</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План и географические карты.</w:t>
      </w:r>
      <w:r w:rsidRPr="00BA0E8F">
        <w:rPr>
          <w:rFonts w:ascii="Times New Roman" w:hAnsi="Times New Roman"/>
          <w:color w:val="000000"/>
          <w:sz w:val="28"/>
          <w:szCs w:val="28"/>
        </w:rPr>
        <w:t xml:space="preserve"> </w:t>
      </w:r>
      <w:r w:rsidRPr="00FF5BCA">
        <w:rPr>
          <w:rFonts w:ascii="Times New Roman" w:hAnsi="Times New Roman"/>
          <w:color w:val="000000"/>
          <w:sz w:val="28"/>
          <w:szCs w:val="28"/>
        </w:rPr>
        <w:t>Условные знаки.</w:t>
      </w:r>
    </w:p>
    <w:p w:rsidR="00782076" w:rsidRPr="006A17CD"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6A17CD">
        <w:rPr>
          <w:rFonts w:ascii="Times New Roman" w:hAnsi="Times New Roman"/>
          <w:color w:val="000000"/>
          <w:sz w:val="28"/>
          <w:szCs w:val="28"/>
        </w:rPr>
        <w:t xml:space="preserve"> Счет времени.</w:t>
      </w:r>
    </w:p>
    <w:p w:rsidR="00782076" w:rsidRPr="006A17CD"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6A17CD">
        <w:rPr>
          <w:rFonts w:ascii="Times New Roman" w:hAnsi="Times New Roman"/>
          <w:color w:val="000000"/>
          <w:sz w:val="28"/>
          <w:szCs w:val="28"/>
        </w:rPr>
        <w:t xml:space="preserve"> Первые представления о форме Земли.</w:t>
      </w:r>
    </w:p>
    <w:p w:rsidR="00782076"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Современные представления о форме Земли.</w:t>
      </w:r>
    </w:p>
    <w:p w:rsidR="00782076" w:rsidRPr="00082B15"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Внутреннее строение Земли. Размеры Земли.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Значение шарообразной формы Земли.</w:t>
      </w:r>
    </w:p>
    <w:p w:rsidR="00782076" w:rsidRPr="00082B15"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Осевое движение Земли и его следствия.</w:t>
      </w:r>
      <w:r w:rsidRPr="00082B15">
        <w:rPr>
          <w:rFonts w:ascii="Times New Roman" w:hAnsi="Times New Roman"/>
          <w:color w:val="000000"/>
          <w:sz w:val="28"/>
          <w:szCs w:val="28"/>
        </w:rPr>
        <w:t xml:space="preserve"> </w:t>
      </w:r>
      <w:r w:rsidRPr="00FF5BCA">
        <w:rPr>
          <w:rFonts w:ascii="Times New Roman" w:hAnsi="Times New Roman"/>
          <w:color w:val="000000"/>
          <w:sz w:val="28"/>
          <w:szCs w:val="28"/>
        </w:rPr>
        <w:t>Обращение Земли вокруг Солнца.</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Магнитное поле Земли.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Рельеф, его формы и типы. Рельефообразующие факторы. Литосфера.</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Эндогенные (внутренние) рельефообразующие процессы.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Экзогенные (внешние) рельефообразующие процессы.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Закономерности в распределении воды и суши на Земной поверхности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Формы рельефа поверхности суши Земли.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Минералы: определение, классификация, физические свойства.</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Плоскогорья, расположенные на территории России.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Возвышенности</w:t>
      </w:r>
      <w:r w:rsidRPr="00FF5BCA">
        <w:rPr>
          <w:rFonts w:ascii="Times New Roman" w:hAnsi="Times New Roman"/>
          <w:color w:val="000000"/>
          <w:sz w:val="28"/>
          <w:szCs w:val="28"/>
        </w:rPr>
        <w:t>. Равнины</w:t>
      </w:r>
      <w:r>
        <w:rPr>
          <w:rFonts w:ascii="Times New Roman" w:hAnsi="Times New Roman"/>
          <w:color w:val="000000"/>
          <w:sz w:val="28"/>
          <w:szCs w:val="28"/>
        </w:rPr>
        <w:t>. Горы</w:t>
      </w:r>
      <w:r w:rsidRPr="00FF5BCA">
        <w:rPr>
          <w:rFonts w:ascii="Times New Roman" w:hAnsi="Times New Roman"/>
          <w:color w:val="000000"/>
          <w:sz w:val="28"/>
          <w:szCs w:val="28"/>
        </w:rPr>
        <w:t>.</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Горные породы: определение, классификация.</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Понятие о гидросфере. Мировой круговорот воды.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Свойства воды и ее роль в природе и жизни человека. Аномалии воды.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Характеристика Мирового океана: соленость, температура, движение воды океана.</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Жизнь в Мировом океане. Ресурсы Мирового океана.</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Подземные воды</w:t>
      </w:r>
    </w:p>
    <w:p w:rsidR="00782076"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2B09DA">
        <w:rPr>
          <w:rFonts w:ascii="Times New Roman" w:hAnsi="Times New Roman"/>
          <w:color w:val="000000"/>
          <w:sz w:val="28"/>
          <w:szCs w:val="28"/>
        </w:rPr>
        <w:lastRenderedPageBreak/>
        <w:t xml:space="preserve">Река. Характеристика реки. </w:t>
      </w:r>
    </w:p>
    <w:p w:rsidR="00782076" w:rsidRPr="002B09D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2B09DA">
        <w:rPr>
          <w:rFonts w:ascii="Times New Roman" w:hAnsi="Times New Roman"/>
          <w:color w:val="000000"/>
          <w:sz w:val="28"/>
          <w:szCs w:val="28"/>
        </w:rPr>
        <w:t xml:space="preserve">Озера: определение, классификация, происхождение.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Состав, строение и значение атмосферы.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sidRPr="00FF5BCA">
        <w:rPr>
          <w:rFonts w:ascii="Times New Roman" w:hAnsi="Times New Roman"/>
          <w:color w:val="000000"/>
          <w:sz w:val="28"/>
          <w:szCs w:val="28"/>
        </w:rPr>
        <w:t>Нагреваемость</w:t>
      </w:r>
      <w:proofErr w:type="spellEnd"/>
      <w:r w:rsidRPr="00FF5BCA">
        <w:rPr>
          <w:rFonts w:ascii="Times New Roman" w:hAnsi="Times New Roman"/>
          <w:color w:val="000000"/>
          <w:sz w:val="28"/>
          <w:szCs w:val="28"/>
        </w:rPr>
        <w:t xml:space="preserve"> атмосферы: солнечная радиация, температура воздуха.</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FF5BCA">
        <w:rPr>
          <w:rFonts w:ascii="Times New Roman" w:hAnsi="Times New Roman"/>
          <w:color w:val="000000"/>
          <w:sz w:val="28"/>
          <w:szCs w:val="28"/>
        </w:rPr>
        <w:t>Вода в атмосфере. Конденсация и сублимация пара у поверхности Земли.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Облака, их типы. Образование облаков, их виды. Атмосферные осадки.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 Воздух атмосферы: движение воздуха, воздушные массы и фронты. Давление атмосферы.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Погода. Элементы погоды и явления. Типы погоды.</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Климат и климатические ресурсы России.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Почвы, их строение, состав. Факторы почвообразования. Закономерности распределения почв в России.</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Современные представления о биосфере по Вернадскому: строение и состав.</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Географическое положение и рельеф Забайкальского края.</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Почвы Забайкальского края.</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Природные зоны Забайкальского края.</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 Растительный мир природных зон Забайкальского края</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Животный мир природных зон Забайкальского края.</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Основные критерии живого. Уровни организации живого.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Строение клетки. Прокариоты и эукариоты. Отличия растительной клетки от животной. Жизненный цикл клетки.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Формы размножения организмов.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Бактерии. Общая характеристика, строение.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Грибы. Общая характеристика, строение. Низшие и высшие грибы.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Лишайники. Общая характеристика, строение и размножение. Значение лишайников в природе.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Классификация растительных тканей. Образовательные ткани. Покровные ткани. Проводящие ткани. Механические ткани. Ассимиляционные ткани.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Корень. Строение, функции. Виды корневых систем. Метаморфозы корня.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Побег – вегетативный орган растений. Строение и функции. Стебель. Строение, функции. Видоизменения стебля. Лист, его строение в связи с выполняемыми функциями.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Цветок. Строение и типы околоцветника. Андроцей. Гинецей. Строение и классификация. Двойное оплодотворение у цветковых растений.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Соцветия. Строение и классификация соцветий.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lastRenderedPageBreak/>
        <w:t xml:space="preserve">Строение семени. Прорастание семян. Плоды. Строение и классификация плодов.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Фотосинтез и дыхание растений.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Жизненные формы растений. Экологические группы растений по отношению к воде.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Водоросли. Общая характеристика, строение и классификация.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Отдел Мохообразные. Общая характеристика, строение и цикл развития (на примере зеленых мхов).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Отдел Плауновидные. Общая характеристика, строение и цикл развития.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Отдел Папоротникообразные. Общая характеристика, строение и цикл развития.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Отдел Голосеменные. Общая характеристика, строение и цикл развития.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Отдел Покрытосеменные. Общая характеристика, строение и цикл развития. Класс Двудольные на примере семейств лютиковых, розовых, бобовых и астровых. Класс Однодольные на примере семейств злаковых, осоковых, лилейных и орхидных.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Простейшие животные. Характеристики класса жгутиковые.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Кишечнополостные. Общая характеристика, строение. Чередование поколений.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Плоские черви. Общая характеристика, строение. Классификация.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Круглые черви. Общая характеристика, строение. Жизненный цикл.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Кольчатые черви. Общая характеристика, строение. Роль в природе и жизни человека.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Тип Членистоногие. Происхождение. Общая характеристика, классификация. Ракообразные. Общая характеристика, строение. Паукообразные. Общая характеристика, строение. Классификация. Насекомые. Общая характеристика, строение. Развитие насекомых.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Тип Моллюски. Происхождение. Общая характеристика, строение. Класс Брюхоногие. Особенности строения. Распространение и значение. Класс Головоногие моллюски. Особенности строения. Распространение и значение.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Тип Хордовые. Происхождение. Общая характеристика. Классификация хордовых. Характеристика подтипов.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Класс Хрящевые рыбы. Общая характеристика, строение. Класс Костистые рыбы. Происхождение. Общая характеристика, строение.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Класс Земноводные. Происхождение. Общая характеристика, строение. Особенности развития.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lastRenderedPageBreak/>
        <w:t xml:space="preserve">Класс Пресмыкающиеся. Происхождение. Общая характеристика, строение. Приспособления пресмыкающихся к жизни на суши. </w:t>
      </w:r>
    </w:p>
    <w:p w:rsidR="00782076" w:rsidRPr="00FF5BC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 xml:space="preserve">Класс Птицы. Происхождение. Общая характеристика, особенности строение в связи с приспособлением к полету. Размножение птиц и забота о потомстве. Сезонные изменения в жизни птиц. Миграции. Значение птиц. </w:t>
      </w:r>
    </w:p>
    <w:p w:rsidR="00782076" w:rsidRPr="002B09DA" w:rsidRDefault="00782076" w:rsidP="00782076">
      <w:pPr>
        <w:pStyle w:val="a6"/>
        <w:numPr>
          <w:ilvl w:val="0"/>
          <w:numId w:val="2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FF5BCA">
        <w:rPr>
          <w:rFonts w:ascii="Times New Roman" w:hAnsi="Times New Roman"/>
          <w:color w:val="000000"/>
          <w:sz w:val="28"/>
          <w:szCs w:val="28"/>
        </w:rPr>
        <w:t>Класс Млекопитающие. Общая характеристика. Происхождение. Классификация.</w:t>
      </w:r>
    </w:p>
    <w:p w:rsidR="00782076" w:rsidRDefault="00782076" w:rsidP="0014003F">
      <w:pPr>
        <w:spacing w:after="0" w:line="360" w:lineRule="auto"/>
        <w:ind w:firstLine="709"/>
        <w:jc w:val="center"/>
        <w:rPr>
          <w:rFonts w:ascii="Times New Roman" w:hAnsi="Times New Roman"/>
          <w:b/>
          <w:sz w:val="28"/>
          <w:szCs w:val="28"/>
        </w:rPr>
      </w:pPr>
    </w:p>
    <w:p w:rsidR="00771E11" w:rsidRPr="00A21A78" w:rsidRDefault="00771E11" w:rsidP="00771E11">
      <w:pPr>
        <w:spacing w:after="0" w:line="240" w:lineRule="auto"/>
        <w:jc w:val="center"/>
        <w:rPr>
          <w:rFonts w:ascii="Times New Roman" w:hAnsi="Times New Roman"/>
          <w:b/>
          <w:bCs/>
          <w:i/>
          <w:color w:val="000000"/>
          <w:sz w:val="28"/>
          <w:szCs w:val="24"/>
          <w:lang w:eastAsia="zh-CN"/>
        </w:rPr>
      </w:pPr>
      <w:r w:rsidRPr="00A21A78">
        <w:rPr>
          <w:rFonts w:ascii="Times New Roman" w:hAnsi="Times New Roman"/>
          <w:b/>
          <w:bCs/>
          <w:i/>
          <w:color w:val="000000"/>
          <w:sz w:val="28"/>
          <w:szCs w:val="24"/>
          <w:lang w:eastAsia="zh-CN"/>
        </w:rPr>
        <w:t>5 семестр</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0F0859">
        <w:rPr>
          <w:rFonts w:ascii="Times New Roman" w:hAnsi="Times New Roman"/>
          <w:sz w:val="28"/>
          <w:szCs w:val="24"/>
        </w:rPr>
        <w:t>Основные тенденции реформирования начального естественнонаучного образования.</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B64AEE">
        <w:rPr>
          <w:rFonts w:ascii="Times New Roman" w:hAnsi="Times New Roman"/>
          <w:sz w:val="28"/>
          <w:szCs w:val="24"/>
        </w:rPr>
        <w:t>Нормативные документы, отражающие содержание курса «Окружающий мир» в начальном образовании. ФГОС (2009 г.). Примерная основная образовательная программа НОО. Примерная программа по предмету. Структура, варианты тематического планирования. Рабочая программа. Нормативные основы разработки рабочей программы курса «Окружающий мир».</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B64AEE">
        <w:rPr>
          <w:rFonts w:ascii="Times New Roman" w:hAnsi="Times New Roman"/>
          <w:sz w:val="28"/>
          <w:szCs w:val="24"/>
        </w:rPr>
        <w:t>Планируемые результаты освоения обучающимися содержания и требования к оценке достижений планируемых результатов при изучении интегрированного предмета «Окружающий мир» (образовательные области «Обществознание» и «Естествознание» в начальной школе).</w:t>
      </w:r>
    </w:p>
    <w:p w:rsidR="00771E11" w:rsidRPr="00B64AEE"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B64AEE">
        <w:rPr>
          <w:rFonts w:ascii="Times New Roman" w:hAnsi="Times New Roman"/>
          <w:sz w:val="28"/>
          <w:szCs w:val="24"/>
        </w:rPr>
        <w:t xml:space="preserve">Принципы отбора и </w:t>
      </w:r>
      <w:r w:rsidRPr="00B64AEE">
        <w:rPr>
          <w:rFonts w:ascii="Times New Roman" w:eastAsia="Calibri" w:hAnsi="Times New Roman"/>
          <w:sz w:val="28"/>
          <w:szCs w:val="24"/>
        </w:rPr>
        <w:t xml:space="preserve">построения </w:t>
      </w:r>
      <w:r w:rsidRPr="00B64AEE">
        <w:rPr>
          <w:rFonts w:ascii="Times New Roman" w:hAnsi="Times New Roman"/>
          <w:sz w:val="28"/>
          <w:szCs w:val="24"/>
        </w:rPr>
        <w:t>учебного материала по естествознанию и обществознанию.</w:t>
      </w:r>
      <w:r w:rsidRPr="00B64AEE">
        <w:rPr>
          <w:rFonts w:ascii="Times New Roman" w:hAnsi="Times New Roman"/>
          <w:spacing w:val="-2"/>
          <w:sz w:val="28"/>
          <w:szCs w:val="24"/>
        </w:rPr>
        <w:t xml:space="preserve"> Общие и </w:t>
      </w:r>
      <w:proofErr w:type="spellStart"/>
      <w:r w:rsidRPr="00B64AEE">
        <w:rPr>
          <w:rFonts w:ascii="Times New Roman" w:hAnsi="Times New Roman"/>
          <w:spacing w:val="-2"/>
          <w:sz w:val="28"/>
          <w:szCs w:val="24"/>
        </w:rPr>
        <w:t>частнодидактические</w:t>
      </w:r>
      <w:proofErr w:type="spellEnd"/>
      <w:r w:rsidRPr="00B64AEE">
        <w:rPr>
          <w:rFonts w:ascii="Times New Roman" w:hAnsi="Times New Roman"/>
          <w:spacing w:val="-2"/>
          <w:sz w:val="28"/>
          <w:szCs w:val="24"/>
        </w:rPr>
        <w:t xml:space="preserve"> принципы обучения </w:t>
      </w:r>
      <w:r w:rsidRPr="00B64AEE">
        <w:rPr>
          <w:rFonts w:ascii="Times New Roman" w:eastAsia="Calibri" w:hAnsi="Times New Roman"/>
          <w:sz w:val="28"/>
          <w:szCs w:val="24"/>
        </w:rPr>
        <w:t>курсу «Окружающий мир»</w:t>
      </w:r>
      <w:r w:rsidRPr="00B64AEE">
        <w:rPr>
          <w:rFonts w:ascii="Times New Roman" w:hAnsi="Times New Roman"/>
          <w:spacing w:val="-2"/>
          <w:sz w:val="28"/>
          <w:szCs w:val="24"/>
        </w:rPr>
        <w:t>.</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B64AEE">
        <w:rPr>
          <w:rFonts w:ascii="Times New Roman" w:hAnsi="Times New Roman"/>
          <w:sz w:val="28"/>
          <w:szCs w:val="24"/>
        </w:rPr>
        <w:t>Содержательные линии в курсе «Окружающий мир». Знания о мире, опыт действия, опыт способов творческой деятельности и опыт эмоционально-ценностного отношения к миру.</w:t>
      </w:r>
    </w:p>
    <w:p w:rsidR="00771E11" w:rsidRPr="00B64AEE"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proofErr w:type="spellStart"/>
      <w:r w:rsidRPr="00B64AEE">
        <w:rPr>
          <w:rFonts w:ascii="Times New Roman" w:hAnsi="Times New Roman"/>
          <w:iCs/>
          <w:sz w:val="28"/>
          <w:szCs w:val="24"/>
        </w:rPr>
        <w:t>Межпредметные</w:t>
      </w:r>
      <w:proofErr w:type="spellEnd"/>
      <w:r w:rsidRPr="00B64AEE">
        <w:rPr>
          <w:rFonts w:ascii="Times New Roman" w:hAnsi="Times New Roman"/>
          <w:iCs/>
          <w:sz w:val="28"/>
          <w:szCs w:val="24"/>
        </w:rPr>
        <w:t xml:space="preserve"> связи и преемственность в усвоении содержания окружающего мира.</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B64AEE">
        <w:rPr>
          <w:rFonts w:ascii="Times New Roman" w:hAnsi="Times New Roman"/>
          <w:sz w:val="28"/>
          <w:szCs w:val="24"/>
        </w:rPr>
        <w:t xml:space="preserve">Методика формирования естественнонаучных и социальных представлений в </w:t>
      </w:r>
      <w:r>
        <w:rPr>
          <w:rFonts w:ascii="Times New Roman" w:hAnsi="Times New Roman"/>
          <w:sz w:val="28"/>
          <w:szCs w:val="24"/>
        </w:rPr>
        <w:t>учебном курсе «Окружающий мир».</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sz w:val="28"/>
          <w:szCs w:val="24"/>
        </w:rPr>
        <w:t xml:space="preserve">Естественнонаучные и обществоведческие понятия в начальной школе, их классификация. Формирование </w:t>
      </w:r>
      <w:r w:rsidRPr="00A21A78">
        <w:rPr>
          <w:rFonts w:ascii="Times New Roman" w:hAnsi="Times New Roman"/>
          <w:bCs/>
          <w:sz w:val="28"/>
          <w:szCs w:val="24"/>
        </w:rPr>
        <w:t>понятий у учеников начальных классов при изучении курса «Окружающий мир»</w:t>
      </w:r>
      <w:r w:rsidRPr="00A21A78">
        <w:rPr>
          <w:rFonts w:ascii="Times New Roman" w:hAnsi="Times New Roman"/>
          <w:sz w:val="28"/>
          <w:szCs w:val="24"/>
        </w:rPr>
        <w:t>.</w:t>
      </w:r>
    </w:p>
    <w:p w:rsidR="00771E11" w:rsidRPr="00A21A78" w:rsidRDefault="00771E11" w:rsidP="00771E11">
      <w:pPr>
        <w:pStyle w:val="a6"/>
        <w:numPr>
          <w:ilvl w:val="0"/>
          <w:numId w:val="25"/>
        </w:numPr>
        <w:tabs>
          <w:tab w:val="left" w:pos="1134"/>
        </w:tabs>
        <w:spacing w:after="0" w:line="240" w:lineRule="auto"/>
        <w:ind w:left="0" w:firstLine="709"/>
        <w:jc w:val="both"/>
        <w:rPr>
          <w:rStyle w:val="FontStyle116"/>
          <w:rFonts w:ascii="Times New Roman" w:hAnsi="Times New Roman"/>
          <w:sz w:val="28"/>
          <w:szCs w:val="24"/>
        </w:rPr>
      </w:pPr>
      <w:r w:rsidRPr="00A21A78">
        <w:rPr>
          <w:rFonts w:ascii="Times New Roman" w:hAnsi="Times New Roman"/>
          <w:sz w:val="28"/>
          <w:szCs w:val="24"/>
        </w:rPr>
        <w:t>У</w:t>
      </w:r>
      <w:r w:rsidRPr="00A21A78">
        <w:rPr>
          <w:rStyle w:val="FontStyle116"/>
          <w:rFonts w:ascii="Times New Roman" w:hAnsi="Times New Roman"/>
          <w:sz w:val="28"/>
          <w:szCs w:val="24"/>
        </w:rPr>
        <w:t>словия, обеспечивающие эффективность восприятия, формирование правильных представлений, понятий у младших школьников при изучении окружающего мира. Особенности методики индуктивного и дедуктивного путей формирования понятий.</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sz w:val="28"/>
          <w:szCs w:val="24"/>
        </w:rPr>
        <w:t xml:space="preserve">Понятие о методе обучения окружающему миру. Классификация и общая характеристика групп методов обучения </w:t>
      </w:r>
      <w:r w:rsidRPr="00A21A78">
        <w:rPr>
          <w:rFonts w:ascii="Times New Roman" w:hAnsi="Times New Roman"/>
          <w:sz w:val="28"/>
          <w:szCs w:val="24"/>
        </w:rPr>
        <w:lastRenderedPageBreak/>
        <w:t xml:space="preserve">окружающему миру (по Н.М. Верзилину). Методические приемы и их классификация для уроков окружающего мира. Критерии </w:t>
      </w:r>
      <w:r w:rsidRPr="00A21A78">
        <w:rPr>
          <w:rStyle w:val="FontStyle146"/>
          <w:sz w:val="28"/>
          <w:szCs w:val="24"/>
        </w:rPr>
        <w:t>выбор</w:t>
      </w:r>
      <w:r w:rsidRPr="00A21A78">
        <w:rPr>
          <w:rFonts w:ascii="Times New Roman" w:hAnsi="Times New Roman"/>
          <w:sz w:val="28"/>
          <w:szCs w:val="24"/>
        </w:rPr>
        <w:t>а методов.</w:t>
      </w:r>
    </w:p>
    <w:p w:rsidR="00771E11" w:rsidRPr="00A21A78"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bCs/>
          <w:sz w:val="28"/>
          <w:szCs w:val="24"/>
        </w:rPr>
        <w:t>Методы стимулирования познавательного интереса. Виды методов</w:t>
      </w:r>
      <w:r w:rsidRPr="00A21A78">
        <w:rPr>
          <w:rFonts w:ascii="Times New Roman" w:hAnsi="Times New Roman"/>
          <w:sz w:val="28"/>
          <w:szCs w:val="24"/>
        </w:rPr>
        <w:t xml:space="preserve"> и их характеристика</w:t>
      </w:r>
      <w:r w:rsidRPr="00A21A78">
        <w:rPr>
          <w:rFonts w:ascii="Times New Roman" w:hAnsi="Times New Roman"/>
          <w:bCs/>
          <w:sz w:val="28"/>
          <w:szCs w:val="24"/>
        </w:rPr>
        <w:t>.</w:t>
      </w:r>
    </w:p>
    <w:p w:rsidR="00771E11" w:rsidRPr="00A21A78"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bCs/>
          <w:sz w:val="28"/>
          <w:szCs w:val="24"/>
        </w:rPr>
        <w:t>Методы и приемы формирования эмоционально-ценностных отношений, их назначение, к</w:t>
      </w:r>
      <w:r w:rsidRPr="00A21A78">
        <w:rPr>
          <w:rFonts w:ascii="Times New Roman" w:hAnsi="Times New Roman"/>
          <w:sz w:val="28"/>
          <w:szCs w:val="24"/>
        </w:rPr>
        <w:t>лассификация и характеристика</w:t>
      </w:r>
      <w:r w:rsidRPr="00A21A78">
        <w:rPr>
          <w:rFonts w:ascii="Times New Roman" w:hAnsi="Times New Roman"/>
          <w:bCs/>
          <w:sz w:val="28"/>
          <w:szCs w:val="24"/>
        </w:rPr>
        <w:t>.</w:t>
      </w:r>
    </w:p>
    <w:p w:rsidR="00771E11" w:rsidRPr="00A21A78"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bCs/>
          <w:sz w:val="28"/>
          <w:szCs w:val="24"/>
        </w:rPr>
        <w:t>Методы и приемы формирования знаний.</w:t>
      </w:r>
    </w:p>
    <w:p w:rsidR="00771E11" w:rsidRDefault="00771E11" w:rsidP="00771E11">
      <w:pPr>
        <w:pStyle w:val="a6"/>
        <w:numPr>
          <w:ilvl w:val="0"/>
          <w:numId w:val="25"/>
        </w:numPr>
        <w:tabs>
          <w:tab w:val="left" w:pos="1134"/>
        </w:tabs>
        <w:spacing w:after="0" w:line="240" w:lineRule="auto"/>
        <w:ind w:left="0" w:firstLine="709"/>
        <w:jc w:val="both"/>
        <w:rPr>
          <w:rStyle w:val="FontStyle146"/>
          <w:sz w:val="28"/>
          <w:szCs w:val="24"/>
        </w:rPr>
      </w:pPr>
      <w:r w:rsidRPr="00A21A78">
        <w:rPr>
          <w:rFonts w:ascii="Times New Roman" w:hAnsi="Times New Roman"/>
          <w:bCs/>
          <w:sz w:val="28"/>
          <w:szCs w:val="24"/>
        </w:rPr>
        <w:t>Словесные методы обучения естествознанию</w:t>
      </w:r>
      <w:r w:rsidRPr="00A21A78">
        <w:rPr>
          <w:rFonts w:ascii="Times New Roman" w:hAnsi="Times New Roman"/>
          <w:sz w:val="28"/>
          <w:szCs w:val="24"/>
        </w:rPr>
        <w:t xml:space="preserve"> и обществознанию</w:t>
      </w:r>
      <w:r w:rsidRPr="00A21A78">
        <w:rPr>
          <w:rFonts w:ascii="Times New Roman" w:hAnsi="Times New Roman"/>
          <w:bCs/>
          <w:sz w:val="28"/>
          <w:szCs w:val="24"/>
        </w:rPr>
        <w:t xml:space="preserve">. </w:t>
      </w:r>
      <w:r w:rsidRPr="00A21A78">
        <w:rPr>
          <w:rFonts w:ascii="Times New Roman" w:hAnsi="Times New Roman"/>
          <w:sz w:val="28"/>
          <w:szCs w:val="24"/>
        </w:rPr>
        <w:t xml:space="preserve">Виды словесных методов и их характеристика. </w:t>
      </w:r>
      <w:r w:rsidRPr="00A21A78">
        <w:rPr>
          <w:rFonts w:ascii="Times New Roman" w:hAnsi="Times New Roman"/>
          <w:bCs/>
          <w:sz w:val="28"/>
          <w:szCs w:val="24"/>
        </w:rPr>
        <w:t>Т</w:t>
      </w:r>
      <w:r w:rsidRPr="00A21A78">
        <w:rPr>
          <w:rFonts w:ascii="Times New Roman" w:hAnsi="Times New Roman"/>
          <w:color w:val="000000"/>
          <w:spacing w:val="-8"/>
          <w:sz w:val="28"/>
          <w:szCs w:val="24"/>
        </w:rPr>
        <w:t>ребования, предъявляемые к использованию в обучении методов рассказа, беседы, дискуссии</w:t>
      </w:r>
      <w:r>
        <w:rPr>
          <w:rStyle w:val="FontStyle146"/>
          <w:sz w:val="28"/>
          <w:szCs w:val="24"/>
        </w:rPr>
        <w:t xml:space="preserve"> на уроках «Окружающего мира».</w:t>
      </w:r>
    </w:p>
    <w:p w:rsidR="00771E11" w:rsidRPr="00A21A78"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bCs/>
          <w:sz w:val="28"/>
          <w:szCs w:val="24"/>
        </w:rPr>
        <w:t>Наглядные методы обучения естествознанию</w:t>
      </w:r>
      <w:r w:rsidRPr="00A21A78">
        <w:rPr>
          <w:rFonts w:ascii="Times New Roman" w:hAnsi="Times New Roman"/>
          <w:sz w:val="28"/>
          <w:szCs w:val="24"/>
        </w:rPr>
        <w:t xml:space="preserve"> и обществознанию</w:t>
      </w:r>
      <w:r w:rsidRPr="00A21A78">
        <w:rPr>
          <w:rFonts w:ascii="Times New Roman" w:hAnsi="Times New Roman"/>
          <w:bCs/>
          <w:sz w:val="28"/>
          <w:szCs w:val="24"/>
        </w:rPr>
        <w:t xml:space="preserve">. Роль наглядности </w:t>
      </w:r>
      <w:r w:rsidRPr="00A21A78">
        <w:rPr>
          <w:rFonts w:ascii="Times New Roman" w:hAnsi="Times New Roman"/>
          <w:sz w:val="28"/>
          <w:szCs w:val="24"/>
        </w:rPr>
        <w:t>как источника знаний в обучении окружающему миру. К</w:t>
      </w:r>
      <w:r w:rsidRPr="00A21A78">
        <w:rPr>
          <w:rFonts w:ascii="Times New Roman" w:hAnsi="Times New Roman"/>
          <w:bCs/>
          <w:sz w:val="28"/>
          <w:szCs w:val="24"/>
        </w:rPr>
        <w:t>лассификация наглядных методов в методике преподавания курса «Окружающий мир». Виды наглядных методов</w:t>
      </w:r>
      <w:r w:rsidRPr="00A21A78">
        <w:rPr>
          <w:rFonts w:ascii="Times New Roman" w:hAnsi="Times New Roman"/>
          <w:sz w:val="28"/>
          <w:szCs w:val="24"/>
        </w:rPr>
        <w:t xml:space="preserve"> и их характеристика</w:t>
      </w:r>
      <w:r w:rsidRPr="00A21A78">
        <w:rPr>
          <w:rFonts w:ascii="Times New Roman" w:hAnsi="Times New Roman"/>
          <w:bCs/>
          <w:sz w:val="28"/>
          <w:szCs w:val="24"/>
        </w:rPr>
        <w:t>.</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sz w:val="28"/>
          <w:szCs w:val="24"/>
        </w:rPr>
        <w:t>Разновидности наблюдений, их значение, требования к их проведению. Использование календаря природы на уроках. Методика использования метода наблюдений на уроках.</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sz w:val="28"/>
          <w:szCs w:val="24"/>
        </w:rPr>
        <w:t>Практические методы обучения естествознанию и обществознанию. Р</w:t>
      </w:r>
      <w:r w:rsidRPr="00A21A78">
        <w:rPr>
          <w:rFonts w:ascii="Times New Roman" w:hAnsi="Times New Roman"/>
          <w:bCs/>
          <w:sz w:val="28"/>
          <w:szCs w:val="24"/>
        </w:rPr>
        <w:t xml:space="preserve">оль практических работ </w:t>
      </w:r>
      <w:r w:rsidRPr="00A21A78">
        <w:rPr>
          <w:rFonts w:ascii="Times New Roman" w:hAnsi="Times New Roman"/>
          <w:sz w:val="28"/>
          <w:szCs w:val="24"/>
        </w:rPr>
        <w:t xml:space="preserve">как источника знаний в обучении окружающему миру и методика их организации. Виды практических методов обучения естествознанию и обществознанию и их характеристика. </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A21A78">
        <w:rPr>
          <w:rFonts w:ascii="Times New Roman" w:hAnsi="Times New Roman"/>
          <w:sz w:val="28"/>
          <w:szCs w:val="24"/>
        </w:rPr>
        <w:t>Практическая работа, виды практических работ. Методика их организации (проиллюстрировать на конкретных примерах).</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sz w:val="28"/>
          <w:szCs w:val="24"/>
        </w:rPr>
        <w:t>Наблюдение – основной метод изучения природы и метод обучения на уроках «Окружающего мира». Т</w:t>
      </w:r>
      <w:r w:rsidRPr="005B04F0">
        <w:rPr>
          <w:rStyle w:val="FontStyle116"/>
          <w:rFonts w:ascii="Times New Roman" w:hAnsi="Times New Roman"/>
          <w:sz w:val="28"/>
          <w:szCs w:val="24"/>
        </w:rPr>
        <w:t>ребования к</w:t>
      </w:r>
      <w:r w:rsidRPr="005B04F0">
        <w:rPr>
          <w:rFonts w:ascii="Times New Roman" w:hAnsi="Times New Roman"/>
          <w:color w:val="000000"/>
          <w:spacing w:val="-2"/>
          <w:sz w:val="28"/>
          <w:szCs w:val="24"/>
        </w:rPr>
        <w:t xml:space="preserve"> проведению наблю</w:t>
      </w:r>
      <w:r w:rsidRPr="005B04F0">
        <w:rPr>
          <w:rFonts w:ascii="Times New Roman" w:hAnsi="Times New Roman"/>
          <w:color w:val="000000"/>
          <w:sz w:val="28"/>
          <w:szCs w:val="24"/>
        </w:rPr>
        <w:t>дений. О</w:t>
      </w:r>
      <w:r w:rsidRPr="005B04F0">
        <w:rPr>
          <w:rFonts w:ascii="Times New Roman" w:hAnsi="Times New Roman"/>
          <w:color w:val="000000"/>
          <w:spacing w:val="-5"/>
          <w:sz w:val="28"/>
          <w:szCs w:val="24"/>
        </w:rPr>
        <w:t>владение младшими школьниками методом наблюдения как способом познания окружающего мира.</w:t>
      </w:r>
      <w:r w:rsidRPr="005B04F0">
        <w:rPr>
          <w:rFonts w:ascii="Times New Roman" w:hAnsi="Times New Roman"/>
          <w:sz w:val="28"/>
          <w:szCs w:val="24"/>
        </w:rPr>
        <w:t xml:space="preserve"> Этапы проведения наблюдений обучающимися.</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sz w:val="28"/>
          <w:szCs w:val="24"/>
        </w:rPr>
        <w:t>Эксперимент. Опыты по естествознанию в начальных классах, их образовательное, воспитательное и развивающее значение.</w:t>
      </w:r>
      <w:r w:rsidRPr="005B04F0">
        <w:rPr>
          <w:rStyle w:val="FontStyle116"/>
          <w:rFonts w:ascii="Times New Roman" w:hAnsi="Times New Roman"/>
          <w:sz w:val="28"/>
          <w:szCs w:val="24"/>
        </w:rPr>
        <w:t xml:space="preserve"> Подготовка и</w:t>
      </w:r>
      <w:r w:rsidRPr="005B04F0">
        <w:rPr>
          <w:rFonts w:ascii="Times New Roman" w:hAnsi="Times New Roman"/>
          <w:color w:val="000000"/>
          <w:spacing w:val="-2"/>
          <w:sz w:val="28"/>
          <w:szCs w:val="24"/>
        </w:rPr>
        <w:t xml:space="preserve"> проведение </w:t>
      </w:r>
      <w:r w:rsidRPr="005B04F0">
        <w:rPr>
          <w:rStyle w:val="FontStyle116"/>
          <w:rFonts w:ascii="Times New Roman" w:hAnsi="Times New Roman"/>
          <w:sz w:val="28"/>
          <w:szCs w:val="24"/>
        </w:rPr>
        <w:t>исследовательского эксперимента, опытов с младшими школьниками. Л</w:t>
      </w:r>
      <w:r w:rsidRPr="005B04F0">
        <w:rPr>
          <w:rFonts w:ascii="Times New Roman" w:hAnsi="Times New Roman"/>
          <w:sz w:val="28"/>
          <w:szCs w:val="24"/>
        </w:rPr>
        <w:t>абораторный и демонстрационный опыты.</w:t>
      </w:r>
    </w:p>
    <w:p w:rsidR="00771E11" w:rsidRPr="005B04F0"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w w:val="106"/>
          <w:sz w:val="28"/>
          <w:szCs w:val="24"/>
        </w:rPr>
        <w:t>Обучение школьников моделированию</w:t>
      </w:r>
      <w:r w:rsidRPr="005B04F0">
        <w:rPr>
          <w:rFonts w:ascii="Times New Roman" w:hAnsi="Times New Roman"/>
          <w:iCs/>
          <w:color w:val="000000"/>
          <w:spacing w:val="-3"/>
          <w:sz w:val="28"/>
          <w:szCs w:val="24"/>
        </w:rPr>
        <w:t xml:space="preserve"> на уроках окружающего мира</w:t>
      </w:r>
      <w:r w:rsidRPr="005B04F0">
        <w:rPr>
          <w:rFonts w:ascii="Times New Roman" w:hAnsi="Times New Roman"/>
          <w:w w:val="106"/>
          <w:sz w:val="28"/>
          <w:szCs w:val="24"/>
        </w:rPr>
        <w:t>.</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sz w:val="28"/>
          <w:szCs w:val="24"/>
        </w:rPr>
        <w:t>Использование метода проектов на уроках окружающего мира в начальной школе обществознания. Интерактивные методы обучения младших школьников.</w:t>
      </w:r>
    </w:p>
    <w:p w:rsidR="00771E11" w:rsidRDefault="00771E11" w:rsidP="00771E11">
      <w:pPr>
        <w:pStyle w:val="a6"/>
        <w:numPr>
          <w:ilvl w:val="0"/>
          <w:numId w:val="25"/>
        </w:numPr>
        <w:tabs>
          <w:tab w:val="left" w:pos="1134"/>
        </w:tabs>
        <w:spacing w:after="0" w:line="240" w:lineRule="auto"/>
        <w:ind w:left="0" w:firstLine="709"/>
        <w:jc w:val="both"/>
        <w:rPr>
          <w:rStyle w:val="FontStyle146"/>
          <w:sz w:val="28"/>
          <w:szCs w:val="24"/>
        </w:rPr>
      </w:pPr>
      <w:r w:rsidRPr="005B04F0">
        <w:rPr>
          <w:rFonts w:ascii="Times New Roman" w:hAnsi="Times New Roman"/>
          <w:sz w:val="28"/>
          <w:szCs w:val="24"/>
        </w:rPr>
        <w:lastRenderedPageBreak/>
        <w:t>С</w:t>
      </w:r>
      <w:r w:rsidRPr="005B04F0">
        <w:rPr>
          <w:rStyle w:val="FontStyle146"/>
          <w:sz w:val="28"/>
          <w:szCs w:val="24"/>
        </w:rPr>
        <w:t xml:space="preserve">редства обучения при ознакомлении младших школьников с окружающим миром. Условия эффективного их использования в образовательном процессе. </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sz w:val="28"/>
          <w:szCs w:val="24"/>
        </w:rPr>
        <w:t>Вербальные средства обучения. Характеристика учебника по окружающему миру в начальной школе. Методика организации работы с учебником при изучении обществознания и естествознания. Приемы работы с учебником. Иллюстративно-объяснительный и системно-</w:t>
      </w:r>
      <w:proofErr w:type="spellStart"/>
      <w:r w:rsidRPr="005B04F0">
        <w:rPr>
          <w:rFonts w:ascii="Times New Roman" w:hAnsi="Times New Roman"/>
          <w:sz w:val="28"/>
          <w:szCs w:val="24"/>
        </w:rPr>
        <w:t>деятельностный</w:t>
      </w:r>
      <w:proofErr w:type="spellEnd"/>
      <w:r w:rsidRPr="005B04F0">
        <w:rPr>
          <w:rFonts w:ascii="Times New Roman" w:hAnsi="Times New Roman"/>
          <w:sz w:val="28"/>
          <w:szCs w:val="24"/>
        </w:rPr>
        <w:t xml:space="preserve"> подходы реализации </w:t>
      </w:r>
      <w:r>
        <w:rPr>
          <w:rFonts w:ascii="Times New Roman" w:hAnsi="Times New Roman"/>
          <w:sz w:val="28"/>
          <w:szCs w:val="24"/>
        </w:rPr>
        <w:t>учебного содержания в учебниках.</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sz w:val="28"/>
          <w:szCs w:val="24"/>
        </w:rPr>
        <w:t>Наглядные с</w:t>
      </w:r>
      <w:r w:rsidRPr="005B04F0">
        <w:rPr>
          <w:rStyle w:val="FontStyle146"/>
          <w:sz w:val="28"/>
          <w:szCs w:val="24"/>
        </w:rPr>
        <w:t>редства обучения при ознакомлении младших школьников с окружающим миром</w:t>
      </w:r>
      <w:r w:rsidRPr="005B04F0">
        <w:rPr>
          <w:rFonts w:ascii="Times New Roman" w:hAnsi="Times New Roman"/>
          <w:sz w:val="28"/>
          <w:szCs w:val="24"/>
        </w:rPr>
        <w:t xml:space="preserve"> и их классификация. Виды наглядных средств обучения и их характеристика. Комплексное использование наглядных пособий на уроках естествознания. Аудиовизуальные и вспомогательные средства обучения.</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5B04F0">
        <w:rPr>
          <w:rFonts w:ascii="Times New Roman" w:hAnsi="Times New Roman"/>
          <w:sz w:val="28"/>
          <w:szCs w:val="24"/>
        </w:rPr>
        <w:t>Работа с картографическими пособиями в младших классах. Организация практических работ по плану, карте и глобусу (проиллюстрировать на конкретных примерах).</w:t>
      </w:r>
    </w:p>
    <w:p w:rsidR="00771E11" w:rsidRPr="00455F4F" w:rsidRDefault="00771E11" w:rsidP="00771E11">
      <w:pPr>
        <w:pStyle w:val="a6"/>
        <w:numPr>
          <w:ilvl w:val="0"/>
          <w:numId w:val="25"/>
        </w:numPr>
        <w:tabs>
          <w:tab w:val="left" w:pos="1134"/>
        </w:tabs>
        <w:spacing w:after="0" w:line="240" w:lineRule="auto"/>
        <w:ind w:left="0" w:firstLine="709"/>
        <w:jc w:val="both"/>
        <w:rPr>
          <w:rStyle w:val="FontStyle116"/>
          <w:rFonts w:ascii="Times New Roman" w:hAnsi="Times New Roman"/>
          <w:sz w:val="28"/>
          <w:szCs w:val="24"/>
        </w:rPr>
      </w:pPr>
      <w:r w:rsidRPr="005B04F0">
        <w:rPr>
          <w:rStyle w:val="FontStyle116"/>
          <w:rFonts w:ascii="Times New Roman" w:hAnsi="Times New Roman"/>
          <w:sz w:val="28"/>
          <w:szCs w:val="24"/>
        </w:rPr>
        <w:t xml:space="preserve">Требования к демонстрации наглядных пособий, учебных фильмов на уроках «Окружающий мир». </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Организация, содержание и методика работы по естествознанию на географической площадке с младшими школьниками (проиллюстрировать на конкретных примерах).</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Роль учебно-опытного участка в освоении учащимися начальных классов содержания интегрированного курса «Окружающий мир».</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 xml:space="preserve">Система организационных форм преподавания интегрированного предмета «Окружающий мир». </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Урок как основная форма обучения естествознанию и обществознанию, типология уроков. Функции и структура урока. Основные требования к современному уроку «Окружающего мира» в начальной школе. Иллюстративно-объяснительный и системно-</w:t>
      </w:r>
      <w:proofErr w:type="spellStart"/>
      <w:r w:rsidRPr="00455F4F">
        <w:rPr>
          <w:rFonts w:ascii="Times New Roman" w:hAnsi="Times New Roman"/>
          <w:sz w:val="28"/>
          <w:szCs w:val="24"/>
        </w:rPr>
        <w:t>деятельностный</w:t>
      </w:r>
      <w:proofErr w:type="spellEnd"/>
      <w:r w:rsidRPr="00455F4F">
        <w:rPr>
          <w:rFonts w:ascii="Times New Roman" w:hAnsi="Times New Roman"/>
          <w:sz w:val="28"/>
          <w:szCs w:val="24"/>
        </w:rPr>
        <w:t xml:space="preserve"> подходы организации образовательного процесса на уроке.</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Методика проведения вводных, контрольных и обобщающих уроков по окружающему миру (показать на конкретных примерах урока в любом классе).</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color w:val="000000"/>
          <w:spacing w:val="-4"/>
          <w:sz w:val="28"/>
          <w:szCs w:val="24"/>
        </w:rPr>
        <w:t>Специфика, структура и м</w:t>
      </w:r>
      <w:r w:rsidRPr="00455F4F">
        <w:rPr>
          <w:rFonts w:ascii="Times New Roman" w:hAnsi="Times New Roman"/>
          <w:sz w:val="28"/>
          <w:szCs w:val="24"/>
        </w:rPr>
        <w:t>етодика проведения комбинированных уроков по Окружающему миру (проиллюстрировать на конкретных примерах).</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Проблемный урок окружающего мира. Педагогические ситуации, проблемно-диалоговая технология на уроке.</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Подготовка учителя к урокам окружающего мира (естествознание и обществознание). Планирование.</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lastRenderedPageBreak/>
        <w:t xml:space="preserve">Содержание и организация различных форм внеклассной работы в начальной школе по естествознанию и обществознанию. </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Экскурсия в природу как традиционная форма в обучении естествознанию с XIX века. Подготовка, организация и проведение экскурсий в начальной школе. Структура урока-экскурсии. Методика экскурсионно-краеведческой работы с младшими школьниками.</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 xml:space="preserve">Педагогические технологии в практике преподавания окружающего мира. Технология проблемного обучения. </w:t>
      </w:r>
      <w:r w:rsidRPr="00455F4F">
        <w:rPr>
          <w:rFonts w:ascii="Times New Roman" w:hAnsi="Times New Roman"/>
          <w:bCs/>
          <w:sz w:val="28"/>
          <w:szCs w:val="24"/>
        </w:rPr>
        <w:t xml:space="preserve">Проблемно-поисковые методы. </w:t>
      </w:r>
      <w:r w:rsidRPr="00455F4F">
        <w:rPr>
          <w:rFonts w:ascii="Times New Roman" w:hAnsi="Times New Roman"/>
          <w:sz w:val="28"/>
          <w:szCs w:val="24"/>
        </w:rPr>
        <w:t>Технология оценивания образовательных достижений.</w:t>
      </w:r>
    </w:p>
    <w:p w:rsid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r w:rsidRPr="00455F4F">
        <w:rPr>
          <w:rFonts w:ascii="Times New Roman" w:hAnsi="Times New Roman"/>
          <w:sz w:val="28"/>
          <w:szCs w:val="24"/>
        </w:rPr>
        <w:t>Экологическое воспитание на уроках ознакомления с окружающим миром. Содержание экологического образования младших школьников. Формирование экологической культуры у младших школьников в процессе обучения окружающему миру.</w:t>
      </w:r>
    </w:p>
    <w:p w:rsidR="00771E11" w:rsidRPr="00771E11" w:rsidRDefault="00771E11" w:rsidP="00771E11">
      <w:pPr>
        <w:pStyle w:val="a6"/>
        <w:numPr>
          <w:ilvl w:val="0"/>
          <w:numId w:val="25"/>
        </w:numPr>
        <w:tabs>
          <w:tab w:val="left" w:pos="1134"/>
        </w:tabs>
        <w:spacing w:after="0" w:line="240" w:lineRule="auto"/>
        <w:ind w:left="0" w:firstLine="709"/>
        <w:jc w:val="both"/>
        <w:rPr>
          <w:rFonts w:ascii="Times New Roman" w:hAnsi="Times New Roman"/>
          <w:sz w:val="28"/>
          <w:szCs w:val="24"/>
        </w:rPr>
      </w:pPr>
      <w:bookmarkStart w:id="22" w:name="_GoBack"/>
      <w:bookmarkEnd w:id="22"/>
      <w:r w:rsidRPr="00771E11">
        <w:rPr>
          <w:rFonts w:ascii="Times New Roman" w:hAnsi="Times New Roman"/>
          <w:sz w:val="28"/>
          <w:szCs w:val="24"/>
        </w:rPr>
        <w:t xml:space="preserve">Методика и технологии преподавания окружающего мира по системе «Школа 2100», в УМК «Школа </w:t>
      </w:r>
      <w:r w:rsidRPr="00771E11">
        <w:rPr>
          <w:rFonts w:ascii="Times New Roman" w:hAnsi="Times New Roman"/>
          <w:sz w:val="28"/>
          <w:szCs w:val="24"/>
          <w:lang w:val="en-US"/>
        </w:rPr>
        <w:t>XXI</w:t>
      </w:r>
      <w:r w:rsidRPr="00771E11">
        <w:rPr>
          <w:rFonts w:ascii="Times New Roman" w:hAnsi="Times New Roman"/>
          <w:sz w:val="28"/>
          <w:szCs w:val="24"/>
        </w:rPr>
        <w:t xml:space="preserve"> века», «Гармония», «Перспектива», «Школа России», «Планета Знаний», «Перспективная начальная школа», «Ритм».</w:t>
      </w:r>
    </w:p>
    <w:sectPr w:rsidR="00771E11" w:rsidRPr="00771E11" w:rsidSect="00620620">
      <w:footerReference w:type="default" r:id="rId50"/>
      <w:pgSz w:w="11906" w:h="16838"/>
      <w:pgMar w:top="1134" w:right="1588" w:bottom="1418" w:left="1588"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FA2" w:rsidRDefault="00382FA2" w:rsidP="00741046">
      <w:pPr>
        <w:spacing w:after="0" w:line="240" w:lineRule="auto"/>
      </w:pPr>
      <w:r>
        <w:separator/>
      </w:r>
    </w:p>
  </w:endnote>
  <w:endnote w:type="continuationSeparator" w:id="0">
    <w:p w:rsidR="00382FA2" w:rsidRDefault="00382FA2" w:rsidP="0074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64" w:rsidRPr="00620620" w:rsidRDefault="00860764" w:rsidP="00872453">
    <w:pPr>
      <w:pStyle w:val="a9"/>
      <w:jc w:val="right"/>
      <w:rPr>
        <w:rFonts w:ascii="Times New Roman" w:hAnsi="Times New Roman"/>
        <w:sz w:val="24"/>
      </w:rPr>
    </w:pPr>
    <w:r w:rsidRPr="00620620">
      <w:rPr>
        <w:rFonts w:ascii="Times New Roman" w:hAnsi="Times New Roman"/>
        <w:sz w:val="24"/>
      </w:rPr>
      <w:fldChar w:fldCharType="begin"/>
    </w:r>
    <w:r w:rsidRPr="00620620">
      <w:rPr>
        <w:rFonts w:ascii="Times New Roman" w:hAnsi="Times New Roman"/>
        <w:sz w:val="24"/>
      </w:rPr>
      <w:instrText>PAGE   \* MERGEFORMAT</w:instrText>
    </w:r>
    <w:r w:rsidRPr="00620620">
      <w:rPr>
        <w:rFonts w:ascii="Times New Roman" w:hAnsi="Times New Roman"/>
        <w:sz w:val="24"/>
      </w:rPr>
      <w:fldChar w:fldCharType="separate"/>
    </w:r>
    <w:r w:rsidR="00771E11">
      <w:rPr>
        <w:rFonts w:ascii="Times New Roman" w:hAnsi="Times New Roman"/>
        <w:noProof/>
        <w:sz w:val="24"/>
      </w:rPr>
      <w:t>215</w:t>
    </w:r>
    <w:r w:rsidRPr="00620620">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FA2" w:rsidRDefault="00382FA2" w:rsidP="00741046">
      <w:pPr>
        <w:spacing w:after="0" w:line="240" w:lineRule="auto"/>
      </w:pPr>
      <w:r>
        <w:separator/>
      </w:r>
    </w:p>
  </w:footnote>
  <w:footnote w:type="continuationSeparator" w:id="0">
    <w:p w:rsidR="00382FA2" w:rsidRDefault="00382FA2" w:rsidP="00741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B3D"/>
    <w:multiLevelType w:val="hybridMultilevel"/>
    <w:tmpl w:val="8500E54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0E45074"/>
    <w:multiLevelType w:val="hybridMultilevel"/>
    <w:tmpl w:val="FFFFFFFF"/>
    <w:lvl w:ilvl="0" w:tplc="82463126">
      <w:numFmt w:val="bullet"/>
      <w:lvlText w:val="−"/>
      <w:lvlJc w:val="left"/>
      <w:pPr>
        <w:ind w:left="103" w:hanging="158"/>
      </w:pPr>
      <w:rPr>
        <w:rFonts w:ascii="Times New Roman" w:eastAsia="Times New Roman" w:hAnsi="Times New Roman" w:hint="default"/>
        <w:color w:val="231F20"/>
        <w:w w:val="100"/>
        <w:sz w:val="19"/>
      </w:rPr>
    </w:lvl>
    <w:lvl w:ilvl="1" w:tplc="F62C84B4">
      <w:numFmt w:val="bullet"/>
      <w:lvlText w:val="−"/>
      <w:lvlJc w:val="left"/>
      <w:pPr>
        <w:ind w:left="273" w:hanging="187"/>
      </w:pPr>
      <w:rPr>
        <w:rFonts w:ascii="Times New Roman" w:eastAsia="Times New Roman" w:hAnsi="Times New Roman" w:hint="default"/>
        <w:color w:val="231F20"/>
        <w:spacing w:val="-16"/>
        <w:w w:val="100"/>
        <w:sz w:val="19"/>
      </w:rPr>
    </w:lvl>
    <w:lvl w:ilvl="2" w:tplc="5F4AFA68">
      <w:numFmt w:val="bullet"/>
      <w:lvlText w:val="•"/>
      <w:lvlJc w:val="left"/>
      <w:pPr>
        <w:ind w:left="1085" w:hanging="187"/>
      </w:pPr>
      <w:rPr>
        <w:rFonts w:hint="default"/>
      </w:rPr>
    </w:lvl>
    <w:lvl w:ilvl="3" w:tplc="1BB8E4D8">
      <w:numFmt w:val="bullet"/>
      <w:lvlText w:val="•"/>
      <w:lvlJc w:val="left"/>
      <w:pPr>
        <w:ind w:left="1891" w:hanging="187"/>
      </w:pPr>
      <w:rPr>
        <w:rFonts w:hint="default"/>
      </w:rPr>
    </w:lvl>
    <w:lvl w:ilvl="4" w:tplc="F0DCD6D8">
      <w:numFmt w:val="bullet"/>
      <w:lvlText w:val="•"/>
      <w:lvlJc w:val="left"/>
      <w:pPr>
        <w:ind w:left="2696" w:hanging="187"/>
      </w:pPr>
      <w:rPr>
        <w:rFonts w:hint="default"/>
      </w:rPr>
    </w:lvl>
    <w:lvl w:ilvl="5" w:tplc="C81C5944">
      <w:numFmt w:val="bullet"/>
      <w:lvlText w:val="•"/>
      <w:lvlJc w:val="left"/>
      <w:pPr>
        <w:ind w:left="3502" w:hanging="187"/>
      </w:pPr>
      <w:rPr>
        <w:rFonts w:hint="default"/>
      </w:rPr>
    </w:lvl>
    <w:lvl w:ilvl="6" w:tplc="D84ED14E">
      <w:numFmt w:val="bullet"/>
      <w:lvlText w:val="•"/>
      <w:lvlJc w:val="left"/>
      <w:pPr>
        <w:ind w:left="4308" w:hanging="187"/>
      </w:pPr>
      <w:rPr>
        <w:rFonts w:hint="default"/>
      </w:rPr>
    </w:lvl>
    <w:lvl w:ilvl="7" w:tplc="579C5E52">
      <w:numFmt w:val="bullet"/>
      <w:lvlText w:val="•"/>
      <w:lvlJc w:val="left"/>
      <w:pPr>
        <w:ind w:left="5113" w:hanging="187"/>
      </w:pPr>
      <w:rPr>
        <w:rFonts w:hint="default"/>
      </w:rPr>
    </w:lvl>
    <w:lvl w:ilvl="8" w:tplc="F072FCCE">
      <w:numFmt w:val="bullet"/>
      <w:lvlText w:val="•"/>
      <w:lvlJc w:val="left"/>
      <w:pPr>
        <w:ind w:left="5919" w:hanging="187"/>
      </w:pPr>
      <w:rPr>
        <w:rFonts w:hint="default"/>
      </w:rPr>
    </w:lvl>
  </w:abstractNum>
  <w:abstractNum w:abstractNumId="2" w15:restartNumberingAfterBreak="0">
    <w:nsid w:val="043A4798"/>
    <w:multiLevelType w:val="hybridMultilevel"/>
    <w:tmpl w:val="9708B12A"/>
    <w:lvl w:ilvl="0" w:tplc="6B3E8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A011E9"/>
    <w:multiLevelType w:val="hybridMultilevel"/>
    <w:tmpl w:val="969AFD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BA2759"/>
    <w:multiLevelType w:val="hybridMultilevel"/>
    <w:tmpl w:val="FFFFFFFF"/>
    <w:lvl w:ilvl="0" w:tplc="69649E0C">
      <w:numFmt w:val="bullet"/>
      <w:lvlText w:val="–"/>
      <w:lvlJc w:val="left"/>
      <w:pPr>
        <w:ind w:left="273" w:hanging="154"/>
      </w:pPr>
      <w:rPr>
        <w:rFonts w:ascii="Times New Roman" w:eastAsia="Times New Roman" w:hAnsi="Times New Roman" w:hint="default"/>
        <w:color w:val="231F20"/>
        <w:w w:val="100"/>
        <w:sz w:val="19"/>
      </w:rPr>
    </w:lvl>
    <w:lvl w:ilvl="1" w:tplc="DFB47834">
      <w:numFmt w:val="bullet"/>
      <w:lvlText w:val="–"/>
      <w:lvlJc w:val="left"/>
      <w:pPr>
        <w:ind w:left="273" w:hanging="147"/>
      </w:pPr>
      <w:rPr>
        <w:rFonts w:ascii="Times New Roman" w:eastAsia="Times New Roman" w:hAnsi="Times New Roman" w:hint="default"/>
        <w:color w:val="231F20"/>
        <w:w w:val="100"/>
        <w:sz w:val="19"/>
      </w:rPr>
    </w:lvl>
    <w:lvl w:ilvl="2" w:tplc="E9C60C7E">
      <w:numFmt w:val="bullet"/>
      <w:lvlText w:val="•"/>
      <w:lvlJc w:val="left"/>
      <w:pPr>
        <w:ind w:left="1730" w:hanging="147"/>
      </w:pPr>
      <w:rPr>
        <w:rFonts w:hint="default"/>
      </w:rPr>
    </w:lvl>
    <w:lvl w:ilvl="3" w:tplc="8C588F8C">
      <w:numFmt w:val="bullet"/>
      <w:lvlText w:val="•"/>
      <w:lvlJc w:val="left"/>
      <w:pPr>
        <w:ind w:left="2455" w:hanging="147"/>
      </w:pPr>
      <w:rPr>
        <w:rFonts w:hint="default"/>
      </w:rPr>
    </w:lvl>
    <w:lvl w:ilvl="4" w:tplc="74B6D7E4">
      <w:numFmt w:val="bullet"/>
      <w:lvlText w:val="•"/>
      <w:lvlJc w:val="left"/>
      <w:pPr>
        <w:ind w:left="3180" w:hanging="147"/>
      </w:pPr>
      <w:rPr>
        <w:rFonts w:hint="default"/>
      </w:rPr>
    </w:lvl>
    <w:lvl w:ilvl="5" w:tplc="D9BCA57A">
      <w:numFmt w:val="bullet"/>
      <w:lvlText w:val="•"/>
      <w:lvlJc w:val="left"/>
      <w:pPr>
        <w:ind w:left="3905" w:hanging="147"/>
      </w:pPr>
      <w:rPr>
        <w:rFonts w:hint="default"/>
      </w:rPr>
    </w:lvl>
    <w:lvl w:ilvl="6" w:tplc="EB02596C">
      <w:numFmt w:val="bullet"/>
      <w:lvlText w:val="•"/>
      <w:lvlJc w:val="left"/>
      <w:pPr>
        <w:ind w:left="4630" w:hanging="147"/>
      </w:pPr>
      <w:rPr>
        <w:rFonts w:hint="default"/>
      </w:rPr>
    </w:lvl>
    <w:lvl w:ilvl="7" w:tplc="FF92384E">
      <w:numFmt w:val="bullet"/>
      <w:lvlText w:val="•"/>
      <w:lvlJc w:val="left"/>
      <w:pPr>
        <w:ind w:left="5355" w:hanging="147"/>
      </w:pPr>
      <w:rPr>
        <w:rFonts w:hint="default"/>
      </w:rPr>
    </w:lvl>
    <w:lvl w:ilvl="8" w:tplc="8B781CA6">
      <w:numFmt w:val="bullet"/>
      <w:lvlText w:val="•"/>
      <w:lvlJc w:val="left"/>
      <w:pPr>
        <w:ind w:left="6080" w:hanging="147"/>
      </w:pPr>
      <w:rPr>
        <w:rFonts w:hint="default"/>
      </w:rPr>
    </w:lvl>
  </w:abstractNum>
  <w:abstractNum w:abstractNumId="5" w15:restartNumberingAfterBreak="0">
    <w:nsid w:val="14954DC8"/>
    <w:multiLevelType w:val="hybridMultilevel"/>
    <w:tmpl w:val="FFFFFFFF"/>
    <w:lvl w:ilvl="0" w:tplc="4DDA1624">
      <w:numFmt w:val="bullet"/>
      <w:lvlText w:val="–"/>
      <w:lvlJc w:val="left"/>
      <w:pPr>
        <w:ind w:left="103" w:hanging="157"/>
      </w:pPr>
      <w:rPr>
        <w:rFonts w:ascii="Times New Roman" w:eastAsia="Times New Roman" w:hAnsi="Times New Roman" w:hint="default"/>
        <w:color w:val="231F20"/>
        <w:w w:val="100"/>
        <w:sz w:val="19"/>
      </w:rPr>
    </w:lvl>
    <w:lvl w:ilvl="1" w:tplc="DD26841E">
      <w:numFmt w:val="bullet"/>
      <w:lvlText w:val="•"/>
      <w:lvlJc w:val="left"/>
      <w:pPr>
        <w:ind w:left="843" w:hanging="157"/>
      </w:pPr>
      <w:rPr>
        <w:rFonts w:hint="default"/>
      </w:rPr>
    </w:lvl>
    <w:lvl w:ilvl="2" w:tplc="E8CC817C">
      <w:numFmt w:val="bullet"/>
      <w:lvlText w:val="•"/>
      <w:lvlJc w:val="left"/>
      <w:pPr>
        <w:ind w:left="1586" w:hanging="157"/>
      </w:pPr>
      <w:rPr>
        <w:rFonts w:hint="default"/>
      </w:rPr>
    </w:lvl>
    <w:lvl w:ilvl="3" w:tplc="D52C7D4A">
      <w:numFmt w:val="bullet"/>
      <w:lvlText w:val="•"/>
      <w:lvlJc w:val="left"/>
      <w:pPr>
        <w:ind w:left="2329" w:hanging="157"/>
      </w:pPr>
      <w:rPr>
        <w:rFonts w:hint="default"/>
      </w:rPr>
    </w:lvl>
    <w:lvl w:ilvl="4" w:tplc="24A679D2">
      <w:numFmt w:val="bullet"/>
      <w:lvlText w:val="•"/>
      <w:lvlJc w:val="left"/>
      <w:pPr>
        <w:ind w:left="3072" w:hanging="157"/>
      </w:pPr>
      <w:rPr>
        <w:rFonts w:hint="default"/>
      </w:rPr>
    </w:lvl>
    <w:lvl w:ilvl="5" w:tplc="0B2A9FE2">
      <w:numFmt w:val="bullet"/>
      <w:lvlText w:val="•"/>
      <w:lvlJc w:val="left"/>
      <w:pPr>
        <w:ind w:left="3815" w:hanging="157"/>
      </w:pPr>
      <w:rPr>
        <w:rFonts w:hint="default"/>
      </w:rPr>
    </w:lvl>
    <w:lvl w:ilvl="6" w:tplc="4AE008F6">
      <w:numFmt w:val="bullet"/>
      <w:lvlText w:val="•"/>
      <w:lvlJc w:val="left"/>
      <w:pPr>
        <w:ind w:left="4558" w:hanging="157"/>
      </w:pPr>
      <w:rPr>
        <w:rFonts w:hint="default"/>
      </w:rPr>
    </w:lvl>
    <w:lvl w:ilvl="7" w:tplc="054EE970">
      <w:numFmt w:val="bullet"/>
      <w:lvlText w:val="•"/>
      <w:lvlJc w:val="left"/>
      <w:pPr>
        <w:ind w:left="5301" w:hanging="157"/>
      </w:pPr>
      <w:rPr>
        <w:rFonts w:hint="default"/>
      </w:rPr>
    </w:lvl>
    <w:lvl w:ilvl="8" w:tplc="ED6C01A0">
      <w:numFmt w:val="bullet"/>
      <w:lvlText w:val="•"/>
      <w:lvlJc w:val="left"/>
      <w:pPr>
        <w:ind w:left="6044" w:hanging="157"/>
      </w:pPr>
      <w:rPr>
        <w:rFonts w:hint="default"/>
      </w:rPr>
    </w:lvl>
  </w:abstractNum>
  <w:abstractNum w:abstractNumId="6" w15:restartNumberingAfterBreak="0">
    <w:nsid w:val="159A7647"/>
    <w:multiLevelType w:val="multilevel"/>
    <w:tmpl w:val="3DE4ACBC"/>
    <w:lvl w:ilvl="0">
      <w:start w:val="1"/>
      <w:numFmt w:val="decimal"/>
      <w:lvlText w:val="%1."/>
      <w:lvlJc w:val="left"/>
      <w:pPr>
        <w:ind w:left="1160" w:hanging="360"/>
      </w:pPr>
      <w:rPr>
        <w:rFonts w:cs="Times New Roman" w:hint="default"/>
      </w:rPr>
    </w:lvl>
    <w:lvl w:ilvl="1">
      <w:start w:val="1"/>
      <w:numFmt w:val="decimal"/>
      <w:isLgl/>
      <w:lvlText w:val="%1.%2."/>
      <w:lvlJc w:val="left"/>
      <w:pPr>
        <w:ind w:left="1794" w:hanging="720"/>
      </w:pPr>
      <w:rPr>
        <w:rFonts w:cs="Times New Roman" w:hint="default"/>
      </w:rPr>
    </w:lvl>
    <w:lvl w:ilvl="2">
      <w:start w:val="1"/>
      <w:numFmt w:val="decimal"/>
      <w:isLgl/>
      <w:lvlText w:val="%1.%2.%3."/>
      <w:lvlJc w:val="left"/>
      <w:pPr>
        <w:ind w:left="2154" w:hanging="720"/>
      </w:pPr>
      <w:rPr>
        <w:rFonts w:cs="Times New Roman" w:hint="default"/>
      </w:rPr>
    </w:lvl>
    <w:lvl w:ilvl="3">
      <w:start w:val="1"/>
      <w:numFmt w:val="decimal"/>
      <w:isLgl/>
      <w:lvlText w:val="%1.%2.%3.%4."/>
      <w:lvlJc w:val="left"/>
      <w:pPr>
        <w:ind w:left="2874" w:hanging="1080"/>
      </w:pPr>
      <w:rPr>
        <w:rFonts w:cs="Times New Roman" w:hint="default"/>
      </w:rPr>
    </w:lvl>
    <w:lvl w:ilvl="4">
      <w:start w:val="1"/>
      <w:numFmt w:val="decimal"/>
      <w:isLgl/>
      <w:lvlText w:val="%1.%2.%3.%4.%5."/>
      <w:lvlJc w:val="left"/>
      <w:pPr>
        <w:ind w:left="3234" w:hanging="1080"/>
      </w:pPr>
      <w:rPr>
        <w:rFonts w:cs="Times New Roman" w:hint="default"/>
      </w:rPr>
    </w:lvl>
    <w:lvl w:ilvl="5">
      <w:start w:val="1"/>
      <w:numFmt w:val="decimal"/>
      <w:isLgl/>
      <w:lvlText w:val="%1.%2.%3.%4.%5.%6."/>
      <w:lvlJc w:val="left"/>
      <w:pPr>
        <w:ind w:left="3954" w:hanging="1440"/>
      </w:pPr>
      <w:rPr>
        <w:rFonts w:cs="Times New Roman" w:hint="default"/>
      </w:rPr>
    </w:lvl>
    <w:lvl w:ilvl="6">
      <w:start w:val="1"/>
      <w:numFmt w:val="decimal"/>
      <w:isLgl/>
      <w:lvlText w:val="%1.%2.%3.%4.%5.%6.%7."/>
      <w:lvlJc w:val="left"/>
      <w:pPr>
        <w:ind w:left="4674" w:hanging="1800"/>
      </w:pPr>
      <w:rPr>
        <w:rFonts w:cs="Times New Roman" w:hint="default"/>
      </w:rPr>
    </w:lvl>
    <w:lvl w:ilvl="7">
      <w:start w:val="1"/>
      <w:numFmt w:val="decimal"/>
      <w:isLgl/>
      <w:lvlText w:val="%1.%2.%3.%4.%5.%6.%7.%8."/>
      <w:lvlJc w:val="left"/>
      <w:pPr>
        <w:ind w:left="5034" w:hanging="1800"/>
      </w:pPr>
      <w:rPr>
        <w:rFonts w:cs="Times New Roman" w:hint="default"/>
      </w:rPr>
    </w:lvl>
    <w:lvl w:ilvl="8">
      <w:start w:val="1"/>
      <w:numFmt w:val="decimal"/>
      <w:isLgl/>
      <w:lvlText w:val="%1.%2.%3.%4.%5.%6.%7.%8.%9."/>
      <w:lvlJc w:val="left"/>
      <w:pPr>
        <w:ind w:left="5754" w:hanging="2160"/>
      </w:pPr>
      <w:rPr>
        <w:rFonts w:cs="Times New Roman" w:hint="default"/>
      </w:rPr>
    </w:lvl>
  </w:abstractNum>
  <w:abstractNum w:abstractNumId="7" w15:restartNumberingAfterBreak="0">
    <w:nsid w:val="18BF7FBE"/>
    <w:multiLevelType w:val="hybridMultilevel"/>
    <w:tmpl w:val="C85E4466"/>
    <w:lvl w:ilvl="0" w:tplc="3D2E9374">
      <w:start w:val="1"/>
      <w:numFmt w:val="decimal"/>
      <w:lvlText w:val="%1."/>
      <w:lvlJc w:val="right"/>
      <w:pPr>
        <w:tabs>
          <w:tab w:val="num" w:pos="894"/>
        </w:tabs>
        <w:ind w:left="894" w:hanging="94"/>
      </w:pPr>
      <w:rPr>
        <w:rFonts w:cs="Times New Roman" w:hint="default"/>
      </w:rPr>
    </w:lvl>
    <w:lvl w:ilvl="1" w:tplc="04190001">
      <w:start w:val="1"/>
      <w:numFmt w:val="bullet"/>
      <w:lvlText w:val=""/>
      <w:lvlJc w:val="left"/>
      <w:pPr>
        <w:tabs>
          <w:tab w:val="num" w:pos="2360"/>
        </w:tabs>
        <w:ind w:left="2360" w:hanging="360"/>
      </w:pPr>
      <w:rPr>
        <w:rFonts w:ascii="Symbol" w:hAnsi="Symbol" w:hint="default"/>
      </w:rPr>
    </w:lvl>
    <w:lvl w:ilvl="2" w:tplc="0419001B" w:tentative="1">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hint="default"/>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15:restartNumberingAfterBreak="0">
    <w:nsid w:val="23F4746D"/>
    <w:multiLevelType w:val="hybridMultilevel"/>
    <w:tmpl w:val="175A3AA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AF52D06"/>
    <w:multiLevelType w:val="hybridMultilevel"/>
    <w:tmpl w:val="E990FDCE"/>
    <w:lvl w:ilvl="0" w:tplc="6B3E8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D93CD2"/>
    <w:multiLevelType w:val="hybridMultilevel"/>
    <w:tmpl w:val="09ECD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7B4481"/>
    <w:multiLevelType w:val="hybridMultilevel"/>
    <w:tmpl w:val="3064B5D8"/>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412675C"/>
    <w:multiLevelType w:val="hybridMultilevel"/>
    <w:tmpl w:val="05500E4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480422B"/>
    <w:multiLevelType w:val="multilevel"/>
    <w:tmpl w:val="A82E664C"/>
    <w:lvl w:ilvl="0">
      <w:start w:val="2"/>
      <w:numFmt w:val="decimal"/>
      <w:lvlText w:val="%1"/>
      <w:lvlJc w:val="left"/>
      <w:pPr>
        <w:ind w:left="672" w:hanging="350"/>
      </w:pPr>
      <w:rPr>
        <w:rFonts w:cs="Times New Roman" w:hint="default"/>
      </w:rPr>
    </w:lvl>
    <w:lvl w:ilvl="1">
      <w:start w:val="1"/>
      <w:numFmt w:val="decimal"/>
      <w:lvlText w:val="%1.%2."/>
      <w:lvlJc w:val="left"/>
      <w:pPr>
        <w:ind w:left="672" w:hanging="350"/>
      </w:pPr>
      <w:rPr>
        <w:rFonts w:ascii="Times New Roman" w:eastAsia="Times New Roman" w:hAnsi="Times New Roman" w:cs="Times New Roman" w:hint="default"/>
        <w:b/>
        <w:bCs/>
        <w:color w:val="231F20"/>
        <w:spacing w:val="-1"/>
        <w:w w:val="100"/>
        <w:sz w:val="20"/>
        <w:szCs w:val="20"/>
      </w:rPr>
    </w:lvl>
    <w:lvl w:ilvl="2">
      <w:start w:val="1"/>
      <w:numFmt w:val="decimal"/>
      <w:lvlText w:val="%3)"/>
      <w:lvlJc w:val="left"/>
      <w:pPr>
        <w:ind w:left="273" w:hanging="228"/>
      </w:pPr>
      <w:rPr>
        <w:rFonts w:cs="Times New Roman" w:hint="default"/>
        <w:color w:val="231F20"/>
        <w:spacing w:val="-23"/>
        <w:w w:val="100"/>
        <w:sz w:val="24"/>
        <w:szCs w:val="24"/>
      </w:rPr>
    </w:lvl>
    <w:lvl w:ilvl="3">
      <w:numFmt w:val="bullet"/>
      <w:lvlText w:val="•"/>
      <w:lvlJc w:val="left"/>
      <w:pPr>
        <w:ind w:left="2202" w:hanging="228"/>
      </w:pPr>
      <w:rPr>
        <w:rFonts w:hint="default"/>
      </w:rPr>
    </w:lvl>
    <w:lvl w:ilvl="4">
      <w:numFmt w:val="bullet"/>
      <w:lvlText w:val="•"/>
      <w:lvlJc w:val="left"/>
      <w:pPr>
        <w:ind w:left="2963" w:hanging="228"/>
      </w:pPr>
      <w:rPr>
        <w:rFonts w:hint="default"/>
      </w:rPr>
    </w:lvl>
    <w:lvl w:ilvl="5">
      <w:numFmt w:val="bullet"/>
      <w:lvlText w:val="•"/>
      <w:lvlJc w:val="left"/>
      <w:pPr>
        <w:ind w:left="3724" w:hanging="228"/>
      </w:pPr>
      <w:rPr>
        <w:rFonts w:hint="default"/>
      </w:rPr>
    </w:lvl>
    <w:lvl w:ilvl="6">
      <w:numFmt w:val="bullet"/>
      <w:lvlText w:val="•"/>
      <w:lvlJc w:val="left"/>
      <w:pPr>
        <w:ind w:left="4485" w:hanging="228"/>
      </w:pPr>
      <w:rPr>
        <w:rFonts w:hint="default"/>
      </w:rPr>
    </w:lvl>
    <w:lvl w:ilvl="7">
      <w:numFmt w:val="bullet"/>
      <w:lvlText w:val="•"/>
      <w:lvlJc w:val="left"/>
      <w:pPr>
        <w:ind w:left="5247" w:hanging="228"/>
      </w:pPr>
      <w:rPr>
        <w:rFonts w:hint="default"/>
      </w:rPr>
    </w:lvl>
    <w:lvl w:ilvl="8">
      <w:numFmt w:val="bullet"/>
      <w:lvlText w:val="•"/>
      <w:lvlJc w:val="left"/>
      <w:pPr>
        <w:ind w:left="6008" w:hanging="228"/>
      </w:pPr>
      <w:rPr>
        <w:rFonts w:hint="default"/>
      </w:rPr>
    </w:lvl>
  </w:abstractNum>
  <w:abstractNum w:abstractNumId="14" w15:restartNumberingAfterBreak="0">
    <w:nsid w:val="40FD63A7"/>
    <w:multiLevelType w:val="hybridMultilevel"/>
    <w:tmpl w:val="40A6AF9C"/>
    <w:lvl w:ilvl="0" w:tplc="0419000D">
      <w:start w:val="1"/>
      <w:numFmt w:val="bullet"/>
      <w:lvlText w:val=""/>
      <w:lvlJc w:val="left"/>
      <w:pPr>
        <w:ind w:left="1860" w:hanging="360"/>
      </w:pPr>
      <w:rPr>
        <w:rFonts w:ascii="Wingdings" w:hAnsi="Wingdings" w:hint="default"/>
      </w:rPr>
    </w:lvl>
    <w:lvl w:ilvl="1" w:tplc="63F8C1C2">
      <w:start w:val="2"/>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DAA35E7"/>
    <w:multiLevelType w:val="hybridMultilevel"/>
    <w:tmpl w:val="DBC0F81C"/>
    <w:lvl w:ilvl="0" w:tplc="0419000F">
      <w:start w:val="1"/>
      <w:numFmt w:val="decimal"/>
      <w:lvlText w:val="%1."/>
      <w:lvlJc w:val="left"/>
      <w:pPr>
        <w:tabs>
          <w:tab w:val="num" w:pos="720"/>
        </w:tabs>
        <w:ind w:left="720" w:hanging="360"/>
      </w:pPr>
      <w:rPr>
        <w:rFonts w:cs="Times New Roman"/>
      </w:rPr>
    </w:lvl>
    <w:lvl w:ilvl="1" w:tplc="12408D1A">
      <w:start w:val="1"/>
      <w:numFmt w:val="decimal"/>
      <w:lvlText w:val="%2."/>
      <w:lvlJc w:val="left"/>
      <w:pPr>
        <w:tabs>
          <w:tab w:val="num" w:pos="1440"/>
        </w:tabs>
        <w:ind w:left="1440" w:hanging="360"/>
      </w:pPr>
      <w:rPr>
        <w:rFonts w:ascii="Times New Roman" w:hAnsi="Times New Roman" w:cs="Times New Roman" w:hint="default"/>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E803FDD"/>
    <w:multiLevelType w:val="hybridMultilevel"/>
    <w:tmpl w:val="81AE79C2"/>
    <w:lvl w:ilvl="0" w:tplc="56C4FA8C">
      <w:start w:val="1"/>
      <w:numFmt w:val="decimal"/>
      <w:lvlText w:val="%1)"/>
      <w:lvlJc w:val="left"/>
      <w:pPr>
        <w:ind w:left="103" w:hanging="218"/>
      </w:pPr>
      <w:rPr>
        <w:rFonts w:ascii="Times New Roman" w:eastAsia="Times New Roman" w:hAnsi="Times New Roman" w:cs="Times New Roman" w:hint="default"/>
        <w:color w:val="231F20"/>
        <w:w w:val="100"/>
        <w:sz w:val="24"/>
        <w:szCs w:val="24"/>
      </w:rPr>
    </w:lvl>
    <w:lvl w:ilvl="1" w:tplc="749A95DE">
      <w:start w:val="1"/>
      <w:numFmt w:val="decimal"/>
      <w:lvlText w:val="%2)"/>
      <w:lvlJc w:val="left"/>
      <w:pPr>
        <w:ind w:left="273" w:hanging="249"/>
      </w:pPr>
      <w:rPr>
        <w:rFonts w:ascii="Times New Roman" w:eastAsia="Times New Roman" w:hAnsi="Times New Roman" w:cs="Times New Roman" w:hint="default"/>
        <w:color w:val="auto"/>
        <w:spacing w:val="-8"/>
        <w:w w:val="100"/>
        <w:sz w:val="24"/>
        <w:szCs w:val="24"/>
      </w:rPr>
    </w:lvl>
    <w:lvl w:ilvl="2" w:tplc="B95453E8">
      <w:numFmt w:val="bullet"/>
      <w:lvlText w:val="•"/>
      <w:lvlJc w:val="left"/>
      <w:pPr>
        <w:ind w:left="1085" w:hanging="249"/>
      </w:pPr>
      <w:rPr>
        <w:rFonts w:hint="default"/>
      </w:rPr>
    </w:lvl>
    <w:lvl w:ilvl="3" w:tplc="6A7A51BA">
      <w:numFmt w:val="bullet"/>
      <w:lvlText w:val="•"/>
      <w:lvlJc w:val="left"/>
      <w:pPr>
        <w:ind w:left="1891" w:hanging="249"/>
      </w:pPr>
      <w:rPr>
        <w:rFonts w:hint="default"/>
      </w:rPr>
    </w:lvl>
    <w:lvl w:ilvl="4" w:tplc="CF209186">
      <w:numFmt w:val="bullet"/>
      <w:lvlText w:val="•"/>
      <w:lvlJc w:val="left"/>
      <w:pPr>
        <w:ind w:left="2696" w:hanging="249"/>
      </w:pPr>
      <w:rPr>
        <w:rFonts w:hint="default"/>
      </w:rPr>
    </w:lvl>
    <w:lvl w:ilvl="5" w:tplc="5C4ADDC4">
      <w:numFmt w:val="bullet"/>
      <w:lvlText w:val="•"/>
      <w:lvlJc w:val="left"/>
      <w:pPr>
        <w:ind w:left="3502" w:hanging="249"/>
      </w:pPr>
      <w:rPr>
        <w:rFonts w:hint="default"/>
      </w:rPr>
    </w:lvl>
    <w:lvl w:ilvl="6" w:tplc="298AD760">
      <w:numFmt w:val="bullet"/>
      <w:lvlText w:val="•"/>
      <w:lvlJc w:val="left"/>
      <w:pPr>
        <w:ind w:left="4308" w:hanging="249"/>
      </w:pPr>
      <w:rPr>
        <w:rFonts w:hint="default"/>
      </w:rPr>
    </w:lvl>
    <w:lvl w:ilvl="7" w:tplc="40BCC0B0">
      <w:numFmt w:val="bullet"/>
      <w:lvlText w:val="•"/>
      <w:lvlJc w:val="left"/>
      <w:pPr>
        <w:ind w:left="5113" w:hanging="249"/>
      </w:pPr>
      <w:rPr>
        <w:rFonts w:hint="default"/>
      </w:rPr>
    </w:lvl>
    <w:lvl w:ilvl="8" w:tplc="B9B858FA">
      <w:numFmt w:val="bullet"/>
      <w:lvlText w:val="•"/>
      <w:lvlJc w:val="left"/>
      <w:pPr>
        <w:ind w:left="5919" w:hanging="249"/>
      </w:pPr>
      <w:rPr>
        <w:rFonts w:hint="default"/>
      </w:rPr>
    </w:lvl>
  </w:abstractNum>
  <w:abstractNum w:abstractNumId="17" w15:restartNumberingAfterBreak="0">
    <w:nsid w:val="598A411A"/>
    <w:multiLevelType w:val="hybridMultilevel"/>
    <w:tmpl w:val="FFFFFFFF"/>
    <w:lvl w:ilvl="0" w:tplc="689A3EE2">
      <w:numFmt w:val="bullet"/>
      <w:lvlText w:val="–"/>
      <w:lvlJc w:val="left"/>
      <w:pPr>
        <w:ind w:left="103" w:hanging="149"/>
      </w:pPr>
      <w:rPr>
        <w:rFonts w:ascii="Times New Roman" w:eastAsia="Times New Roman" w:hAnsi="Times New Roman" w:hint="default"/>
        <w:color w:val="231F20"/>
        <w:w w:val="100"/>
        <w:sz w:val="19"/>
      </w:rPr>
    </w:lvl>
    <w:lvl w:ilvl="1" w:tplc="DCD450C0">
      <w:numFmt w:val="bullet"/>
      <w:lvlText w:val="•"/>
      <w:lvlJc w:val="left"/>
      <w:pPr>
        <w:ind w:left="843" w:hanging="149"/>
      </w:pPr>
      <w:rPr>
        <w:rFonts w:hint="default"/>
      </w:rPr>
    </w:lvl>
    <w:lvl w:ilvl="2" w:tplc="24AC2D22">
      <w:numFmt w:val="bullet"/>
      <w:lvlText w:val="•"/>
      <w:lvlJc w:val="left"/>
      <w:pPr>
        <w:ind w:left="1586" w:hanging="149"/>
      </w:pPr>
      <w:rPr>
        <w:rFonts w:hint="default"/>
      </w:rPr>
    </w:lvl>
    <w:lvl w:ilvl="3" w:tplc="CC8A7C40">
      <w:numFmt w:val="bullet"/>
      <w:lvlText w:val="•"/>
      <w:lvlJc w:val="left"/>
      <w:pPr>
        <w:ind w:left="2329" w:hanging="149"/>
      </w:pPr>
      <w:rPr>
        <w:rFonts w:hint="default"/>
      </w:rPr>
    </w:lvl>
    <w:lvl w:ilvl="4" w:tplc="3B08F226">
      <w:numFmt w:val="bullet"/>
      <w:lvlText w:val="•"/>
      <w:lvlJc w:val="left"/>
      <w:pPr>
        <w:ind w:left="3072" w:hanging="149"/>
      </w:pPr>
      <w:rPr>
        <w:rFonts w:hint="default"/>
      </w:rPr>
    </w:lvl>
    <w:lvl w:ilvl="5" w:tplc="3DB6FC14">
      <w:numFmt w:val="bullet"/>
      <w:lvlText w:val="•"/>
      <w:lvlJc w:val="left"/>
      <w:pPr>
        <w:ind w:left="3815" w:hanging="149"/>
      </w:pPr>
      <w:rPr>
        <w:rFonts w:hint="default"/>
      </w:rPr>
    </w:lvl>
    <w:lvl w:ilvl="6" w:tplc="531CB334">
      <w:numFmt w:val="bullet"/>
      <w:lvlText w:val="•"/>
      <w:lvlJc w:val="left"/>
      <w:pPr>
        <w:ind w:left="4558" w:hanging="149"/>
      </w:pPr>
      <w:rPr>
        <w:rFonts w:hint="default"/>
      </w:rPr>
    </w:lvl>
    <w:lvl w:ilvl="7" w:tplc="4086D69E">
      <w:numFmt w:val="bullet"/>
      <w:lvlText w:val="•"/>
      <w:lvlJc w:val="left"/>
      <w:pPr>
        <w:ind w:left="5301" w:hanging="149"/>
      </w:pPr>
      <w:rPr>
        <w:rFonts w:hint="default"/>
      </w:rPr>
    </w:lvl>
    <w:lvl w:ilvl="8" w:tplc="2632B374">
      <w:numFmt w:val="bullet"/>
      <w:lvlText w:val="•"/>
      <w:lvlJc w:val="left"/>
      <w:pPr>
        <w:ind w:left="6044" w:hanging="149"/>
      </w:pPr>
      <w:rPr>
        <w:rFonts w:hint="default"/>
      </w:rPr>
    </w:lvl>
  </w:abstractNum>
  <w:abstractNum w:abstractNumId="18" w15:restartNumberingAfterBreak="0">
    <w:nsid w:val="6AA92A65"/>
    <w:multiLevelType w:val="hybridMultilevel"/>
    <w:tmpl w:val="09462880"/>
    <w:lvl w:ilvl="0" w:tplc="80F254D6">
      <w:start w:val="1"/>
      <w:numFmt w:val="decimal"/>
      <w:lvlText w:val="%1."/>
      <w:lvlJc w:val="left"/>
      <w:pPr>
        <w:ind w:left="1597" w:hanging="888"/>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DEA7814"/>
    <w:multiLevelType w:val="hybridMultilevel"/>
    <w:tmpl w:val="05A4C8E2"/>
    <w:lvl w:ilvl="0" w:tplc="FA16D54E">
      <w:start w:val="1"/>
      <w:numFmt w:val="decimal"/>
      <w:lvlText w:val="%1)"/>
      <w:lvlJc w:val="left"/>
      <w:pPr>
        <w:ind w:left="103" w:hanging="194"/>
      </w:pPr>
      <w:rPr>
        <w:rFonts w:ascii="Times New Roman" w:eastAsia="Times New Roman" w:hAnsi="Times New Roman" w:cs="Times New Roman" w:hint="default"/>
        <w:color w:val="231F20"/>
        <w:spacing w:val="-5"/>
        <w:w w:val="100"/>
        <w:sz w:val="24"/>
        <w:szCs w:val="24"/>
      </w:rPr>
    </w:lvl>
    <w:lvl w:ilvl="1" w:tplc="1B200486">
      <w:numFmt w:val="bullet"/>
      <w:lvlText w:val="•"/>
      <w:lvlJc w:val="left"/>
      <w:pPr>
        <w:ind w:left="843" w:hanging="194"/>
      </w:pPr>
      <w:rPr>
        <w:rFonts w:hint="default"/>
      </w:rPr>
    </w:lvl>
    <w:lvl w:ilvl="2" w:tplc="D5B62032">
      <w:numFmt w:val="bullet"/>
      <w:lvlText w:val="•"/>
      <w:lvlJc w:val="left"/>
      <w:pPr>
        <w:ind w:left="1586" w:hanging="194"/>
      </w:pPr>
      <w:rPr>
        <w:rFonts w:hint="default"/>
      </w:rPr>
    </w:lvl>
    <w:lvl w:ilvl="3" w:tplc="7F38EF9A">
      <w:numFmt w:val="bullet"/>
      <w:lvlText w:val="•"/>
      <w:lvlJc w:val="left"/>
      <w:pPr>
        <w:ind w:left="2329" w:hanging="194"/>
      </w:pPr>
      <w:rPr>
        <w:rFonts w:hint="default"/>
      </w:rPr>
    </w:lvl>
    <w:lvl w:ilvl="4" w:tplc="8D38390E">
      <w:numFmt w:val="bullet"/>
      <w:lvlText w:val="•"/>
      <w:lvlJc w:val="left"/>
      <w:pPr>
        <w:ind w:left="3072" w:hanging="194"/>
      </w:pPr>
      <w:rPr>
        <w:rFonts w:hint="default"/>
      </w:rPr>
    </w:lvl>
    <w:lvl w:ilvl="5" w:tplc="3CB2EBDE">
      <w:numFmt w:val="bullet"/>
      <w:lvlText w:val="•"/>
      <w:lvlJc w:val="left"/>
      <w:pPr>
        <w:ind w:left="3815" w:hanging="194"/>
      </w:pPr>
      <w:rPr>
        <w:rFonts w:hint="default"/>
      </w:rPr>
    </w:lvl>
    <w:lvl w:ilvl="6" w:tplc="4BFEAE4C">
      <w:numFmt w:val="bullet"/>
      <w:lvlText w:val="•"/>
      <w:lvlJc w:val="left"/>
      <w:pPr>
        <w:ind w:left="4558" w:hanging="194"/>
      </w:pPr>
      <w:rPr>
        <w:rFonts w:hint="default"/>
      </w:rPr>
    </w:lvl>
    <w:lvl w:ilvl="7" w:tplc="498E57B8">
      <w:numFmt w:val="bullet"/>
      <w:lvlText w:val="•"/>
      <w:lvlJc w:val="left"/>
      <w:pPr>
        <w:ind w:left="5301" w:hanging="194"/>
      </w:pPr>
      <w:rPr>
        <w:rFonts w:hint="default"/>
      </w:rPr>
    </w:lvl>
    <w:lvl w:ilvl="8" w:tplc="99CCCA04">
      <w:numFmt w:val="bullet"/>
      <w:lvlText w:val="•"/>
      <w:lvlJc w:val="left"/>
      <w:pPr>
        <w:ind w:left="6044" w:hanging="194"/>
      </w:pPr>
      <w:rPr>
        <w:rFonts w:hint="default"/>
      </w:rPr>
    </w:lvl>
  </w:abstractNum>
  <w:abstractNum w:abstractNumId="20" w15:restartNumberingAfterBreak="0">
    <w:nsid w:val="6F3C1089"/>
    <w:multiLevelType w:val="hybridMultilevel"/>
    <w:tmpl w:val="3F703194"/>
    <w:lvl w:ilvl="0" w:tplc="38822BEC">
      <w:start w:val="1"/>
      <w:numFmt w:val="decimal"/>
      <w:lvlText w:val="%1."/>
      <w:lvlJc w:val="left"/>
      <w:pPr>
        <w:ind w:left="273" w:hanging="213"/>
      </w:pPr>
      <w:rPr>
        <w:rFonts w:ascii="Times New Roman" w:eastAsia="Times New Roman" w:hAnsi="Times New Roman" w:cs="Times New Roman" w:hint="default"/>
        <w:color w:val="231F20"/>
        <w:w w:val="100"/>
        <w:sz w:val="19"/>
        <w:szCs w:val="19"/>
      </w:rPr>
    </w:lvl>
    <w:lvl w:ilvl="1" w:tplc="58A4F1D8">
      <w:start w:val="1"/>
      <w:numFmt w:val="decimal"/>
      <w:lvlText w:val="%2."/>
      <w:lvlJc w:val="left"/>
      <w:pPr>
        <w:ind w:left="273" w:hanging="202"/>
      </w:pPr>
      <w:rPr>
        <w:rFonts w:ascii="Times New Roman" w:eastAsia="Times New Roman" w:hAnsi="Times New Roman" w:cs="Times New Roman" w:hint="default"/>
        <w:color w:val="231F20"/>
        <w:w w:val="100"/>
        <w:sz w:val="24"/>
        <w:szCs w:val="24"/>
      </w:rPr>
    </w:lvl>
    <w:lvl w:ilvl="2" w:tplc="B362290A">
      <w:numFmt w:val="bullet"/>
      <w:lvlText w:val="•"/>
      <w:lvlJc w:val="left"/>
      <w:pPr>
        <w:ind w:left="1730" w:hanging="202"/>
      </w:pPr>
      <w:rPr>
        <w:rFonts w:hint="default"/>
      </w:rPr>
    </w:lvl>
    <w:lvl w:ilvl="3" w:tplc="E378F49E">
      <w:numFmt w:val="bullet"/>
      <w:lvlText w:val="•"/>
      <w:lvlJc w:val="left"/>
      <w:pPr>
        <w:ind w:left="2455" w:hanging="202"/>
      </w:pPr>
      <w:rPr>
        <w:rFonts w:hint="default"/>
      </w:rPr>
    </w:lvl>
    <w:lvl w:ilvl="4" w:tplc="18608B0A">
      <w:numFmt w:val="bullet"/>
      <w:lvlText w:val="•"/>
      <w:lvlJc w:val="left"/>
      <w:pPr>
        <w:ind w:left="3180" w:hanging="202"/>
      </w:pPr>
      <w:rPr>
        <w:rFonts w:hint="default"/>
      </w:rPr>
    </w:lvl>
    <w:lvl w:ilvl="5" w:tplc="7D98CFEC">
      <w:numFmt w:val="bullet"/>
      <w:lvlText w:val="•"/>
      <w:lvlJc w:val="left"/>
      <w:pPr>
        <w:ind w:left="3905" w:hanging="202"/>
      </w:pPr>
      <w:rPr>
        <w:rFonts w:hint="default"/>
      </w:rPr>
    </w:lvl>
    <w:lvl w:ilvl="6" w:tplc="25302250">
      <w:numFmt w:val="bullet"/>
      <w:lvlText w:val="•"/>
      <w:lvlJc w:val="left"/>
      <w:pPr>
        <w:ind w:left="4630" w:hanging="202"/>
      </w:pPr>
      <w:rPr>
        <w:rFonts w:hint="default"/>
      </w:rPr>
    </w:lvl>
    <w:lvl w:ilvl="7" w:tplc="B234E122">
      <w:numFmt w:val="bullet"/>
      <w:lvlText w:val="•"/>
      <w:lvlJc w:val="left"/>
      <w:pPr>
        <w:ind w:left="5355" w:hanging="202"/>
      </w:pPr>
      <w:rPr>
        <w:rFonts w:hint="default"/>
      </w:rPr>
    </w:lvl>
    <w:lvl w:ilvl="8" w:tplc="845C3FE4">
      <w:numFmt w:val="bullet"/>
      <w:lvlText w:val="•"/>
      <w:lvlJc w:val="left"/>
      <w:pPr>
        <w:ind w:left="6080" w:hanging="202"/>
      </w:pPr>
      <w:rPr>
        <w:rFonts w:hint="default"/>
      </w:rPr>
    </w:lvl>
  </w:abstractNum>
  <w:abstractNum w:abstractNumId="21" w15:restartNumberingAfterBreak="0">
    <w:nsid w:val="76F308E2"/>
    <w:multiLevelType w:val="hybridMultilevel"/>
    <w:tmpl w:val="E578C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FF7779"/>
    <w:multiLevelType w:val="hybridMultilevel"/>
    <w:tmpl w:val="381A905C"/>
    <w:lvl w:ilvl="0" w:tplc="6B3E8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804049C"/>
    <w:multiLevelType w:val="hybridMultilevel"/>
    <w:tmpl w:val="FFFFFFFF"/>
    <w:lvl w:ilvl="0" w:tplc="E80E0654">
      <w:numFmt w:val="bullet"/>
      <w:lvlText w:val="–"/>
      <w:lvlJc w:val="left"/>
      <w:pPr>
        <w:ind w:left="721" w:hanging="176"/>
      </w:pPr>
      <w:rPr>
        <w:rFonts w:ascii="Times New Roman" w:eastAsia="Times New Roman" w:hAnsi="Times New Roman" w:hint="default"/>
        <w:color w:val="231F20"/>
        <w:spacing w:val="-15"/>
        <w:w w:val="100"/>
        <w:sz w:val="19"/>
      </w:rPr>
    </w:lvl>
    <w:lvl w:ilvl="1" w:tplc="FFAAA86E">
      <w:numFmt w:val="bullet"/>
      <w:lvlText w:val="–"/>
      <w:lvlJc w:val="left"/>
      <w:pPr>
        <w:ind w:left="891" w:hanging="143"/>
      </w:pPr>
      <w:rPr>
        <w:rFonts w:ascii="Times New Roman" w:eastAsia="Times New Roman" w:hAnsi="Times New Roman" w:hint="default"/>
        <w:color w:val="231F20"/>
        <w:spacing w:val="-10"/>
        <w:w w:val="100"/>
        <w:sz w:val="19"/>
      </w:rPr>
    </w:lvl>
    <w:lvl w:ilvl="2" w:tplc="15BAFEB8">
      <w:numFmt w:val="bullet"/>
      <w:lvlText w:val="•"/>
      <w:lvlJc w:val="left"/>
      <w:pPr>
        <w:ind w:left="1703" w:hanging="143"/>
      </w:pPr>
      <w:rPr>
        <w:rFonts w:hint="default"/>
      </w:rPr>
    </w:lvl>
    <w:lvl w:ilvl="3" w:tplc="8CAE745E">
      <w:numFmt w:val="bullet"/>
      <w:lvlText w:val="•"/>
      <w:lvlJc w:val="left"/>
      <w:pPr>
        <w:ind w:left="2509" w:hanging="143"/>
      </w:pPr>
      <w:rPr>
        <w:rFonts w:hint="default"/>
      </w:rPr>
    </w:lvl>
    <w:lvl w:ilvl="4" w:tplc="C9B494AE">
      <w:numFmt w:val="bullet"/>
      <w:lvlText w:val="•"/>
      <w:lvlJc w:val="left"/>
      <w:pPr>
        <w:ind w:left="3314" w:hanging="143"/>
      </w:pPr>
      <w:rPr>
        <w:rFonts w:hint="default"/>
      </w:rPr>
    </w:lvl>
    <w:lvl w:ilvl="5" w:tplc="7AD4BBF4">
      <w:numFmt w:val="bullet"/>
      <w:lvlText w:val="•"/>
      <w:lvlJc w:val="left"/>
      <w:pPr>
        <w:ind w:left="4120" w:hanging="143"/>
      </w:pPr>
      <w:rPr>
        <w:rFonts w:hint="default"/>
      </w:rPr>
    </w:lvl>
    <w:lvl w:ilvl="6" w:tplc="28361654">
      <w:numFmt w:val="bullet"/>
      <w:lvlText w:val="•"/>
      <w:lvlJc w:val="left"/>
      <w:pPr>
        <w:ind w:left="4926" w:hanging="143"/>
      </w:pPr>
      <w:rPr>
        <w:rFonts w:hint="default"/>
      </w:rPr>
    </w:lvl>
    <w:lvl w:ilvl="7" w:tplc="176A7F6C">
      <w:numFmt w:val="bullet"/>
      <w:lvlText w:val="•"/>
      <w:lvlJc w:val="left"/>
      <w:pPr>
        <w:ind w:left="5731" w:hanging="143"/>
      </w:pPr>
      <w:rPr>
        <w:rFonts w:hint="default"/>
      </w:rPr>
    </w:lvl>
    <w:lvl w:ilvl="8" w:tplc="BD1EE1FC">
      <w:numFmt w:val="bullet"/>
      <w:lvlText w:val="•"/>
      <w:lvlJc w:val="left"/>
      <w:pPr>
        <w:ind w:left="6537" w:hanging="143"/>
      </w:pPr>
      <w:rPr>
        <w:rFonts w:hint="default"/>
      </w:rPr>
    </w:lvl>
  </w:abstractNum>
  <w:abstractNum w:abstractNumId="24" w15:restartNumberingAfterBreak="0">
    <w:nsid w:val="7F9D0C18"/>
    <w:multiLevelType w:val="hybridMultilevel"/>
    <w:tmpl w:val="47285C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0"/>
  </w:num>
  <w:num w:numId="3">
    <w:abstractNumId w:val="14"/>
  </w:num>
  <w:num w:numId="4">
    <w:abstractNumId w:val="22"/>
  </w:num>
  <w:num w:numId="5">
    <w:abstractNumId w:val="2"/>
  </w:num>
  <w:num w:numId="6">
    <w:abstractNumId w:val="9"/>
  </w:num>
  <w:num w:numId="7">
    <w:abstractNumId w:val="6"/>
  </w:num>
  <w:num w:numId="8">
    <w:abstractNumId w:val="7"/>
  </w:num>
  <w:num w:numId="9">
    <w:abstractNumId w:val="15"/>
  </w:num>
  <w:num w:numId="10">
    <w:abstractNumId w:val="24"/>
  </w:num>
  <w:num w:numId="11">
    <w:abstractNumId w:val="8"/>
  </w:num>
  <w:num w:numId="12">
    <w:abstractNumId w:val="12"/>
  </w:num>
  <w:num w:numId="13">
    <w:abstractNumId w:val="11"/>
  </w:num>
  <w:num w:numId="14">
    <w:abstractNumId w:val="13"/>
  </w:num>
  <w:num w:numId="15">
    <w:abstractNumId w:val="16"/>
  </w:num>
  <w:num w:numId="16">
    <w:abstractNumId w:val="19"/>
  </w:num>
  <w:num w:numId="17">
    <w:abstractNumId w:val="17"/>
  </w:num>
  <w:num w:numId="18">
    <w:abstractNumId w:val="0"/>
  </w:num>
  <w:num w:numId="19">
    <w:abstractNumId w:val="5"/>
  </w:num>
  <w:num w:numId="20">
    <w:abstractNumId w:val="4"/>
  </w:num>
  <w:num w:numId="21">
    <w:abstractNumId w:val="1"/>
  </w:num>
  <w:num w:numId="22">
    <w:abstractNumId w:val="23"/>
  </w:num>
  <w:num w:numId="23">
    <w:abstractNumId w:val="20"/>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745"/>
    <w:rsid w:val="000064F0"/>
    <w:rsid w:val="00010323"/>
    <w:rsid w:val="00016FEA"/>
    <w:rsid w:val="000327BC"/>
    <w:rsid w:val="000447D4"/>
    <w:rsid w:val="0005402D"/>
    <w:rsid w:val="00065B16"/>
    <w:rsid w:val="00072C3A"/>
    <w:rsid w:val="00073DC3"/>
    <w:rsid w:val="00074743"/>
    <w:rsid w:val="00080378"/>
    <w:rsid w:val="0009076B"/>
    <w:rsid w:val="000940DF"/>
    <w:rsid w:val="000A0D86"/>
    <w:rsid w:val="000A0F1B"/>
    <w:rsid w:val="000B0BC8"/>
    <w:rsid w:val="000B2E8E"/>
    <w:rsid w:val="000B3339"/>
    <w:rsid w:val="000B381E"/>
    <w:rsid w:val="000B62BE"/>
    <w:rsid w:val="000C1CCA"/>
    <w:rsid w:val="000C2032"/>
    <w:rsid w:val="000C7F60"/>
    <w:rsid w:val="000D19BF"/>
    <w:rsid w:val="000D1ABA"/>
    <w:rsid w:val="000D64CF"/>
    <w:rsid w:val="000F4CF5"/>
    <w:rsid w:val="000F678F"/>
    <w:rsid w:val="00103D1B"/>
    <w:rsid w:val="0010534A"/>
    <w:rsid w:val="001104CE"/>
    <w:rsid w:val="001249F6"/>
    <w:rsid w:val="00124D3F"/>
    <w:rsid w:val="0013127B"/>
    <w:rsid w:val="00133CB9"/>
    <w:rsid w:val="001369F5"/>
    <w:rsid w:val="0014003F"/>
    <w:rsid w:val="00142CAD"/>
    <w:rsid w:val="0016089D"/>
    <w:rsid w:val="00161A2B"/>
    <w:rsid w:val="00170BA9"/>
    <w:rsid w:val="001726B2"/>
    <w:rsid w:val="001740DF"/>
    <w:rsid w:val="00182861"/>
    <w:rsid w:val="00182E88"/>
    <w:rsid w:val="00196195"/>
    <w:rsid w:val="001A2EAD"/>
    <w:rsid w:val="001A3412"/>
    <w:rsid w:val="001B2A52"/>
    <w:rsid w:val="001B2AE7"/>
    <w:rsid w:val="001B3A3B"/>
    <w:rsid w:val="001B54D3"/>
    <w:rsid w:val="001B79F6"/>
    <w:rsid w:val="001E48BB"/>
    <w:rsid w:val="001E4D76"/>
    <w:rsid w:val="001E7665"/>
    <w:rsid w:val="001E77AA"/>
    <w:rsid w:val="00201F46"/>
    <w:rsid w:val="00202254"/>
    <w:rsid w:val="00203876"/>
    <w:rsid w:val="002048E7"/>
    <w:rsid w:val="0021511A"/>
    <w:rsid w:val="00217609"/>
    <w:rsid w:val="00223F9E"/>
    <w:rsid w:val="002249F1"/>
    <w:rsid w:val="0023381F"/>
    <w:rsid w:val="00241547"/>
    <w:rsid w:val="00243070"/>
    <w:rsid w:val="00243953"/>
    <w:rsid w:val="00244CAC"/>
    <w:rsid w:val="00247F01"/>
    <w:rsid w:val="0025755C"/>
    <w:rsid w:val="00261632"/>
    <w:rsid w:val="0026361E"/>
    <w:rsid w:val="00270F40"/>
    <w:rsid w:val="00282BA5"/>
    <w:rsid w:val="0028365D"/>
    <w:rsid w:val="00286CA2"/>
    <w:rsid w:val="00295ED8"/>
    <w:rsid w:val="002A49C6"/>
    <w:rsid w:val="002A64CB"/>
    <w:rsid w:val="002B080F"/>
    <w:rsid w:val="002C1D43"/>
    <w:rsid w:val="002C5590"/>
    <w:rsid w:val="002D20CF"/>
    <w:rsid w:val="002D604A"/>
    <w:rsid w:val="002E11CB"/>
    <w:rsid w:val="002E2417"/>
    <w:rsid w:val="002E2E97"/>
    <w:rsid w:val="002F0E3A"/>
    <w:rsid w:val="002F517F"/>
    <w:rsid w:val="002F636E"/>
    <w:rsid w:val="00302DED"/>
    <w:rsid w:val="00311554"/>
    <w:rsid w:val="00311960"/>
    <w:rsid w:val="0031367A"/>
    <w:rsid w:val="003167BF"/>
    <w:rsid w:val="003203F0"/>
    <w:rsid w:val="00324768"/>
    <w:rsid w:val="003300CA"/>
    <w:rsid w:val="00330F33"/>
    <w:rsid w:val="003403D8"/>
    <w:rsid w:val="00343A1E"/>
    <w:rsid w:val="00346AD3"/>
    <w:rsid w:val="003471C0"/>
    <w:rsid w:val="00350F16"/>
    <w:rsid w:val="00351D96"/>
    <w:rsid w:val="00353F16"/>
    <w:rsid w:val="00357448"/>
    <w:rsid w:val="00361490"/>
    <w:rsid w:val="00366C07"/>
    <w:rsid w:val="00382FA2"/>
    <w:rsid w:val="0038336A"/>
    <w:rsid w:val="00385804"/>
    <w:rsid w:val="00386673"/>
    <w:rsid w:val="003A040B"/>
    <w:rsid w:val="003A25DD"/>
    <w:rsid w:val="003A318E"/>
    <w:rsid w:val="003A4520"/>
    <w:rsid w:val="003A5BB3"/>
    <w:rsid w:val="003A5F7D"/>
    <w:rsid w:val="003B11AA"/>
    <w:rsid w:val="003B3439"/>
    <w:rsid w:val="003C1A35"/>
    <w:rsid w:val="003D0745"/>
    <w:rsid w:val="003D3477"/>
    <w:rsid w:val="003D5FC6"/>
    <w:rsid w:val="003D7F44"/>
    <w:rsid w:val="003E60C8"/>
    <w:rsid w:val="003E7D0A"/>
    <w:rsid w:val="004049BB"/>
    <w:rsid w:val="0040529A"/>
    <w:rsid w:val="00421836"/>
    <w:rsid w:val="0042753D"/>
    <w:rsid w:val="00435DBB"/>
    <w:rsid w:val="004414CD"/>
    <w:rsid w:val="004422E9"/>
    <w:rsid w:val="004458A0"/>
    <w:rsid w:val="00445DDF"/>
    <w:rsid w:val="00451303"/>
    <w:rsid w:val="00456705"/>
    <w:rsid w:val="00457324"/>
    <w:rsid w:val="00460690"/>
    <w:rsid w:val="00460984"/>
    <w:rsid w:val="00460C11"/>
    <w:rsid w:val="004651DD"/>
    <w:rsid w:val="00465749"/>
    <w:rsid w:val="00471135"/>
    <w:rsid w:val="00472985"/>
    <w:rsid w:val="00474925"/>
    <w:rsid w:val="00476A7E"/>
    <w:rsid w:val="004819AF"/>
    <w:rsid w:val="00481D85"/>
    <w:rsid w:val="004822AA"/>
    <w:rsid w:val="00483B35"/>
    <w:rsid w:val="0049487D"/>
    <w:rsid w:val="00495F61"/>
    <w:rsid w:val="004A276C"/>
    <w:rsid w:val="004A7196"/>
    <w:rsid w:val="004B4F83"/>
    <w:rsid w:val="004C41E3"/>
    <w:rsid w:val="004D0681"/>
    <w:rsid w:val="004D445D"/>
    <w:rsid w:val="004E0315"/>
    <w:rsid w:val="004E72BF"/>
    <w:rsid w:val="00505CE3"/>
    <w:rsid w:val="00507B4F"/>
    <w:rsid w:val="005143A0"/>
    <w:rsid w:val="0051554C"/>
    <w:rsid w:val="005168F7"/>
    <w:rsid w:val="005211D9"/>
    <w:rsid w:val="00527B82"/>
    <w:rsid w:val="005331D0"/>
    <w:rsid w:val="00533386"/>
    <w:rsid w:val="005347BF"/>
    <w:rsid w:val="005513AC"/>
    <w:rsid w:val="00551D26"/>
    <w:rsid w:val="0056050B"/>
    <w:rsid w:val="00563367"/>
    <w:rsid w:val="00570FD1"/>
    <w:rsid w:val="0058030A"/>
    <w:rsid w:val="00580ECD"/>
    <w:rsid w:val="00581DD1"/>
    <w:rsid w:val="0058395F"/>
    <w:rsid w:val="00586874"/>
    <w:rsid w:val="00594F5C"/>
    <w:rsid w:val="005A2910"/>
    <w:rsid w:val="005B7EA7"/>
    <w:rsid w:val="005C7CD7"/>
    <w:rsid w:val="005D36D4"/>
    <w:rsid w:val="005D437F"/>
    <w:rsid w:val="005E0ACA"/>
    <w:rsid w:val="005E0B7E"/>
    <w:rsid w:val="00600701"/>
    <w:rsid w:val="00617FE9"/>
    <w:rsid w:val="00620620"/>
    <w:rsid w:val="006209B8"/>
    <w:rsid w:val="0062201F"/>
    <w:rsid w:val="006227E0"/>
    <w:rsid w:val="00622814"/>
    <w:rsid w:val="00641926"/>
    <w:rsid w:val="00642685"/>
    <w:rsid w:val="00651D2D"/>
    <w:rsid w:val="00657777"/>
    <w:rsid w:val="006722E5"/>
    <w:rsid w:val="0067449A"/>
    <w:rsid w:val="00680152"/>
    <w:rsid w:val="0068331F"/>
    <w:rsid w:val="006865FB"/>
    <w:rsid w:val="006871FA"/>
    <w:rsid w:val="00690AAD"/>
    <w:rsid w:val="00695117"/>
    <w:rsid w:val="00697EC4"/>
    <w:rsid w:val="006A05D8"/>
    <w:rsid w:val="006A63D4"/>
    <w:rsid w:val="006B1D6D"/>
    <w:rsid w:val="006B3D3B"/>
    <w:rsid w:val="006B4AD6"/>
    <w:rsid w:val="006B5110"/>
    <w:rsid w:val="006C3B12"/>
    <w:rsid w:val="006C4CA1"/>
    <w:rsid w:val="006D028D"/>
    <w:rsid w:val="006D0BF3"/>
    <w:rsid w:val="006D7765"/>
    <w:rsid w:val="006E641E"/>
    <w:rsid w:val="006F2CFA"/>
    <w:rsid w:val="006F6E7F"/>
    <w:rsid w:val="007122C0"/>
    <w:rsid w:val="00713917"/>
    <w:rsid w:val="00714AB9"/>
    <w:rsid w:val="00714B3A"/>
    <w:rsid w:val="00716D09"/>
    <w:rsid w:val="00731708"/>
    <w:rsid w:val="00741046"/>
    <w:rsid w:val="0074372B"/>
    <w:rsid w:val="007520E3"/>
    <w:rsid w:val="00752C43"/>
    <w:rsid w:val="00757BF1"/>
    <w:rsid w:val="00767E2A"/>
    <w:rsid w:val="00771E11"/>
    <w:rsid w:val="00777627"/>
    <w:rsid w:val="00780B85"/>
    <w:rsid w:val="00782076"/>
    <w:rsid w:val="0078591D"/>
    <w:rsid w:val="0079263A"/>
    <w:rsid w:val="00792EC6"/>
    <w:rsid w:val="00793482"/>
    <w:rsid w:val="007A11AB"/>
    <w:rsid w:val="007A23FD"/>
    <w:rsid w:val="007B618D"/>
    <w:rsid w:val="007B73C6"/>
    <w:rsid w:val="007C3A86"/>
    <w:rsid w:val="007C4DEE"/>
    <w:rsid w:val="007D68BC"/>
    <w:rsid w:val="007E4864"/>
    <w:rsid w:val="007F5E9E"/>
    <w:rsid w:val="007F70EB"/>
    <w:rsid w:val="0080427F"/>
    <w:rsid w:val="00806ED7"/>
    <w:rsid w:val="00815997"/>
    <w:rsid w:val="00821465"/>
    <w:rsid w:val="008225E4"/>
    <w:rsid w:val="00825EA2"/>
    <w:rsid w:val="008354FC"/>
    <w:rsid w:val="00835D17"/>
    <w:rsid w:val="00841060"/>
    <w:rsid w:val="00844CC9"/>
    <w:rsid w:val="00847711"/>
    <w:rsid w:val="00847E5A"/>
    <w:rsid w:val="0085243F"/>
    <w:rsid w:val="00860764"/>
    <w:rsid w:val="00860C8B"/>
    <w:rsid w:val="008646EB"/>
    <w:rsid w:val="00872453"/>
    <w:rsid w:val="00875374"/>
    <w:rsid w:val="00880258"/>
    <w:rsid w:val="008857A7"/>
    <w:rsid w:val="00891BB7"/>
    <w:rsid w:val="008941DD"/>
    <w:rsid w:val="008A5FE7"/>
    <w:rsid w:val="008B0E31"/>
    <w:rsid w:val="008B2D19"/>
    <w:rsid w:val="008B7CB7"/>
    <w:rsid w:val="008C6677"/>
    <w:rsid w:val="008D48C3"/>
    <w:rsid w:val="008E378A"/>
    <w:rsid w:val="008E7A32"/>
    <w:rsid w:val="008F100D"/>
    <w:rsid w:val="008F416C"/>
    <w:rsid w:val="008F6ADB"/>
    <w:rsid w:val="00902AD1"/>
    <w:rsid w:val="00906DB8"/>
    <w:rsid w:val="009178F2"/>
    <w:rsid w:val="00932F32"/>
    <w:rsid w:val="0094395F"/>
    <w:rsid w:val="00945053"/>
    <w:rsid w:val="0096537D"/>
    <w:rsid w:val="00965CD5"/>
    <w:rsid w:val="0096668D"/>
    <w:rsid w:val="00970241"/>
    <w:rsid w:val="0097120F"/>
    <w:rsid w:val="009738B6"/>
    <w:rsid w:val="009747BC"/>
    <w:rsid w:val="00977EDB"/>
    <w:rsid w:val="009806C4"/>
    <w:rsid w:val="00981697"/>
    <w:rsid w:val="00992444"/>
    <w:rsid w:val="00995CFF"/>
    <w:rsid w:val="009A61F6"/>
    <w:rsid w:val="009B2AC7"/>
    <w:rsid w:val="009B3274"/>
    <w:rsid w:val="009B5D7B"/>
    <w:rsid w:val="009C7556"/>
    <w:rsid w:val="009D36EB"/>
    <w:rsid w:val="009E120E"/>
    <w:rsid w:val="009E40E9"/>
    <w:rsid w:val="009F28BD"/>
    <w:rsid w:val="00A056AC"/>
    <w:rsid w:val="00A1198C"/>
    <w:rsid w:val="00A13CD1"/>
    <w:rsid w:val="00A2444A"/>
    <w:rsid w:val="00A30B49"/>
    <w:rsid w:val="00A31A05"/>
    <w:rsid w:val="00A412F2"/>
    <w:rsid w:val="00A52923"/>
    <w:rsid w:val="00A67332"/>
    <w:rsid w:val="00A76678"/>
    <w:rsid w:val="00A83951"/>
    <w:rsid w:val="00A86BBC"/>
    <w:rsid w:val="00A90B87"/>
    <w:rsid w:val="00A9396F"/>
    <w:rsid w:val="00A973CF"/>
    <w:rsid w:val="00AA057F"/>
    <w:rsid w:val="00AB09E6"/>
    <w:rsid w:val="00AB105B"/>
    <w:rsid w:val="00AB4F39"/>
    <w:rsid w:val="00AC12EE"/>
    <w:rsid w:val="00AC13E1"/>
    <w:rsid w:val="00AC36E6"/>
    <w:rsid w:val="00AD22C1"/>
    <w:rsid w:val="00AD3064"/>
    <w:rsid w:val="00AD3895"/>
    <w:rsid w:val="00AD3D40"/>
    <w:rsid w:val="00AD65D7"/>
    <w:rsid w:val="00AE22DA"/>
    <w:rsid w:val="00AF2C83"/>
    <w:rsid w:val="00B02F33"/>
    <w:rsid w:val="00B04EA0"/>
    <w:rsid w:val="00B07326"/>
    <w:rsid w:val="00B15D7C"/>
    <w:rsid w:val="00B17A3C"/>
    <w:rsid w:val="00B21F92"/>
    <w:rsid w:val="00B23F0C"/>
    <w:rsid w:val="00B25D42"/>
    <w:rsid w:val="00B26AA8"/>
    <w:rsid w:val="00B340EC"/>
    <w:rsid w:val="00B37A46"/>
    <w:rsid w:val="00B4269C"/>
    <w:rsid w:val="00B429C6"/>
    <w:rsid w:val="00B43A5A"/>
    <w:rsid w:val="00B46140"/>
    <w:rsid w:val="00B4644A"/>
    <w:rsid w:val="00B54656"/>
    <w:rsid w:val="00B620CD"/>
    <w:rsid w:val="00B712DA"/>
    <w:rsid w:val="00B772FF"/>
    <w:rsid w:val="00B77EEC"/>
    <w:rsid w:val="00B92B70"/>
    <w:rsid w:val="00B941DB"/>
    <w:rsid w:val="00B96936"/>
    <w:rsid w:val="00BA633D"/>
    <w:rsid w:val="00BB0740"/>
    <w:rsid w:val="00BB1380"/>
    <w:rsid w:val="00BB5499"/>
    <w:rsid w:val="00BD24F8"/>
    <w:rsid w:val="00BD2E1F"/>
    <w:rsid w:val="00BD4B79"/>
    <w:rsid w:val="00BD6257"/>
    <w:rsid w:val="00BE03F1"/>
    <w:rsid w:val="00BE6FE8"/>
    <w:rsid w:val="00BF4B7C"/>
    <w:rsid w:val="00BF517E"/>
    <w:rsid w:val="00BF530B"/>
    <w:rsid w:val="00BF5FD2"/>
    <w:rsid w:val="00C0016E"/>
    <w:rsid w:val="00C0212B"/>
    <w:rsid w:val="00C147F3"/>
    <w:rsid w:val="00C364ED"/>
    <w:rsid w:val="00C414A5"/>
    <w:rsid w:val="00C41C37"/>
    <w:rsid w:val="00C458CF"/>
    <w:rsid w:val="00C4639C"/>
    <w:rsid w:val="00C55155"/>
    <w:rsid w:val="00C63BA6"/>
    <w:rsid w:val="00C66156"/>
    <w:rsid w:val="00C71AB1"/>
    <w:rsid w:val="00C72325"/>
    <w:rsid w:val="00C84E43"/>
    <w:rsid w:val="00C85957"/>
    <w:rsid w:val="00C955D4"/>
    <w:rsid w:val="00CA43F6"/>
    <w:rsid w:val="00CA443F"/>
    <w:rsid w:val="00CB5318"/>
    <w:rsid w:val="00CC187D"/>
    <w:rsid w:val="00CD0BF4"/>
    <w:rsid w:val="00CD16CD"/>
    <w:rsid w:val="00CD3EA6"/>
    <w:rsid w:val="00CE0937"/>
    <w:rsid w:val="00CE13F6"/>
    <w:rsid w:val="00CE4021"/>
    <w:rsid w:val="00CF4327"/>
    <w:rsid w:val="00CF774C"/>
    <w:rsid w:val="00D06C2B"/>
    <w:rsid w:val="00D1279D"/>
    <w:rsid w:val="00D1524C"/>
    <w:rsid w:val="00D222E8"/>
    <w:rsid w:val="00D24B62"/>
    <w:rsid w:val="00D353EF"/>
    <w:rsid w:val="00D40215"/>
    <w:rsid w:val="00D42A7B"/>
    <w:rsid w:val="00D44F86"/>
    <w:rsid w:val="00D46EE0"/>
    <w:rsid w:val="00D50F3C"/>
    <w:rsid w:val="00D52129"/>
    <w:rsid w:val="00D6592F"/>
    <w:rsid w:val="00D71077"/>
    <w:rsid w:val="00D740AD"/>
    <w:rsid w:val="00D76941"/>
    <w:rsid w:val="00D806BF"/>
    <w:rsid w:val="00D82939"/>
    <w:rsid w:val="00D95709"/>
    <w:rsid w:val="00DA2187"/>
    <w:rsid w:val="00DA4BCF"/>
    <w:rsid w:val="00DA7351"/>
    <w:rsid w:val="00DB0246"/>
    <w:rsid w:val="00DC477C"/>
    <w:rsid w:val="00DD662F"/>
    <w:rsid w:val="00DE4329"/>
    <w:rsid w:val="00DF1CC7"/>
    <w:rsid w:val="00DF3B30"/>
    <w:rsid w:val="00DF603F"/>
    <w:rsid w:val="00E01534"/>
    <w:rsid w:val="00E060DC"/>
    <w:rsid w:val="00E07FD5"/>
    <w:rsid w:val="00E119D9"/>
    <w:rsid w:val="00E235C7"/>
    <w:rsid w:val="00E25070"/>
    <w:rsid w:val="00E40C15"/>
    <w:rsid w:val="00E40FAA"/>
    <w:rsid w:val="00E422F2"/>
    <w:rsid w:val="00E44BA2"/>
    <w:rsid w:val="00E45CB7"/>
    <w:rsid w:val="00E46A94"/>
    <w:rsid w:val="00E57C87"/>
    <w:rsid w:val="00E620E0"/>
    <w:rsid w:val="00E6629D"/>
    <w:rsid w:val="00E725BC"/>
    <w:rsid w:val="00E7446C"/>
    <w:rsid w:val="00E773C1"/>
    <w:rsid w:val="00E77FAF"/>
    <w:rsid w:val="00E847DD"/>
    <w:rsid w:val="00E859F8"/>
    <w:rsid w:val="00E86ABD"/>
    <w:rsid w:val="00E9207D"/>
    <w:rsid w:val="00E940FE"/>
    <w:rsid w:val="00EA7F62"/>
    <w:rsid w:val="00EB0C40"/>
    <w:rsid w:val="00EB6E97"/>
    <w:rsid w:val="00EB7C69"/>
    <w:rsid w:val="00EC07FF"/>
    <w:rsid w:val="00ED0CAB"/>
    <w:rsid w:val="00ED0D98"/>
    <w:rsid w:val="00ED60A5"/>
    <w:rsid w:val="00ED6185"/>
    <w:rsid w:val="00F02008"/>
    <w:rsid w:val="00F114FB"/>
    <w:rsid w:val="00F20452"/>
    <w:rsid w:val="00F242F3"/>
    <w:rsid w:val="00F2489A"/>
    <w:rsid w:val="00F25E8E"/>
    <w:rsid w:val="00F308D0"/>
    <w:rsid w:val="00F3153B"/>
    <w:rsid w:val="00F34742"/>
    <w:rsid w:val="00F3774D"/>
    <w:rsid w:val="00F439A4"/>
    <w:rsid w:val="00F54842"/>
    <w:rsid w:val="00F624F7"/>
    <w:rsid w:val="00F62734"/>
    <w:rsid w:val="00F65CC2"/>
    <w:rsid w:val="00F66228"/>
    <w:rsid w:val="00F72EEE"/>
    <w:rsid w:val="00F92105"/>
    <w:rsid w:val="00F92499"/>
    <w:rsid w:val="00FA0313"/>
    <w:rsid w:val="00FA158D"/>
    <w:rsid w:val="00FA5E9A"/>
    <w:rsid w:val="00FA734B"/>
    <w:rsid w:val="00FB0560"/>
    <w:rsid w:val="00FB0659"/>
    <w:rsid w:val="00FB1A81"/>
    <w:rsid w:val="00FB43BD"/>
    <w:rsid w:val="00FB676F"/>
    <w:rsid w:val="00FC0025"/>
    <w:rsid w:val="00FC40FC"/>
    <w:rsid w:val="00FC46B7"/>
    <w:rsid w:val="00FC4ECA"/>
    <w:rsid w:val="00FC6C8E"/>
    <w:rsid w:val="00FD37BE"/>
    <w:rsid w:val="00FE556C"/>
    <w:rsid w:val="00FE7EDF"/>
    <w:rsid w:val="00FF18EB"/>
    <w:rsid w:val="00FF3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F421711"/>
  <w14:defaultImageDpi w14:val="0"/>
  <w15:docId w15:val="{95C0B2C2-7F89-4BF8-BB24-72B0EFE9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C69"/>
    <w:pPr>
      <w:spacing w:after="200" w:line="276" w:lineRule="auto"/>
    </w:pPr>
    <w:rPr>
      <w:rFonts w:cs="Times New Roman"/>
      <w:sz w:val="22"/>
      <w:szCs w:val="22"/>
    </w:rPr>
  </w:style>
  <w:style w:type="paragraph" w:styleId="1">
    <w:name w:val="heading 1"/>
    <w:basedOn w:val="a"/>
    <w:next w:val="a"/>
    <w:link w:val="10"/>
    <w:uiPriority w:val="9"/>
    <w:qFormat/>
    <w:rsid w:val="001B3A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B16"/>
    <w:pPr>
      <w:widowControl w:val="0"/>
      <w:autoSpaceDE w:val="0"/>
      <w:autoSpaceDN w:val="0"/>
      <w:adjustRightInd w:val="0"/>
      <w:ind w:firstLine="720"/>
    </w:pPr>
    <w:rPr>
      <w:rFonts w:ascii="Arial" w:hAnsi="Arial" w:cs="Arial"/>
    </w:rPr>
  </w:style>
  <w:style w:type="paragraph" w:styleId="a3">
    <w:name w:val="Body Text"/>
    <w:basedOn w:val="a"/>
    <w:link w:val="a4"/>
    <w:uiPriority w:val="99"/>
    <w:rsid w:val="00F2489A"/>
    <w:pPr>
      <w:spacing w:after="0" w:line="240" w:lineRule="auto"/>
      <w:jc w:val="both"/>
    </w:pPr>
    <w:rPr>
      <w:rFonts w:ascii="Times New Roman" w:hAnsi="Times New Roman"/>
      <w:sz w:val="28"/>
      <w:szCs w:val="24"/>
    </w:rPr>
  </w:style>
  <w:style w:type="character" w:customStyle="1" w:styleId="a4">
    <w:name w:val="Основной текст Знак"/>
    <w:basedOn w:val="a0"/>
    <w:link w:val="a3"/>
    <w:uiPriority w:val="99"/>
    <w:locked/>
    <w:rsid w:val="00F2489A"/>
    <w:rPr>
      <w:rFonts w:ascii="Times New Roman" w:hAnsi="Times New Roman" w:cs="Times New Roman"/>
      <w:sz w:val="24"/>
    </w:rPr>
  </w:style>
  <w:style w:type="table" w:styleId="a5">
    <w:name w:val="Table Grid"/>
    <w:basedOn w:val="a1"/>
    <w:uiPriority w:val="59"/>
    <w:rsid w:val="006B4AD6"/>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E86ABD"/>
    <w:pPr>
      <w:ind w:left="720"/>
      <w:contextualSpacing/>
    </w:pPr>
    <w:rPr>
      <w:lang w:eastAsia="en-US"/>
    </w:rPr>
  </w:style>
  <w:style w:type="character" w:customStyle="1" w:styleId="apple-converted-space">
    <w:name w:val="apple-converted-space"/>
    <w:rsid w:val="00E86ABD"/>
  </w:style>
  <w:style w:type="paragraph" w:styleId="a7">
    <w:name w:val="header"/>
    <w:basedOn w:val="a"/>
    <w:link w:val="a8"/>
    <w:uiPriority w:val="99"/>
    <w:unhideWhenUsed/>
    <w:rsid w:val="00741046"/>
    <w:pPr>
      <w:tabs>
        <w:tab w:val="center" w:pos="4677"/>
        <w:tab w:val="right" w:pos="9355"/>
      </w:tabs>
    </w:pPr>
  </w:style>
  <w:style w:type="character" w:customStyle="1" w:styleId="a8">
    <w:name w:val="Верхний колонтитул Знак"/>
    <w:basedOn w:val="a0"/>
    <w:link w:val="a7"/>
    <w:uiPriority w:val="99"/>
    <w:locked/>
    <w:rsid w:val="00741046"/>
    <w:rPr>
      <w:rFonts w:cs="Times New Roman"/>
      <w:sz w:val="22"/>
    </w:rPr>
  </w:style>
  <w:style w:type="paragraph" w:styleId="a9">
    <w:name w:val="footer"/>
    <w:basedOn w:val="a"/>
    <w:link w:val="aa"/>
    <w:uiPriority w:val="99"/>
    <w:unhideWhenUsed/>
    <w:rsid w:val="00741046"/>
    <w:pPr>
      <w:tabs>
        <w:tab w:val="center" w:pos="4677"/>
        <w:tab w:val="right" w:pos="9355"/>
      </w:tabs>
    </w:pPr>
  </w:style>
  <w:style w:type="character" w:customStyle="1" w:styleId="aa">
    <w:name w:val="Нижний колонтитул Знак"/>
    <w:basedOn w:val="a0"/>
    <w:link w:val="a9"/>
    <w:uiPriority w:val="99"/>
    <w:locked/>
    <w:rsid w:val="00741046"/>
    <w:rPr>
      <w:rFonts w:cs="Times New Roman"/>
      <w:sz w:val="22"/>
    </w:rPr>
  </w:style>
  <w:style w:type="paragraph" w:styleId="ab">
    <w:name w:val="Normal (Web)"/>
    <w:basedOn w:val="a"/>
    <w:uiPriority w:val="99"/>
    <w:unhideWhenUsed/>
    <w:rsid w:val="008C6677"/>
    <w:pPr>
      <w:spacing w:before="100" w:beforeAutospacing="1" w:after="100" w:afterAutospacing="1" w:line="240" w:lineRule="auto"/>
    </w:pPr>
    <w:rPr>
      <w:rFonts w:ascii="Times New Roman" w:hAnsi="Times New Roman"/>
      <w:sz w:val="24"/>
      <w:szCs w:val="24"/>
    </w:rPr>
  </w:style>
  <w:style w:type="character" w:styleId="ac">
    <w:name w:val="Hyperlink"/>
    <w:basedOn w:val="a0"/>
    <w:uiPriority w:val="99"/>
    <w:unhideWhenUsed/>
    <w:rsid w:val="008C6677"/>
    <w:rPr>
      <w:rFonts w:cs="Times New Roman"/>
      <w:color w:val="0000FF"/>
      <w:u w:val="single"/>
    </w:rPr>
  </w:style>
  <w:style w:type="paragraph" w:customStyle="1" w:styleId="normal6">
    <w:name w:val="normal6"/>
    <w:basedOn w:val="a"/>
    <w:rsid w:val="00311960"/>
    <w:pPr>
      <w:spacing w:before="100" w:beforeAutospacing="1" w:after="100" w:afterAutospacing="1" w:line="240" w:lineRule="auto"/>
    </w:pPr>
    <w:rPr>
      <w:rFonts w:ascii="Times New Roman" w:hAnsi="Times New Roman"/>
      <w:sz w:val="24"/>
      <w:szCs w:val="24"/>
    </w:rPr>
  </w:style>
  <w:style w:type="paragraph" w:styleId="ad">
    <w:name w:val="Body Text Indent"/>
    <w:basedOn w:val="a"/>
    <w:link w:val="ae"/>
    <w:uiPriority w:val="99"/>
    <w:rsid w:val="00F20452"/>
    <w:pPr>
      <w:spacing w:after="120"/>
      <w:ind w:left="283"/>
    </w:pPr>
  </w:style>
  <w:style w:type="character" w:customStyle="1" w:styleId="ae">
    <w:name w:val="Основной текст с отступом Знак"/>
    <w:basedOn w:val="a0"/>
    <w:link w:val="ad"/>
    <w:uiPriority w:val="99"/>
    <w:locked/>
    <w:rsid w:val="00F20452"/>
    <w:rPr>
      <w:rFonts w:cs="Times New Roman"/>
      <w:sz w:val="22"/>
      <w:szCs w:val="22"/>
    </w:rPr>
  </w:style>
  <w:style w:type="character" w:styleId="af">
    <w:name w:val="Emphasis"/>
    <w:basedOn w:val="a0"/>
    <w:uiPriority w:val="20"/>
    <w:qFormat/>
    <w:rsid w:val="00F20452"/>
    <w:rPr>
      <w:rFonts w:cs="Times New Roman"/>
      <w:i/>
    </w:rPr>
  </w:style>
  <w:style w:type="character" w:customStyle="1" w:styleId="10">
    <w:name w:val="Заголовок 1 Знак"/>
    <w:basedOn w:val="a0"/>
    <w:link w:val="1"/>
    <w:uiPriority w:val="9"/>
    <w:rsid w:val="001B3A3B"/>
    <w:rPr>
      <w:rFonts w:asciiTheme="majorHAnsi" w:eastAsiaTheme="majorEastAsia" w:hAnsiTheme="majorHAnsi" w:cstheme="majorBidi"/>
      <w:color w:val="365F91" w:themeColor="accent1" w:themeShade="BF"/>
      <w:sz w:val="32"/>
      <w:szCs w:val="32"/>
    </w:rPr>
  </w:style>
  <w:style w:type="character" w:customStyle="1" w:styleId="FontStyle116">
    <w:name w:val="Font Style116"/>
    <w:uiPriority w:val="99"/>
    <w:rsid w:val="00771E11"/>
    <w:rPr>
      <w:rFonts w:ascii="Century Schoolbook" w:hAnsi="Century Schoolbook" w:cs="Century Schoolbook"/>
      <w:sz w:val="20"/>
      <w:szCs w:val="20"/>
    </w:rPr>
  </w:style>
  <w:style w:type="character" w:customStyle="1" w:styleId="FontStyle146">
    <w:name w:val="Font Style146"/>
    <w:basedOn w:val="a0"/>
    <w:uiPriority w:val="99"/>
    <w:rsid w:val="00771E11"/>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2959">
      <w:marLeft w:val="0"/>
      <w:marRight w:val="0"/>
      <w:marTop w:val="0"/>
      <w:marBottom w:val="0"/>
      <w:divBdr>
        <w:top w:val="none" w:sz="0" w:space="0" w:color="auto"/>
        <w:left w:val="none" w:sz="0" w:space="0" w:color="auto"/>
        <w:bottom w:val="none" w:sz="0" w:space="0" w:color="auto"/>
        <w:right w:val="none" w:sz="0" w:space="0" w:color="auto"/>
      </w:divBdr>
    </w:div>
    <w:div w:id="189492960">
      <w:marLeft w:val="0"/>
      <w:marRight w:val="0"/>
      <w:marTop w:val="0"/>
      <w:marBottom w:val="0"/>
      <w:divBdr>
        <w:top w:val="none" w:sz="0" w:space="0" w:color="auto"/>
        <w:left w:val="none" w:sz="0" w:space="0" w:color="auto"/>
        <w:bottom w:val="none" w:sz="0" w:space="0" w:color="auto"/>
        <w:right w:val="none" w:sz="0" w:space="0" w:color="auto"/>
      </w:divBdr>
    </w:div>
    <w:div w:id="189492961">
      <w:marLeft w:val="0"/>
      <w:marRight w:val="0"/>
      <w:marTop w:val="0"/>
      <w:marBottom w:val="0"/>
      <w:divBdr>
        <w:top w:val="none" w:sz="0" w:space="0" w:color="auto"/>
        <w:left w:val="none" w:sz="0" w:space="0" w:color="auto"/>
        <w:bottom w:val="none" w:sz="0" w:space="0" w:color="auto"/>
        <w:right w:val="none" w:sz="0" w:space="0" w:color="auto"/>
      </w:divBdr>
    </w:div>
    <w:div w:id="189492962">
      <w:marLeft w:val="0"/>
      <w:marRight w:val="0"/>
      <w:marTop w:val="0"/>
      <w:marBottom w:val="0"/>
      <w:divBdr>
        <w:top w:val="none" w:sz="0" w:space="0" w:color="auto"/>
        <w:left w:val="none" w:sz="0" w:space="0" w:color="auto"/>
        <w:bottom w:val="none" w:sz="0" w:space="0" w:color="auto"/>
        <w:right w:val="none" w:sz="0" w:space="0" w:color="auto"/>
      </w:divBdr>
    </w:div>
    <w:div w:id="189492963">
      <w:marLeft w:val="0"/>
      <w:marRight w:val="0"/>
      <w:marTop w:val="0"/>
      <w:marBottom w:val="0"/>
      <w:divBdr>
        <w:top w:val="none" w:sz="0" w:space="0" w:color="auto"/>
        <w:left w:val="none" w:sz="0" w:space="0" w:color="auto"/>
        <w:bottom w:val="none" w:sz="0" w:space="0" w:color="auto"/>
        <w:right w:val="none" w:sz="0" w:space="0" w:color="auto"/>
      </w:divBdr>
    </w:div>
    <w:div w:id="189492964">
      <w:marLeft w:val="0"/>
      <w:marRight w:val="0"/>
      <w:marTop w:val="0"/>
      <w:marBottom w:val="0"/>
      <w:divBdr>
        <w:top w:val="none" w:sz="0" w:space="0" w:color="auto"/>
        <w:left w:val="none" w:sz="0" w:space="0" w:color="auto"/>
        <w:bottom w:val="none" w:sz="0" w:space="0" w:color="auto"/>
        <w:right w:val="none" w:sz="0" w:space="0" w:color="auto"/>
      </w:divBdr>
    </w:div>
    <w:div w:id="189492968">
      <w:marLeft w:val="0"/>
      <w:marRight w:val="0"/>
      <w:marTop w:val="0"/>
      <w:marBottom w:val="0"/>
      <w:divBdr>
        <w:top w:val="none" w:sz="0" w:space="0" w:color="auto"/>
        <w:left w:val="none" w:sz="0" w:space="0" w:color="auto"/>
        <w:bottom w:val="none" w:sz="0" w:space="0" w:color="auto"/>
        <w:right w:val="none" w:sz="0" w:space="0" w:color="auto"/>
      </w:divBdr>
      <w:divsChild>
        <w:div w:id="189492965">
          <w:marLeft w:val="0"/>
          <w:marRight w:val="0"/>
          <w:marTop w:val="150"/>
          <w:marBottom w:val="150"/>
          <w:divBdr>
            <w:top w:val="none" w:sz="0" w:space="0" w:color="auto"/>
            <w:left w:val="none" w:sz="0" w:space="0" w:color="auto"/>
            <w:bottom w:val="none" w:sz="0" w:space="0" w:color="auto"/>
            <w:right w:val="none" w:sz="0" w:space="0" w:color="auto"/>
          </w:divBdr>
        </w:div>
        <w:div w:id="189492966">
          <w:marLeft w:val="0"/>
          <w:marRight w:val="0"/>
          <w:marTop w:val="150"/>
          <w:marBottom w:val="150"/>
          <w:divBdr>
            <w:top w:val="none" w:sz="0" w:space="0" w:color="auto"/>
            <w:left w:val="none" w:sz="0" w:space="0" w:color="auto"/>
            <w:bottom w:val="none" w:sz="0" w:space="0" w:color="auto"/>
            <w:right w:val="none" w:sz="0" w:space="0" w:color="auto"/>
          </w:divBdr>
        </w:div>
        <w:div w:id="189492967">
          <w:marLeft w:val="0"/>
          <w:marRight w:val="0"/>
          <w:marTop w:val="150"/>
          <w:marBottom w:val="150"/>
          <w:divBdr>
            <w:top w:val="none" w:sz="0" w:space="0" w:color="auto"/>
            <w:left w:val="none" w:sz="0" w:space="0" w:color="auto"/>
            <w:bottom w:val="none" w:sz="0" w:space="0" w:color="auto"/>
            <w:right w:val="none" w:sz="0" w:space="0" w:color="auto"/>
          </w:divBdr>
        </w:div>
      </w:divsChild>
    </w:div>
    <w:div w:id="189492969">
      <w:marLeft w:val="0"/>
      <w:marRight w:val="0"/>
      <w:marTop w:val="0"/>
      <w:marBottom w:val="0"/>
      <w:divBdr>
        <w:top w:val="none" w:sz="0" w:space="0" w:color="auto"/>
        <w:left w:val="none" w:sz="0" w:space="0" w:color="auto"/>
        <w:bottom w:val="none" w:sz="0" w:space="0" w:color="auto"/>
        <w:right w:val="none" w:sz="0" w:space="0" w:color="auto"/>
      </w:divBdr>
    </w:div>
    <w:div w:id="1894929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urait.ru/bcode/454004" TargetMode="External"/><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urait.ru/bcode/45531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urait.ru/viewer/metodika-prepodavaniya-predmeta-okruzhayuschiy-mir-45063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urait.ru/bcode/449635"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urait.ru/bcode/450315" TargetMode="External"/><Relationship Id="rId48" Type="http://schemas.openxmlformats.org/officeDocument/2006/relationships/hyperlink" Target="https://urait.ru/bcode/448587"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urait.ru/bcode/452894" TargetMode="Externa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217</Pages>
  <Words>44121</Words>
  <Characters>251494</Characters>
  <Application>Microsoft Office Word</Application>
  <DocSecurity>0</DocSecurity>
  <Lines>2095</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7</cp:revision>
  <dcterms:created xsi:type="dcterms:W3CDTF">2020-10-16T14:10:00Z</dcterms:created>
  <dcterms:modified xsi:type="dcterms:W3CDTF">2020-10-16T14:40:00Z</dcterms:modified>
</cp:coreProperties>
</file>