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D4" w:rsidRPr="004412D4" w:rsidRDefault="004412D4" w:rsidP="004412D4">
      <w:pPr>
        <w:pStyle w:val="a4"/>
        <w:spacing w:after="0" w:line="360" w:lineRule="auto"/>
        <w:ind w:left="0" w:firstLine="709"/>
        <w:jc w:val="center"/>
        <w:rPr>
          <w:sz w:val="24"/>
        </w:rPr>
      </w:pPr>
      <w:r w:rsidRPr="004412D4">
        <w:rPr>
          <w:sz w:val="24"/>
        </w:rPr>
        <w:t>Контрольная работа</w:t>
      </w:r>
    </w:p>
    <w:p w:rsidR="009076A1" w:rsidRPr="004412D4" w:rsidRDefault="004412D4" w:rsidP="004412D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12D4">
        <w:rPr>
          <w:rFonts w:ascii="Times New Roman" w:hAnsi="Times New Roman" w:cs="Times New Roman"/>
          <w:sz w:val="24"/>
          <w:szCs w:val="24"/>
        </w:rPr>
        <w:t>Дайте определение понятию мышление.</w:t>
      </w:r>
    </w:p>
    <w:p w:rsidR="004412D4" w:rsidRPr="004412D4" w:rsidRDefault="004412D4" w:rsidP="004412D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12D4">
        <w:rPr>
          <w:rFonts w:ascii="Times New Roman" w:hAnsi="Times New Roman" w:cs="Times New Roman"/>
          <w:sz w:val="24"/>
          <w:szCs w:val="24"/>
        </w:rPr>
        <w:t>Выделите и охарактеризуйте виды мышления.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Заполните схему, дайте краткую характеристику форм мышления.</w:t>
      </w:r>
    </w:p>
    <w:p w:rsidR="004412D4" w:rsidRPr="004412D4" w:rsidRDefault="004412D4" w:rsidP="004412D4">
      <w:pPr>
        <w:pStyle w:val="a4"/>
        <w:spacing w:after="0"/>
        <w:ind w:left="0" w:firstLine="709"/>
        <w:jc w:val="center"/>
        <w:rPr>
          <w:sz w:val="24"/>
          <w:szCs w:val="24"/>
        </w:rPr>
      </w:pPr>
    </w:p>
    <w:p w:rsidR="004412D4" w:rsidRPr="004412D4" w:rsidRDefault="004412D4" w:rsidP="004412D4">
      <w:pPr>
        <w:pStyle w:val="a4"/>
        <w:spacing w:after="0"/>
        <w:ind w:left="0" w:firstLine="709"/>
        <w:jc w:val="center"/>
        <w:rPr>
          <w:sz w:val="24"/>
          <w:szCs w:val="24"/>
        </w:rPr>
      </w:pPr>
      <w:r w:rsidRPr="004412D4">
        <w:rPr>
          <w:noProof/>
          <w:sz w:val="24"/>
          <w:szCs w:val="24"/>
        </w:rPr>
        <w:drawing>
          <wp:inline distT="0" distB="0" distL="0" distR="0">
            <wp:extent cx="3245485" cy="774065"/>
            <wp:effectExtent l="0" t="19050" r="0" b="698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4412D4" w:rsidRPr="004412D4" w:rsidRDefault="004412D4" w:rsidP="004412D4">
      <w:pPr>
        <w:pStyle w:val="a4"/>
        <w:spacing w:after="0"/>
        <w:ind w:left="0" w:firstLine="709"/>
        <w:jc w:val="center"/>
        <w:rPr>
          <w:sz w:val="24"/>
          <w:szCs w:val="24"/>
        </w:rPr>
      </w:pP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Перечислите операции мышления.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Перечислите качества мышления.</w:t>
      </w:r>
    </w:p>
    <w:p w:rsidR="004412D4" w:rsidRPr="004412D4" w:rsidRDefault="004412D4" w:rsidP="004412D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12D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Сущность понятия «теоретическое мышление».</w:t>
      </w:r>
    </w:p>
    <w:p w:rsidR="004412D4" w:rsidRPr="004412D4" w:rsidRDefault="004412D4" w:rsidP="004412D4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12D4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Механизмы теоретического мышления.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К </w:t>
      </w:r>
      <w:proofErr w:type="gramStart"/>
      <w:r w:rsidRPr="004412D4">
        <w:rPr>
          <w:sz w:val="24"/>
          <w:szCs w:val="24"/>
        </w:rPr>
        <w:t>какому</w:t>
      </w:r>
      <w:proofErr w:type="gramEnd"/>
      <w:r w:rsidRPr="004412D4">
        <w:rPr>
          <w:sz w:val="24"/>
          <w:szCs w:val="24"/>
        </w:rPr>
        <w:t xml:space="preserve"> из двух типов относится проблемная ситуация.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- Первый тип характеризуется тем, что человек не может не заметить возникшую в ходе его деятельности проблемную ситуацию.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Ко </w:t>
      </w:r>
      <w:r w:rsidRPr="004412D4">
        <w:rPr>
          <w:color w:val="000000"/>
          <w:sz w:val="24"/>
          <w:szCs w:val="24"/>
        </w:rPr>
        <w:t>второму типу относятся проблемные ситуации неочевидные, то есть такие, которые, возникая по ходу определенной (прежде всего познавательной) деятельности, могут остаться незамеченными.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i/>
          <w:color w:val="000000"/>
          <w:sz w:val="24"/>
          <w:szCs w:val="24"/>
        </w:rPr>
      </w:pPr>
      <w:r w:rsidRPr="004412D4">
        <w:rPr>
          <w:i/>
          <w:color w:val="000000"/>
          <w:sz w:val="24"/>
          <w:szCs w:val="24"/>
        </w:rPr>
        <w:t>Младшие школьники, еще не знающие, что сумма внутренних углов треугольника равна 180 градусов, но уже умеющие строить на чертеже углы заданной величины, получают задания построить треугольники с углами строго определенных размеров. Сначала преподаватель подбирает такие величины, чтобы в сумме они составляли 180 градусов, и в этом случае учащиеся успешно выполняют задания. Однако затем учитель специально предлагает такие углы, сумма которых больше или меньше 180 градусов.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Выполни задание за обучающегося начальных классов</w:t>
      </w:r>
      <w:r w:rsidRPr="004412D4">
        <w:rPr>
          <w:i/>
          <w:sz w:val="24"/>
          <w:szCs w:val="24"/>
        </w:rPr>
        <w:t>: прочитай эти слова. Одно из них лишнее, оно не связано с остальными словами. Подумай, какое это слово, подчеркни его, обоснуй свой выбор.</w:t>
      </w:r>
      <w:r w:rsidRPr="004412D4">
        <w:rPr>
          <w:sz w:val="24"/>
          <w:szCs w:val="24"/>
        </w:rPr>
        <w:t xml:space="preserve">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Тюльпан, лилия, фасоль, ромашка, фиалка.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Река, озеро, море, мост, болото.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Кукла, медвежонок, песок, мяч, лопата.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Киев, Харьков, Москва, Донецк, Одесса.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Шиповник, сирень, каштан, жасмин, боярышник.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Иван, Петр, Нестеров, Макар, Андрей.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 - Окружность, треугольник, четырехугольник, указка, квадрат.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Курица, петух, лебедь, гусь, индюк.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- Число, деление, вычитание, сложение, умножение.   </w:t>
      </w:r>
    </w:p>
    <w:p w:rsidR="004412D4" w:rsidRPr="004412D4" w:rsidRDefault="004412D4" w:rsidP="004412D4">
      <w:pPr>
        <w:pStyle w:val="a4"/>
        <w:spacing w:after="0"/>
        <w:ind w:left="0" w:firstLine="709"/>
        <w:jc w:val="both"/>
        <w:rPr>
          <w:sz w:val="24"/>
          <w:szCs w:val="24"/>
        </w:rPr>
      </w:pPr>
      <w:r w:rsidRPr="004412D4">
        <w:rPr>
          <w:sz w:val="24"/>
          <w:szCs w:val="24"/>
        </w:rPr>
        <w:t>- Веселый, быстрый, грустный, вкусный.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Выполните задание за обучающегося, на развитие какой мыслительной операции оно направлено: </w:t>
      </w:r>
      <w:r w:rsidRPr="004412D4">
        <w:rPr>
          <w:i/>
          <w:sz w:val="24"/>
          <w:szCs w:val="24"/>
        </w:rPr>
        <w:t xml:space="preserve">даны слова </w:t>
      </w:r>
      <w:r w:rsidRPr="004412D4">
        <w:rPr>
          <w:i/>
          <w:color w:val="000000"/>
          <w:sz w:val="24"/>
          <w:szCs w:val="24"/>
        </w:rPr>
        <w:t>«озеро», «карандаш», «медведи». Надо составить как можно больше предложений, которые обязательно включали бы в себя эти три слова (можно менять их падеж и использовать другие слова).</w:t>
      </w:r>
    </w:p>
    <w:p w:rsidR="004412D4" w:rsidRPr="004412D4" w:rsidRDefault="004412D4" w:rsidP="004412D4">
      <w:pPr>
        <w:pStyle w:val="a4"/>
        <w:numPr>
          <w:ilvl w:val="0"/>
          <w:numId w:val="1"/>
        </w:numPr>
        <w:spacing w:after="0"/>
        <w:ind w:left="0"/>
        <w:jc w:val="both"/>
        <w:rPr>
          <w:sz w:val="24"/>
          <w:szCs w:val="24"/>
        </w:rPr>
      </w:pPr>
      <w:r w:rsidRPr="004412D4">
        <w:rPr>
          <w:sz w:val="24"/>
          <w:szCs w:val="24"/>
        </w:rPr>
        <w:t xml:space="preserve">Выполните задание за обучающегося, на развитие какой мыслительной операции оно направлено: </w:t>
      </w:r>
      <w:r w:rsidRPr="004412D4">
        <w:rPr>
          <w:i/>
          <w:color w:val="000000"/>
          <w:sz w:val="24"/>
          <w:szCs w:val="24"/>
        </w:rPr>
        <w:t>Даны слова «собака», «помидор», «солнце». Исключите лишнее слово, не обладающее общим признаком, исключить. Следует найти как можно больше вариантов исключения лишнего слова, а главное – больше признаков, объединяющих каждую оставшуюся пару слов, и не присущих исключенному лишнему слову.</w:t>
      </w:r>
    </w:p>
    <w:p w:rsidR="004412D4" w:rsidRDefault="004412D4" w:rsidP="004412D4">
      <w:pPr>
        <w:pStyle w:val="a4"/>
        <w:spacing w:after="0"/>
        <w:ind w:left="0"/>
        <w:jc w:val="center"/>
        <w:rPr>
          <w:b/>
          <w:bCs/>
          <w:color w:val="000000"/>
          <w:sz w:val="24"/>
          <w:szCs w:val="24"/>
          <w:lang w:eastAsia="zh-CN"/>
        </w:rPr>
      </w:pPr>
    </w:p>
    <w:p w:rsidR="004412D4" w:rsidRDefault="004412D4" w:rsidP="004412D4">
      <w:pPr>
        <w:pStyle w:val="a4"/>
        <w:spacing w:after="0"/>
        <w:ind w:left="0"/>
        <w:jc w:val="center"/>
        <w:rPr>
          <w:b/>
          <w:bCs/>
          <w:color w:val="000000"/>
          <w:sz w:val="24"/>
          <w:szCs w:val="24"/>
          <w:lang w:eastAsia="zh-CN"/>
        </w:rPr>
      </w:pPr>
    </w:p>
    <w:p w:rsidR="004412D4" w:rsidRDefault="004412D4" w:rsidP="004412D4">
      <w:pPr>
        <w:pStyle w:val="a4"/>
        <w:spacing w:after="0"/>
        <w:ind w:left="0"/>
        <w:jc w:val="center"/>
        <w:rPr>
          <w:b/>
          <w:bCs/>
          <w:color w:val="000000"/>
          <w:sz w:val="24"/>
          <w:szCs w:val="24"/>
          <w:lang w:eastAsia="zh-CN"/>
        </w:rPr>
      </w:pPr>
    </w:p>
    <w:p w:rsidR="004412D4" w:rsidRPr="004412D4" w:rsidRDefault="004412D4" w:rsidP="004412D4">
      <w:pPr>
        <w:pStyle w:val="a4"/>
        <w:spacing w:after="0"/>
        <w:ind w:left="0"/>
        <w:jc w:val="center"/>
        <w:rPr>
          <w:b/>
          <w:color w:val="000000"/>
          <w:sz w:val="24"/>
          <w:szCs w:val="24"/>
          <w:lang w:eastAsia="zh-CN"/>
        </w:rPr>
      </w:pPr>
      <w:r w:rsidRPr="004412D4">
        <w:rPr>
          <w:b/>
          <w:bCs/>
          <w:color w:val="000000"/>
          <w:sz w:val="24"/>
          <w:szCs w:val="24"/>
          <w:lang w:eastAsia="zh-CN"/>
        </w:rPr>
        <w:lastRenderedPageBreak/>
        <w:t>Практические задачи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1. Собралось 6 охотников и 9 рыбаков, а всего 10 человек. Как это может быть? </w:t>
      </w:r>
      <w:r w:rsidR="00BC55EE">
        <w:rPr>
          <w:color w:val="000000"/>
          <w:sz w:val="24"/>
          <w:szCs w:val="24"/>
          <w:lang w:eastAsia="zh-CN"/>
        </w:rPr>
        <w:t>Продемонстрируйте решение с помощью кругов Эйлера.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2.  На одной планете живут 40 </w:t>
      </w:r>
      <w:proofErr w:type="spellStart"/>
      <w:r w:rsidRPr="004412D4">
        <w:rPr>
          <w:color w:val="000000"/>
          <w:sz w:val="24"/>
          <w:szCs w:val="24"/>
          <w:lang w:eastAsia="zh-CN"/>
        </w:rPr>
        <w:t>колиордов</w:t>
      </w:r>
      <w:proofErr w:type="spellEnd"/>
      <w:r w:rsidRPr="004412D4">
        <w:rPr>
          <w:color w:val="000000"/>
          <w:sz w:val="24"/>
          <w:szCs w:val="24"/>
          <w:lang w:eastAsia="zh-CN"/>
        </w:rPr>
        <w:t xml:space="preserve">. 12 из них вечером пьют чай, 28 – смотрят телевизор, а 5 – не делают ни того, ни другого, так как рано ложатся спать. Сколько </w:t>
      </w:r>
      <w:proofErr w:type="spellStart"/>
      <w:r w:rsidRPr="004412D4">
        <w:rPr>
          <w:color w:val="000000"/>
          <w:sz w:val="24"/>
          <w:szCs w:val="24"/>
          <w:lang w:eastAsia="zh-CN"/>
        </w:rPr>
        <w:t>колиордов</w:t>
      </w:r>
      <w:proofErr w:type="spellEnd"/>
      <w:r w:rsidRPr="004412D4">
        <w:rPr>
          <w:color w:val="000000"/>
          <w:sz w:val="24"/>
          <w:szCs w:val="24"/>
          <w:lang w:eastAsia="zh-CN"/>
        </w:rPr>
        <w:t xml:space="preserve"> пьют по вечерам чай, смотря телевизор?  </w:t>
      </w:r>
      <w:r w:rsidR="00D023FF">
        <w:rPr>
          <w:color w:val="000000"/>
          <w:sz w:val="24"/>
          <w:szCs w:val="24"/>
          <w:lang w:eastAsia="zh-CN"/>
        </w:rPr>
        <w:t>Продемонстрируйте решение с помощью кругов Эйлера.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 3.   В  третьем  классе  дети  коллекционируют  марки  и  монеты. Марки  коллекционируют  8  человек,  а  монеты  –  5  человек.  Всего коллекционеров 11. Сколько человек коллекционируют только марки?  </w:t>
      </w:r>
      <w:r w:rsidR="00D023FF">
        <w:rPr>
          <w:color w:val="000000"/>
          <w:sz w:val="24"/>
          <w:szCs w:val="24"/>
          <w:lang w:eastAsia="zh-CN"/>
        </w:rPr>
        <w:t>Продемонстрируйте решение с помощью кругов Эйлера.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4.  Из 38 </w:t>
      </w:r>
      <w:r>
        <w:rPr>
          <w:color w:val="000000"/>
          <w:sz w:val="24"/>
          <w:szCs w:val="24"/>
          <w:lang w:eastAsia="zh-CN"/>
        </w:rPr>
        <w:t>обучаю</w:t>
      </w:r>
      <w:r w:rsidRPr="004412D4">
        <w:rPr>
          <w:color w:val="000000"/>
          <w:sz w:val="24"/>
          <w:szCs w:val="24"/>
          <w:lang w:eastAsia="zh-CN"/>
        </w:rPr>
        <w:t xml:space="preserve">щихся класса 24  занимаются в хоре и 15 в лыжной секции.  Сколько  </w:t>
      </w:r>
      <w:r>
        <w:rPr>
          <w:color w:val="000000"/>
          <w:sz w:val="24"/>
          <w:szCs w:val="24"/>
          <w:lang w:eastAsia="zh-CN"/>
        </w:rPr>
        <w:t>обучаю</w:t>
      </w:r>
      <w:r w:rsidRPr="004412D4">
        <w:rPr>
          <w:color w:val="000000"/>
          <w:sz w:val="24"/>
          <w:szCs w:val="24"/>
          <w:lang w:eastAsia="zh-CN"/>
        </w:rPr>
        <w:t xml:space="preserve">щихся  занимается  и  в  хоре,  и  в  лыжной  секции,  если  в классе нет </w:t>
      </w:r>
      <w:r>
        <w:rPr>
          <w:color w:val="000000"/>
          <w:sz w:val="24"/>
          <w:szCs w:val="24"/>
          <w:lang w:eastAsia="zh-CN"/>
        </w:rPr>
        <w:t>обучаю</w:t>
      </w:r>
      <w:r w:rsidRPr="004412D4">
        <w:rPr>
          <w:color w:val="000000"/>
          <w:sz w:val="24"/>
          <w:szCs w:val="24"/>
          <w:lang w:eastAsia="zh-CN"/>
        </w:rPr>
        <w:t xml:space="preserve">щихся, не посещающих занятий хора или лыжной секции?  </w:t>
      </w:r>
      <w:r w:rsidR="00D023FF">
        <w:rPr>
          <w:color w:val="000000"/>
          <w:sz w:val="24"/>
          <w:szCs w:val="24"/>
          <w:lang w:eastAsia="zh-CN"/>
        </w:rPr>
        <w:t>Продемонстрируйте решение с помощью кругов Эйлера.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5.  Тридцать пять четвероклассников уже побывали на экскурсии в Рязани и 25 человек в Смоленске, а несколько человек побывали и в Рязани, и в Смоленске. Всего на эти экскурсии съездили 45 человек. Сколько из них были и в Рязани, и в Смоленске? 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6.  Ученики третьего класса ездили на экскурсию в Киев и Санкт-Петербург.  В  Киеве  побывали  12  учеников,  а  в  Санкт-Петербурге  –  18 учеников,  причем  в  обоих  городах  побывали  четверо  ребят.  Сколько  </w:t>
      </w:r>
      <w:r>
        <w:rPr>
          <w:color w:val="000000"/>
          <w:sz w:val="24"/>
          <w:szCs w:val="24"/>
          <w:lang w:eastAsia="zh-CN"/>
        </w:rPr>
        <w:t>в</w:t>
      </w:r>
      <w:r w:rsidRPr="004412D4">
        <w:rPr>
          <w:color w:val="000000"/>
          <w:sz w:val="24"/>
          <w:szCs w:val="24"/>
          <w:lang w:eastAsia="zh-CN"/>
        </w:rPr>
        <w:t xml:space="preserve">сего учеников приняли участие в этих экскурсиях?  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 xml:space="preserve">Задача  7.  В  третьем  классе  учатся  25  учеников. Им  было  предложено заниматься  в  двух  кружках:  по  математике  и  природоведению.  В  каждый кружок  записалось  по  16  человек,  причем  10  человек  решили  заниматься одновременно  математикой  и  природоведением.  Получив  результаты,  ребята удивились: «Можно подумать, что у нас в классе не 25 учеников, а все 42!» Но один  любитель  математики  сказал:  «Вовсе  нет!  У  нас  есть  несколько  ребят, которые  не  хотят  заниматься  ни  в  одном  из  кружков.  Я  даже  могу  сказать, сколько их».  </w:t>
      </w:r>
    </w:p>
    <w:p w:rsidR="004412D4" w:rsidRPr="004412D4" w:rsidRDefault="004412D4" w:rsidP="004412D4">
      <w:pPr>
        <w:pStyle w:val="a4"/>
        <w:spacing w:after="0"/>
        <w:ind w:left="-360"/>
        <w:jc w:val="both"/>
        <w:rPr>
          <w:color w:val="000000"/>
          <w:sz w:val="24"/>
          <w:szCs w:val="24"/>
          <w:lang w:eastAsia="zh-CN"/>
        </w:rPr>
      </w:pPr>
      <w:r w:rsidRPr="004412D4">
        <w:rPr>
          <w:color w:val="000000"/>
          <w:sz w:val="24"/>
          <w:szCs w:val="24"/>
          <w:lang w:eastAsia="zh-CN"/>
        </w:rPr>
        <w:t>Задача  8.    В  классе  английский  язык  изучают  25  человек,  а  немецкий язык  27  человек,  причем  18  человек  изучают  одновременно  английский  и немецкий  языки.  Сколько  всего  человек  в  классе  изучают  эти  иностранные</w:t>
      </w:r>
    </w:p>
    <w:p w:rsidR="0020178C" w:rsidRDefault="0020178C" w:rsidP="0020178C">
      <w:pPr>
        <w:pStyle w:val="ConsPlusNormal"/>
        <w:keepNext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78C" w:rsidRDefault="0020178C" w:rsidP="0020178C">
      <w:pPr>
        <w:pStyle w:val="ConsPlusNormal"/>
        <w:keepNext/>
        <w:spacing w:line="360" w:lineRule="auto"/>
        <w:ind w:firstLine="709"/>
        <w:jc w:val="center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>Написать реферат по одной из тем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Графы и их применение при решении задач.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Применение метода дерево решений на уроках математики.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Элементы схоластики в курсе математики начальной школы.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Приемы решения комбинаторных задач в начальной школе.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теоретического мышления в процессе изучения дробей.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Особенности работы с дивергентными задачами в начальной школе.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tgtFrame="_blank" w:history="1"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Математические понятия в начальной школе</w:t>
        </w:r>
      </w:hyperlink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tgtFrame="_blank" w:history="1">
        <w:r>
          <w:rPr>
            <w:rStyle w:val="a6"/>
            <w:rFonts w:ascii="Times New Roman" w:hAnsi="Times New Roman" w:cs="Times New Roman"/>
            <w:bCs/>
            <w:sz w:val="28"/>
            <w:szCs w:val="28"/>
          </w:rPr>
          <w:t>Развитие абстрагирования у младших школьников</w:t>
        </w:r>
      </w:hyperlink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анализа через синтез как приема творческой деятельности младших школьников в обучении математике</w:t>
      </w:r>
    </w:p>
    <w:p w:rsidR="0020178C" w:rsidRDefault="0020178C" w:rsidP="0020178C">
      <w:pPr>
        <w:pStyle w:val="ConsPlusNormal"/>
        <w:keepNext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Методика использования интеллектуальных заданий на уроках математики в начальной школе</w:t>
      </w:r>
      <w:bookmarkStart w:id="0" w:name="418"/>
      <w:bookmarkEnd w:id="0"/>
    </w:p>
    <w:p w:rsidR="004412D4" w:rsidRPr="004412D4" w:rsidRDefault="004412D4" w:rsidP="004412D4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sectPr w:rsidR="004412D4" w:rsidRPr="004412D4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C9E"/>
    <w:multiLevelType w:val="hybridMultilevel"/>
    <w:tmpl w:val="4150F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71340"/>
    <w:multiLevelType w:val="hybridMultilevel"/>
    <w:tmpl w:val="54887E92"/>
    <w:lvl w:ilvl="0" w:tplc="9020A7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B0998"/>
    <w:multiLevelType w:val="hybridMultilevel"/>
    <w:tmpl w:val="65B2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2D4"/>
    <w:rsid w:val="001331B2"/>
    <w:rsid w:val="00166C92"/>
    <w:rsid w:val="0020178C"/>
    <w:rsid w:val="002A354C"/>
    <w:rsid w:val="002C43DB"/>
    <w:rsid w:val="003C2A95"/>
    <w:rsid w:val="00422D96"/>
    <w:rsid w:val="004412D4"/>
    <w:rsid w:val="0053680E"/>
    <w:rsid w:val="005B5C8C"/>
    <w:rsid w:val="005B7CF4"/>
    <w:rsid w:val="006E1F05"/>
    <w:rsid w:val="007E3D67"/>
    <w:rsid w:val="008157CA"/>
    <w:rsid w:val="008669C4"/>
    <w:rsid w:val="008A1CE5"/>
    <w:rsid w:val="008B34EC"/>
    <w:rsid w:val="009076A1"/>
    <w:rsid w:val="009675C2"/>
    <w:rsid w:val="009F3C08"/>
    <w:rsid w:val="00AD582C"/>
    <w:rsid w:val="00B1317B"/>
    <w:rsid w:val="00B315D4"/>
    <w:rsid w:val="00B55685"/>
    <w:rsid w:val="00BC55EE"/>
    <w:rsid w:val="00D00F1D"/>
    <w:rsid w:val="00D023FF"/>
    <w:rsid w:val="00DD2FB0"/>
    <w:rsid w:val="00EC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2D4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4412D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412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semiHidden/>
    <w:unhideWhenUsed/>
    <w:rsid w:val="0020178C"/>
    <w:rPr>
      <w:color w:val="0000FF" w:themeColor="hyperlink"/>
      <w:u w:val="single"/>
    </w:rPr>
  </w:style>
  <w:style w:type="paragraph" w:customStyle="1" w:styleId="ConsPlusNormal">
    <w:name w:val="ConsPlusNormal"/>
    <w:rsid w:val="002017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://www.childpsy.ru/dissertations/id/18630.php" TargetMode="External"/><Relationship Id="rId5" Type="http://schemas.openxmlformats.org/officeDocument/2006/relationships/diagramData" Target="diagrams/data1.xml"/><Relationship Id="rId10" Type="http://schemas.openxmlformats.org/officeDocument/2006/relationships/hyperlink" Target="http://yandex.ru/clck/jsredir?from=yandex.ru%3Bsearch%2F%3Bweb%3B%3B&amp;text=&amp;etext=1539.qvYPDDrMhucBD3F69REV_x7XndjBbNyFU93eQaMptUssDD-YVEWVsv9nZigcxcjB8R0GVjuP_bU_O3twMrjXf6IPlqOq9vbG85H5XZ92bJQvP8w62z_3tivSY_hDvJA6.1326bb4a4c7897a64fc5c04cc27256618af65731&amp;uuid=&amp;state=PEtFfuTeVD5kpHnK9lio9aJ2gf1Q1OEQHP1rbfzHEMvZEAs4QuMnSA,,&amp;&amp;cst=AiuY0DBWFJ7q0qcCggtsKWb1VRiR3Vi0kQIFiJFa92kk_ZfvAWI6sTeXArW_VSIwTqI_0erng0UmZBECEYy4ObVfn7h-LJuKn-qa7J4MLXDr_Mc57fvq823rmuN32EIdhEzDUvIxOEuwmIb9JUb8DRdzlhREUGSL_wETE11HxeJhU0BUx6T-S4B1T9XY4hG2miMrP8QtSlL65RqOkCaWOyJvYUF4c4MpCsoaYtJFwj_c0iqtKWiyRuKXo2rrDTruamWp8J1d3MBydmet8kxQhSpvg_jcQhWEhdolkmver3UjIftXRVYFrqL6dE2hYj2unIiMuDpUmI_lxcbE-ekhHddVRIiFv7FxiqhVfq_wiR3JdnRCBmUyatX-MCjrbCUZOVTsdpKyLzIWqDGgaqqlYRrpEtuV8VyVqEwegVd-0G015bUFTkW9Dy3KLYraaQsxON4rn0iTct3mkxwP1vZI4SRIHKH4OwIIC95_dOTnjs-BI0QDBpGj01tmurTLjMbBTjWgpyBV2JEoq5c6s0rKQbL2_U2IuCXUYQ8buetbxq8hMc0WGR69Wg3_EdVMFxVNPjHRkZMlFVb5XjYB4FUgcXFvSKb-CRmZDlr5nbPQZaU5FftwtGKQwrSjOb_OWOOClsRf_Vx32TmTh7Hn8scycAXC_lOlJhiiU2CXtgVEXoK08xSTTSz6oZOMfuDCspMv7x-C47JX1Vl35NRz3zwz7x6Ack6aQVdcQAlsv3ZY1GMnu2ts0wnJVnSlePpszlhZisRxWWBPvoJgE3XXvSP4RFu6nb5MpuM2nLiOepHp2vZnNxmC2rncFLBujxFrqdfbtGVXk2A1TtfpPB7BLwEv7c0PqPuWxltLp2btXoDbEe63CYMj0GKRdhnLQENQfNm1PRpGm5zhTqJ5-VvschecA5d24ZWz5vn3&amp;data=UlNrNmk5WktYejY4cHFySjRXSWhXTHo5MjNXdHFqWGh2cHQzNl9BQ0tySk53bV9FODZqTW1jbURHUWEtNG9jaUJya2ZtVFVYeEhjQlc2dnJEdHAyNm4xOEdZMU9pYWxEMnZfLWM1X2NjRl9iSWhoWW1paUxiZFhWZktvMlUtU2laeHR2R1JBYVBETVF3eF83ZEY4SDMtYTJmYU1nZ3VrRDRHa0JMRUpuR2RnLA,,&amp;sign=97065379e0fd63d7226c62a7f2b90879&amp;keyno=0&amp;b64e=2&amp;ref=orjY4mGPRjk5boDnW0uvlrrd71vZw9kpK6mknJGaJhInIGiUMpOFcGb26Z_9pYWeEFGK9ub4QlvTD5hTwQ2prNSXvaMCUgJ6oCSPD_StxI-DnpDlhCmGVhqFsh84xp5j4niE89lOduHaiG0OxG1xwaxOXYokXKJVtxqKo3Vfdzcelssc98snUbCG-GxKVxH6krjbHmlQzhyno6WeNB4mt2A5ADt9mj-NeTRZ913ncJ2-NB0NTRayXJgXtlO5SSghCp_b0VmrhejyrNbsc9wfSe8AojT0RfKdZxoh965aIzvgyyvkj8O5JcOw9QzFVvSfNIPAmrX3pmQ8Dwi0vB0YpMrlVa8c-tm1S1kkKWtUVme_FclIfbXFtbSoAGzYI4GH&amp;l10n=ru&amp;cts=1505016328969&amp;mc=6.010756416315977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3A914C-4803-4706-82FA-EE528F66EB47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/>
      <dgm:spPr/>
    </dgm:pt>
    <dgm:pt modelId="{995964D2-59ED-4F7A-82BD-18F63F750E55}">
      <dgm:prSet/>
      <dgm:spPr/>
      <dgm:t>
        <a:bodyPr/>
        <a:lstStyle/>
        <a:p>
          <a:pPr marR="0" algn="ctr" rtl="0"/>
          <a:r>
            <a:rPr lang="ru-RU" b="0" i="0" u="none" strike="noStrike" baseline="0" smtClean="0">
              <a:latin typeface="Calibri"/>
            </a:rPr>
            <a:t>Формы мышления</a:t>
          </a:r>
          <a:endParaRPr lang="ru-RU" smtClean="0"/>
        </a:p>
      </dgm:t>
    </dgm:pt>
    <dgm:pt modelId="{CA140076-87B8-46C3-8A27-B83AC59E3497}" type="parTrans" cxnId="{2F059823-EF13-4027-B88A-B743AF0FAB64}">
      <dgm:prSet/>
      <dgm:spPr/>
      <dgm:t>
        <a:bodyPr/>
        <a:lstStyle/>
        <a:p>
          <a:endParaRPr lang="ru-RU"/>
        </a:p>
      </dgm:t>
    </dgm:pt>
    <dgm:pt modelId="{E05690A6-A2C1-4994-A534-E5F36E937CF1}" type="sibTrans" cxnId="{2F059823-EF13-4027-B88A-B743AF0FAB64}">
      <dgm:prSet/>
      <dgm:spPr/>
      <dgm:t>
        <a:bodyPr/>
        <a:lstStyle/>
        <a:p>
          <a:endParaRPr lang="ru-RU"/>
        </a:p>
      </dgm:t>
    </dgm:pt>
    <dgm:pt modelId="{3CFF296C-D94A-46E0-9039-1A5E7CDDE7DF}">
      <dgm:prSet/>
      <dgm:spPr/>
      <dgm:t>
        <a:bodyPr/>
        <a:lstStyle/>
        <a:p>
          <a:endParaRPr lang="ru-RU" smtClean="0"/>
        </a:p>
      </dgm:t>
    </dgm:pt>
    <dgm:pt modelId="{2EED4049-1BAE-49F9-8268-559BBAA16838}" type="parTrans" cxnId="{C091C376-A380-4DDE-BB53-4097E8119F4D}">
      <dgm:prSet/>
      <dgm:spPr/>
      <dgm:t>
        <a:bodyPr/>
        <a:lstStyle/>
        <a:p>
          <a:endParaRPr lang="ru-RU"/>
        </a:p>
      </dgm:t>
    </dgm:pt>
    <dgm:pt modelId="{C62677ED-1EF0-437E-96D2-1E3798BD6D31}" type="sibTrans" cxnId="{C091C376-A380-4DDE-BB53-4097E8119F4D}">
      <dgm:prSet/>
      <dgm:spPr/>
      <dgm:t>
        <a:bodyPr/>
        <a:lstStyle/>
        <a:p>
          <a:endParaRPr lang="ru-RU"/>
        </a:p>
      </dgm:t>
    </dgm:pt>
    <dgm:pt modelId="{92397621-3ED9-49F2-A61D-9B80D9257780}">
      <dgm:prSet/>
      <dgm:spPr/>
      <dgm:t>
        <a:bodyPr/>
        <a:lstStyle/>
        <a:p>
          <a:endParaRPr lang="ru-RU" smtClean="0"/>
        </a:p>
      </dgm:t>
    </dgm:pt>
    <dgm:pt modelId="{EB62F909-1FE3-487E-9E88-EDD89D5D1F3B}" type="parTrans" cxnId="{4F1BF8E5-2DF4-4A64-9247-42291E14CBC7}">
      <dgm:prSet/>
      <dgm:spPr/>
      <dgm:t>
        <a:bodyPr/>
        <a:lstStyle/>
        <a:p>
          <a:endParaRPr lang="ru-RU"/>
        </a:p>
      </dgm:t>
    </dgm:pt>
    <dgm:pt modelId="{EFF22872-63F4-4DD0-B811-0E4A8FA77BF2}" type="sibTrans" cxnId="{4F1BF8E5-2DF4-4A64-9247-42291E14CBC7}">
      <dgm:prSet/>
      <dgm:spPr/>
      <dgm:t>
        <a:bodyPr/>
        <a:lstStyle/>
        <a:p>
          <a:endParaRPr lang="ru-RU"/>
        </a:p>
      </dgm:t>
    </dgm:pt>
    <dgm:pt modelId="{7DBF5A58-3582-41B2-910E-B7A6C81935FB}">
      <dgm:prSet/>
      <dgm:spPr/>
      <dgm:t>
        <a:bodyPr/>
        <a:lstStyle/>
        <a:p>
          <a:endParaRPr lang="ru-RU" smtClean="0"/>
        </a:p>
      </dgm:t>
    </dgm:pt>
    <dgm:pt modelId="{7E73030E-ECAC-4791-B0FB-CDADE14A9C04}" type="parTrans" cxnId="{E79250E4-E421-42EE-B61D-F513144124AC}">
      <dgm:prSet/>
      <dgm:spPr/>
      <dgm:t>
        <a:bodyPr/>
        <a:lstStyle/>
        <a:p>
          <a:endParaRPr lang="ru-RU"/>
        </a:p>
      </dgm:t>
    </dgm:pt>
    <dgm:pt modelId="{04F21B99-31B4-4776-805F-9D09C647D73A}" type="sibTrans" cxnId="{E79250E4-E421-42EE-B61D-F513144124AC}">
      <dgm:prSet/>
      <dgm:spPr/>
      <dgm:t>
        <a:bodyPr/>
        <a:lstStyle/>
        <a:p>
          <a:endParaRPr lang="ru-RU"/>
        </a:p>
      </dgm:t>
    </dgm:pt>
    <dgm:pt modelId="{93FBF010-A4A8-4C1D-BBA3-A8EADB061243}" type="pres">
      <dgm:prSet presAssocID="{443A914C-4803-4706-82FA-EE528F66EB4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D4EB488-51DD-4C84-84EF-80DB2CEB7EAD}" type="pres">
      <dgm:prSet presAssocID="{995964D2-59ED-4F7A-82BD-18F63F750E55}" presName="hierRoot1" presStyleCnt="0"/>
      <dgm:spPr/>
    </dgm:pt>
    <dgm:pt modelId="{FA1DF6A2-E666-4B8A-A2B1-E3E96CD04A1A}" type="pres">
      <dgm:prSet presAssocID="{995964D2-59ED-4F7A-82BD-18F63F750E55}" presName="composite" presStyleCnt="0"/>
      <dgm:spPr/>
    </dgm:pt>
    <dgm:pt modelId="{EACA82A3-4F30-4828-8A4C-F393EB387825}" type="pres">
      <dgm:prSet presAssocID="{995964D2-59ED-4F7A-82BD-18F63F750E55}" presName="background" presStyleLbl="node0" presStyleIdx="0" presStyleCnt="1"/>
      <dgm:spPr/>
    </dgm:pt>
    <dgm:pt modelId="{A3CA4D92-326C-477E-9C9C-179FB88AAD0B}" type="pres">
      <dgm:prSet presAssocID="{995964D2-59ED-4F7A-82BD-18F63F750E5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6385A0-03F3-43EF-9088-9FCC98775F09}" type="pres">
      <dgm:prSet presAssocID="{995964D2-59ED-4F7A-82BD-18F63F750E55}" presName="hierChild2" presStyleCnt="0"/>
      <dgm:spPr/>
    </dgm:pt>
    <dgm:pt modelId="{D93F603A-AF9E-421F-9D0C-118FC9A10C66}" type="pres">
      <dgm:prSet presAssocID="{2EED4049-1BAE-49F9-8268-559BBAA16838}" presName="Name10" presStyleLbl="parChTrans1D2" presStyleIdx="0" presStyleCnt="3"/>
      <dgm:spPr/>
      <dgm:t>
        <a:bodyPr/>
        <a:lstStyle/>
        <a:p>
          <a:endParaRPr lang="ru-RU"/>
        </a:p>
      </dgm:t>
    </dgm:pt>
    <dgm:pt modelId="{E23D306E-F7E5-4BCD-8E32-096B06F592A5}" type="pres">
      <dgm:prSet presAssocID="{3CFF296C-D94A-46E0-9039-1A5E7CDDE7DF}" presName="hierRoot2" presStyleCnt="0"/>
      <dgm:spPr/>
    </dgm:pt>
    <dgm:pt modelId="{8B0DDC6F-ECD0-45EF-80F8-438D6AF3CC13}" type="pres">
      <dgm:prSet presAssocID="{3CFF296C-D94A-46E0-9039-1A5E7CDDE7DF}" presName="composite2" presStyleCnt="0"/>
      <dgm:spPr/>
    </dgm:pt>
    <dgm:pt modelId="{8F3E0881-940B-4AD8-AB5A-F35F313414CC}" type="pres">
      <dgm:prSet presAssocID="{3CFF296C-D94A-46E0-9039-1A5E7CDDE7DF}" presName="background2" presStyleLbl="node2" presStyleIdx="0" presStyleCnt="3"/>
      <dgm:spPr/>
    </dgm:pt>
    <dgm:pt modelId="{86805D86-2841-463D-9E45-99D044BFC574}" type="pres">
      <dgm:prSet presAssocID="{3CFF296C-D94A-46E0-9039-1A5E7CDDE7DF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593E4AB-C9C1-45A1-8F3B-7C8B5EF53CA3}" type="pres">
      <dgm:prSet presAssocID="{3CFF296C-D94A-46E0-9039-1A5E7CDDE7DF}" presName="hierChild3" presStyleCnt="0"/>
      <dgm:spPr/>
    </dgm:pt>
    <dgm:pt modelId="{929A61C3-0362-4208-8A49-22D0F0FEEE14}" type="pres">
      <dgm:prSet presAssocID="{EB62F909-1FE3-487E-9E88-EDD89D5D1F3B}" presName="Name10" presStyleLbl="parChTrans1D2" presStyleIdx="1" presStyleCnt="3"/>
      <dgm:spPr/>
      <dgm:t>
        <a:bodyPr/>
        <a:lstStyle/>
        <a:p>
          <a:endParaRPr lang="ru-RU"/>
        </a:p>
      </dgm:t>
    </dgm:pt>
    <dgm:pt modelId="{669EA2EA-58D7-4616-8C2E-67A6725676AE}" type="pres">
      <dgm:prSet presAssocID="{92397621-3ED9-49F2-A61D-9B80D9257780}" presName="hierRoot2" presStyleCnt="0"/>
      <dgm:spPr/>
    </dgm:pt>
    <dgm:pt modelId="{B53875CA-1B01-4BC7-BFDD-03CE336DB32F}" type="pres">
      <dgm:prSet presAssocID="{92397621-3ED9-49F2-A61D-9B80D9257780}" presName="composite2" presStyleCnt="0"/>
      <dgm:spPr/>
    </dgm:pt>
    <dgm:pt modelId="{D9835615-D906-4AA4-8DE2-40B6C8295A54}" type="pres">
      <dgm:prSet presAssocID="{92397621-3ED9-49F2-A61D-9B80D9257780}" presName="background2" presStyleLbl="node2" presStyleIdx="1" presStyleCnt="3"/>
      <dgm:spPr/>
    </dgm:pt>
    <dgm:pt modelId="{4AF6806B-FB56-4F58-9511-27C31571212A}" type="pres">
      <dgm:prSet presAssocID="{92397621-3ED9-49F2-A61D-9B80D9257780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DC05F2-A976-468E-8874-CB870003B99E}" type="pres">
      <dgm:prSet presAssocID="{92397621-3ED9-49F2-A61D-9B80D9257780}" presName="hierChild3" presStyleCnt="0"/>
      <dgm:spPr/>
    </dgm:pt>
    <dgm:pt modelId="{6D93D524-CA31-4AD4-AB50-565252C291F5}" type="pres">
      <dgm:prSet presAssocID="{7E73030E-ECAC-4791-B0FB-CDADE14A9C04}" presName="Name10" presStyleLbl="parChTrans1D2" presStyleIdx="2" presStyleCnt="3"/>
      <dgm:spPr/>
      <dgm:t>
        <a:bodyPr/>
        <a:lstStyle/>
        <a:p>
          <a:endParaRPr lang="ru-RU"/>
        </a:p>
      </dgm:t>
    </dgm:pt>
    <dgm:pt modelId="{90EF1D87-16EC-4889-BBC9-FFBA197678B7}" type="pres">
      <dgm:prSet presAssocID="{7DBF5A58-3582-41B2-910E-B7A6C81935FB}" presName="hierRoot2" presStyleCnt="0"/>
      <dgm:spPr/>
    </dgm:pt>
    <dgm:pt modelId="{C9E995F4-8702-4057-8F2D-0CD7223605A4}" type="pres">
      <dgm:prSet presAssocID="{7DBF5A58-3582-41B2-910E-B7A6C81935FB}" presName="composite2" presStyleCnt="0"/>
      <dgm:spPr/>
    </dgm:pt>
    <dgm:pt modelId="{BFA8CFA0-4A88-405A-972B-666BE26BF234}" type="pres">
      <dgm:prSet presAssocID="{7DBF5A58-3582-41B2-910E-B7A6C81935FB}" presName="background2" presStyleLbl="node2" presStyleIdx="2" presStyleCnt="3"/>
      <dgm:spPr/>
    </dgm:pt>
    <dgm:pt modelId="{CB99538F-A637-4BDA-9006-707560E69296}" type="pres">
      <dgm:prSet presAssocID="{7DBF5A58-3582-41B2-910E-B7A6C81935F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F72243-AB1A-45BB-AA53-DA67CF80BABA}" type="pres">
      <dgm:prSet presAssocID="{7DBF5A58-3582-41B2-910E-B7A6C81935FB}" presName="hierChild3" presStyleCnt="0"/>
      <dgm:spPr/>
    </dgm:pt>
  </dgm:ptLst>
  <dgm:cxnLst>
    <dgm:cxn modelId="{13ECA3AD-9BC4-429A-8BBE-76B9030BA282}" type="presOf" srcId="{7E73030E-ECAC-4791-B0FB-CDADE14A9C04}" destId="{6D93D524-CA31-4AD4-AB50-565252C291F5}" srcOrd="0" destOrd="0" presId="urn:microsoft.com/office/officeart/2005/8/layout/hierarchy1"/>
    <dgm:cxn modelId="{C091C376-A380-4DDE-BB53-4097E8119F4D}" srcId="{995964D2-59ED-4F7A-82BD-18F63F750E55}" destId="{3CFF296C-D94A-46E0-9039-1A5E7CDDE7DF}" srcOrd="0" destOrd="0" parTransId="{2EED4049-1BAE-49F9-8268-559BBAA16838}" sibTransId="{C62677ED-1EF0-437E-96D2-1E3798BD6D31}"/>
    <dgm:cxn modelId="{77D27925-A6D2-4497-81A9-97DE0FAB1994}" type="presOf" srcId="{2EED4049-1BAE-49F9-8268-559BBAA16838}" destId="{D93F603A-AF9E-421F-9D0C-118FC9A10C66}" srcOrd="0" destOrd="0" presId="urn:microsoft.com/office/officeart/2005/8/layout/hierarchy1"/>
    <dgm:cxn modelId="{773BE4FE-09D8-4782-8A78-37706B2DBF06}" type="presOf" srcId="{92397621-3ED9-49F2-A61D-9B80D9257780}" destId="{4AF6806B-FB56-4F58-9511-27C31571212A}" srcOrd="0" destOrd="0" presId="urn:microsoft.com/office/officeart/2005/8/layout/hierarchy1"/>
    <dgm:cxn modelId="{E79250E4-E421-42EE-B61D-F513144124AC}" srcId="{995964D2-59ED-4F7A-82BD-18F63F750E55}" destId="{7DBF5A58-3582-41B2-910E-B7A6C81935FB}" srcOrd="2" destOrd="0" parTransId="{7E73030E-ECAC-4791-B0FB-CDADE14A9C04}" sibTransId="{04F21B99-31B4-4776-805F-9D09C647D73A}"/>
    <dgm:cxn modelId="{6AD9A3A1-D826-4F03-A041-9E9FB8EFBCEC}" type="presOf" srcId="{443A914C-4803-4706-82FA-EE528F66EB47}" destId="{93FBF010-A4A8-4C1D-BBA3-A8EADB061243}" srcOrd="0" destOrd="0" presId="urn:microsoft.com/office/officeart/2005/8/layout/hierarchy1"/>
    <dgm:cxn modelId="{8E221E1F-A752-43C6-92E6-1EEBB2AA81EC}" type="presOf" srcId="{7DBF5A58-3582-41B2-910E-B7A6C81935FB}" destId="{CB99538F-A637-4BDA-9006-707560E69296}" srcOrd="0" destOrd="0" presId="urn:microsoft.com/office/officeart/2005/8/layout/hierarchy1"/>
    <dgm:cxn modelId="{2F059823-EF13-4027-B88A-B743AF0FAB64}" srcId="{443A914C-4803-4706-82FA-EE528F66EB47}" destId="{995964D2-59ED-4F7A-82BD-18F63F750E55}" srcOrd="0" destOrd="0" parTransId="{CA140076-87B8-46C3-8A27-B83AC59E3497}" sibTransId="{E05690A6-A2C1-4994-A534-E5F36E937CF1}"/>
    <dgm:cxn modelId="{263F9213-E356-4F98-AEA8-5D05736BC7F5}" type="presOf" srcId="{3CFF296C-D94A-46E0-9039-1A5E7CDDE7DF}" destId="{86805D86-2841-463D-9E45-99D044BFC574}" srcOrd="0" destOrd="0" presId="urn:microsoft.com/office/officeart/2005/8/layout/hierarchy1"/>
    <dgm:cxn modelId="{586DE236-54D8-4572-AF08-FA6BA49C6726}" type="presOf" srcId="{995964D2-59ED-4F7A-82BD-18F63F750E55}" destId="{A3CA4D92-326C-477E-9C9C-179FB88AAD0B}" srcOrd="0" destOrd="0" presId="urn:microsoft.com/office/officeart/2005/8/layout/hierarchy1"/>
    <dgm:cxn modelId="{62C5F627-AA9A-4093-BC41-BF493C8DE7F7}" type="presOf" srcId="{EB62F909-1FE3-487E-9E88-EDD89D5D1F3B}" destId="{929A61C3-0362-4208-8A49-22D0F0FEEE14}" srcOrd="0" destOrd="0" presId="urn:microsoft.com/office/officeart/2005/8/layout/hierarchy1"/>
    <dgm:cxn modelId="{4F1BF8E5-2DF4-4A64-9247-42291E14CBC7}" srcId="{995964D2-59ED-4F7A-82BD-18F63F750E55}" destId="{92397621-3ED9-49F2-A61D-9B80D9257780}" srcOrd="1" destOrd="0" parTransId="{EB62F909-1FE3-487E-9E88-EDD89D5D1F3B}" sibTransId="{EFF22872-63F4-4DD0-B811-0E4A8FA77BF2}"/>
    <dgm:cxn modelId="{562B3F2E-BF44-4CD5-8150-84C3AAF12104}" type="presParOf" srcId="{93FBF010-A4A8-4C1D-BBA3-A8EADB061243}" destId="{4D4EB488-51DD-4C84-84EF-80DB2CEB7EAD}" srcOrd="0" destOrd="0" presId="urn:microsoft.com/office/officeart/2005/8/layout/hierarchy1"/>
    <dgm:cxn modelId="{340A7481-2FFC-4B66-A19B-011E1E20C1FF}" type="presParOf" srcId="{4D4EB488-51DD-4C84-84EF-80DB2CEB7EAD}" destId="{FA1DF6A2-E666-4B8A-A2B1-E3E96CD04A1A}" srcOrd="0" destOrd="0" presId="urn:microsoft.com/office/officeart/2005/8/layout/hierarchy1"/>
    <dgm:cxn modelId="{6632EDF5-4E7A-47DF-ACDC-3E555F157001}" type="presParOf" srcId="{FA1DF6A2-E666-4B8A-A2B1-E3E96CD04A1A}" destId="{EACA82A3-4F30-4828-8A4C-F393EB387825}" srcOrd="0" destOrd="0" presId="urn:microsoft.com/office/officeart/2005/8/layout/hierarchy1"/>
    <dgm:cxn modelId="{F2AF4E4C-5267-4DBD-BB3F-403ADE5A4D3C}" type="presParOf" srcId="{FA1DF6A2-E666-4B8A-A2B1-E3E96CD04A1A}" destId="{A3CA4D92-326C-477E-9C9C-179FB88AAD0B}" srcOrd="1" destOrd="0" presId="urn:microsoft.com/office/officeart/2005/8/layout/hierarchy1"/>
    <dgm:cxn modelId="{344667DB-A64E-4A89-8EED-104FEE9230A4}" type="presParOf" srcId="{4D4EB488-51DD-4C84-84EF-80DB2CEB7EAD}" destId="{196385A0-03F3-43EF-9088-9FCC98775F09}" srcOrd="1" destOrd="0" presId="urn:microsoft.com/office/officeart/2005/8/layout/hierarchy1"/>
    <dgm:cxn modelId="{E35A4C6E-C81C-4865-81B2-3B5F5E8DCC3E}" type="presParOf" srcId="{196385A0-03F3-43EF-9088-9FCC98775F09}" destId="{D93F603A-AF9E-421F-9D0C-118FC9A10C66}" srcOrd="0" destOrd="0" presId="urn:microsoft.com/office/officeart/2005/8/layout/hierarchy1"/>
    <dgm:cxn modelId="{14813444-E7A5-4E14-B524-AF44580D7CFB}" type="presParOf" srcId="{196385A0-03F3-43EF-9088-9FCC98775F09}" destId="{E23D306E-F7E5-4BCD-8E32-096B06F592A5}" srcOrd="1" destOrd="0" presId="urn:microsoft.com/office/officeart/2005/8/layout/hierarchy1"/>
    <dgm:cxn modelId="{4D365C52-898E-4759-A580-CBF44F4D39D1}" type="presParOf" srcId="{E23D306E-F7E5-4BCD-8E32-096B06F592A5}" destId="{8B0DDC6F-ECD0-45EF-80F8-438D6AF3CC13}" srcOrd="0" destOrd="0" presId="urn:microsoft.com/office/officeart/2005/8/layout/hierarchy1"/>
    <dgm:cxn modelId="{34BC7B80-60E6-4A7C-B3B9-16151220E6C9}" type="presParOf" srcId="{8B0DDC6F-ECD0-45EF-80F8-438D6AF3CC13}" destId="{8F3E0881-940B-4AD8-AB5A-F35F313414CC}" srcOrd="0" destOrd="0" presId="urn:microsoft.com/office/officeart/2005/8/layout/hierarchy1"/>
    <dgm:cxn modelId="{6E20E50B-E77F-41F8-89A2-B55041E8BDC4}" type="presParOf" srcId="{8B0DDC6F-ECD0-45EF-80F8-438D6AF3CC13}" destId="{86805D86-2841-463D-9E45-99D044BFC574}" srcOrd="1" destOrd="0" presId="urn:microsoft.com/office/officeart/2005/8/layout/hierarchy1"/>
    <dgm:cxn modelId="{560DBCA9-7C12-4066-8F97-246A28F4B8EC}" type="presParOf" srcId="{E23D306E-F7E5-4BCD-8E32-096B06F592A5}" destId="{D593E4AB-C9C1-45A1-8F3B-7C8B5EF53CA3}" srcOrd="1" destOrd="0" presId="urn:microsoft.com/office/officeart/2005/8/layout/hierarchy1"/>
    <dgm:cxn modelId="{47DDE104-AE15-4EA7-B203-5906BDDFB828}" type="presParOf" srcId="{196385A0-03F3-43EF-9088-9FCC98775F09}" destId="{929A61C3-0362-4208-8A49-22D0F0FEEE14}" srcOrd="2" destOrd="0" presId="urn:microsoft.com/office/officeart/2005/8/layout/hierarchy1"/>
    <dgm:cxn modelId="{AE249A68-583B-4747-9319-19BC63D0AC1A}" type="presParOf" srcId="{196385A0-03F3-43EF-9088-9FCC98775F09}" destId="{669EA2EA-58D7-4616-8C2E-67A6725676AE}" srcOrd="3" destOrd="0" presId="urn:microsoft.com/office/officeart/2005/8/layout/hierarchy1"/>
    <dgm:cxn modelId="{9836A8C2-6A04-4B78-B907-445DD53DD6D6}" type="presParOf" srcId="{669EA2EA-58D7-4616-8C2E-67A6725676AE}" destId="{B53875CA-1B01-4BC7-BFDD-03CE336DB32F}" srcOrd="0" destOrd="0" presId="urn:microsoft.com/office/officeart/2005/8/layout/hierarchy1"/>
    <dgm:cxn modelId="{20A9CC18-30C1-4AF7-B692-9BE91B00F77C}" type="presParOf" srcId="{B53875CA-1B01-4BC7-BFDD-03CE336DB32F}" destId="{D9835615-D906-4AA4-8DE2-40B6C8295A54}" srcOrd="0" destOrd="0" presId="urn:microsoft.com/office/officeart/2005/8/layout/hierarchy1"/>
    <dgm:cxn modelId="{547D169F-6E86-4914-B202-14B645701979}" type="presParOf" srcId="{B53875CA-1B01-4BC7-BFDD-03CE336DB32F}" destId="{4AF6806B-FB56-4F58-9511-27C31571212A}" srcOrd="1" destOrd="0" presId="urn:microsoft.com/office/officeart/2005/8/layout/hierarchy1"/>
    <dgm:cxn modelId="{4EC2DCEC-2C83-4BB2-8F4E-0804BB2E8237}" type="presParOf" srcId="{669EA2EA-58D7-4616-8C2E-67A6725676AE}" destId="{79DC05F2-A976-468E-8874-CB870003B99E}" srcOrd="1" destOrd="0" presId="urn:microsoft.com/office/officeart/2005/8/layout/hierarchy1"/>
    <dgm:cxn modelId="{38BBBAC7-4491-42FD-AEAF-1E60685BA299}" type="presParOf" srcId="{196385A0-03F3-43EF-9088-9FCC98775F09}" destId="{6D93D524-CA31-4AD4-AB50-565252C291F5}" srcOrd="4" destOrd="0" presId="urn:microsoft.com/office/officeart/2005/8/layout/hierarchy1"/>
    <dgm:cxn modelId="{AD158577-B545-4896-B14E-378DB98EF890}" type="presParOf" srcId="{196385A0-03F3-43EF-9088-9FCC98775F09}" destId="{90EF1D87-16EC-4889-BBC9-FFBA197678B7}" srcOrd="5" destOrd="0" presId="urn:microsoft.com/office/officeart/2005/8/layout/hierarchy1"/>
    <dgm:cxn modelId="{A76FBA5A-B084-4127-BF56-A64108D88165}" type="presParOf" srcId="{90EF1D87-16EC-4889-BBC9-FFBA197678B7}" destId="{C9E995F4-8702-4057-8F2D-0CD7223605A4}" srcOrd="0" destOrd="0" presId="urn:microsoft.com/office/officeart/2005/8/layout/hierarchy1"/>
    <dgm:cxn modelId="{14A4D38D-E223-4AA9-A4C1-E8834C047B71}" type="presParOf" srcId="{C9E995F4-8702-4057-8F2D-0CD7223605A4}" destId="{BFA8CFA0-4A88-405A-972B-666BE26BF234}" srcOrd="0" destOrd="0" presId="urn:microsoft.com/office/officeart/2005/8/layout/hierarchy1"/>
    <dgm:cxn modelId="{FAB1CE15-AFB8-4FE3-A358-3EAD2666C638}" type="presParOf" srcId="{C9E995F4-8702-4057-8F2D-0CD7223605A4}" destId="{CB99538F-A637-4BDA-9006-707560E69296}" srcOrd="1" destOrd="0" presId="urn:microsoft.com/office/officeart/2005/8/layout/hierarchy1"/>
    <dgm:cxn modelId="{98A890C9-D5AB-47FC-AB40-199002215451}" type="presParOf" srcId="{90EF1D87-16EC-4889-BBC9-FFBA197678B7}" destId="{BCF72243-AB1A-45BB-AA53-DA67CF80BAB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D93D524-CA31-4AD4-AB50-565252C291F5}">
      <dsp:nvSpPr>
        <dsp:cNvPr id="0" name=""/>
        <dsp:cNvSpPr/>
      </dsp:nvSpPr>
      <dsp:spPr>
        <a:xfrm>
          <a:off x="1596951" y="295022"/>
          <a:ext cx="567405" cy="135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009"/>
              </a:lnTo>
              <a:lnTo>
                <a:pt x="567405" y="92009"/>
              </a:lnTo>
              <a:lnTo>
                <a:pt x="567405" y="135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9A61C3-0362-4208-8A49-22D0F0FEEE14}">
      <dsp:nvSpPr>
        <dsp:cNvPr id="0" name=""/>
        <dsp:cNvSpPr/>
      </dsp:nvSpPr>
      <dsp:spPr>
        <a:xfrm>
          <a:off x="1551231" y="295022"/>
          <a:ext cx="91440" cy="135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5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F603A-AF9E-421F-9D0C-118FC9A10C66}">
      <dsp:nvSpPr>
        <dsp:cNvPr id="0" name=""/>
        <dsp:cNvSpPr/>
      </dsp:nvSpPr>
      <dsp:spPr>
        <a:xfrm>
          <a:off x="1029546" y="295022"/>
          <a:ext cx="567405" cy="135016"/>
        </a:xfrm>
        <a:custGeom>
          <a:avLst/>
          <a:gdLst/>
          <a:ahLst/>
          <a:cxnLst/>
          <a:rect l="0" t="0" r="0" b="0"/>
          <a:pathLst>
            <a:path>
              <a:moveTo>
                <a:pt x="567405" y="0"/>
              </a:moveTo>
              <a:lnTo>
                <a:pt x="567405" y="92009"/>
              </a:lnTo>
              <a:lnTo>
                <a:pt x="0" y="92009"/>
              </a:lnTo>
              <a:lnTo>
                <a:pt x="0" y="1350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A82A3-4F30-4828-8A4C-F393EB387825}">
      <dsp:nvSpPr>
        <dsp:cNvPr id="0" name=""/>
        <dsp:cNvSpPr/>
      </dsp:nvSpPr>
      <dsp:spPr>
        <a:xfrm>
          <a:off x="1364831" y="229"/>
          <a:ext cx="464240" cy="2947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3CA4D92-326C-477E-9C9C-179FB88AAD0B}">
      <dsp:nvSpPr>
        <dsp:cNvPr id="0" name=""/>
        <dsp:cNvSpPr/>
      </dsp:nvSpPr>
      <dsp:spPr>
        <a:xfrm>
          <a:off x="1416413" y="49232"/>
          <a:ext cx="464240" cy="294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0" i="0" u="none" strike="noStrike" kern="1200" baseline="0" smtClean="0">
              <a:latin typeface="Calibri"/>
            </a:rPr>
            <a:t>Формы мышления</a:t>
          </a:r>
          <a:endParaRPr lang="ru-RU" sz="600" kern="1200" smtClean="0"/>
        </a:p>
      </dsp:txBody>
      <dsp:txXfrm>
        <a:off x="1416413" y="49232"/>
        <a:ext cx="464240" cy="294792"/>
      </dsp:txXfrm>
    </dsp:sp>
    <dsp:sp modelId="{8F3E0881-940B-4AD8-AB5A-F35F313414CC}">
      <dsp:nvSpPr>
        <dsp:cNvPr id="0" name=""/>
        <dsp:cNvSpPr/>
      </dsp:nvSpPr>
      <dsp:spPr>
        <a:xfrm>
          <a:off x="797425" y="430039"/>
          <a:ext cx="464240" cy="2947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6805D86-2841-463D-9E45-99D044BFC574}">
      <dsp:nvSpPr>
        <dsp:cNvPr id="0" name=""/>
        <dsp:cNvSpPr/>
      </dsp:nvSpPr>
      <dsp:spPr>
        <a:xfrm>
          <a:off x="849008" y="479042"/>
          <a:ext cx="464240" cy="294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smtClean="0"/>
        </a:p>
      </dsp:txBody>
      <dsp:txXfrm>
        <a:off x="849008" y="479042"/>
        <a:ext cx="464240" cy="294792"/>
      </dsp:txXfrm>
    </dsp:sp>
    <dsp:sp modelId="{D9835615-D906-4AA4-8DE2-40B6C8295A54}">
      <dsp:nvSpPr>
        <dsp:cNvPr id="0" name=""/>
        <dsp:cNvSpPr/>
      </dsp:nvSpPr>
      <dsp:spPr>
        <a:xfrm>
          <a:off x="1364831" y="430039"/>
          <a:ext cx="464240" cy="2947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F6806B-FB56-4F58-9511-27C31571212A}">
      <dsp:nvSpPr>
        <dsp:cNvPr id="0" name=""/>
        <dsp:cNvSpPr/>
      </dsp:nvSpPr>
      <dsp:spPr>
        <a:xfrm>
          <a:off x="1416413" y="479042"/>
          <a:ext cx="464240" cy="294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smtClean="0"/>
        </a:p>
      </dsp:txBody>
      <dsp:txXfrm>
        <a:off x="1416413" y="479042"/>
        <a:ext cx="464240" cy="294792"/>
      </dsp:txXfrm>
    </dsp:sp>
    <dsp:sp modelId="{BFA8CFA0-4A88-405A-972B-666BE26BF234}">
      <dsp:nvSpPr>
        <dsp:cNvPr id="0" name=""/>
        <dsp:cNvSpPr/>
      </dsp:nvSpPr>
      <dsp:spPr>
        <a:xfrm>
          <a:off x="1932236" y="430039"/>
          <a:ext cx="464240" cy="2947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B99538F-A637-4BDA-9006-707560E69296}">
      <dsp:nvSpPr>
        <dsp:cNvPr id="0" name=""/>
        <dsp:cNvSpPr/>
      </dsp:nvSpPr>
      <dsp:spPr>
        <a:xfrm>
          <a:off x="1983818" y="479042"/>
          <a:ext cx="464240" cy="29479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smtClean="0"/>
        </a:p>
      </dsp:txBody>
      <dsp:txXfrm>
        <a:off x="1983818" y="479042"/>
        <a:ext cx="464240" cy="2947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cp:lastPrinted>2020-02-28T23:22:00Z</cp:lastPrinted>
  <dcterms:created xsi:type="dcterms:W3CDTF">2020-02-28T22:56:00Z</dcterms:created>
  <dcterms:modified xsi:type="dcterms:W3CDTF">2021-02-13T00:54:00Z</dcterms:modified>
</cp:coreProperties>
</file>