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199F" w:rsidRDefault="0097199F" w:rsidP="0097199F">
      <w:pPr>
        <w:pStyle w:val="a4"/>
        <w:jc w:val="center"/>
        <w:rPr>
          <w:b/>
        </w:rPr>
      </w:pPr>
      <w:r>
        <w:rPr>
          <w:b/>
        </w:rPr>
        <w:t>Учебно-методические материалы по дисциплине</w:t>
      </w:r>
    </w:p>
    <w:p w:rsidR="0097199F" w:rsidRDefault="0097199F" w:rsidP="0097199F">
      <w:pPr>
        <w:pStyle w:val="a4"/>
        <w:jc w:val="center"/>
        <w:rPr>
          <w:b/>
        </w:rPr>
      </w:pPr>
      <w:r>
        <w:rPr>
          <w:b/>
        </w:rPr>
        <w:t>«Качественные и количественные методы исследования в психологии</w:t>
      </w:r>
      <w:r w:rsidR="00306C64">
        <w:rPr>
          <w:b/>
        </w:rPr>
        <w:t>»</w:t>
      </w:r>
    </w:p>
    <w:p w:rsidR="00AA4721" w:rsidRPr="00306C64" w:rsidRDefault="00306C64" w:rsidP="00306C64">
      <w:pPr>
        <w:pStyle w:val="a4"/>
        <w:jc w:val="center"/>
      </w:pPr>
      <w:r w:rsidRPr="00306C64">
        <w:t>Преподаватель: Калашникова Светлана Анатольевна</w:t>
      </w:r>
      <w:r>
        <w:t>, канд. психол. н., зав. кафедрой специальной психологии и коррекционной педагогики</w:t>
      </w:r>
    </w:p>
    <w:p w:rsidR="00306C64" w:rsidRPr="00306C64" w:rsidRDefault="00306C64" w:rsidP="00306C64">
      <w:pPr>
        <w:pStyle w:val="a4"/>
        <w:jc w:val="center"/>
      </w:pPr>
    </w:p>
    <w:p w:rsidR="00AA4721" w:rsidRDefault="00AA4721" w:rsidP="00AA4721">
      <w:pPr>
        <w:pStyle w:val="a4"/>
        <w:jc w:val="both"/>
      </w:pPr>
      <w:r>
        <w:t>Для освоения содержания дисциплины и аттестации по дисциплине (получения зачета) необходимо:</w:t>
      </w:r>
    </w:p>
    <w:p w:rsidR="00136DEF" w:rsidRDefault="00AA4721" w:rsidP="00136DEF">
      <w:pPr>
        <w:pStyle w:val="a4"/>
        <w:numPr>
          <w:ilvl w:val="0"/>
          <w:numId w:val="19"/>
        </w:numPr>
        <w:tabs>
          <w:tab w:val="left" w:pos="426"/>
        </w:tabs>
        <w:ind w:left="0" w:firstLine="0"/>
        <w:jc w:val="both"/>
      </w:pPr>
      <w:r>
        <w:t>Изучить содержание согласно предложенному ниже</w:t>
      </w:r>
      <w:r w:rsidR="00EB7BB1">
        <w:t xml:space="preserve"> краткому содержанию дисциплины, используя рекомендованную литературу (размещена в конце документа).</w:t>
      </w:r>
    </w:p>
    <w:p w:rsidR="00136DEF" w:rsidRDefault="00AA4721" w:rsidP="00136DEF">
      <w:pPr>
        <w:pStyle w:val="a4"/>
        <w:numPr>
          <w:ilvl w:val="0"/>
          <w:numId w:val="19"/>
        </w:numPr>
        <w:tabs>
          <w:tab w:val="left" w:pos="426"/>
        </w:tabs>
        <w:ind w:left="0" w:firstLine="0"/>
        <w:jc w:val="both"/>
      </w:pPr>
      <w:r>
        <w:t>В процессе изучения содержания модулей необходим</w:t>
      </w:r>
      <w:r w:rsidR="00EB7BB1">
        <w:t>о выполнить контрольные задания (в печатной форме).</w:t>
      </w:r>
      <w:r w:rsidR="00136DEF" w:rsidRPr="00136DEF">
        <w:t xml:space="preserve"> </w:t>
      </w:r>
      <w:r w:rsidR="00136DEF">
        <w:t xml:space="preserve">Конспект может быть выполнен письменно от руки (делается </w:t>
      </w:r>
      <w:proofErr w:type="gramStart"/>
      <w:r w:rsidR="00136DEF">
        <w:t>фото-копия</w:t>
      </w:r>
      <w:proofErr w:type="gramEnd"/>
      <w:r w:rsidR="00136DEF">
        <w:t xml:space="preserve"> для проверки и размещается в личном кабинете) или в печатной электронной форме. </w:t>
      </w:r>
    </w:p>
    <w:p w:rsidR="00EB7BB1" w:rsidRPr="00EB7BB1" w:rsidRDefault="00EB7BB1" w:rsidP="00136DEF">
      <w:pPr>
        <w:pStyle w:val="a4"/>
        <w:numPr>
          <w:ilvl w:val="0"/>
          <w:numId w:val="19"/>
        </w:numPr>
        <w:tabs>
          <w:tab w:val="left" w:pos="284"/>
        </w:tabs>
        <w:ind w:left="0" w:firstLine="0"/>
        <w:jc w:val="both"/>
      </w:pPr>
      <w:r w:rsidRPr="00EB7BB1">
        <w:t>Выполненные контрольные задания размещаются в личном кабинете студента на сайте университета для проверки.</w:t>
      </w:r>
    </w:p>
    <w:p w:rsidR="0097199F" w:rsidRPr="00EB7BB1" w:rsidRDefault="00EB7BB1" w:rsidP="00136DEF">
      <w:pPr>
        <w:pStyle w:val="a4"/>
        <w:tabs>
          <w:tab w:val="left" w:pos="284"/>
        </w:tabs>
        <w:jc w:val="both"/>
        <w:rPr>
          <w:b/>
        </w:rPr>
      </w:pPr>
      <w:r>
        <w:t>Контрольные задания могут быть оформлены двумя способами:</w:t>
      </w:r>
    </w:p>
    <w:p w:rsidR="00EB7BB1" w:rsidRPr="00EB7BB1" w:rsidRDefault="00EB7BB1" w:rsidP="00136DEF">
      <w:pPr>
        <w:pStyle w:val="a4"/>
        <w:numPr>
          <w:ilvl w:val="0"/>
          <w:numId w:val="20"/>
        </w:numPr>
        <w:tabs>
          <w:tab w:val="left" w:pos="284"/>
        </w:tabs>
        <w:ind w:left="0" w:firstLine="0"/>
        <w:jc w:val="both"/>
        <w:rPr>
          <w:b/>
        </w:rPr>
      </w:pPr>
      <w:r>
        <w:t>Все задания в одном файле. Название файла соответствует названию дисциплины</w:t>
      </w:r>
      <w:r w:rsidR="00136DEF">
        <w:t xml:space="preserve">. Предпочтительнее второй способ, потому как вы сможете поэтапно размещать </w:t>
      </w:r>
      <w:proofErr w:type="gramStart"/>
      <w:r w:rsidR="00136DEF">
        <w:t>задания  в</w:t>
      </w:r>
      <w:proofErr w:type="gramEnd"/>
      <w:r w:rsidR="00136DEF">
        <w:t xml:space="preserve"> ЛК и получать обратную связь от преподавателя по каждому заданию отдельно.</w:t>
      </w:r>
    </w:p>
    <w:p w:rsidR="00EB7BB1" w:rsidRDefault="00EB7BB1" w:rsidP="00136DEF">
      <w:pPr>
        <w:pStyle w:val="a4"/>
        <w:numPr>
          <w:ilvl w:val="0"/>
          <w:numId w:val="20"/>
        </w:numPr>
        <w:tabs>
          <w:tab w:val="left" w:pos="284"/>
        </w:tabs>
        <w:ind w:left="0" w:firstLine="0"/>
        <w:jc w:val="both"/>
      </w:pPr>
      <w:r>
        <w:t>К</w:t>
      </w:r>
      <w:r w:rsidRPr="00EB7BB1">
        <w:t xml:space="preserve">аждое задание располагается в отдельном файле. В названии файла указывается </w:t>
      </w:r>
      <w:r w:rsidR="00136DEF">
        <w:t>название дисциплины (</w:t>
      </w:r>
      <w:proofErr w:type="spellStart"/>
      <w:r w:rsidR="00136DEF">
        <w:t>КиКМет</w:t>
      </w:r>
      <w:proofErr w:type="spellEnd"/>
      <w:r w:rsidR="00136DEF">
        <w:t xml:space="preserve">), через нижнее подчеркивание </w:t>
      </w:r>
      <w:r w:rsidRPr="00EB7BB1">
        <w:t xml:space="preserve">наименование задания (например, </w:t>
      </w:r>
      <w:r w:rsidR="00136DEF">
        <w:t>_</w:t>
      </w:r>
      <w:proofErr w:type="spellStart"/>
      <w:r w:rsidR="00136DEF">
        <w:t>ТермСлов</w:t>
      </w:r>
      <w:proofErr w:type="spellEnd"/>
      <w:r w:rsidRPr="00EB7BB1">
        <w:t xml:space="preserve">) и через нижнее подчеркивание указывается номер модуля (например, _3). Название файла в этом случае будет выглядеть так: </w:t>
      </w:r>
      <w:r w:rsidR="00136DEF">
        <w:t>КиКМет_ТермСлов</w:t>
      </w:r>
      <w:r w:rsidRPr="00EB7BB1">
        <w:t>_3</w:t>
      </w:r>
      <w:r>
        <w:t>.</w:t>
      </w:r>
      <w:r w:rsidR="00136DEF">
        <w:t xml:space="preserve"> Возможны варианты, лишь бы было понятно.</w:t>
      </w:r>
    </w:p>
    <w:p w:rsidR="00EB7BB1" w:rsidRDefault="00EB7BB1" w:rsidP="00EB7BB1">
      <w:pPr>
        <w:pStyle w:val="a4"/>
        <w:ind w:left="360"/>
        <w:jc w:val="both"/>
      </w:pPr>
      <w:r>
        <w:t>По данной дисциплине должно быть выполнено всего 8 заданий.</w:t>
      </w:r>
    </w:p>
    <w:p w:rsidR="00EB7BB1" w:rsidRDefault="00EB7BB1" w:rsidP="00EB7BB1">
      <w:pPr>
        <w:pStyle w:val="a4"/>
        <w:ind w:left="360"/>
        <w:jc w:val="both"/>
      </w:pPr>
      <w:r>
        <w:t>Терминологический словарь оформляется текстовым файлом в виде глоссария (термин – его определение).</w:t>
      </w:r>
    </w:p>
    <w:p w:rsidR="00306C64" w:rsidRDefault="00306C64" w:rsidP="00306C64">
      <w:pPr>
        <w:pStyle w:val="a4"/>
        <w:ind w:firstLine="360"/>
        <w:jc w:val="both"/>
      </w:pPr>
      <w:r>
        <w:t xml:space="preserve">Если в процессе работы над материалами дисциплины возникают вопросы, </w:t>
      </w:r>
      <w:proofErr w:type="gramStart"/>
      <w:r>
        <w:t>их  можно</w:t>
      </w:r>
      <w:proofErr w:type="gramEnd"/>
      <w:r>
        <w:t xml:space="preserve"> задать преподавателю по электронной почте </w:t>
      </w:r>
      <w:hyperlink r:id="rId5" w:history="1">
        <w:r w:rsidRPr="0002330B">
          <w:rPr>
            <w:rStyle w:val="a6"/>
            <w:lang w:val="en-US"/>
          </w:rPr>
          <w:t>kotir</w:t>
        </w:r>
        <w:r w:rsidRPr="0002330B">
          <w:rPr>
            <w:rStyle w:val="a6"/>
          </w:rPr>
          <w:t>_</w:t>
        </w:r>
        <w:r w:rsidRPr="0002330B">
          <w:rPr>
            <w:rStyle w:val="a6"/>
            <w:lang w:val="en-US"/>
          </w:rPr>
          <w:t>ksa</w:t>
        </w:r>
        <w:r w:rsidRPr="0002330B">
          <w:rPr>
            <w:rStyle w:val="a6"/>
          </w:rPr>
          <w:t>@</w:t>
        </w:r>
        <w:r w:rsidRPr="0002330B">
          <w:rPr>
            <w:rStyle w:val="a6"/>
            <w:lang w:val="en-US"/>
          </w:rPr>
          <w:t>mail</w:t>
        </w:r>
        <w:r w:rsidRPr="0002330B">
          <w:rPr>
            <w:rStyle w:val="a6"/>
          </w:rPr>
          <w:t>.</w:t>
        </w:r>
        <w:proofErr w:type="spellStart"/>
        <w:r w:rsidRPr="0002330B">
          <w:rPr>
            <w:rStyle w:val="a6"/>
            <w:lang w:val="en-US"/>
          </w:rPr>
          <w:t>ru</w:t>
        </w:r>
        <w:proofErr w:type="spellEnd"/>
      </w:hyperlink>
      <w:r>
        <w:t>, указав номер группы и дисциплину.</w:t>
      </w:r>
    </w:p>
    <w:p w:rsidR="00306C64" w:rsidRPr="00306C64" w:rsidRDefault="00306C64" w:rsidP="00306C64">
      <w:pPr>
        <w:pStyle w:val="a4"/>
        <w:ind w:firstLine="360"/>
        <w:jc w:val="both"/>
      </w:pPr>
      <w:r>
        <w:t xml:space="preserve">Также есть возможность провести онлайн-занятия и консультации с использованием платформы </w:t>
      </w:r>
      <w:r>
        <w:rPr>
          <w:lang w:val="en-US"/>
        </w:rPr>
        <w:t>ZOOM</w:t>
      </w:r>
      <w:r>
        <w:t xml:space="preserve"> по предварительному согласованию. По электронной почте отправляете сообщение с запросом на консультацию в онлайн-формате, договариваемся о времени, после чего получаете ссылку на видеоконференцию.</w:t>
      </w:r>
    </w:p>
    <w:p w:rsidR="00306C64" w:rsidRDefault="00306C64" w:rsidP="00306C64">
      <w:pPr>
        <w:pStyle w:val="a4"/>
        <w:ind w:firstLine="360"/>
        <w:jc w:val="both"/>
      </w:pPr>
      <w:r>
        <w:t>Группе рекомендовано зарегистрировать и сообщить преподавателю групповой ящик электронной почты для оперативной связи с преподавателем и получения дополнительных методических материалов по изучаем</w:t>
      </w:r>
      <w:r w:rsidR="002C5687">
        <w:t>ой</w:t>
      </w:r>
      <w:r>
        <w:t xml:space="preserve"> дисциплин</w:t>
      </w:r>
      <w:r w:rsidR="002C5687">
        <w:t>е</w:t>
      </w:r>
      <w:r>
        <w:t>.</w:t>
      </w:r>
    </w:p>
    <w:p w:rsidR="00C36A39" w:rsidRPr="00306C64" w:rsidRDefault="00C36A39" w:rsidP="00306C64">
      <w:pPr>
        <w:pStyle w:val="a4"/>
        <w:ind w:firstLine="360"/>
        <w:jc w:val="both"/>
      </w:pPr>
      <w:r>
        <w:t>Зачет по дисциплине выставляется при наличии всех качественно выполненных заданий. Информацию о проверке заданий, замечания и отметки можно видеть в личном кабинете студента.</w:t>
      </w:r>
    </w:p>
    <w:p w:rsidR="00EB7BB1" w:rsidRPr="00EB7BB1" w:rsidRDefault="00EB7BB1" w:rsidP="00306C64">
      <w:pPr>
        <w:pStyle w:val="a4"/>
        <w:ind w:firstLine="360"/>
        <w:jc w:val="both"/>
      </w:pPr>
    </w:p>
    <w:p w:rsidR="00EB7BB1" w:rsidRPr="00EB7BB1" w:rsidRDefault="00EB7BB1" w:rsidP="00EB7BB1">
      <w:pPr>
        <w:pStyle w:val="a4"/>
        <w:ind w:left="720"/>
        <w:jc w:val="both"/>
        <w:rPr>
          <w:b/>
        </w:rPr>
      </w:pPr>
    </w:p>
    <w:p w:rsidR="0097199F" w:rsidRDefault="0097199F" w:rsidP="0097199F">
      <w:pPr>
        <w:pStyle w:val="a4"/>
        <w:jc w:val="center"/>
        <w:rPr>
          <w:b/>
        </w:rPr>
      </w:pPr>
      <w:r>
        <w:rPr>
          <w:b/>
        </w:rPr>
        <w:t>Краткое содержание дисциплины</w:t>
      </w:r>
    </w:p>
    <w:p w:rsidR="0097199F" w:rsidRPr="003A3D64" w:rsidRDefault="0097199F" w:rsidP="0097199F">
      <w:pPr>
        <w:pStyle w:val="a4"/>
        <w:jc w:val="both"/>
      </w:pPr>
      <w:r w:rsidRPr="003A3D64">
        <w:rPr>
          <w:b/>
        </w:rPr>
        <w:t>Модуль 1. Научное исследование, его принципы и структура.</w:t>
      </w:r>
      <w:r w:rsidRPr="003A3D64">
        <w:t xml:space="preserve"> Методология как система принципов, подходов к изучаемому объекту, интерпретации фактов, построения теории, организации исследования. Три уровня исследования: экспериментально-эмпирический, теоретический и философско-методологический.</w:t>
      </w:r>
    </w:p>
    <w:p w:rsidR="0097199F" w:rsidRPr="003A3D64" w:rsidRDefault="0097199F" w:rsidP="0097199F">
      <w:pPr>
        <w:pStyle w:val="a4"/>
        <w:jc w:val="both"/>
      </w:pPr>
      <w:r w:rsidRPr="003A3D64">
        <w:t xml:space="preserve">Типы научного исследования. Принципы построения и этапы научного исследования. </w:t>
      </w:r>
    </w:p>
    <w:p w:rsidR="0097199F" w:rsidRPr="003A3D64" w:rsidRDefault="0097199F" w:rsidP="0097199F">
      <w:pPr>
        <w:pStyle w:val="a4"/>
        <w:jc w:val="both"/>
      </w:pPr>
      <w:r w:rsidRPr="003A3D64">
        <w:t>Понятие метода, методики, методического приема. Классификации методов психологического исследования. Этические принципы проведения исследований на человеке.</w:t>
      </w:r>
    </w:p>
    <w:p w:rsidR="0097199F" w:rsidRPr="003A3D64" w:rsidRDefault="0097199F" w:rsidP="0097199F">
      <w:pPr>
        <w:pStyle w:val="a4"/>
        <w:jc w:val="both"/>
        <w:rPr>
          <w:b/>
        </w:rPr>
      </w:pPr>
      <w:r w:rsidRPr="003A3D64">
        <w:rPr>
          <w:b/>
        </w:rPr>
        <w:t xml:space="preserve">Модуль 2. Метод наблюдения. Метод опроса. Анкетирование. Интервью. Беседа. </w:t>
      </w:r>
    </w:p>
    <w:p w:rsidR="0097199F" w:rsidRPr="003A3D64" w:rsidRDefault="0097199F" w:rsidP="0097199F">
      <w:pPr>
        <w:pStyle w:val="a4"/>
        <w:jc w:val="both"/>
      </w:pPr>
      <w:r w:rsidRPr="003A3D64">
        <w:lastRenderedPageBreak/>
        <w:t>Определение, основные характеристики. Типы (виды организации) психологического наблюдения. Классификация видов. Требования к организации и проведению наблюдения. Основные ошибки наблюдения. Ограничения применения метода наблюдения.</w:t>
      </w:r>
    </w:p>
    <w:p w:rsidR="0097199F" w:rsidRPr="003A3D64" w:rsidRDefault="0097199F" w:rsidP="0097199F">
      <w:pPr>
        <w:pStyle w:val="a4"/>
        <w:jc w:val="both"/>
      </w:pPr>
      <w:r w:rsidRPr="003A3D64">
        <w:t>Опросные методы. Беседа. Вариант естественного эксперимента и опросного метода. Функции беседы. Структура беседы.  Основные принципы планирования и проведения беседы. Требования к психологу при проведении беседы.</w:t>
      </w:r>
    </w:p>
    <w:p w:rsidR="0097199F" w:rsidRPr="003A3D64" w:rsidRDefault="0097199F" w:rsidP="0097199F">
      <w:pPr>
        <w:pStyle w:val="a4"/>
        <w:jc w:val="both"/>
      </w:pPr>
      <w:r w:rsidRPr="003A3D64">
        <w:t>Анкета. Виды анкет: индивидуальные и групповые, очные и заочные, личные и безличные, открытые, закрытые и полузакрытые, телефонные. Вопросники и построение анкет. Классификация вопросов анкет. Требования к вопросам анкет.</w:t>
      </w:r>
    </w:p>
    <w:p w:rsidR="0097199F" w:rsidRPr="003A3D64" w:rsidRDefault="0097199F" w:rsidP="0097199F">
      <w:pPr>
        <w:pStyle w:val="a4"/>
        <w:jc w:val="both"/>
      </w:pPr>
      <w:r w:rsidRPr="003A3D64">
        <w:t xml:space="preserve">Интервью. Сферы применения метода. Основные виды интервью: клиническое, глубинное, направленное (фокусированное), с открытыми вопросами (свободное), с закрытыми вопросами (стандартизированное), </w:t>
      </w:r>
      <w:proofErr w:type="spellStart"/>
      <w:r w:rsidRPr="003A3D64">
        <w:t>полустандартизированное</w:t>
      </w:r>
      <w:proofErr w:type="spellEnd"/>
      <w:r w:rsidRPr="003A3D64">
        <w:t xml:space="preserve">, директивное и </w:t>
      </w:r>
      <w:proofErr w:type="spellStart"/>
      <w:r w:rsidRPr="003A3D64">
        <w:t>недирективное</w:t>
      </w:r>
      <w:proofErr w:type="spellEnd"/>
      <w:r w:rsidRPr="003A3D64">
        <w:t xml:space="preserve">, прямое и косвенное, протоколируемое и </w:t>
      </w:r>
      <w:proofErr w:type="spellStart"/>
      <w:r w:rsidRPr="003A3D64">
        <w:t>непротоколируемое</w:t>
      </w:r>
      <w:proofErr w:type="spellEnd"/>
      <w:r w:rsidRPr="003A3D64">
        <w:t>. Основные фазы ведения интервью. Последовательность вопросов интервью. Требования к личности интервьюера.</w:t>
      </w:r>
    </w:p>
    <w:p w:rsidR="0097199F" w:rsidRPr="003A3D64" w:rsidRDefault="0097199F" w:rsidP="0097199F">
      <w:pPr>
        <w:pStyle w:val="a4"/>
        <w:jc w:val="both"/>
        <w:rPr>
          <w:b/>
        </w:rPr>
      </w:pPr>
      <w:r w:rsidRPr="003A3D64">
        <w:rPr>
          <w:b/>
        </w:rPr>
        <w:t xml:space="preserve">Модуль 3. Психологический эксперимент. Измерение в психологии. </w:t>
      </w:r>
    </w:p>
    <w:p w:rsidR="0097199F" w:rsidRPr="003A3D64" w:rsidRDefault="0097199F" w:rsidP="0097199F">
      <w:pPr>
        <w:pStyle w:val="a4"/>
        <w:jc w:val="both"/>
      </w:pPr>
      <w:r w:rsidRPr="003A3D64">
        <w:t xml:space="preserve">Эксперимент как основной метод психологического исследования.  Гипотеза, виды гипотез. Понятие переменной, виды переменных.  Способы контроля за переменными. Выборка, способы формирования выборки. Виды психологического эксперимента.  Этапы экспериментального исследования. </w:t>
      </w:r>
    </w:p>
    <w:p w:rsidR="0097199F" w:rsidRPr="003A3D64" w:rsidRDefault="0097199F" w:rsidP="0097199F">
      <w:pPr>
        <w:pStyle w:val="a4"/>
        <w:jc w:val="both"/>
      </w:pPr>
      <w:proofErr w:type="spellStart"/>
      <w:r w:rsidRPr="003A3D64">
        <w:t>Доэкспериментальные</w:t>
      </w:r>
      <w:proofErr w:type="spellEnd"/>
      <w:r w:rsidRPr="003A3D64">
        <w:t xml:space="preserve"> планы. </w:t>
      </w:r>
      <w:proofErr w:type="spellStart"/>
      <w:r w:rsidRPr="003A3D64">
        <w:t>Квазиэкспериментальные</w:t>
      </w:r>
      <w:proofErr w:type="spellEnd"/>
      <w:r w:rsidRPr="003A3D64">
        <w:t xml:space="preserve"> планы. Эксперимент </w:t>
      </w:r>
      <w:proofErr w:type="spellStart"/>
      <w:r w:rsidRPr="003A3D64">
        <w:t>ex</w:t>
      </w:r>
      <w:proofErr w:type="spellEnd"/>
      <w:r w:rsidRPr="003A3D64">
        <w:t xml:space="preserve">- </w:t>
      </w:r>
      <w:proofErr w:type="spellStart"/>
      <w:r w:rsidRPr="003A3D64">
        <w:t>post</w:t>
      </w:r>
      <w:proofErr w:type="spellEnd"/>
      <w:r w:rsidRPr="003A3D64">
        <w:t xml:space="preserve"> – </w:t>
      </w:r>
      <w:proofErr w:type="spellStart"/>
      <w:r w:rsidRPr="003A3D64">
        <w:t>facto</w:t>
      </w:r>
      <w:proofErr w:type="spellEnd"/>
      <w:r w:rsidRPr="003A3D64">
        <w:t>. Экспериментальные планы: планы для одной независимой переменной; факторные планы; планы для одного испытуемого. Патопсихологический эксперимент как метод анализа единичного случая.</w:t>
      </w:r>
    </w:p>
    <w:p w:rsidR="0097199F" w:rsidRPr="003A3D64" w:rsidRDefault="0097199F" w:rsidP="0097199F">
      <w:pPr>
        <w:pStyle w:val="a4"/>
        <w:jc w:val="both"/>
      </w:pPr>
      <w:r w:rsidRPr="003A3D64">
        <w:t xml:space="preserve">Измерение. Психометрический подход в психологии. Измерительные шкалы, виды шкал.  Основные требования к тестам. Понятие надежности, типы надежности. </w:t>
      </w:r>
      <w:proofErr w:type="spellStart"/>
      <w:r w:rsidRPr="003A3D64">
        <w:t>Валидность</w:t>
      </w:r>
      <w:proofErr w:type="spellEnd"/>
      <w:r w:rsidRPr="003A3D64">
        <w:t xml:space="preserve">, типы </w:t>
      </w:r>
      <w:proofErr w:type="spellStart"/>
      <w:r w:rsidRPr="003A3D64">
        <w:t>валидности</w:t>
      </w:r>
      <w:proofErr w:type="spellEnd"/>
      <w:r w:rsidRPr="003A3D64">
        <w:t xml:space="preserve">. Репрезентативность. Психологическое тестирование. Стандартизация теста и процедуры тестирования.  </w:t>
      </w:r>
    </w:p>
    <w:p w:rsidR="0097199F" w:rsidRPr="003A3D64" w:rsidRDefault="0097199F" w:rsidP="0097199F">
      <w:pPr>
        <w:pStyle w:val="a4"/>
        <w:jc w:val="both"/>
        <w:rPr>
          <w:b/>
        </w:rPr>
      </w:pPr>
      <w:r>
        <w:rPr>
          <w:b/>
        </w:rPr>
        <w:t>М</w:t>
      </w:r>
      <w:r w:rsidRPr="003A3D64">
        <w:rPr>
          <w:b/>
        </w:rPr>
        <w:t xml:space="preserve">одуль 4. Проективные методы исследования. Биографические методы. </w:t>
      </w:r>
      <w:proofErr w:type="spellStart"/>
      <w:r w:rsidRPr="003A3D64">
        <w:rPr>
          <w:b/>
        </w:rPr>
        <w:t>Психосеманитические</w:t>
      </w:r>
      <w:proofErr w:type="spellEnd"/>
      <w:r w:rsidRPr="003A3D64">
        <w:rPr>
          <w:b/>
        </w:rPr>
        <w:t xml:space="preserve"> методы и субъективное </w:t>
      </w:r>
      <w:proofErr w:type="spellStart"/>
      <w:r w:rsidRPr="003A3D64">
        <w:rPr>
          <w:b/>
        </w:rPr>
        <w:t>шкалирование</w:t>
      </w:r>
      <w:proofErr w:type="spellEnd"/>
      <w:r w:rsidRPr="003A3D64">
        <w:rPr>
          <w:b/>
        </w:rPr>
        <w:t>.</w:t>
      </w:r>
    </w:p>
    <w:p w:rsidR="0097199F" w:rsidRPr="003A3D64" w:rsidRDefault="0097199F" w:rsidP="0097199F">
      <w:pPr>
        <w:pStyle w:val="a4"/>
        <w:jc w:val="both"/>
      </w:pPr>
      <w:r w:rsidRPr="003A3D64">
        <w:t>История проективных методов. Теоретические основания проективных методов. Достоинства и ограничения метода.</w:t>
      </w:r>
    </w:p>
    <w:p w:rsidR="0097199F" w:rsidRPr="003A3D64" w:rsidRDefault="0097199F" w:rsidP="0097199F">
      <w:pPr>
        <w:pStyle w:val="a4"/>
        <w:jc w:val="both"/>
      </w:pPr>
      <w:r w:rsidRPr="003A3D64">
        <w:t>Контент-анализ как метод качественно-количественного изучения содержания речевых данных. История метода. Программа контент-анализа. Качественные (слово, суждение, тема, персонаж, автор, целое сообщение или публикация) и количественные (количество пространства и времени в сообщении, частота информации, объем, содержание, знак, тип материала) единицы контент-анализа. Сильные и слабые стороны метода.</w:t>
      </w:r>
    </w:p>
    <w:p w:rsidR="0097199F" w:rsidRPr="003A3D64" w:rsidRDefault="0097199F" w:rsidP="0097199F">
      <w:pPr>
        <w:pStyle w:val="a4"/>
        <w:jc w:val="both"/>
      </w:pPr>
      <w:r w:rsidRPr="003A3D64">
        <w:t xml:space="preserve">Семантический дифференциал </w:t>
      </w:r>
      <w:proofErr w:type="spellStart"/>
      <w:r w:rsidRPr="003A3D64">
        <w:t>Ч.Осгуда</w:t>
      </w:r>
      <w:proofErr w:type="spellEnd"/>
      <w:r w:rsidRPr="003A3D64">
        <w:t xml:space="preserve">. Тест личностных конструктов </w:t>
      </w:r>
      <w:proofErr w:type="spellStart"/>
      <w:r w:rsidRPr="003A3D64">
        <w:t>Дж.Келли</w:t>
      </w:r>
      <w:proofErr w:type="spellEnd"/>
      <w:r w:rsidRPr="003A3D64">
        <w:t>. Направления использования. Описание конструктов. Специфика применения методов и интерпретации их результатов. Достоинства и ограничения методов.</w:t>
      </w:r>
    </w:p>
    <w:p w:rsidR="0097199F" w:rsidRPr="003A3D64" w:rsidRDefault="0097199F" w:rsidP="0097199F">
      <w:pPr>
        <w:pStyle w:val="a4"/>
        <w:jc w:val="both"/>
      </w:pPr>
      <w:r w:rsidRPr="003A3D64">
        <w:t>Метод экспертного оценивания. Определение объектов исследования, субъектов оценивания, категорий и критериев оценки, оформление опросного листа, пилотажное исследование, количественная обработка, интерпретация оценок.</w:t>
      </w:r>
    </w:p>
    <w:p w:rsidR="00C36A39" w:rsidRDefault="00C36A39" w:rsidP="0097199F">
      <w:pPr>
        <w:spacing w:after="100" w:afterAutospacing="1" w:line="360" w:lineRule="auto"/>
        <w:jc w:val="center"/>
        <w:rPr>
          <w:b/>
        </w:rPr>
      </w:pPr>
    </w:p>
    <w:p w:rsidR="00C36A39" w:rsidRDefault="00C36A39" w:rsidP="0097199F">
      <w:pPr>
        <w:spacing w:after="100" w:afterAutospacing="1" w:line="360" w:lineRule="auto"/>
        <w:jc w:val="center"/>
        <w:rPr>
          <w:b/>
        </w:rPr>
      </w:pPr>
    </w:p>
    <w:p w:rsidR="00C36A39" w:rsidRDefault="00C36A39" w:rsidP="0097199F">
      <w:pPr>
        <w:spacing w:after="100" w:afterAutospacing="1" w:line="360" w:lineRule="auto"/>
        <w:jc w:val="center"/>
        <w:rPr>
          <w:b/>
        </w:rPr>
      </w:pPr>
    </w:p>
    <w:p w:rsidR="00C36A39" w:rsidRDefault="00C36A39" w:rsidP="0097199F">
      <w:pPr>
        <w:spacing w:after="100" w:afterAutospacing="1" w:line="360" w:lineRule="auto"/>
        <w:jc w:val="center"/>
        <w:rPr>
          <w:b/>
        </w:rPr>
      </w:pPr>
    </w:p>
    <w:p w:rsidR="0097199F" w:rsidRPr="0097199F" w:rsidRDefault="0097199F" w:rsidP="0097199F">
      <w:pPr>
        <w:spacing w:after="100" w:afterAutospacing="1" w:line="360" w:lineRule="auto"/>
        <w:jc w:val="center"/>
        <w:rPr>
          <w:b/>
        </w:rPr>
      </w:pPr>
      <w:r w:rsidRPr="0097199F">
        <w:rPr>
          <w:b/>
        </w:rPr>
        <w:lastRenderedPageBreak/>
        <w:t>Контрольные задания по 1 модулю.</w:t>
      </w:r>
    </w:p>
    <w:p w:rsidR="0097199F" w:rsidRPr="0097199F" w:rsidRDefault="0097199F" w:rsidP="0097199F">
      <w:pPr>
        <w:pStyle w:val="a3"/>
        <w:numPr>
          <w:ilvl w:val="0"/>
          <w:numId w:val="10"/>
        </w:numPr>
        <w:tabs>
          <w:tab w:val="left" w:pos="284"/>
        </w:tabs>
        <w:spacing w:after="100" w:afterAutospacing="1" w:line="360" w:lineRule="auto"/>
        <w:ind w:left="0" w:firstLine="0"/>
        <w:jc w:val="both"/>
        <w:rPr>
          <w:rFonts w:ascii="Times New Roman" w:hAnsi="Times New Roman"/>
          <w:b/>
          <w:sz w:val="24"/>
          <w:szCs w:val="24"/>
        </w:rPr>
      </w:pPr>
      <w:r w:rsidRPr="0097199F">
        <w:rPr>
          <w:rFonts w:ascii="Times New Roman" w:hAnsi="Times New Roman"/>
          <w:b/>
          <w:sz w:val="24"/>
          <w:szCs w:val="24"/>
        </w:rPr>
        <w:t xml:space="preserve">Составить терминологический словарь. </w:t>
      </w:r>
    </w:p>
    <w:p w:rsidR="0097199F" w:rsidRPr="00F41C0A" w:rsidRDefault="0097199F" w:rsidP="0097199F">
      <w:pPr>
        <w:ind w:firstLine="709"/>
        <w:jc w:val="both"/>
        <w:rPr>
          <w:b/>
        </w:rPr>
      </w:pPr>
      <w:r w:rsidRPr="00F41C0A">
        <w:rPr>
          <w:b/>
        </w:rPr>
        <w:t>Примерный перечень понятий для проведения терминологической работы:</w:t>
      </w:r>
    </w:p>
    <w:p w:rsidR="0097199F" w:rsidRDefault="0097199F" w:rsidP="0097199F">
      <w:pPr>
        <w:spacing w:line="276" w:lineRule="auto"/>
        <w:ind w:firstLine="709"/>
        <w:jc w:val="both"/>
      </w:pPr>
      <w:r w:rsidRPr="00F41C0A">
        <w:t xml:space="preserve">наука, научное исследование, </w:t>
      </w:r>
      <w:r>
        <w:t xml:space="preserve">теория, </w:t>
      </w:r>
      <w:r w:rsidRPr="00F41C0A">
        <w:t xml:space="preserve">эмпирика, эмпирическое исследование, прикладное исследование, теоретическое исследование,  </w:t>
      </w:r>
      <w:r>
        <w:t xml:space="preserve">идеографический подход, </w:t>
      </w:r>
      <w:proofErr w:type="spellStart"/>
      <w:r>
        <w:t>номотетический</w:t>
      </w:r>
      <w:proofErr w:type="spellEnd"/>
      <w:r>
        <w:t xml:space="preserve"> подход, </w:t>
      </w:r>
      <w:r w:rsidRPr="00F41C0A">
        <w:t>объект исследования, предмет исследования, цель исследования, задачи исследования, гипотеза исследования, научная проблема, метод, методика, методический прием, технология, классификация методов исследования, теоретические методы, эмпирические методы, этапы психологического исследования, интерпретация, качественный анализ данных, количественный анализ данных, способы представления результатов исследования, гистограмма, диаграмма, табулирован</w:t>
      </w:r>
      <w:r>
        <w:t>ие данных, библиография, выводы;</w:t>
      </w:r>
      <w:r w:rsidRPr="00F41C0A">
        <w:t xml:space="preserve"> принципы научности, надежности, </w:t>
      </w:r>
      <w:proofErr w:type="spellStart"/>
      <w:r w:rsidRPr="00F41C0A">
        <w:t>валидности</w:t>
      </w:r>
      <w:proofErr w:type="spellEnd"/>
      <w:r w:rsidRPr="00F41C0A">
        <w:t xml:space="preserve">, достоверности, объективности, конфиденциальности. </w:t>
      </w:r>
    </w:p>
    <w:p w:rsidR="0097199F" w:rsidRDefault="0097199F" w:rsidP="0097199F">
      <w:pPr>
        <w:spacing w:line="276" w:lineRule="auto"/>
        <w:ind w:firstLine="709"/>
        <w:jc w:val="both"/>
      </w:pPr>
    </w:p>
    <w:p w:rsidR="0097199F" w:rsidRPr="0097199F" w:rsidRDefault="0097199F" w:rsidP="0097199F">
      <w:pPr>
        <w:autoSpaceDE w:val="0"/>
        <w:autoSpaceDN w:val="0"/>
        <w:adjustRightInd w:val="0"/>
        <w:jc w:val="both"/>
        <w:rPr>
          <w:b/>
        </w:rPr>
      </w:pPr>
      <w:r w:rsidRPr="0097199F">
        <w:rPr>
          <w:b/>
        </w:rPr>
        <w:t>2. Решить задачи:</w:t>
      </w:r>
    </w:p>
    <w:p w:rsidR="0097199F" w:rsidRDefault="0097199F" w:rsidP="0097199F">
      <w:pPr>
        <w:autoSpaceDE w:val="0"/>
        <w:autoSpaceDN w:val="0"/>
        <w:adjustRightInd w:val="0"/>
        <w:jc w:val="both"/>
      </w:pPr>
    </w:p>
    <w:p w:rsidR="0097199F" w:rsidRPr="00BD51ED" w:rsidRDefault="0097199F" w:rsidP="0097199F">
      <w:pPr>
        <w:autoSpaceDE w:val="0"/>
        <w:autoSpaceDN w:val="0"/>
        <w:adjustRightInd w:val="0"/>
        <w:spacing w:line="276" w:lineRule="auto"/>
        <w:jc w:val="both"/>
      </w:pPr>
      <w:r>
        <w:t xml:space="preserve">А. </w:t>
      </w:r>
      <w:r w:rsidRPr="00BD51ED">
        <w:t xml:space="preserve">Какие методы психологических исследований использовались в следующих ситуациях: </w:t>
      </w:r>
    </w:p>
    <w:p w:rsidR="0097199F" w:rsidRPr="00BD51ED" w:rsidRDefault="0097199F" w:rsidP="0097199F">
      <w:pPr>
        <w:autoSpaceDE w:val="0"/>
        <w:autoSpaceDN w:val="0"/>
        <w:adjustRightInd w:val="0"/>
        <w:spacing w:line="276" w:lineRule="auto"/>
        <w:jc w:val="both"/>
      </w:pPr>
      <w:r w:rsidRPr="00BD51ED">
        <w:t>а) психолог предлагает испытуемому повторить 10 слов, которые он только что прочитал;</w:t>
      </w:r>
    </w:p>
    <w:p w:rsidR="0097199F" w:rsidRPr="00BD51ED" w:rsidRDefault="0097199F" w:rsidP="0097199F">
      <w:pPr>
        <w:autoSpaceDE w:val="0"/>
        <w:autoSpaceDN w:val="0"/>
        <w:adjustRightInd w:val="0"/>
        <w:spacing w:line="276" w:lineRule="auto"/>
        <w:jc w:val="both"/>
      </w:pPr>
      <w:r w:rsidRPr="00BD51ED">
        <w:t xml:space="preserve">б) психолог предлагает детям нарисовать человека; </w:t>
      </w:r>
    </w:p>
    <w:p w:rsidR="0097199F" w:rsidRPr="00BD51ED" w:rsidRDefault="0097199F" w:rsidP="0097199F">
      <w:pPr>
        <w:autoSpaceDE w:val="0"/>
        <w:autoSpaceDN w:val="0"/>
        <w:adjustRightInd w:val="0"/>
        <w:spacing w:line="276" w:lineRule="auto"/>
        <w:jc w:val="both"/>
      </w:pPr>
      <w:r w:rsidRPr="00BD51ED">
        <w:t xml:space="preserve">в) на консультации у психолога клиент рассказывает о беспокоящих его проблемах; </w:t>
      </w:r>
    </w:p>
    <w:p w:rsidR="0097199F" w:rsidRPr="00BD51ED" w:rsidRDefault="0097199F" w:rsidP="0097199F">
      <w:pPr>
        <w:autoSpaceDE w:val="0"/>
        <w:autoSpaceDN w:val="0"/>
        <w:adjustRightInd w:val="0"/>
        <w:spacing w:line="276" w:lineRule="auto"/>
        <w:jc w:val="both"/>
      </w:pPr>
      <w:r w:rsidRPr="00BD51ED">
        <w:t xml:space="preserve">г) психолог, исследуя трудовую деятельность менеджера на предприятии, незаметно для него присутствует в помещении; </w:t>
      </w:r>
    </w:p>
    <w:p w:rsidR="0097199F" w:rsidRPr="00BD51ED" w:rsidRDefault="0097199F" w:rsidP="0097199F">
      <w:pPr>
        <w:autoSpaceDE w:val="0"/>
        <w:autoSpaceDN w:val="0"/>
        <w:adjustRightInd w:val="0"/>
        <w:spacing w:line="276" w:lineRule="auto"/>
        <w:jc w:val="both"/>
      </w:pPr>
      <w:r w:rsidRPr="00BD51ED">
        <w:t xml:space="preserve">д) чтобы узнать особенности межличностных отношений, возникающих в группах туристов, следующих дальними маршрутами, психолог под видом обычного туриста вступает в одну из таких групп; </w:t>
      </w:r>
    </w:p>
    <w:p w:rsidR="0097199F" w:rsidRPr="00BD51ED" w:rsidRDefault="0097199F" w:rsidP="0097199F">
      <w:pPr>
        <w:spacing w:line="276" w:lineRule="auto"/>
        <w:jc w:val="both"/>
      </w:pPr>
      <w:r w:rsidRPr="00BD51ED">
        <w:t>и) для проверки действенности разработанной учеными методики быстрого обучения иностранному языку организуется исследование, в ходе которого одну группу испытуемых обучают предложенным способом, а другую – традиционным. Затем результаты сравниваются.</w:t>
      </w:r>
    </w:p>
    <w:p w:rsidR="0097199F" w:rsidRDefault="0097199F" w:rsidP="0097199F">
      <w:pPr>
        <w:jc w:val="both"/>
      </w:pPr>
    </w:p>
    <w:p w:rsidR="0097199F" w:rsidRPr="00BD51ED" w:rsidRDefault="0097199F" w:rsidP="0097199F">
      <w:pPr>
        <w:jc w:val="both"/>
      </w:pPr>
      <w:r>
        <w:t>Б.</w:t>
      </w:r>
      <w:r w:rsidRPr="00BD51ED">
        <w:t xml:space="preserve"> Вам предложили выполнить исследование того или иного аспекта развития ребенка. Какие факторы вы принимали бы во внимание при выборе методов исследования? </w:t>
      </w:r>
    </w:p>
    <w:p w:rsidR="0097199F" w:rsidRDefault="0097199F" w:rsidP="0097199F">
      <w:pPr>
        <w:ind w:firstLine="709"/>
        <w:jc w:val="center"/>
        <w:rPr>
          <w:b/>
        </w:rPr>
      </w:pPr>
    </w:p>
    <w:p w:rsidR="0097199F" w:rsidRDefault="0097199F" w:rsidP="0097199F">
      <w:pPr>
        <w:ind w:firstLine="709"/>
        <w:jc w:val="center"/>
        <w:rPr>
          <w:b/>
        </w:rPr>
      </w:pPr>
    </w:p>
    <w:p w:rsidR="00C04F2A" w:rsidRPr="00C04F2A" w:rsidRDefault="00C04F2A" w:rsidP="00C04F2A">
      <w:pPr>
        <w:pStyle w:val="a4"/>
        <w:tabs>
          <w:tab w:val="left" w:pos="284"/>
        </w:tabs>
        <w:ind w:left="720"/>
        <w:jc w:val="center"/>
      </w:pPr>
      <w:r w:rsidRPr="00C04F2A">
        <w:rPr>
          <w:b/>
        </w:rPr>
        <w:t xml:space="preserve">Контрольные задания по </w:t>
      </w:r>
      <w:r>
        <w:rPr>
          <w:b/>
        </w:rPr>
        <w:t>2</w:t>
      </w:r>
      <w:r w:rsidRPr="00C04F2A">
        <w:rPr>
          <w:b/>
        </w:rPr>
        <w:t xml:space="preserve"> модулю.</w:t>
      </w:r>
    </w:p>
    <w:p w:rsidR="0097199F" w:rsidRPr="00C065E9" w:rsidRDefault="0097199F" w:rsidP="0097199F">
      <w:pPr>
        <w:ind w:firstLine="709"/>
        <w:jc w:val="center"/>
        <w:rPr>
          <w:b/>
          <w:color w:val="FF0000"/>
        </w:rPr>
      </w:pPr>
    </w:p>
    <w:p w:rsidR="0097199F" w:rsidRPr="00C04F2A" w:rsidRDefault="00C04F2A" w:rsidP="00C04F2A">
      <w:pPr>
        <w:pStyle w:val="a3"/>
        <w:numPr>
          <w:ilvl w:val="0"/>
          <w:numId w:val="11"/>
        </w:numPr>
        <w:jc w:val="both"/>
        <w:rPr>
          <w:rFonts w:ascii="Times New Roman" w:hAnsi="Times New Roman"/>
          <w:b/>
          <w:sz w:val="24"/>
          <w:szCs w:val="24"/>
        </w:rPr>
      </w:pPr>
      <w:r w:rsidRPr="00C04F2A">
        <w:rPr>
          <w:rFonts w:ascii="Times New Roman" w:hAnsi="Times New Roman"/>
          <w:b/>
          <w:sz w:val="24"/>
          <w:szCs w:val="24"/>
        </w:rPr>
        <w:t>Составить терминологический словарь.</w:t>
      </w:r>
    </w:p>
    <w:p w:rsidR="00C04F2A" w:rsidRPr="00C04F2A" w:rsidRDefault="00C04F2A" w:rsidP="00C04F2A">
      <w:pPr>
        <w:spacing w:line="276" w:lineRule="auto"/>
        <w:jc w:val="both"/>
        <w:rPr>
          <w:b/>
        </w:rPr>
      </w:pPr>
      <w:r w:rsidRPr="00C04F2A">
        <w:rPr>
          <w:b/>
        </w:rPr>
        <w:t>Примерный перечень понятий для проведения терминологической работы:</w:t>
      </w:r>
    </w:p>
    <w:p w:rsidR="00C04F2A" w:rsidRPr="00C04F2A" w:rsidRDefault="00C04F2A" w:rsidP="00C04F2A">
      <w:pPr>
        <w:spacing w:line="276" w:lineRule="auto"/>
        <w:jc w:val="both"/>
      </w:pPr>
      <w:r>
        <w:t xml:space="preserve">Качественный подход, наблюдение, беседа, анкетирование, интервью, метод опроса, структура беседы, структура наблюдения, структура интервью, структура анкеты, стандартизованное наблюдение, </w:t>
      </w:r>
      <w:proofErr w:type="spellStart"/>
      <w:r>
        <w:t>полустандартизованное</w:t>
      </w:r>
      <w:proofErr w:type="spellEnd"/>
      <w:r>
        <w:t xml:space="preserve"> наблюдение, стандартизованная беседа, </w:t>
      </w:r>
      <w:proofErr w:type="spellStart"/>
      <w:r>
        <w:t>полустандартизованная</w:t>
      </w:r>
      <w:proofErr w:type="spellEnd"/>
      <w:r>
        <w:t xml:space="preserve"> беседа, </w:t>
      </w:r>
      <w:proofErr w:type="spellStart"/>
      <w:r>
        <w:t>нестандартизованный</w:t>
      </w:r>
      <w:proofErr w:type="spellEnd"/>
      <w:r>
        <w:t xml:space="preserve"> метод, клиническая беседа, анализ единичного случая, категория наблюдения, категория анализа, единица анализа, </w:t>
      </w:r>
      <w:r>
        <w:lastRenderedPageBreak/>
        <w:t>способы фиксации данных, виды наблюдения, виды беседы, открытые вопросы, закрытые вопросы, типы вопросов, ошибки наблюдения, субъективность, объективность данных.</w:t>
      </w:r>
    </w:p>
    <w:p w:rsidR="00C04F2A" w:rsidRDefault="00C04F2A" w:rsidP="0097199F">
      <w:pPr>
        <w:ind w:firstLine="709"/>
        <w:jc w:val="center"/>
        <w:rPr>
          <w:b/>
        </w:rPr>
      </w:pPr>
    </w:p>
    <w:p w:rsidR="00C04F2A" w:rsidRPr="00C04F2A" w:rsidRDefault="00C04F2A" w:rsidP="00C04F2A">
      <w:pPr>
        <w:pStyle w:val="a3"/>
        <w:numPr>
          <w:ilvl w:val="0"/>
          <w:numId w:val="11"/>
        </w:numPr>
        <w:jc w:val="both"/>
        <w:rPr>
          <w:rFonts w:ascii="Times New Roman" w:hAnsi="Times New Roman"/>
          <w:b/>
          <w:sz w:val="24"/>
          <w:szCs w:val="24"/>
        </w:rPr>
      </w:pPr>
      <w:r w:rsidRPr="00C04F2A">
        <w:rPr>
          <w:rFonts w:ascii="Times New Roman" w:hAnsi="Times New Roman"/>
          <w:b/>
          <w:sz w:val="24"/>
          <w:szCs w:val="24"/>
        </w:rPr>
        <w:t>Подготовить краткий конспект.</w:t>
      </w:r>
    </w:p>
    <w:p w:rsidR="0097199F" w:rsidRDefault="0097199F" w:rsidP="0097199F">
      <w:pPr>
        <w:spacing w:after="160" w:line="259" w:lineRule="auto"/>
        <w:jc w:val="both"/>
      </w:pPr>
      <w:r w:rsidRPr="00E3621B">
        <w:t xml:space="preserve">Хрестоматия по курсу «Метод наблюдения и беседы в психологии / Отв. ред. А.М. </w:t>
      </w:r>
      <w:proofErr w:type="spellStart"/>
      <w:r w:rsidRPr="00E3621B">
        <w:t>Айламазьян</w:t>
      </w:r>
      <w:proofErr w:type="spellEnd"/>
      <w:r w:rsidRPr="00E3621B">
        <w:t xml:space="preserve">: Учебное пособие для студентов факультетов психологии высших учебных заведений по направлению 521000 — «Психология». — </w:t>
      </w:r>
      <w:proofErr w:type="gramStart"/>
      <w:r w:rsidRPr="00E3621B">
        <w:t>М,:</w:t>
      </w:r>
      <w:proofErr w:type="gramEnd"/>
      <w:r w:rsidRPr="00E3621B">
        <w:t xml:space="preserve"> Учебно-методический коллектор «ПСИХОЛОГИЯ», 2000. — 480 с.: </w:t>
      </w:r>
      <w:hyperlink r:id="rId6" w:history="1">
        <w:r w:rsidR="00B26D10" w:rsidRPr="0002330B">
          <w:rPr>
            <w:rStyle w:val="a6"/>
          </w:rPr>
          <w:t>http://booksshare.net/index.php?id1=4&amp;category=phsyhology&amp;author=aylamazyanam&amp;book=2000</w:t>
        </w:r>
      </w:hyperlink>
    </w:p>
    <w:p w:rsidR="0097199F" w:rsidRPr="00E3621B" w:rsidRDefault="0097199F" w:rsidP="0097199F">
      <w:pPr>
        <w:spacing w:after="160" w:line="259" w:lineRule="auto"/>
        <w:jc w:val="both"/>
      </w:pPr>
      <w:r w:rsidRPr="00E3621B">
        <w:t xml:space="preserve">- </w:t>
      </w:r>
      <w:r w:rsidRPr="00B26D10">
        <w:rPr>
          <w:b/>
        </w:rPr>
        <w:t>Басов М.Я.</w:t>
      </w:r>
      <w:r w:rsidRPr="00E3621B">
        <w:t xml:space="preserve"> [Методика психологического наблюдения над детьми] (с. 6);</w:t>
      </w:r>
    </w:p>
    <w:p w:rsidR="0097199F" w:rsidRPr="00E3621B" w:rsidRDefault="0097199F" w:rsidP="0097199F">
      <w:pPr>
        <w:spacing w:after="160" w:line="259" w:lineRule="auto"/>
        <w:jc w:val="both"/>
      </w:pPr>
      <w:r w:rsidRPr="00E3621B">
        <w:t xml:space="preserve">- </w:t>
      </w:r>
      <w:proofErr w:type="spellStart"/>
      <w:r w:rsidRPr="00B26D10">
        <w:rPr>
          <w:b/>
        </w:rPr>
        <w:t>Кречмер</w:t>
      </w:r>
      <w:proofErr w:type="spellEnd"/>
      <w:r w:rsidRPr="00B26D10">
        <w:rPr>
          <w:b/>
        </w:rPr>
        <w:t xml:space="preserve"> Эрнст </w:t>
      </w:r>
      <w:r w:rsidRPr="00E3621B">
        <w:t>[Клиническое наблюдение: экспертиза] (с.79);</w:t>
      </w:r>
    </w:p>
    <w:p w:rsidR="0097199F" w:rsidRDefault="0097199F" w:rsidP="0097199F">
      <w:pPr>
        <w:spacing w:after="160" w:line="259" w:lineRule="auto"/>
        <w:jc w:val="both"/>
      </w:pPr>
      <w:r w:rsidRPr="00E3621B">
        <w:t xml:space="preserve">- </w:t>
      </w:r>
      <w:proofErr w:type="spellStart"/>
      <w:r w:rsidRPr="00B26D10">
        <w:rPr>
          <w:b/>
        </w:rPr>
        <w:t>Кербиков</w:t>
      </w:r>
      <w:proofErr w:type="spellEnd"/>
      <w:r w:rsidRPr="00B26D10">
        <w:rPr>
          <w:b/>
        </w:rPr>
        <w:t xml:space="preserve"> </w:t>
      </w:r>
      <w:proofErr w:type="gramStart"/>
      <w:r w:rsidRPr="00B26D10">
        <w:rPr>
          <w:b/>
        </w:rPr>
        <w:t>О,В.</w:t>
      </w:r>
      <w:proofErr w:type="gramEnd"/>
      <w:r w:rsidRPr="00B26D10">
        <w:rPr>
          <w:b/>
        </w:rPr>
        <w:t>, Рохлин Л.Л.</w:t>
      </w:r>
      <w:r w:rsidRPr="00E3621B">
        <w:t xml:space="preserve"> [</w:t>
      </w:r>
      <w:r>
        <w:t>Р</w:t>
      </w:r>
      <w:r w:rsidRPr="00E3621B">
        <w:t>оль наблюдения в появлении новых научных фактов] с. 114.</w:t>
      </w:r>
    </w:p>
    <w:p w:rsidR="0097199F" w:rsidRDefault="0097199F" w:rsidP="0097199F">
      <w:pPr>
        <w:jc w:val="both"/>
      </w:pPr>
      <w:r>
        <w:t xml:space="preserve">2. </w:t>
      </w:r>
      <w:r w:rsidRPr="00A53CA0">
        <w:t>Метод беседы в психологии: Учебное пособие для студентов факультетов психологии высших учебных за</w:t>
      </w:r>
      <w:r w:rsidRPr="00A53CA0">
        <w:softHyphen/>
        <w:t>ведений по специальностям 52100 и 020400 — «Пси</w:t>
      </w:r>
      <w:r w:rsidRPr="00A53CA0">
        <w:softHyphen/>
        <w:t xml:space="preserve">хология* / Редактор- составитель А. М. </w:t>
      </w:r>
      <w:proofErr w:type="spellStart"/>
      <w:r w:rsidRPr="00A53CA0">
        <w:t>Айламазьян</w:t>
      </w:r>
      <w:proofErr w:type="spellEnd"/>
      <w:r w:rsidRPr="00A53CA0">
        <w:t>. — М.: Смысл, 1999. — 222 с.</w:t>
      </w:r>
      <w:r w:rsidR="00B26D10" w:rsidRPr="00B26D10">
        <w:t xml:space="preserve"> </w:t>
      </w:r>
      <w:hyperlink r:id="rId7" w:history="1">
        <w:r w:rsidR="00B26D10" w:rsidRPr="0002330B">
          <w:rPr>
            <w:rStyle w:val="a6"/>
          </w:rPr>
          <w:t>https://studfile.net/preview/4585830/</w:t>
        </w:r>
      </w:hyperlink>
    </w:p>
    <w:p w:rsidR="0097199F" w:rsidRPr="00A53CA0" w:rsidRDefault="00B26D10" w:rsidP="0097199F">
      <w:pPr>
        <w:jc w:val="both"/>
      </w:pPr>
      <w:r w:rsidRPr="00B26D10">
        <w:rPr>
          <w:b/>
        </w:rPr>
        <w:t xml:space="preserve"> </w:t>
      </w:r>
      <w:r w:rsidR="0097199F" w:rsidRPr="00B26D10">
        <w:rPr>
          <w:b/>
        </w:rPr>
        <w:t>Гл. 1.</w:t>
      </w:r>
      <w:r w:rsidR="0097199F">
        <w:t xml:space="preserve"> М</w:t>
      </w:r>
      <w:r w:rsidR="0097199F" w:rsidRPr="00A53CA0">
        <w:t>етод беседы в психологии: вопросы теории</w:t>
      </w:r>
      <w:r w:rsidR="0097199F">
        <w:t xml:space="preserve"> и методологии (А.М. </w:t>
      </w:r>
      <w:proofErr w:type="spellStart"/>
      <w:r w:rsidR="0097199F">
        <w:t>Айла</w:t>
      </w:r>
      <w:r>
        <w:t>мазьян</w:t>
      </w:r>
      <w:proofErr w:type="spellEnd"/>
      <w:r>
        <w:t>): Значение метода беседы.</w:t>
      </w:r>
      <w:r w:rsidR="0097199F">
        <w:t xml:space="preserve"> </w:t>
      </w:r>
      <w:r w:rsidR="0097199F" w:rsidRPr="00A53CA0">
        <w:t>Беседа без беседы, или метод интервьюирования: методологические вопросы</w:t>
      </w:r>
      <w:r>
        <w:t>.</w:t>
      </w:r>
      <w:r w:rsidR="0097199F">
        <w:t xml:space="preserve"> Социально-психо</w:t>
      </w:r>
      <w:r w:rsidR="0097199F" w:rsidRPr="00A53CA0">
        <w:t>логический аспект изучения интервью</w:t>
      </w:r>
      <w:r>
        <w:t xml:space="preserve">. </w:t>
      </w:r>
      <w:r w:rsidR="0097199F">
        <w:t>М</w:t>
      </w:r>
      <w:r w:rsidR="0097199F" w:rsidRPr="00A53CA0">
        <w:t xml:space="preserve">етод беседы </w:t>
      </w:r>
      <w:r>
        <w:t>и проблема общения в психологии.</w:t>
      </w:r>
      <w:r w:rsidR="0097199F">
        <w:t xml:space="preserve"> </w:t>
      </w:r>
      <w:r w:rsidR="0097199F" w:rsidRPr="00A53CA0">
        <w:t>Анализ ситуации проведения бесед</w:t>
      </w:r>
      <w:r w:rsidR="0097199F">
        <w:t>ы.</w:t>
      </w:r>
    </w:p>
    <w:p w:rsidR="0097199F" w:rsidRPr="00F40D9D" w:rsidRDefault="0097199F" w:rsidP="0097199F">
      <w:pPr>
        <w:tabs>
          <w:tab w:val="left" w:pos="5490"/>
        </w:tabs>
        <w:ind w:firstLine="709"/>
        <w:jc w:val="both"/>
      </w:pPr>
    </w:p>
    <w:p w:rsidR="00B26D10" w:rsidRDefault="00B26D10" w:rsidP="00B26D10">
      <w:pPr>
        <w:pStyle w:val="a3"/>
        <w:tabs>
          <w:tab w:val="left" w:pos="284"/>
        </w:tabs>
        <w:spacing w:after="0"/>
        <w:ind w:left="1414"/>
        <w:jc w:val="center"/>
        <w:rPr>
          <w:rFonts w:ascii="Times New Roman" w:hAnsi="Times New Roman"/>
          <w:b/>
          <w:sz w:val="24"/>
          <w:szCs w:val="24"/>
        </w:rPr>
      </w:pPr>
    </w:p>
    <w:p w:rsidR="00B26D10" w:rsidRPr="00B26D10" w:rsidRDefault="00B26D10" w:rsidP="00B26D10">
      <w:pPr>
        <w:pStyle w:val="a3"/>
        <w:tabs>
          <w:tab w:val="left" w:pos="284"/>
        </w:tabs>
        <w:spacing w:after="0"/>
        <w:ind w:left="1414"/>
        <w:jc w:val="center"/>
        <w:rPr>
          <w:rFonts w:ascii="Times New Roman" w:hAnsi="Times New Roman"/>
          <w:sz w:val="24"/>
          <w:szCs w:val="24"/>
        </w:rPr>
      </w:pPr>
      <w:r w:rsidRPr="00B26D10">
        <w:rPr>
          <w:rFonts w:ascii="Times New Roman" w:hAnsi="Times New Roman"/>
          <w:b/>
          <w:sz w:val="24"/>
          <w:szCs w:val="24"/>
        </w:rPr>
        <w:t xml:space="preserve">Контрольные задания по </w:t>
      </w:r>
      <w:r>
        <w:rPr>
          <w:rFonts w:ascii="Times New Roman" w:hAnsi="Times New Roman"/>
          <w:b/>
          <w:sz w:val="24"/>
          <w:szCs w:val="24"/>
        </w:rPr>
        <w:t>3</w:t>
      </w:r>
      <w:r w:rsidRPr="00B26D10">
        <w:rPr>
          <w:rFonts w:ascii="Times New Roman" w:hAnsi="Times New Roman"/>
          <w:b/>
          <w:sz w:val="24"/>
          <w:szCs w:val="24"/>
        </w:rPr>
        <w:t xml:space="preserve"> модулю.</w:t>
      </w:r>
    </w:p>
    <w:p w:rsidR="00B26D10" w:rsidRPr="00B26D10" w:rsidRDefault="00B26D10" w:rsidP="00B26D10">
      <w:pPr>
        <w:pStyle w:val="a3"/>
        <w:numPr>
          <w:ilvl w:val="0"/>
          <w:numId w:val="12"/>
        </w:numPr>
        <w:spacing w:before="100" w:beforeAutospacing="1" w:afterAutospacing="1"/>
        <w:jc w:val="both"/>
        <w:rPr>
          <w:rFonts w:ascii="Times New Roman" w:hAnsi="Times New Roman"/>
          <w:b/>
          <w:sz w:val="24"/>
          <w:szCs w:val="24"/>
        </w:rPr>
      </w:pPr>
      <w:r w:rsidRPr="00B26D10">
        <w:rPr>
          <w:rFonts w:ascii="Times New Roman" w:hAnsi="Times New Roman"/>
          <w:b/>
          <w:sz w:val="24"/>
          <w:szCs w:val="24"/>
        </w:rPr>
        <w:t>Составить терминологический словарь.</w:t>
      </w:r>
    </w:p>
    <w:p w:rsidR="00B26D10" w:rsidRPr="00B26D10" w:rsidRDefault="00B26D10" w:rsidP="00B26D10">
      <w:pPr>
        <w:pStyle w:val="a3"/>
        <w:spacing w:before="100" w:beforeAutospacing="1" w:afterAutospacing="1"/>
        <w:ind w:left="1065"/>
        <w:jc w:val="both"/>
        <w:rPr>
          <w:rFonts w:ascii="Times New Roman" w:hAnsi="Times New Roman"/>
          <w:b/>
          <w:sz w:val="24"/>
          <w:szCs w:val="24"/>
        </w:rPr>
      </w:pPr>
      <w:r w:rsidRPr="00B26D10">
        <w:rPr>
          <w:rFonts w:ascii="Times New Roman" w:hAnsi="Times New Roman"/>
          <w:b/>
          <w:sz w:val="24"/>
          <w:szCs w:val="24"/>
        </w:rPr>
        <w:t>Примерный перечень понятий для проведения терминологической работы:</w:t>
      </w:r>
    </w:p>
    <w:p w:rsidR="00B26D10" w:rsidRDefault="00B26D10" w:rsidP="00B26D10">
      <w:pPr>
        <w:pStyle w:val="a3"/>
        <w:spacing w:before="100" w:beforeAutospacing="1" w:afterAutospacing="1"/>
        <w:ind w:left="0"/>
        <w:jc w:val="both"/>
        <w:rPr>
          <w:rFonts w:ascii="Times New Roman" w:hAnsi="Times New Roman"/>
          <w:sz w:val="24"/>
          <w:szCs w:val="24"/>
        </w:rPr>
      </w:pPr>
      <w:r w:rsidRPr="00B26D10">
        <w:rPr>
          <w:rFonts w:ascii="Times New Roman" w:hAnsi="Times New Roman"/>
          <w:sz w:val="24"/>
          <w:szCs w:val="24"/>
        </w:rPr>
        <w:t xml:space="preserve">Эксперимент, гипотеза, виды гипотез, переменная, виды переменных, независимая переменная, зависимая переменная, дополнительные переменные, побочные переменные,  выборка, эквивалентная выборка, рандомизация, экспериментальная группа, контрольная группы,  </w:t>
      </w:r>
      <w:proofErr w:type="spellStart"/>
      <w:r w:rsidRPr="00B26D10">
        <w:rPr>
          <w:rFonts w:ascii="Times New Roman" w:hAnsi="Times New Roman"/>
          <w:sz w:val="24"/>
          <w:szCs w:val="24"/>
        </w:rPr>
        <w:t>квазиэксперимент</w:t>
      </w:r>
      <w:proofErr w:type="spellEnd"/>
      <w:r w:rsidRPr="00B26D10">
        <w:rPr>
          <w:rFonts w:ascii="Times New Roman" w:hAnsi="Times New Roman"/>
          <w:sz w:val="24"/>
          <w:szCs w:val="24"/>
        </w:rPr>
        <w:t xml:space="preserve">, экспериментальный план, классический эксперимент, признаки классического эксперимента, чистый эксперимент, </w:t>
      </w:r>
      <w:proofErr w:type="spellStart"/>
      <w:r w:rsidRPr="00B26D10">
        <w:rPr>
          <w:rFonts w:ascii="Times New Roman" w:hAnsi="Times New Roman"/>
          <w:sz w:val="24"/>
          <w:szCs w:val="24"/>
        </w:rPr>
        <w:t>доэкспериментальные</w:t>
      </w:r>
      <w:proofErr w:type="spellEnd"/>
      <w:r w:rsidRPr="00B26D10">
        <w:rPr>
          <w:rFonts w:ascii="Times New Roman" w:hAnsi="Times New Roman"/>
          <w:sz w:val="24"/>
          <w:szCs w:val="24"/>
        </w:rPr>
        <w:t xml:space="preserve"> планы, </w:t>
      </w:r>
      <w:proofErr w:type="spellStart"/>
      <w:r w:rsidRPr="00B26D10">
        <w:rPr>
          <w:rFonts w:ascii="Times New Roman" w:hAnsi="Times New Roman"/>
          <w:sz w:val="24"/>
          <w:szCs w:val="24"/>
        </w:rPr>
        <w:t>квазиэкспериментальные</w:t>
      </w:r>
      <w:proofErr w:type="spellEnd"/>
      <w:r w:rsidRPr="00B26D10">
        <w:rPr>
          <w:rFonts w:ascii="Times New Roman" w:hAnsi="Times New Roman"/>
          <w:sz w:val="24"/>
          <w:szCs w:val="24"/>
        </w:rPr>
        <w:t xml:space="preserve"> планы, эксперимент </w:t>
      </w:r>
      <w:proofErr w:type="spellStart"/>
      <w:r w:rsidRPr="00B26D10">
        <w:rPr>
          <w:rFonts w:ascii="Times New Roman" w:hAnsi="Times New Roman"/>
          <w:sz w:val="24"/>
          <w:szCs w:val="24"/>
        </w:rPr>
        <w:t>ex</w:t>
      </w:r>
      <w:proofErr w:type="spellEnd"/>
      <w:r w:rsidRPr="00B26D10">
        <w:rPr>
          <w:rFonts w:ascii="Times New Roman" w:hAnsi="Times New Roman"/>
          <w:sz w:val="24"/>
          <w:szCs w:val="24"/>
        </w:rPr>
        <w:t xml:space="preserve">- </w:t>
      </w:r>
      <w:proofErr w:type="spellStart"/>
      <w:r w:rsidRPr="00B26D10">
        <w:rPr>
          <w:rFonts w:ascii="Times New Roman" w:hAnsi="Times New Roman"/>
          <w:sz w:val="24"/>
          <w:szCs w:val="24"/>
        </w:rPr>
        <w:t>post</w:t>
      </w:r>
      <w:proofErr w:type="spellEnd"/>
      <w:r w:rsidRPr="00B26D10">
        <w:rPr>
          <w:rFonts w:ascii="Times New Roman" w:hAnsi="Times New Roman"/>
          <w:sz w:val="24"/>
          <w:szCs w:val="24"/>
        </w:rPr>
        <w:t xml:space="preserve"> – </w:t>
      </w:r>
      <w:proofErr w:type="spellStart"/>
      <w:r w:rsidRPr="00B26D10">
        <w:rPr>
          <w:rFonts w:ascii="Times New Roman" w:hAnsi="Times New Roman"/>
          <w:sz w:val="24"/>
          <w:szCs w:val="24"/>
        </w:rPr>
        <w:t>facto</w:t>
      </w:r>
      <w:proofErr w:type="spellEnd"/>
      <w:r w:rsidRPr="00B26D10">
        <w:rPr>
          <w:rFonts w:ascii="Times New Roman" w:hAnsi="Times New Roman"/>
          <w:sz w:val="24"/>
          <w:szCs w:val="24"/>
        </w:rPr>
        <w:t xml:space="preserve">, планы для одной независимой переменной; факторные планы; планы для одного испытуемого, метод анализа единичного случая, кросс-культурное исследование, корреляционное исследование, патопсихологический эксперимент, формирующий эксперимент, обучающий диагностический эксперимент, психогенетическое исследование, эмпирическое исследование, измерение, психометрический подход в психологии, измерительные шкалы, метрические шкалы, </w:t>
      </w:r>
      <w:proofErr w:type="spellStart"/>
      <w:r w:rsidRPr="00B26D10">
        <w:rPr>
          <w:rFonts w:ascii="Times New Roman" w:hAnsi="Times New Roman"/>
          <w:sz w:val="24"/>
          <w:szCs w:val="24"/>
        </w:rPr>
        <w:t>неметрические</w:t>
      </w:r>
      <w:proofErr w:type="spellEnd"/>
      <w:r w:rsidRPr="00B26D10">
        <w:rPr>
          <w:rFonts w:ascii="Times New Roman" w:hAnsi="Times New Roman"/>
          <w:sz w:val="24"/>
          <w:szCs w:val="24"/>
        </w:rPr>
        <w:t xml:space="preserve"> шкалы, тестирование, надежность, </w:t>
      </w:r>
      <w:proofErr w:type="spellStart"/>
      <w:r w:rsidRPr="00B26D10">
        <w:rPr>
          <w:rFonts w:ascii="Times New Roman" w:hAnsi="Times New Roman"/>
          <w:sz w:val="24"/>
          <w:szCs w:val="24"/>
        </w:rPr>
        <w:t>валидность</w:t>
      </w:r>
      <w:proofErr w:type="spellEnd"/>
      <w:r w:rsidRPr="00B26D10">
        <w:rPr>
          <w:rFonts w:ascii="Times New Roman" w:hAnsi="Times New Roman"/>
          <w:sz w:val="24"/>
          <w:szCs w:val="24"/>
        </w:rPr>
        <w:t>, репрезентативность, стандартизация, объективность, достоверность, тестовые нормы.</w:t>
      </w:r>
    </w:p>
    <w:p w:rsidR="00B26D10" w:rsidRPr="00B26D10" w:rsidRDefault="00B26D10" w:rsidP="00B26D10">
      <w:pPr>
        <w:pStyle w:val="a3"/>
        <w:spacing w:before="100" w:beforeAutospacing="1" w:afterAutospacing="1"/>
        <w:ind w:left="0"/>
        <w:jc w:val="both"/>
        <w:rPr>
          <w:rFonts w:ascii="Times New Roman" w:hAnsi="Times New Roman"/>
          <w:sz w:val="24"/>
          <w:szCs w:val="24"/>
        </w:rPr>
      </w:pPr>
      <w:r w:rsidRPr="00B26D10">
        <w:rPr>
          <w:rFonts w:ascii="Times New Roman" w:hAnsi="Times New Roman"/>
          <w:sz w:val="24"/>
          <w:szCs w:val="24"/>
        </w:rPr>
        <w:t xml:space="preserve">  </w:t>
      </w:r>
    </w:p>
    <w:p w:rsidR="0097199F" w:rsidRPr="00B26D10" w:rsidRDefault="00B26D10" w:rsidP="00B26D10">
      <w:pPr>
        <w:pStyle w:val="a3"/>
        <w:numPr>
          <w:ilvl w:val="0"/>
          <w:numId w:val="12"/>
        </w:numPr>
        <w:spacing w:before="100" w:beforeAutospacing="1" w:afterAutospacing="1"/>
        <w:ind w:left="0" w:firstLine="360"/>
        <w:jc w:val="both"/>
        <w:rPr>
          <w:rFonts w:ascii="Times New Roman" w:hAnsi="Times New Roman"/>
          <w:sz w:val="24"/>
          <w:szCs w:val="24"/>
        </w:rPr>
      </w:pPr>
      <w:r w:rsidRPr="00B26D10">
        <w:rPr>
          <w:rFonts w:ascii="Times New Roman" w:hAnsi="Times New Roman"/>
          <w:b/>
          <w:sz w:val="24"/>
          <w:szCs w:val="24"/>
        </w:rPr>
        <w:t xml:space="preserve">Составить </w:t>
      </w:r>
      <w:r w:rsidR="0097199F" w:rsidRPr="00B26D10">
        <w:rPr>
          <w:rFonts w:ascii="Times New Roman" w:hAnsi="Times New Roman"/>
          <w:sz w:val="24"/>
          <w:szCs w:val="24"/>
        </w:rPr>
        <w:t xml:space="preserve">схемы экспериментальных планов в соответствии с существующей классификацией. При составлении схем </w:t>
      </w:r>
      <w:proofErr w:type="spellStart"/>
      <w:r w:rsidR="0097199F" w:rsidRPr="00B26D10">
        <w:rPr>
          <w:rFonts w:ascii="Times New Roman" w:hAnsi="Times New Roman"/>
          <w:sz w:val="24"/>
          <w:szCs w:val="24"/>
        </w:rPr>
        <w:t>квазиэкспериментальных</w:t>
      </w:r>
      <w:proofErr w:type="spellEnd"/>
      <w:r w:rsidR="0097199F" w:rsidRPr="00B26D10">
        <w:rPr>
          <w:rFonts w:ascii="Times New Roman" w:hAnsi="Times New Roman"/>
          <w:sz w:val="24"/>
          <w:szCs w:val="24"/>
        </w:rPr>
        <w:t xml:space="preserve"> исследований следует учесть специфику зависимых и независимых переменных. К отчету по заданию необходимо представить:</w:t>
      </w:r>
    </w:p>
    <w:p w:rsidR="0097199F" w:rsidRPr="009B3E27" w:rsidRDefault="0097199F" w:rsidP="0097199F">
      <w:pPr>
        <w:pStyle w:val="a3"/>
        <w:numPr>
          <w:ilvl w:val="0"/>
          <w:numId w:val="7"/>
        </w:numPr>
        <w:spacing w:before="100" w:beforeAutospacing="1" w:after="0" w:afterAutospacing="1" w:line="240" w:lineRule="auto"/>
        <w:jc w:val="both"/>
        <w:rPr>
          <w:rFonts w:ascii="Times New Roman" w:hAnsi="Times New Roman"/>
          <w:sz w:val="24"/>
          <w:szCs w:val="24"/>
        </w:rPr>
      </w:pPr>
      <w:r w:rsidRPr="009B3E27">
        <w:rPr>
          <w:rFonts w:ascii="Times New Roman" w:hAnsi="Times New Roman"/>
          <w:sz w:val="24"/>
          <w:szCs w:val="24"/>
        </w:rPr>
        <w:lastRenderedPageBreak/>
        <w:t>схемы экспериментальных планов;</w:t>
      </w:r>
    </w:p>
    <w:p w:rsidR="0097199F" w:rsidRPr="009B3E27" w:rsidRDefault="0097199F" w:rsidP="0097199F">
      <w:pPr>
        <w:pStyle w:val="a3"/>
        <w:numPr>
          <w:ilvl w:val="0"/>
          <w:numId w:val="7"/>
        </w:numPr>
        <w:spacing w:before="100" w:beforeAutospacing="1" w:after="0" w:afterAutospacing="1" w:line="240" w:lineRule="auto"/>
        <w:jc w:val="both"/>
        <w:rPr>
          <w:rFonts w:ascii="Times New Roman" w:hAnsi="Times New Roman"/>
          <w:sz w:val="24"/>
          <w:szCs w:val="24"/>
        </w:rPr>
      </w:pPr>
      <w:r w:rsidRPr="009B3E27">
        <w:rPr>
          <w:rFonts w:ascii="Times New Roman" w:hAnsi="Times New Roman"/>
          <w:sz w:val="24"/>
          <w:szCs w:val="24"/>
        </w:rPr>
        <w:t>обобщающую таблицу:</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313"/>
        <w:gridCol w:w="1688"/>
        <w:gridCol w:w="1084"/>
        <w:gridCol w:w="1134"/>
        <w:gridCol w:w="1979"/>
      </w:tblGrid>
      <w:tr w:rsidR="0097199F" w:rsidRPr="009B3E27" w:rsidTr="006E55B1">
        <w:tc>
          <w:tcPr>
            <w:tcW w:w="2010"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0"/>
                <w:szCs w:val="20"/>
              </w:rPr>
            </w:pPr>
            <w:r w:rsidRPr="006C294F">
              <w:rPr>
                <w:rFonts w:ascii="Times New Roman" w:hAnsi="Times New Roman"/>
                <w:sz w:val="20"/>
                <w:szCs w:val="20"/>
              </w:rPr>
              <w:t>Наименование экспериментального плана</w:t>
            </w:r>
          </w:p>
        </w:tc>
        <w:tc>
          <w:tcPr>
            <w:tcW w:w="1313"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0"/>
                <w:szCs w:val="20"/>
              </w:rPr>
            </w:pPr>
            <w:r w:rsidRPr="006C294F">
              <w:rPr>
                <w:rFonts w:ascii="Times New Roman" w:hAnsi="Times New Roman"/>
                <w:sz w:val="20"/>
                <w:szCs w:val="20"/>
              </w:rPr>
              <w:t>Наличие контрольной группы</w:t>
            </w:r>
          </w:p>
        </w:tc>
        <w:tc>
          <w:tcPr>
            <w:tcW w:w="1688"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0"/>
                <w:szCs w:val="20"/>
              </w:rPr>
            </w:pPr>
            <w:r w:rsidRPr="006C294F">
              <w:rPr>
                <w:rFonts w:ascii="Times New Roman" w:hAnsi="Times New Roman"/>
                <w:sz w:val="20"/>
                <w:szCs w:val="20"/>
              </w:rPr>
              <w:t>Эквивалентность выборок</w:t>
            </w:r>
          </w:p>
        </w:tc>
        <w:tc>
          <w:tcPr>
            <w:tcW w:w="108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0"/>
                <w:szCs w:val="20"/>
              </w:rPr>
            </w:pPr>
            <w:r w:rsidRPr="006C294F">
              <w:rPr>
                <w:rFonts w:ascii="Times New Roman" w:hAnsi="Times New Roman"/>
                <w:sz w:val="20"/>
                <w:szCs w:val="20"/>
              </w:rPr>
              <w:t>Наличие пред-теста</w:t>
            </w:r>
          </w:p>
        </w:tc>
        <w:tc>
          <w:tcPr>
            <w:tcW w:w="113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0"/>
                <w:szCs w:val="20"/>
              </w:rPr>
            </w:pPr>
            <w:r w:rsidRPr="006C294F">
              <w:rPr>
                <w:rFonts w:ascii="Times New Roman" w:hAnsi="Times New Roman"/>
                <w:sz w:val="20"/>
                <w:szCs w:val="20"/>
              </w:rPr>
              <w:t>Наличие пост-теста</w:t>
            </w:r>
          </w:p>
        </w:tc>
        <w:tc>
          <w:tcPr>
            <w:tcW w:w="1979"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0"/>
                <w:szCs w:val="20"/>
              </w:rPr>
            </w:pPr>
            <w:r w:rsidRPr="006C294F">
              <w:rPr>
                <w:rFonts w:ascii="Times New Roman" w:hAnsi="Times New Roman"/>
                <w:sz w:val="20"/>
                <w:szCs w:val="20"/>
              </w:rPr>
              <w:t>Что выступает в качестве независимой переменной</w:t>
            </w:r>
          </w:p>
        </w:tc>
      </w:tr>
      <w:tr w:rsidR="0097199F" w:rsidRPr="009B3E27" w:rsidTr="006E55B1">
        <w:tc>
          <w:tcPr>
            <w:tcW w:w="2010"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313"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688"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08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13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979"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r>
      <w:tr w:rsidR="0097199F" w:rsidRPr="009B3E27" w:rsidTr="006E55B1">
        <w:tc>
          <w:tcPr>
            <w:tcW w:w="2010"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313"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688"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08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13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979"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r>
      <w:tr w:rsidR="0097199F" w:rsidRPr="009B3E27" w:rsidTr="006E55B1">
        <w:tc>
          <w:tcPr>
            <w:tcW w:w="2010"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313"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688"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08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134"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c>
          <w:tcPr>
            <w:tcW w:w="1979" w:type="dxa"/>
            <w:shd w:val="clear" w:color="auto" w:fill="auto"/>
          </w:tcPr>
          <w:p w:rsidR="0097199F" w:rsidRPr="006C294F" w:rsidRDefault="0097199F" w:rsidP="006E55B1">
            <w:pPr>
              <w:pStyle w:val="a3"/>
              <w:spacing w:before="100" w:beforeAutospacing="1" w:after="0" w:afterAutospacing="1" w:line="240" w:lineRule="auto"/>
              <w:ind w:left="0"/>
              <w:jc w:val="both"/>
              <w:rPr>
                <w:rFonts w:ascii="Times New Roman" w:hAnsi="Times New Roman"/>
                <w:sz w:val="24"/>
                <w:szCs w:val="24"/>
              </w:rPr>
            </w:pPr>
          </w:p>
        </w:tc>
      </w:tr>
    </w:tbl>
    <w:p w:rsidR="0097199F" w:rsidRPr="009F3D41" w:rsidRDefault="0097199F" w:rsidP="0097199F">
      <w:pPr>
        <w:ind w:firstLine="709"/>
        <w:jc w:val="center"/>
        <w:rPr>
          <w:b/>
        </w:rPr>
      </w:pPr>
    </w:p>
    <w:p w:rsidR="00B26D10" w:rsidRDefault="00B26D10" w:rsidP="0097199F">
      <w:pPr>
        <w:ind w:firstLine="709"/>
        <w:jc w:val="center"/>
        <w:rPr>
          <w:b/>
        </w:rPr>
      </w:pPr>
    </w:p>
    <w:p w:rsidR="0097199F" w:rsidRDefault="00B26D10" w:rsidP="0097199F">
      <w:pPr>
        <w:ind w:firstLine="709"/>
        <w:jc w:val="center"/>
        <w:rPr>
          <w:b/>
        </w:rPr>
      </w:pPr>
      <w:r w:rsidRPr="00B26D10">
        <w:rPr>
          <w:b/>
        </w:rPr>
        <w:t xml:space="preserve">Контрольные задания по </w:t>
      </w:r>
      <w:r>
        <w:rPr>
          <w:b/>
        </w:rPr>
        <w:t>4</w:t>
      </w:r>
      <w:r w:rsidRPr="00B26D10">
        <w:rPr>
          <w:b/>
        </w:rPr>
        <w:t xml:space="preserve"> модулю.</w:t>
      </w:r>
    </w:p>
    <w:p w:rsidR="00B26D10" w:rsidRPr="008E4F4D" w:rsidRDefault="00B26D10" w:rsidP="00B26D10">
      <w:pPr>
        <w:pStyle w:val="a3"/>
        <w:numPr>
          <w:ilvl w:val="0"/>
          <w:numId w:val="13"/>
        </w:numPr>
        <w:jc w:val="both"/>
        <w:rPr>
          <w:rFonts w:ascii="Times New Roman" w:hAnsi="Times New Roman"/>
          <w:b/>
          <w:sz w:val="24"/>
          <w:szCs w:val="24"/>
        </w:rPr>
      </w:pPr>
      <w:r w:rsidRPr="008E4F4D">
        <w:rPr>
          <w:rFonts w:ascii="Times New Roman" w:hAnsi="Times New Roman"/>
          <w:b/>
          <w:sz w:val="24"/>
          <w:szCs w:val="24"/>
        </w:rPr>
        <w:t>Составить терминологический словарь.</w:t>
      </w:r>
    </w:p>
    <w:p w:rsidR="00B26D10" w:rsidRPr="00B26D10" w:rsidRDefault="00B26D10" w:rsidP="00B26D10">
      <w:pPr>
        <w:rPr>
          <w:b/>
        </w:rPr>
      </w:pPr>
      <w:r w:rsidRPr="00B26D10">
        <w:rPr>
          <w:b/>
        </w:rPr>
        <w:t>Примерный перечень понятий для проведения терминологической работы:</w:t>
      </w:r>
    </w:p>
    <w:p w:rsidR="00B26D10" w:rsidRPr="00B26D10" w:rsidRDefault="00B26D10" w:rsidP="00B26D10">
      <w:pPr>
        <w:jc w:val="both"/>
        <w:rPr>
          <w:b/>
        </w:rPr>
      </w:pPr>
      <w:r>
        <w:t>Идеографический метод, проективный подход в психологии, проекция, проективный метод, классификация проективных методов, контент-анализ, категория анализа, единица анализа, семантический дифференциал, биографический метод, тест личностных конструктов, конструкт, репертуарные решетки, метод экспертного оценивания, категории оценки, критерии оценки, индикаторы оценки, эксперт, экспертная группа, экспертиза, мониторинг, оценка.</w:t>
      </w:r>
    </w:p>
    <w:p w:rsidR="00B26D10" w:rsidRDefault="00B26D10" w:rsidP="0097199F">
      <w:pPr>
        <w:ind w:firstLine="709"/>
        <w:jc w:val="center"/>
        <w:rPr>
          <w:b/>
        </w:rPr>
      </w:pPr>
    </w:p>
    <w:p w:rsidR="00916F2C" w:rsidRDefault="00916F2C" w:rsidP="00B26D10">
      <w:pPr>
        <w:jc w:val="center"/>
      </w:pPr>
    </w:p>
    <w:p w:rsidR="002C5687" w:rsidRDefault="002C5687" w:rsidP="00B26D10">
      <w:pPr>
        <w:jc w:val="center"/>
        <w:rPr>
          <w:b/>
        </w:rPr>
      </w:pPr>
    </w:p>
    <w:p w:rsidR="008E4F4D" w:rsidRDefault="008E4F4D" w:rsidP="00B26D10">
      <w:pPr>
        <w:jc w:val="center"/>
        <w:rPr>
          <w:b/>
        </w:rPr>
      </w:pPr>
      <w:r w:rsidRPr="008E4F4D">
        <w:rPr>
          <w:b/>
        </w:rPr>
        <w:t>Тест для итогового контроля</w:t>
      </w:r>
    </w:p>
    <w:p w:rsidR="008E4F4D" w:rsidRPr="00253212" w:rsidRDefault="008E4F4D" w:rsidP="008E4F4D">
      <w:pPr>
        <w:spacing w:line="288" w:lineRule="auto"/>
        <w:ind w:firstLine="680"/>
        <w:jc w:val="both"/>
        <w:rPr>
          <w:b/>
          <w:sz w:val="28"/>
        </w:rPr>
      </w:pPr>
      <w:r w:rsidRPr="00253212">
        <w:rPr>
          <w:b/>
          <w:sz w:val="28"/>
        </w:rPr>
        <w:t>Часть А</w:t>
      </w:r>
    </w:p>
    <w:p w:rsidR="008E4F4D" w:rsidRPr="00253212" w:rsidRDefault="008E4F4D" w:rsidP="008E4F4D">
      <w:pPr>
        <w:spacing w:line="288" w:lineRule="auto"/>
        <w:ind w:firstLine="680"/>
        <w:jc w:val="both"/>
      </w:pPr>
      <w:r w:rsidRPr="00253212">
        <w:rPr>
          <w:b/>
          <w:sz w:val="28"/>
        </w:rPr>
        <w:t>Инструкция:</w:t>
      </w:r>
      <w:r w:rsidRPr="00253212">
        <w:t xml:space="preserve"> Необходимо выбрать один правильный ответ на задания из четырех предложенных вариантов ответов. </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rsidRPr="00253212">
        <w:t>1. Преднамеренное, систематическое и целенаправленное восприятие поведения человека с целью последующего анализа:</w:t>
      </w:r>
    </w:p>
    <w:p w:rsidR="008E4F4D" w:rsidRPr="00253212" w:rsidRDefault="008E4F4D" w:rsidP="008E4F4D">
      <w:pPr>
        <w:spacing w:line="288" w:lineRule="auto"/>
        <w:ind w:firstLine="680"/>
        <w:jc w:val="both"/>
      </w:pPr>
      <w:r w:rsidRPr="00253212">
        <w:t xml:space="preserve">а) </w:t>
      </w:r>
      <w:proofErr w:type="gramStart"/>
      <w:r w:rsidRPr="00253212">
        <w:t xml:space="preserve">моделирование;   </w:t>
      </w:r>
      <w:proofErr w:type="gramEnd"/>
      <w:r w:rsidRPr="00253212">
        <w:t xml:space="preserve">                                           в) наблюдение;</w:t>
      </w:r>
    </w:p>
    <w:p w:rsidR="008E4F4D" w:rsidRPr="00253212" w:rsidRDefault="008E4F4D" w:rsidP="008E4F4D">
      <w:pPr>
        <w:spacing w:line="288" w:lineRule="auto"/>
        <w:ind w:firstLine="680"/>
        <w:jc w:val="both"/>
      </w:pPr>
      <w:r w:rsidRPr="00253212">
        <w:t xml:space="preserve">б) </w:t>
      </w:r>
      <w:proofErr w:type="gramStart"/>
      <w:r w:rsidRPr="00253212">
        <w:t xml:space="preserve">эксперимент;   </w:t>
      </w:r>
      <w:proofErr w:type="gramEnd"/>
      <w:r w:rsidRPr="00253212">
        <w:t xml:space="preserve">                                               г) беседа.</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rsidRPr="00253212">
        <w:t xml:space="preserve">2. Идеографический подход: </w:t>
      </w:r>
    </w:p>
    <w:p w:rsidR="008E4F4D" w:rsidRPr="00253212" w:rsidRDefault="008E4F4D" w:rsidP="008E4F4D">
      <w:pPr>
        <w:spacing w:line="288" w:lineRule="auto"/>
        <w:ind w:firstLine="680"/>
        <w:jc w:val="both"/>
      </w:pPr>
      <w:r w:rsidRPr="00253212">
        <w:t xml:space="preserve">а) рассматривает личность как набор свойств; </w:t>
      </w:r>
    </w:p>
    <w:p w:rsidR="008E4F4D" w:rsidRPr="00253212" w:rsidRDefault="008E4F4D" w:rsidP="008E4F4D">
      <w:pPr>
        <w:spacing w:line="288" w:lineRule="auto"/>
        <w:ind w:firstLine="680"/>
        <w:jc w:val="both"/>
      </w:pPr>
      <w:r w:rsidRPr="00253212">
        <w:t>б) ориентирует на выявление и измерение общих для всех людей свойств;</w:t>
      </w:r>
    </w:p>
    <w:p w:rsidR="008E4F4D" w:rsidRPr="00253212" w:rsidRDefault="008E4F4D" w:rsidP="008E4F4D">
      <w:pPr>
        <w:spacing w:line="288" w:lineRule="auto"/>
        <w:ind w:firstLine="680"/>
        <w:jc w:val="both"/>
      </w:pPr>
      <w:r w:rsidRPr="00253212">
        <w:t>в) предполагает применение стандартизованных методов измерения;</w:t>
      </w:r>
    </w:p>
    <w:p w:rsidR="008E4F4D" w:rsidRPr="00253212" w:rsidRDefault="008E4F4D" w:rsidP="008E4F4D">
      <w:pPr>
        <w:spacing w:line="288" w:lineRule="auto"/>
        <w:ind w:firstLine="680"/>
        <w:jc w:val="both"/>
      </w:pPr>
      <w:r w:rsidRPr="00253212">
        <w:t>г) рассматривает личность как целостную систему.</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rsidRPr="00253212">
        <w:t>3. Эквивалентные выборки предполагают, что:</w:t>
      </w:r>
    </w:p>
    <w:p w:rsidR="008E4F4D" w:rsidRPr="00253212" w:rsidRDefault="008E4F4D" w:rsidP="008E4F4D">
      <w:pPr>
        <w:spacing w:line="288" w:lineRule="auto"/>
        <w:ind w:firstLine="680"/>
        <w:jc w:val="both"/>
      </w:pPr>
      <w:r w:rsidRPr="00253212">
        <w:t>а) в качестве выборок выступают существующие группы;</w:t>
      </w:r>
    </w:p>
    <w:p w:rsidR="008E4F4D" w:rsidRPr="00253212" w:rsidRDefault="008E4F4D" w:rsidP="008E4F4D">
      <w:pPr>
        <w:spacing w:line="288" w:lineRule="auto"/>
        <w:ind w:firstLine="680"/>
        <w:jc w:val="both"/>
      </w:pPr>
      <w:r w:rsidRPr="00253212">
        <w:t>б) отличающиеся по какому-либо признаку;</w:t>
      </w:r>
    </w:p>
    <w:p w:rsidR="008E4F4D" w:rsidRPr="00253212" w:rsidRDefault="008E4F4D" w:rsidP="008E4F4D">
      <w:pPr>
        <w:spacing w:line="288" w:lineRule="auto"/>
        <w:ind w:firstLine="680"/>
        <w:jc w:val="both"/>
      </w:pPr>
      <w:r w:rsidRPr="00253212">
        <w:t>в) отбирается одинаковое количество испытуемых;</w:t>
      </w:r>
    </w:p>
    <w:p w:rsidR="008E4F4D" w:rsidRPr="00253212" w:rsidRDefault="008E4F4D" w:rsidP="008E4F4D">
      <w:pPr>
        <w:spacing w:line="288" w:lineRule="auto"/>
        <w:ind w:firstLine="680"/>
        <w:jc w:val="both"/>
      </w:pPr>
      <w:r w:rsidRPr="00253212">
        <w:t>г) равнозначные по составу.</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rsidRPr="00253212">
        <w:t>4.Единообразие требований к условиям проведения, обработке и интерпретации результатов исследования:</w:t>
      </w:r>
    </w:p>
    <w:p w:rsidR="008E4F4D" w:rsidRPr="00253212" w:rsidRDefault="008E4F4D" w:rsidP="008E4F4D">
      <w:pPr>
        <w:spacing w:line="288" w:lineRule="auto"/>
        <w:ind w:firstLine="680"/>
        <w:jc w:val="both"/>
      </w:pPr>
      <w:r w:rsidRPr="00253212">
        <w:lastRenderedPageBreak/>
        <w:t xml:space="preserve">а) </w:t>
      </w:r>
      <w:proofErr w:type="gramStart"/>
      <w:r w:rsidRPr="00253212">
        <w:t xml:space="preserve">репрезентативность;   </w:t>
      </w:r>
      <w:proofErr w:type="gramEnd"/>
      <w:r w:rsidRPr="00253212">
        <w:t xml:space="preserve">                                    в) стандартизация; </w:t>
      </w:r>
    </w:p>
    <w:p w:rsidR="008E4F4D" w:rsidRPr="00253212" w:rsidRDefault="008E4F4D" w:rsidP="008E4F4D">
      <w:pPr>
        <w:spacing w:line="288" w:lineRule="auto"/>
        <w:ind w:firstLine="680"/>
        <w:jc w:val="both"/>
      </w:pPr>
      <w:r w:rsidRPr="00253212">
        <w:t xml:space="preserve">б) </w:t>
      </w:r>
      <w:proofErr w:type="spellStart"/>
      <w:proofErr w:type="gramStart"/>
      <w:r w:rsidRPr="00253212">
        <w:t>валидность</w:t>
      </w:r>
      <w:proofErr w:type="spellEnd"/>
      <w:r w:rsidRPr="00253212">
        <w:t xml:space="preserve">;   </w:t>
      </w:r>
      <w:proofErr w:type="gramEnd"/>
      <w:r w:rsidRPr="00253212">
        <w:t xml:space="preserve">                                                  г) достоверность.</w:t>
      </w:r>
    </w:p>
    <w:p w:rsidR="008E4F4D" w:rsidRPr="00253212" w:rsidRDefault="008E4F4D" w:rsidP="008E4F4D">
      <w:pPr>
        <w:spacing w:line="288" w:lineRule="auto"/>
        <w:ind w:firstLine="680"/>
        <w:jc w:val="both"/>
      </w:pPr>
    </w:p>
    <w:p w:rsidR="008E4F4D" w:rsidRPr="001D0257" w:rsidRDefault="008E4F4D" w:rsidP="008E4F4D">
      <w:pPr>
        <w:spacing w:line="288" w:lineRule="auto"/>
        <w:ind w:firstLine="680"/>
        <w:jc w:val="both"/>
      </w:pPr>
      <w:r w:rsidRPr="00253212">
        <w:t xml:space="preserve">5. </w:t>
      </w:r>
      <w:r w:rsidRPr="001D0257">
        <w:t>Метрическая шкала:</w:t>
      </w:r>
    </w:p>
    <w:p w:rsidR="008E4F4D" w:rsidRPr="001D0257" w:rsidRDefault="008E4F4D" w:rsidP="008E4F4D">
      <w:pPr>
        <w:spacing w:line="288" w:lineRule="auto"/>
        <w:ind w:firstLine="680"/>
        <w:jc w:val="both"/>
      </w:pPr>
      <w:r>
        <w:t>а</w:t>
      </w:r>
      <w:r w:rsidRPr="001D0257">
        <w:t xml:space="preserve">) шкала </w:t>
      </w:r>
      <w:proofErr w:type="gramStart"/>
      <w:r w:rsidRPr="001D0257">
        <w:t>наименований;</w:t>
      </w:r>
      <w:r>
        <w:t xml:space="preserve">   </w:t>
      </w:r>
      <w:proofErr w:type="gramEnd"/>
      <w:r>
        <w:t xml:space="preserve">                                 </w:t>
      </w:r>
      <w:r w:rsidRPr="001D0257">
        <w:t xml:space="preserve"> </w:t>
      </w:r>
      <w:r>
        <w:t>в</w:t>
      </w:r>
      <w:r w:rsidRPr="001D0257">
        <w:t>) интервальная шкала;</w:t>
      </w:r>
    </w:p>
    <w:p w:rsidR="008E4F4D" w:rsidRPr="001D0257" w:rsidRDefault="008E4F4D" w:rsidP="008E4F4D">
      <w:pPr>
        <w:spacing w:line="288" w:lineRule="auto"/>
        <w:ind w:firstLine="680"/>
        <w:jc w:val="both"/>
      </w:pPr>
      <w:r>
        <w:t>б</w:t>
      </w:r>
      <w:r w:rsidRPr="001D0257">
        <w:t xml:space="preserve">) порядковая </w:t>
      </w:r>
      <w:proofErr w:type="gramStart"/>
      <w:r w:rsidRPr="001D0257">
        <w:t xml:space="preserve">шкала; </w:t>
      </w:r>
      <w:r>
        <w:t xml:space="preserve">  </w:t>
      </w:r>
      <w:proofErr w:type="gramEnd"/>
      <w:r>
        <w:t xml:space="preserve">                                       г</w:t>
      </w:r>
      <w:r w:rsidRPr="001D0257">
        <w:t>) другой ответ.</w:t>
      </w:r>
    </w:p>
    <w:p w:rsidR="008E4F4D" w:rsidRPr="001D0257" w:rsidRDefault="008E4F4D" w:rsidP="008E4F4D">
      <w:pPr>
        <w:spacing w:line="288" w:lineRule="auto"/>
        <w:ind w:firstLine="680"/>
        <w:jc w:val="both"/>
      </w:pPr>
    </w:p>
    <w:p w:rsidR="008E4F4D" w:rsidRPr="001D0257" w:rsidRDefault="008E4F4D" w:rsidP="008E4F4D">
      <w:pPr>
        <w:spacing w:line="288" w:lineRule="auto"/>
        <w:ind w:firstLine="680"/>
        <w:jc w:val="both"/>
      </w:pPr>
      <w:r>
        <w:t>6</w:t>
      </w:r>
      <w:r w:rsidRPr="001D0257">
        <w:t>. Норма, критерием которой считается соответствие индивидуально-типологических особенностей человека средней величине:</w:t>
      </w:r>
    </w:p>
    <w:p w:rsidR="008E4F4D" w:rsidRPr="001D0257" w:rsidRDefault="008E4F4D" w:rsidP="008E4F4D">
      <w:pPr>
        <w:spacing w:line="288" w:lineRule="auto"/>
        <w:ind w:firstLine="680"/>
        <w:jc w:val="both"/>
      </w:pPr>
      <w:r>
        <w:t>а</w:t>
      </w:r>
      <w:r w:rsidRPr="001D0257">
        <w:t xml:space="preserve">) </w:t>
      </w:r>
      <w:proofErr w:type="gramStart"/>
      <w:r w:rsidRPr="001D0257">
        <w:t xml:space="preserve">индивидуальная; </w:t>
      </w:r>
      <w:r>
        <w:t xml:space="preserve">  </w:t>
      </w:r>
      <w:proofErr w:type="gramEnd"/>
      <w:r>
        <w:t xml:space="preserve">                                          в</w:t>
      </w:r>
      <w:r w:rsidRPr="001D0257">
        <w:t xml:space="preserve">) идеальная; </w:t>
      </w:r>
    </w:p>
    <w:p w:rsidR="008E4F4D" w:rsidRDefault="008E4F4D" w:rsidP="008E4F4D">
      <w:pPr>
        <w:spacing w:line="288" w:lineRule="auto"/>
        <w:ind w:firstLine="680"/>
        <w:jc w:val="both"/>
      </w:pPr>
      <w:r>
        <w:t>б)</w:t>
      </w:r>
      <w:r w:rsidRPr="001D0257">
        <w:t xml:space="preserve"> </w:t>
      </w:r>
      <w:proofErr w:type="gramStart"/>
      <w:r w:rsidRPr="001D0257">
        <w:t>среднестатистическая;</w:t>
      </w:r>
      <w:r>
        <w:t xml:space="preserve">   </w:t>
      </w:r>
      <w:proofErr w:type="gramEnd"/>
      <w:r>
        <w:t xml:space="preserve">                               </w:t>
      </w:r>
      <w:r w:rsidRPr="001D0257">
        <w:t xml:space="preserve"> </w:t>
      </w:r>
      <w:r>
        <w:t>г</w:t>
      </w:r>
      <w:r w:rsidRPr="001D0257">
        <w:t>) социально-психологическая.</w:t>
      </w:r>
    </w:p>
    <w:p w:rsidR="008E4F4D" w:rsidRPr="001D0257" w:rsidRDefault="008E4F4D" w:rsidP="008E4F4D">
      <w:pPr>
        <w:spacing w:line="288" w:lineRule="auto"/>
        <w:ind w:firstLine="680"/>
        <w:jc w:val="both"/>
      </w:pPr>
    </w:p>
    <w:p w:rsidR="008E4F4D" w:rsidRPr="00253212" w:rsidRDefault="008E4F4D" w:rsidP="008E4F4D">
      <w:pPr>
        <w:spacing w:line="288" w:lineRule="auto"/>
        <w:ind w:firstLine="680"/>
        <w:jc w:val="both"/>
      </w:pPr>
      <w:r>
        <w:t xml:space="preserve">7. </w:t>
      </w:r>
      <w:r w:rsidRPr="00253212">
        <w:t>Контрольная выборка:</w:t>
      </w:r>
    </w:p>
    <w:p w:rsidR="008E4F4D" w:rsidRPr="00253212" w:rsidRDefault="008E4F4D" w:rsidP="008E4F4D">
      <w:pPr>
        <w:spacing w:line="288" w:lineRule="auto"/>
        <w:ind w:firstLine="680"/>
        <w:jc w:val="both"/>
      </w:pPr>
      <w:r w:rsidRPr="00253212">
        <w:t>а) не участвует в эксперименте;</w:t>
      </w:r>
    </w:p>
    <w:p w:rsidR="008E4F4D" w:rsidRPr="00253212" w:rsidRDefault="008E4F4D" w:rsidP="008E4F4D">
      <w:pPr>
        <w:spacing w:line="288" w:lineRule="auto"/>
        <w:ind w:firstLine="680"/>
        <w:jc w:val="both"/>
      </w:pPr>
      <w:r w:rsidRPr="00253212">
        <w:t>б) подвергается экспериментальному воздействию;</w:t>
      </w:r>
    </w:p>
    <w:p w:rsidR="008E4F4D" w:rsidRPr="00253212" w:rsidRDefault="008E4F4D" w:rsidP="008E4F4D">
      <w:pPr>
        <w:spacing w:line="288" w:lineRule="auto"/>
        <w:ind w:firstLine="680"/>
        <w:jc w:val="both"/>
      </w:pPr>
      <w:r w:rsidRPr="00253212">
        <w:t>в) всегда эквивалентна экспериментальной выборке;</w:t>
      </w:r>
    </w:p>
    <w:p w:rsidR="008E4F4D" w:rsidRPr="00253212" w:rsidRDefault="008E4F4D" w:rsidP="008E4F4D">
      <w:pPr>
        <w:spacing w:line="288" w:lineRule="auto"/>
        <w:ind w:firstLine="680"/>
        <w:jc w:val="both"/>
      </w:pPr>
      <w:r w:rsidRPr="00253212">
        <w:t>г) не подвергается экспериментальному воздействию.</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t>8</w:t>
      </w:r>
      <w:r w:rsidRPr="00253212">
        <w:t>. Изучение отдельных (единичных) случаев типичны для следующей разновидности исследований:</w:t>
      </w:r>
    </w:p>
    <w:p w:rsidR="008E4F4D" w:rsidRPr="00253212" w:rsidRDefault="008E4F4D" w:rsidP="008E4F4D">
      <w:pPr>
        <w:spacing w:line="288" w:lineRule="auto"/>
        <w:ind w:firstLine="680"/>
        <w:jc w:val="both"/>
      </w:pPr>
      <w:r w:rsidRPr="00253212">
        <w:t xml:space="preserve">а) </w:t>
      </w:r>
      <w:proofErr w:type="gramStart"/>
      <w:r w:rsidRPr="00253212">
        <w:t xml:space="preserve">идеографических;   </w:t>
      </w:r>
      <w:proofErr w:type="gramEnd"/>
      <w:r w:rsidRPr="00253212">
        <w:t xml:space="preserve">                                        в) гуманистических;</w:t>
      </w:r>
    </w:p>
    <w:p w:rsidR="008E4F4D" w:rsidRPr="00253212" w:rsidRDefault="008E4F4D" w:rsidP="008E4F4D">
      <w:pPr>
        <w:spacing w:line="288" w:lineRule="auto"/>
        <w:ind w:firstLine="680"/>
        <w:jc w:val="both"/>
      </w:pPr>
      <w:r w:rsidRPr="00253212">
        <w:t xml:space="preserve">б) </w:t>
      </w:r>
      <w:proofErr w:type="spellStart"/>
      <w:proofErr w:type="gramStart"/>
      <w:r w:rsidRPr="00253212">
        <w:t>номотетических</w:t>
      </w:r>
      <w:proofErr w:type="spellEnd"/>
      <w:r w:rsidRPr="00253212">
        <w:t xml:space="preserve">;   </w:t>
      </w:r>
      <w:proofErr w:type="gramEnd"/>
      <w:r w:rsidRPr="00253212">
        <w:t xml:space="preserve">                                          г) интерпретационных.</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t>9</w:t>
      </w:r>
      <w:r w:rsidRPr="00253212">
        <w:t>. Управляемая и изменяемая экспериментатором переменная называется:</w:t>
      </w:r>
    </w:p>
    <w:p w:rsidR="008E4F4D" w:rsidRPr="00253212" w:rsidRDefault="008E4F4D" w:rsidP="008E4F4D">
      <w:pPr>
        <w:spacing w:line="288" w:lineRule="auto"/>
        <w:ind w:firstLine="680"/>
        <w:jc w:val="both"/>
      </w:pPr>
      <w:r w:rsidRPr="00253212">
        <w:t xml:space="preserve">а) </w:t>
      </w:r>
      <w:proofErr w:type="gramStart"/>
      <w:r w:rsidRPr="00253212">
        <w:t xml:space="preserve">независимой;   </w:t>
      </w:r>
      <w:proofErr w:type="gramEnd"/>
      <w:r w:rsidRPr="00253212">
        <w:t xml:space="preserve">                       в) дополнительной;</w:t>
      </w:r>
    </w:p>
    <w:p w:rsidR="008E4F4D" w:rsidRPr="00253212" w:rsidRDefault="008E4F4D" w:rsidP="008E4F4D">
      <w:pPr>
        <w:spacing w:line="288" w:lineRule="auto"/>
        <w:ind w:firstLine="680"/>
        <w:jc w:val="both"/>
      </w:pPr>
      <w:r w:rsidRPr="00253212">
        <w:t xml:space="preserve">б) </w:t>
      </w:r>
      <w:proofErr w:type="gramStart"/>
      <w:r w:rsidRPr="00253212">
        <w:t xml:space="preserve">зависимой;   </w:t>
      </w:r>
      <w:proofErr w:type="gramEnd"/>
      <w:r w:rsidRPr="00253212">
        <w:t xml:space="preserve">                           г) внешней.</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t>10</w:t>
      </w:r>
      <w:r w:rsidRPr="00253212">
        <w:t xml:space="preserve">. Аналогом независимой переменной в </w:t>
      </w:r>
      <w:proofErr w:type="spellStart"/>
      <w:r w:rsidRPr="00253212">
        <w:t>лонгитюдном</w:t>
      </w:r>
      <w:proofErr w:type="spellEnd"/>
      <w:r w:rsidRPr="00253212">
        <w:t xml:space="preserve"> исследовании является:</w:t>
      </w:r>
    </w:p>
    <w:p w:rsidR="008E4F4D" w:rsidRPr="00253212" w:rsidRDefault="008E4F4D" w:rsidP="008E4F4D">
      <w:pPr>
        <w:spacing w:line="288" w:lineRule="auto"/>
        <w:ind w:firstLine="680"/>
        <w:jc w:val="both"/>
      </w:pPr>
      <w:r w:rsidRPr="00253212">
        <w:t>а) социальные условия развития личности;</w:t>
      </w:r>
    </w:p>
    <w:p w:rsidR="008E4F4D" w:rsidRPr="00253212" w:rsidRDefault="008E4F4D" w:rsidP="008E4F4D">
      <w:pPr>
        <w:spacing w:line="288" w:lineRule="auto"/>
        <w:ind w:firstLine="680"/>
        <w:jc w:val="both"/>
      </w:pPr>
      <w:r w:rsidRPr="00253212">
        <w:t>б) индивидуальные свойства испытуемых;</w:t>
      </w:r>
    </w:p>
    <w:p w:rsidR="008E4F4D" w:rsidRPr="00253212" w:rsidRDefault="008E4F4D" w:rsidP="008E4F4D">
      <w:pPr>
        <w:spacing w:line="288" w:lineRule="auto"/>
        <w:ind w:firstLine="680"/>
        <w:jc w:val="both"/>
      </w:pPr>
      <w:r w:rsidRPr="00253212">
        <w:t>в) возраст испытуемых;</w:t>
      </w:r>
    </w:p>
    <w:p w:rsidR="008E4F4D" w:rsidRPr="00253212" w:rsidRDefault="008E4F4D" w:rsidP="008E4F4D">
      <w:pPr>
        <w:spacing w:line="288" w:lineRule="auto"/>
        <w:ind w:firstLine="680"/>
        <w:jc w:val="both"/>
      </w:pPr>
      <w:r w:rsidRPr="00253212">
        <w:t>г) время.</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t>11</w:t>
      </w:r>
      <w:r w:rsidRPr="00253212">
        <w:t>.  Признаком истинного эксперимента НЕ является:</w:t>
      </w:r>
    </w:p>
    <w:p w:rsidR="008E4F4D" w:rsidRPr="00253212" w:rsidRDefault="008E4F4D" w:rsidP="008E4F4D">
      <w:pPr>
        <w:spacing w:line="288" w:lineRule="auto"/>
        <w:ind w:firstLine="680"/>
        <w:jc w:val="both"/>
      </w:pPr>
      <w:r w:rsidRPr="00253212">
        <w:t>а) создание эквивалентных групп;</w:t>
      </w:r>
    </w:p>
    <w:p w:rsidR="008E4F4D" w:rsidRPr="00253212" w:rsidRDefault="008E4F4D" w:rsidP="008E4F4D">
      <w:pPr>
        <w:spacing w:line="288" w:lineRule="auto"/>
        <w:ind w:firstLine="680"/>
        <w:jc w:val="both"/>
      </w:pPr>
      <w:r w:rsidRPr="00253212">
        <w:t>в) наличие одной экспериментальной и, как минимум, одной контрольной группы;</w:t>
      </w:r>
    </w:p>
    <w:p w:rsidR="008E4F4D" w:rsidRPr="00253212" w:rsidRDefault="008E4F4D" w:rsidP="008E4F4D">
      <w:pPr>
        <w:spacing w:line="288" w:lineRule="auto"/>
        <w:ind w:firstLine="680"/>
        <w:jc w:val="both"/>
      </w:pPr>
      <w:r w:rsidRPr="00253212">
        <w:t xml:space="preserve">в) наличие двух независимых переменных; </w:t>
      </w:r>
    </w:p>
    <w:p w:rsidR="008E4F4D" w:rsidRPr="00253212" w:rsidRDefault="008E4F4D" w:rsidP="008E4F4D">
      <w:pPr>
        <w:spacing w:line="288" w:lineRule="auto"/>
        <w:ind w:firstLine="680"/>
        <w:jc w:val="both"/>
      </w:pPr>
      <w:r w:rsidRPr="00253212">
        <w:t>г) завершение эксперимента тестированием экспериментальной и контрольной групп и сравнением результатов.</w:t>
      </w:r>
    </w:p>
    <w:p w:rsidR="008E4F4D" w:rsidRPr="00253212" w:rsidRDefault="008E4F4D" w:rsidP="008E4F4D">
      <w:pPr>
        <w:spacing w:line="288" w:lineRule="auto"/>
        <w:ind w:firstLine="680"/>
        <w:jc w:val="both"/>
      </w:pPr>
    </w:p>
    <w:p w:rsidR="008E4F4D" w:rsidRPr="00253212" w:rsidRDefault="008E4F4D" w:rsidP="008E4F4D">
      <w:pPr>
        <w:spacing w:line="288" w:lineRule="auto"/>
        <w:ind w:firstLine="680"/>
        <w:jc w:val="both"/>
      </w:pPr>
      <w:r w:rsidRPr="00253212">
        <w:t>1</w:t>
      </w:r>
      <w:r>
        <w:t>2</w:t>
      </w:r>
      <w:r w:rsidRPr="00253212">
        <w:t xml:space="preserve">. </w:t>
      </w:r>
      <w:proofErr w:type="spellStart"/>
      <w:r w:rsidRPr="00253212">
        <w:t>Квазиэкспериментальное</w:t>
      </w:r>
      <w:proofErr w:type="spellEnd"/>
      <w:r w:rsidRPr="00253212">
        <w:t xml:space="preserve"> исследование отличается от эксперимента:</w:t>
      </w:r>
    </w:p>
    <w:p w:rsidR="008E4F4D" w:rsidRPr="00253212" w:rsidRDefault="008E4F4D" w:rsidP="008E4F4D">
      <w:pPr>
        <w:spacing w:line="288" w:lineRule="auto"/>
        <w:ind w:firstLine="680"/>
        <w:jc w:val="both"/>
      </w:pPr>
      <w:r w:rsidRPr="00253212">
        <w:t xml:space="preserve">а) по уровню обобщенности результатов; </w:t>
      </w:r>
      <w:r w:rsidRPr="00253212">
        <w:tab/>
      </w:r>
    </w:p>
    <w:p w:rsidR="008E4F4D" w:rsidRPr="00253212" w:rsidRDefault="008E4F4D" w:rsidP="008E4F4D">
      <w:pPr>
        <w:spacing w:line="288" w:lineRule="auto"/>
        <w:ind w:firstLine="680"/>
        <w:jc w:val="both"/>
      </w:pPr>
      <w:r w:rsidRPr="00253212">
        <w:t>б) по характеру проверяемых гипотез;</w:t>
      </w:r>
    </w:p>
    <w:p w:rsidR="008E4F4D" w:rsidRPr="00253212" w:rsidRDefault="008E4F4D" w:rsidP="008E4F4D">
      <w:pPr>
        <w:spacing w:line="288" w:lineRule="auto"/>
        <w:ind w:firstLine="680"/>
        <w:jc w:val="both"/>
      </w:pPr>
      <w:r w:rsidRPr="00253212">
        <w:t>в) по способу контроля побочных переменных;</w:t>
      </w:r>
      <w:r w:rsidRPr="00253212">
        <w:tab/>
      </w:r>
    </w:p>
    <w:p w:rsidR="008E4F4D" w:rsidRPr="00253212" w:rsidRDefault="008E4F4D" w:rsidP="008E4F4D">
      <w:pPr>
        <w:spacing w:line="288" w:lineRule="auto"/>
        <w:ind w:firstLine="680"/>
        <w:jc w:val="both"/>
      </w:pPr>
      <w:r w:rsidRPr="00253212">
        <w:lastRenderedPageBreak/>
        <w:t xml:space="preserve">г) по качеству побочных переменных. </w:t>
      </w:r>
    </w:p>
    <w:p w:rsidR="008E4F4D" w:rsidRPr="00253212" w:rsidRDefault="008E4F4D" w:rsidP="008E4F4D">
      <w:pPr>
        <w:spacing w:line="288" w:lineRule="auto"/>
        <w:ind w:firstLine="680"/>
        <w:jc w:val="both"/>
        <w:rPr>
          <w:b/>
          <w:sz w:val="28"/>
        </w:rPr>
      </w:pPr>
      <w:r w:rsidRPr="00253212">
        <w:rPr>
          <w:b/>
          <w:sz w:val="28"/>
        </w:rPr>
        <w:t>Часть Б</w:t>
      </w:r>
    </w:p>
    <w:p w:rsidR="008E4F4D" w:rsidRPr="00253212" w:rsidRDefault="008E4F4D" w:rsidP="008E4F4D">
      <w:pPr>
        <w:spacing w:line="288" w:lineRule="auto"/>
        <w:ind w:firstLine="680"/>
        <w:jc w:val="both"/>
      </w:pPr>
      <w:proofErr w:type="gramStart"/>
      <w:r w:rsidRPr="00253212">
        <w:rPr>
          <w:b/>
          <w:sz w:val="28"/>
        </w:rPr>
        <w:t>Инструкция:</w:t>
      </w:r>
      <w:r w:rsidRPr="00253212">
        <w:t xml:space="preserve">  При</w:t>
      </w:r>
      <w:proofErr w:type="gramEnd"/>
      <w:r w:rsidRPr="00253212">
        <w:t xml:space="preserve"> выполнении заданий необходимо дать краткий ответ по каждому заданию. </w:t>
      </w:r>
    </w:p>
    <w:p w:rsidR="008E4F4D" w:rsidRPr="00253212" w:rsidRDefault="008E4F4D" w:rsidP="008E4F4D">
      <w:pPr>
        <w:spacing w:line="288" w:lineRule="auto"/>
        <w:ind w:firstLine="680"/>
        <w:jc w:val="both"/>
      </w:pPr>
      <w:r>
        <w:t>13</w:t>
      </w:r>
      <w:r w:rsidRPr="00253212">
        <w:t>.  Методы психологического исследования – это…</w:t>
      </w:r>
    </w:p>
    <w:p w:rsidR="008E4F4D" w:rsidRPr="00253212" w:rsidRDefault="008E4F4D" w:rsidP="008E4F4D">
      <w:pPr>
        <w:spacing w:line="288" w:lineRule="auto"/>
        <w:ind w:firstLine="680"/>
        <w:jc w:val="both"/>
      </w:pPr>
      <w:r w:rsidRPr="00253212">
        <w:t>1</w:t>
      </w:r>
      <w:r>
        <w:t>4</w:t>
      </w:r>
      <w:r w:rsidRPr="00253212">
        <w:t>. Метод анализа продуктов деятельности – это…</w:t>
      </w:r>
    </w:p>
    <w:p w:rsidR="008E4F4D" w:rsidRPr="00253212" w:rsidRDefault="008E4F4D" w:rsidP="008E4F4D">
      <w:pPr>
        <w:spacing w:line="288" w:lineRule="auto"/>
        <w:ind w:firstLine="680"/>
        <w:jc w:val="both"/>
      </w:pPr>
      <w:r w:rsidRPr="00253212">
        <w:t>1</w:t>
      </w:r>
      <w:r>
        <w:t>5</w:t>
      </w:r>
      <w:r w:rsidRPr="00253212">
        <w:t>. Тест – это…</w:t>
      </w:r>
    </w:p>
    <w:p w:rsidR="008E4F4D" w:rsidRPr="00253212" w:rsidRDefault="008E4F4D" w:rsidP="008E4F4D">
      <w:pPr>
        <w:spacing w:line="288" w:lineRule="auto"/>
        <w:ind w:firstLine="680"/>
        <w:jc w:val="both"/>
      </w:pPr>
      <w:r>
        <w:t>16</w:t>
      </w:r>
      <w:r w:rsidRPr="00253212">
        <w:t>. Перечислите виды наблюдения.</w:t>
      </w:r>
    </w:p>
    <w:p w:rsidR="008E4F4D" w:rsidRPr="00253212" w:rsidRDefault="008E4F4D" w:rsidP="008E4F4D">
      <w:pPr>
        <w:spacing w:line="288" w:lineRule="auto"/>
        <w:ind w:firstLine="680"/>
        <w:jc w:val="both"/>
        <w:rPr>
          <w:b/>
          <w:sz w:val="28"/>
          <w:szCs w:val="28"/>
        </w:rPr>
      </w:pPr>
      <w:r w:rsidRPr="00253212">
        <w:rPr>
          <w:b/>
          <w:sz w:val="28"/>
          <w:szCs w:val="28"/>
        </w:rPr>
        <w:t xml:space="preserve">Часть В </w:t>
      </w:r>
    </w:p>
    <w:p w:rsidR="008E4F4D" w:rsidRPr="00253212" w:rsidRDefault="008E4F4D" w:rsidP="008E4F4D">
      <w:pPr>
        <w:spacing w:line="288" w:lineRule="auto"/>
        <w:ind w:firstLine="680"/>
        <w:jc w:val="both"/>
      </w:pPr>
      <w:r w:rsidRPr="00253212">
        <w:rPr>
          <w:b/>
          <w:sz w:val="28"/>
          <w:szCs w:val="28"/>
        </w:rPr>
        <w:t>Инструкция:</w:t>
      </w:r>
      <w:r w:rsidRPr="00253212">
        <w:t xml:space="preserve"> Какие методы психологии применены в следующих ситуациях. Запишите названия методов.</w:t>
      </w:r>
    </w:p>
    <w:p w:rsidR="008E4F4D" w:rsidRPr="00253212" w:rsidRDefault="008E4F4D" w:rsidP="008E4F4D">
      <w:pPr>
        <w:spacing w:line="288" w:lineRule="auto"/>
        <w:ind w:firstLine="680"/>
        <w:jc w:val="both"/>
      </w:pPr>
      <w:r w:rsidRPr="00253212">
        <w:t>1</w:t>
      </w:r>
      <w:r>
        <w:t>7</w:t>
      </w:r>
      <w:r w:rsidRPr="00253212">
        <w:t xml:space="preserve">. Человек помещается в изолированную кабину, в специальном шлеме укрепляются приборы, с помощью которых исследуются биотоки мозга под действием различных раздражителей или состояний организма (бодрствование, сон). Испытуемый перед проведением опыта получает соответствующую инструкцию. Все получаемые показатели фиксируются точной аппаратурой. </w:t>
      </w:r>
    </w:p>
    <w:p w:rsidR="008E4F4D" w:rsidRPr="00253212" w:rsidRDefault="008E4F4D" w:rsidP="008E4F4D">
      <w:pPr>
        <w:spacing w:line="288" w:lineRule="auto"/>
        <w:ind w:firstLine="680"/>
        <w:jc w:val="both"/>
      </w:pPr>
      <w:r w:rsidRPr="00253212">
        <w:t>1</w:t>
      </w:r>
      <w:r>
        <w:t>8</w:t>
      </w:r>
      <w:r w:rsidRPr="00253212">
        <w:t xml:space="preserve">. Группе испытуемых необходимо письменно ответить на вопросы об их интересах. </w:t>
      </w:r>
    </w:p>
    <w:p w:rsidR="008E4F4D" w:rsidRPr="00253212" w:rsidRDefault="008E4F4D" w:rsidP="008E4F4D">
      <w:pPr>
        <w:spacing w:line="288" w:lineRule="auto"/>
        <w:ind w:firstLine="680"/>
        <w:jc w:val="both"/>
      </w:pPr>
      <w:r>
        <w:t>19</w:t>
      </w:r>
      <w:r w:rsidRPr="00253212">
        <w:t>. Чтобы узнать особенности межличностных отношений, возникающих в группах туристов, следующих дальними маршрутами, психолог под видом обычного туриста вступает в одну из таких групп.</w:t>
      </w:r>
    </w:p>
    <w:p w:rsidR="008E4F4D" w:rsidRPr="00253212" w:rsidRDefault="008E4F4D" w:rsidP="008E4F4D">
      <w:pPr>
        <w:spacing w:line="288" w:lineRule="auto"/>
        <w:ind w:firstLine="680"/>
        <w:jc w:val="both"/>
      </w:pPr>
      <w:r>
        <w:t>20</w:t>
      </w:r>
      <w:r w:rsidRPr="00253212">
        <w:t xml:space="preserve">. </w:t>
      </w:r>
      <w:proofErr w:type="gramStart"/>
      <w:r w:rsidRPr="00253212">
        <w:t>Психолог  предлагает</w:t>
      </w:r>
      <w:proofErr w:type="gramEnd"/>
      <w:r w:rsidRPr="00253212">
        <w:t xml:space="preserve"> испытуемым завершить начало заданных предложений.</w:t>
      </w:r>
    </w:p>
    <w:p w:rsidR="008E4F4D" w:rsidRDefault="008E4F4D" w:rsidP="00B26D10">
      <w:pPr>
        <w:jc w:val="center"/>
      </w:pPr>
    </w:p>
    <w:p w:rsidR="002C5687" w:rsidRDefault="002C5687" w:rsidP="008E4F4D">
      <w:pPr>
        <w:jc w:val="both"/>
        <w:rPr>
          <w:b/>
        </w:rPr>
      </w:pPr>
    </w:p>
    <w:p w:rsidR="008E4F4D" w:rsidRPr="00C36A39" w:rsidRDefault="008E4F4D" w:rsidP="002C5687">
      <w:pPr>
        <w:jc w:val="center"/>
        <w:rPr>
          <w:b/>
        </w:rPr>
      </w:pPr>
      <w:r w:rsidRPr="00C36A39">
        <w:rPr>
          <w:b/>
        </w:rPr>
        <w:t>Рекомендуемая литература:</w:t>
      </w:r>
    </w:p>
    <w:p w:rsidR="008E4F4D" w:rsidRDefault="008E4F4D" w:rsidP="002C5687">
      <w:pPr>
        <w:numPr>
          <w:ilvl w:val="0"/>
          <w:numId w:val="14"/>
        </w:numPr>
        <w:tabs>
          <w:tab w:val="left" w:pos="284"/>
        </w:tabs>
        <w:spacing w:after="200" w:line="276" w:lineRule="auto"/>
        <w:ind w:left="0" w:firstLine="0"/>
        <w:contextualSpacing/>
        <w:jc w:val="both"/>
      </w:pPr>
      <w:r w:rsidRPr="008E4F4D">
        <w:t xml:space="preserve">Дружинин В.Н. Экспериментальная </w:t>
      </w:r>
      <w:proofErr w:type="gramStart"/>
      <w:r w:rsidRPr="008E4F4D">
        <w:t>психология :</w:t>
      </w:r>
      <w:proofErr w:type="gramEnd"/>
      <w:r w:rsidRPr="008E4F4D">
        <w:t xml:space="preserve"> учебник / Дружинин Владимир Николаевич. - 2-е изд. - Санкт-</w:t>
      </w:r>
      <w:proofErr w:type="gramStart"/>
      <w:r w:rsidRPr="008E4F4D">
        <w:t>Петербург :</w:t>
      </w:r>
      <w:proofErr w:type="gramEnd"/>
      <w:r w:rsidRPr="008E4F4D">
        <w:t xml:space="preserve"> Питер, 2011. - 320 с. </w:t>
      </w:r>
      <w:hyperlink r:id="rId8" w:history="1">
        <w:r w:rsidRPr="0002330B">
          <w:rPr>
            <w:rStyle w:val="a6"/>
          </w:rPr>
          <w:t>http://ipkfp.nspu.ru/file.php/1/Druzhinin_V.N._EHksperimentalnaja_psikhologija.pdf</w:t>
        </w:r>
      </w:hyperlink>
    </w:p>
    <w:p w:rsidR="00136DEF" w:rsidRDefault="00136DEF" w:rsidP="00136DEF">
      <w:pPr>
        <w:pStyle w:val="a3"/>
        <w:numPr>
          <w:ilvl w:val="0"/>
          <w:numId w:val="14"/>
        </w:numPr>
        <w:tabs>
          <w:tab w:val="left" w:pos="284"/>
        </w:tabs>
        <w:ind w:left="0" w:firstLine="0"/>
        <w:jc w:val="both"/>
        <w:rPr>
          <w:rFonts w:ascii="Times New Roman" w:hAnsi="Times New Roman"/>
          <w:sz w:val="24"/>
          <w:szCs w:val="24"/>
        </w:rPr>
      </w:pPr>
      <w:r w:rsidRPr="00136DEF">
        <w:rPr>
          <w:rFonts w:ascii="Times New Roman" w:hAnsi="Times New Roman"/>
          <w:b/>
          <w:sz w:val="24"/>
          <w:szCs w:val="24"/>
        </w:rPr>
        <w:t xml:space="preserve">Горбатов Д.С. Практикум по психологическому </w:t>
      </w:r>
      <w:proofErr w:type="gramStart"/>
      <w:r w:rsidRPr="00136DEF">
        <w:rPr>
          <w:rFonts w:ascii="Times New Roman" w:hAnsi="Times New Roman"/>
          <w:b/>
          <w:sz w:val="24"/>
          <w:szCs w:val="24"/>
        </w:rPr>
        <w:t xml:space="preserve">исследованию </w:t>
      </w:r>
      <w:r w:rsidRPr="00AA4721">
        <w:rPr>
          <w:rFonts w:ascii="Times New Roman" w:hAnsi="Times New Roman"/>
          <w:sz w:val="24"/>
          <w:szCs w:val="24"/>
        </w:rPr>
        <w:t>:</w:t>
      </w:r>
      <w:proofErr w:type="gramEnd"/>
      <w:r w:rsidRPr="00AA4721">
        <w:rPr>
          <w:rFonts w:ascii="Times New Roman" w:hAnsi="Times New Roman"/>
          <w:sz w:val="24"/>
          <w:szCs w:val="24"/>
        </w:rPr>
        <w:t xml:space="preserve"> учеб. пособие / Д. С. Горбатов. - </w:t>
      </w:r>
      <w:proofErr w:type="gramStart"/>
      <w:r w:rsidRPr="00AA4721">
        <w:rPr>
          <w:rFonts w:ascii="Times New Roman" w:hAnsi="Times New Roman"/>
          <w:sz w:val="24"/>
          <w:szCs w:val="24"/>
        </w:rPr>
        <w:t>Самара :</w:t>
      </w:r>
      <w:proofErr w:type="gramEnd"/>
      <w:r w:rsidRPr="00AA4721">
        <w:rPr>
          <w:rFonts w:ascii="Times New Roman" w:hAnsi="Times New Roman"/>
          <w:sz w:val="24"/>
          <w:szCs w:val="24"/>
        </w:rPr>
        <w:t xml:space="preserve"> </w:t>
      </w:r>
      <w:proofErr w:type="spellStart"/>
      <w:r w:rsidRPr="00AA4721">
        <w:rPr>
          <w:rFonts w:ascii="Times New Roman" w:hAnsi="Times New Roman"/>
          <w:sz w:val="24"/>
          <w:szCs w:val="24"/>
        </w:rPr>
        <w:t>Бахрах</w:t>
      </w:r>
      <w:proofErr w:type="spellEnd"/>
      <w:r w:rsidRPr="00AA4721">
        <w:rPr>
          <w:rFonts w:ascii="Times New Roman" w:hAnsi="Times New Roman"/>
          <w:sz w:val="24"/>
          <w:szCs w:val="24"/>
        </w:rPr>
        <w:t xml:space="preserve">-М, 2003. - 272 с. </w:t>
      </w:r>
      <w:hyperlink r:id="rId9" w:history="1">
        <w:r w:rsidRPr="0002330B">
          <w:rPr>
            <w:rStyle w:val="a6"/>
            <w:rFonts w:ascii="Times New Roman" w:hAnsi="Times New Roman"/>
            <w:sz w:val="24"/>
            <w:szCs w:val="24"/>
          </w:rPr>
          <w:t>https://www.klex.ru/fy7</w:t>
        </w:r>
      </w:hyperlink>
    </w:p>
    <w:p w:rsidR="008E4F4D" w:rsidRDefault="008E4F4D" w:rsidP="002C5687">
      <w:pPr>
        <w:numPr>
          <w:ilvl w:val="0"/>
          <w:numId w:val="14"/>
        </w:numPr>
        <w:tabs>
          <w:tab w:val="left" w:pos="284"/>
        </w:tabs>
        <w:spacing w:after="200" w:line="276" w:lineRule="auto"/>
        <w:ind w:left="0" w:firstLine="0"/>
        <w:contextualSpacing/>
        <w:jc w:val="both"/>
      </w:pPr>
      <w:r w:rsidRPr="008E4F4D">
        <w:t xml:space="preserve">Корнилова Т.В. Экспериментальная психология: Теория и </w:t>
      </w:r>
      <w:proofErr w:type="gramStart"/>
      <w:r w:rsidRPr="008E4F4D">
        <w:t>методы :</w:t>
      </w:r>
      <w:proofErr w:type="gramEnd"/>
      <w:r w:rsidRPr="008E4F4D">
        <w:t xml:space="preserve"> учебник / Корнилова Татьяна Васильевна. - </w:t>
      </w:r>
      <w:proofErr w:type="gramStart"/>
      <w:r w:rsidRPr="008E4F4D">
        <w:t>Москва :</w:t>
      </w:r>
      <w:proofErr w:type="gramEnd"/>
      <w:r w:rsidRPr="008E4F4D">
        <w:t xml:space="preserve"> Аспект Пресс, 2005. - 384с. </w:t>
      </w:r>
      <w:hyperlink r:id="rId10" w:history="1">
        <w:r w:rsidRPr="0002330B">
          <w:rPr>
            <w:rStyle w:val="a6"/>
          </w:rPr>
          <w:t>https://www.psychology-online.net/articles/doc-1434.html</w:t>
        </w:r>
      </w:hyperlink>
    </w:p>
    <w:p w:rsidR="008E4F4D" w:rsidRDefault="008E4F4D" w:rsidP="002C5687">
      <w:pPr>
        <w:pStyle w:val="a3"/>
        <w:numPr>
          <w:ilvl w:val="0"/>
          <w:numId w:val="14"/>
        </w:numPr>
        <w:tabs>
          <w:tab w:val="left" w:pos="284"/>
        </w:tabs>
        <w:ind w:left="0" w:firstLine="0"/>
        <w:jc w:val="both"/>
        <w:rPr>
          <w:rFonts w:ascii="Times New Roman" w:hAnsi="Times New Roman"/>
          <w:sz w:val="24"/>
          <w:szCs w:val="24"/>
        </w:rPr>
      </w:pPr>
      <w:r w:rsidRPr="001214CA">
        <w:rPr>
          <w:rFonts w:ascii="Times New Roman" w:hAnsi="Times New Roman"/>
          <w:sz w:val="24"/>
          <w:szCs w:val="24"/>
        </w:rPr>
        <w:t xml:space="preserve">Артемьева, О. А. Качественные и количественные методы исследования в </w:t>
      </w:r>
      <w:proofErr w:type="gramStart"/>
      <w:r w:rsidRPr="001214CA">
        <w:rPr>
          <w:rFonts w:ascii="Times New Roman" w:hAnsi="Times New Roman"/>
          <w:sz w:val="24"/>
          <w:szCs w:val="24"/>
        </w:rPr>
        <w:t>психологии :</w:t>
      </w:r>
      <w:proofErr w:type="gramEnd"/>
      <w:r w:rsidRPr="001214CA">
        <w:rPr>
          <w:rFonts w:ascii="Times New Roman" w:hAnsi="Times New Roman"/>
          <w:sz w:val="24"/>
          <w:szCs w:val="24"/>
        </w:rPr>
        <w:t xml:space="preserve"> учебное пособие для </w:t>
      </w:r>
      <w:proofErr w:type="spellStart"/>
      <w:r w:rsidRPr="001214CA">
        <w:rPr>
          <w:rFonts w:ascii="Times New Roman" w:hAnsi="Times New Roman"/>
          <w:sz w:val="24"/>
          <w:szCs w:val="24"/>
        </w:rPr>
        <w:t>бакалавриата</w:t>
      </w:r>
      <w:proofErr w:type="spellEnd"/>
      <w:r w:rsidRPr="001214CA">
        <w:rPr>
          <w:rFonts w:ascii="Times New Roman" w:hAnsi="Times New Roman"/>
          <w:sz w:val="24"/>
          <w:szCs w:val="24"/>
        </w:rPr>
        <w:t xml:space="preserve"> и магистратуры / О. А. Артемьева. — 2-е изд., </w:t>
      </w:r>
      <w:proofErr w:type="spellStart"/>
      <w:r w:rsidRPr="001214CA">
        <w:rPr>
          <w:rFonts w:ascii="Times New Roman" w:hAnsi="Times New Roman"/>
          <w:sz w:val="24"/>
          <w:szCs w:val="24"/>
        </w:rPr>
        <w:t>испр</w:t>
      </w:r>
      <w:proofErr w:type="spellEnd"/>
      <w:r w:rsidRPr="001214CA">
        <w:rPr>
          <w:rFonts w:ascii="Times New Roman" w:hAnsi="Times New Roman"/>
          <w:sz w:val="24"/>
          <w:szCs w:val="24"/>
        </w:rPr>
        <w:t xml:space="preserve">. и доп. — </w:t>
      </w:r>
      <w:proofErr w:type="gramStart"/>
      <w:r w:rsidRPr="001214CA">
        <w:rPr>
          <w:rFonts w:ascii="Times New Roman" w:hAnsi="Times New Roman"/>
          <w:sz w:val="24"/>
          <w:szCs w:val="24"/>
        </w:rPr>
        <w:t>М. :</w:t>
      </w:r>
      <w:proofErr w:type="gramEnd"/>
      <w:r w:rsidRPr="001214CA">
        <w:rPr>
          <w:rFonts w:ascii="Times New Roman" w:hAnsi="Times New Roman"/>
          <w:sz w:val="24"/>
          <w:szCs w:val="24"/>
        </w:rPr>
        <w:t xml:space="preserve"> Издательство </w:t>
      </w:r>
      <w:proofErr w:type="spellStart"/>
      <w:r w:rsidRPr="001214CA">
        <w:rPr>
          <w:rFonts w:ascii="Times New Roman" w:hAnsi="Times New Roman"/>
          <w:sz w:val="24"/>
          <w:szCs w:val="24"/>
        </w:rPr>
        <w:t>Юрайт</w:t>
      </w:r>
      <w:proofErr w:type="spellEnd"/>
      <w:r w:rsidRPr="001214CA">
        <w:rPr>
          <w:rFonts w:ascii="Times New Roman" w:hAnsi="Times New Roman"/>
          <w:sz w:val="24"/>
          <w:szCs w:val="24"/>
        </w:rPr>
        <w:t xml:space="preserve">, 2017. — 148 с. — (Университеты России). — ISBN 978-5-9916-9998-3. </w:t>
      </w:r>
      <w:hyperlink r:id="rId11" w:history="1">
        <w:r w:rsidR="001214CA" w:rsidRPr="0002330B">
          <w:rPr>
            <w:rStyle w:val="a6"/>
            <w:rFonts w:ascii="Times New Roman" w:hAnsi="Times New Roman"/>
            <w:sz w:val="24"/>
            <w:szCs w:val="24"/>
          </w:rPr>
          <w:t>https://www.urait.ru/book/kachestvennye-i-kolichestvennye-metody-issledovaniya-v-psihologii-426860</w:t>
        </w:r>
      </w:hyperlink>
    </w:p>
    <w:p w:rsidR="001214CA" w:rsidRDefault="008E4F4D" w:rsidP="002C5687">
      <w:pPr>
        <w:numPr>
          <w:ilvl w:val="0"/>
          <w:numId w:val="14"/>
        </w:numPr>
        <w:tabs>
          <w:tab w:val="left" w:pos="284"/>
        </w:tabs>
        <w:spacing w:after="200" w:line="276" w:lineRule="auto"/>
        <w:ind w:left="0" w:firstLine="0"/>
        <w:jc w:val="both"/>
      </w:pPr>
      <w:r w:rsidRPr="008E4F4D">
        <w:t xml:space="preserve">Бусыгина, Н. П. Качественные и количественные методы исследований в </w:t>
      </w:r>
      <w:proofErr w:type="gramStart"/>
      <w:r w:rsidRPr="008E4F4D">
        <w:t>психологии :</w:t>
      </w:r>
      <w:proofErr w:type="gramEnd"/>
      <w:r w:rsidRPr="008E4F4D">
        <w:t xml:space="preserve"> учебник для </w:t>
      </w:r>
      <w:proofErr w:type="spellStart"/>
      <w:r w:rsidRPr="008E4F4D">
        <w:t>бакалавриата</w:t>
      </w:r>
      <w:proofErr w:type="spellEnd"/>
      <w:r w:rsidRPr="008E4F4D">
        <w:t xml:space="preserve"> и магистратуры / Н. П. Бусыгина. — </w:t>
      </w:r>
      <w:proofErr w:type="gramStart"/>
      <w:r w:rsidRPr="008E4F4D">
        <w:t>М. :</w:t>
      </w:r>
      <w:proofErr w:type="gramEnd"/>
      <w:r w:rsidRPr="008E4F4D">
        <w:t xml:space="preserve"> Издательство </w:t>
      </w:r>
      <w:proofErr w:type="spellStart"/>
      <w:r w:rsidRPr="008E4F4D">
        <w:t>Юрайт</w:t>
      </w:r>
      <w:proofErr w:type="spellEnd"/>
      <w:r w:rsidRPr="008E4F4D">
        <w:t xml:space="preserve">, 2017. — 423 с. — (Бакалавр и магистр. Академический курс). </w:t>
      </w:r>
      <w:hyperlink r:id="rId12" w:anchor="page/1" w:history="1">
        <w:r w:rsidR="00AA4721" w:rsidRPr="0002330B">
          <w:rPr>
            <w:rStyle w:val="a6"/>
          </w:rPr>
          <w:t>https://www.urait.ru/viewer/kachestvennye-i-kolichestvennye-metody-issledovaniy-v-psihologii-450098#page/1</w:t>
        </w:r>
      </w:hyperlink>
    </w:p>
    <w:p w:rsidR="008E4F4D" w:rsidRPr="008E4F4D" w:rsidRDefault="008E4F4D" w:rsidP="002C5687">
      <w:pPr>
        <w:numPr>
          <w:ilvl w:val="0"/>
          <w:numId w:val="14"/>
        </w:numPr>
        <w:tabs>
          <w:tab w:val="left" w:pos="284"/>
        </w:tabs>
        <w:spacing w:after="200" w:line="276" w:lineRule="auto"/>
        <w:ind w:left="0" w:firstLine="0"/>
        <w:jc w:val="both"/>
      </w:pPr>
      <w:proofErr w:type="spellStart"/>
      <w:r w:rsidRPr="008E4F4D">
        <w:t>Носс</w:t>
      </w:r>
      <w:proofErr w:type="spellEnd"/>
      <w:r w:rsidRPr="008E4F4D">
        <w:t xml:space="preserve">, И. Н. Качественные и количественные методы исследований в </w:t>
      </w:r>
      <w:proofErr w:type="gramStart"/>
      <w:r w:rsidRPr="008E4F4D">
        <w:t>психологии :</w:t>
      </w:r>
      <w:proofErr w:type="gramEnd"/>
      <w:r w:rsidRPr="008E4F4D">
        <w:t xml:space="preserve"> учебник для </w:t>
      </w:r>
      <w:proofErr w:type="spellStart"/>
      <w:r w:rsidRPr="008E4F4D">
        <w:t>бакалавриата</w:t>
      </w:r>
      <w:proofErr w:type="spellEnd"/>
      <w:r w:rsidRPr="008E4F4D">
        <w:t xml:space="preserve"> и магистратуры / И. Н. </w:t>
      </w:r>
      <w:proofErr w:type="spellStart"/>
      <w:r w:rsidRPr="008E4F4D">
        <w:t>Носс</w:t>
      </w:r>
      <w:proofErr w:type="spellEnd"/>
      <w:r w:rsidRPr="008E4F4D">
        <w:t xml:space="preserve">. — </w:t>
      </w:r>
      <w:proofErr w:type="gramStart"/>
      <w:r w:rsidRPr="008E4F4D">
        <w:t>М. :</w:t>
      </w:r>
      <w:proofErr w:type="gramEnd"/>
      <w:r w:rsidRPr="008E4F4D">
        <w:t xml:space="preserve"> Издательство </w:t>
      </w:r>
      <w:proofErr w:type="spellStart"/>
      <w:r w:rsidRPr="008E4F4D">
        <w:t>Юрайт</w:t>
      </w:r>
      <w:proofErr w:type="spellEnd"/>
      <w:r w:rsidRPr="008E4F4D">
        <w:t>, 2017. — 362 с.</w:t>
      </w:r>
    </w:p>
    <w:p w:rsidR="00C36A39" w:rsidRDefault="00C36A39" w:rsidP="00C36A39">
      <w:pPr>
        <w:pStyle w:val="a3"/>
        <w:tabs>
          <w:tab w:val="left" w:pos="284"/>
        </w:tabs>
        <w:jc w:val="both"/>
        <w:rPr>
          <w:rFonts w:ascii="Times New Roman" w:hAnsi="Times New Roman"/>
          <w:sz w:val="24"/>
          <w:szCs w:val="24"/>
        </w:rPr>
      </w:pPr>
    </w:p>
    <w:p w:rsidR="00136DEF" w:rsidRDefault="00136DEF" w:rsidP="00C36A39">
      <w:pPr>
        <w:pStyle w:val="a3"/>
        <w:tabs>
          <w:tab w:val="left" w:pos="284"/>
        </w:tabs>
        <w:jc w:val="both"/>
        <w:rPr>
          <w:rFonts w:ascii="Times New Roman" w:hAnsi="Times New Roman"/>
          <w:sz w:val="24"/>
          <w:szCs w:val="24"/>
        </w:rPr>
      </w:pPr>
    </w:p>
    <w:p w:rsidR="00136DEF" w:rsidRPr="00AA4721" w:rsidRDefault="00136DEF" w:rsidP="00C36A39">
      <w:pPr>
        <w:pStyle w:val="a3"/>
        <w:tabs>
          <w:tab w:val="left" w:pos="284"/>
        </w:tabs>
        <w:jc w:val="both"/>
        <w:rPr>
          <w:rFonts w:ascii="Times New Roman" w:hAnsi="Times New Roman"/>
          <w:sz w:val="24"/>
          <w:szCs w:val="24"/>
        </w:rPr>
      </w:pPr>
      <w:bookmarkStart w:id="0" w:name="_GoBack"/>
      <w:bookmarkEnd w:id="0"/>
    </w:p>
    <w:sectPr w:rsidR="00136DEF" w:rsidRPr="00AA47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BD172A"/>
    <w:multiLevelType w:val="hybridMultilevel"/>
    <w:tmpl w:val="52C27430"/>
    <w:lvl w:ilvl="0" w:tplc="ED3CCFA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297E67"/>
    <w:multiLevelType w:val="hybridMultilevel"/>
    <w:tmpl w:val="81AAD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0F2B59"/>
    <w:multiLevelType w:val="hybridMultilevel"/>
    <w:tmpl w:val="28245B02"/>
    <w:lvl w:ilvl="0" w:tplc="F95E1BB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974CAD"/>
    <w:multiLevelType w:val="hybridMultilevel"/>
    <w:tmpl w:val="2AFECEEA"/>
    <w:lvl w:ilvl="0" w:tplc="71E6296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2F15FA"/>
    <w:multiLevelType w:val="hybridMultilevel"/>
    <w:tmpl w:val="861EB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B9D0949"/>
    <w:multiLevelType w:val="hybridMultilevel"/>
    <w:tmpl w:val="1A26704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F45174"/>
    <w:multiLevelType w:val="multilevel"/>
    <w:tmpl w:val="A56A72CA"/>
    <w:lvl w:ilvl="0">
      <w:start w:val="1"/>
      <w:numFmt w:val="decimal"/>
      <w:lvlText w:val="%1."/>
      <w:lvlJc w:val="left"/>
      <w:pPr>
        <w:tabs>
          <w:tab w:val="num" w:pos="720"/>
        </w:tabs>
        <w:ind w:left="720" w:hanging="360"/>
      </w:pPr>
      <w:rPr>
        <w:b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6A96A8D"/>
    <w:multiLevelType w:val="hybridMultilevel"/>
    <w:tmpl w:val="F40C25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7A1E4C"/>
    <w:multiLevelType w:val="hybridMultilevel"/>
    <w:tmpl w:val="5AFE4204"/>
    <w:lvl w:ilvl="0" w:tplc="0450EED2">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96C239F"/>
    <w:multiLevelType w:val="hybridMultilevel"/>
    <w:tmpl w:val="77103352"/>
    <w:lvl w:ilvl="0" w:tplc="56DE17F6">
      <w:start w:val="1"/>
      <w:numFmt w:val="decimal"/>
      <w:lvlText w:val="%1."/>
      <w:lvlJc w:val="left"/>
      <w:pPr>
        <w:ind w:left="1414" w:hanging="705"/>
      </w:pPr>
      <w:rPr>
        <w:rFonts w:ascii="Times New Roman" w:hAnsi="Times New Roman" w:cs="Times New Roman" w:hint="default"/>
        <w:b/>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C6C46F3"/>
    <w:multiLevelType w:val="multilevel"/>
    <w:tmpl w:val="6608C0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F2C07D8"/>
    <w:multiLevelType w:val="multilevel"/>
    <w:tmpl w:val="296ED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7144CF"/>
    <w:multiLevelType w:val="hybridMultilevel"/>
    <w:tmpl w:val="57C246D4"/>
    <w:lvl w:ilvl="0" w:tplc="3698D9F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54F75D1"/>
    <w:multiLevelType w:val="hybridMultilevel"/>
    <w:tmpl w:val="5D201CF8"/>
    <w:lvl w:ilvl="0" w:tplc="1D000142">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FFF7C29"/>
    <w:multiLevelType w:val="hybridMultilevel"/>
    <w:tmpl w:val="79B0B4F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E022EC"/>
    <w:multiLevelType w:val="hybridMultilevel"/>
    <w:tmpl w:val="886AE492"/>
    <w:lvl w:ilvl="0" w:tplc="40C8CD5A">
      <w:start w:val="1"/>
      <w:numFmt w:val="decimal"/>
      <w:lvlText w:val="%1."/>
      <w:lvlJc w:val="left"/>
      <w:pPr>
        <w:ind w:left="814" w:hanging="360"/>
      </w:pPr>
      <w:rPr>
        <w:rFonts w:hint="default"/>
      </w:rPr>
    </w:lvl>
    <w:lvl w:ilvl="1" w:tplc="04190019">
      <w:start w:val="1"/>
      <w:numFmt w:val="lowerLetter"/>
      <w:lvlText w:val="%2."/>
      <w:lvlJc w:val="left"/>
      <w:pPr>
        <w:ind w:left="1534" w:hanging="360"/>
      </w:pPr>
    </w:lvl>
    <w:lvl w:ilvl="2" w:tplc="0419001B">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6B752D6D"/>
    <w:multiLevelType w:val="hybridMultilevel"/>
    <w:tmpl w:val="0B9E0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BA03179"/>
    <w:multiLevelType w:val="hybridMultilevel"/>
    <w:tmpl w:val="6AE07FA0"/>
    <w:lvl w:ilvl="0" w:tplc="B818EDD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DF35248"/>
    <w:multiLevelType w:val="multilevel"/>
    <w:tmpl w:val="9A98468E"/>
    <w:lvl w:ilvl="0">
      <w:start w:val="2"/>
      <w:numFmt w:val="decimal"/>
      <w:lvlText w:val="%1."/>
      <w:lvlJc w:val="left"/>
      <w:pPr>
        <w:ind w:left="100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9">
    <w:nsid w:val="70CF0C7A"/>
    <w:multiLevelType w:val="multilevel"/>
    <w:tmpl w:val="9C528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4"/>
  </w:num>
  <w:num w:numId="3">
    <w:abstractNumId w:val="11"/>
  </w:num>
  <w:num w:numId="4">
    <w:abstractNumId w:val="17"/>
  </w:num>
  <w:num w:numId="5">
    <w:abstractNumId w:val="19"/>
  </w:num>
  <w:num w:numId="6">
    <w:abstractNumId w:val="6"/>
  </w:num>
  <w:num w:numId="7">
    <w:abstractNumId w:val="7"/>
  </w:num>
  <w:num w:numId="8">
    <w:abstractNumId w:val="16"/>
  </w:num>
  <w:num w:numId="9">
    <w:abstractNumId w:val="2"/>
  </w:num>
  <w:num w:numId="10">
    <w:abstractNumId w:val="3"/>
  </w:num>
  <w:num w:numId="11">
    <w:abstractNumId w:val="9"/>
  </w:num>
  <w:num w:numId="12">
    <w:abstractNumId w:val="12"/>
  </w:num>
  <w:num w:numId="13">
    <w:abstractNumId w:val="8"/>
  </w:num>
  <w:num w:numId="14">
    <w:abstractNumId w:val="10"/>
  </w:num>
  <w:num w:numId="15">
    <w:abstractNumId w:val="15"/>
  </w:num>
  <w:num w:numId="16">
    <w:abstractNumId w:val="14"/>
  </w:num>
  <w:num w:numId="17">
    <w:abstractNumId w:val="1"/>
  </w:num>
  <w:num w:numId="18">
    <w:abstractNumId w:val="18"/>
  </w:num>
  <w:num w:numId="19">
    <w:abstractNumId w:val="0"/>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99"/>
    <w:rsid w:val="001214CA"/>
    <w:rsid w:val="00136DEF"/>
    <w:rsid w:val="002C5687"/>
    <w:rsid w:val="00306C64"/>
    <w:rsid w:val="00366F99"/>
    <w:rsid w:val="008B54F8"/>
    <w:rsid w:val="008E4F4D"/>
    <w:rsid w:val="00916F2C"/>
    <w:rsid w:val="0097199F"/>
    <w:rsid w:val="00AA4721"/>
    <w:rsid w:val="00B26D10"/>
    <w:rsid w:val="00C04F2A"/>
    <w:rsid w:val="00C36A39"/>
    <w:rsid w:val="00EB7B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37E6CD-6271-413F-A031-2080D8364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99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99F"/>
    <w:pPr>
      <w:spacing w:after="200" w:line="276" w:lineRule="auto"/>
      <w:ind w:left="720"/>
      <w:contextualSpacing/>
    </w:pPr>
    <w:rPr>
      <w:rFonts w:ascii="Calibri" w:hAnsi="Calibri"/>
      <w:sz w:val="22"/>
      <w:szCs w:val="22"/>
    </w:rPr>
  </w:style>
  <w:style w:type="paragraph" w:styleId="a4">
    <w:name w:val="No Spacing"/>
    <w:uiPriority w:val="1"/>
    <w:qFormat/>
    <w:rsid w:val="0097199F"/>
    <w:pPr>
      <w:spacing w:after="0"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97199F"/>
    <w:pPr>
      <w:spacing w:before="100" w:beforeAutospacing="1" w:after="100" w:afterAutospacing="1"/>
    </w:pPr>
  </w:style>
  <w:style w:type="character" w:styleId="a6">
    <w:name w:val="Hyperlink"/>
    <w:basedOn w:val="a0"/>
    <w:uiPriority w:val="99"/>
    <w:unhideWhenUsed/>
    <w:rsid w:val="00B26D10"/>
    <w:rPr>
      <w:color w:val="0563C1" w:themeColor="hyperlink"/>
      <w:u w:val="single"/>
    </w:rPr>
  </w:style>
  <w:style w:type="character" w:styleId="a7">
    <w:name w:val="FollowedHyperlink"/>
    <w:basedOn w:val="a0"/>
    <w:uiPriority w:val="99"/>
    <w:semiHidden/>
    <w:unhideWhenUsed/>
    <w:rsid w:val="008E4F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245703">
      <w:bodyDiv w:val="1"/>
      <w:marLeft w:val="0"/>
      <w:marRight w:val="0"/>
      <w:marTop w:val="0"/>
      <w:marBottom w:val="0"/>
      <w:divBdr>
        <w:top w:val="none" w:sz="0" w:space="0" w:color="auto"/>
        <w:left w:val="none" w:sz="0" w:space="0" w:color="auto"/>
        <w:bottom w:val="none" w:sz="0" w:space="0" w:color="auto"/>
        <w:right w:val="none" w:sz="0" w:space="0" w:color="auto"/>
      </w:divBdr>
    </w:div>
    <w:div w:id="188235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pkfp.nspu.ru/file.php/1/Druzhinin_V.N._EHksperimentalnaja_psikhologija.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udfile.net/preview/4585830/" TargetMode="External"/><Relationship Id="rId12" Type="http://schemas.openxmlformats.org/officeDocument/2006/relationships/hyperlink" Target="https://www.urait.ru/viewer/kachestvennye-i-kolichestvennye-metody-issledovaniy-v-psihologii-45009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ooksshare.net/index.php?id1=4&amp;category=phsyhology&amp;author=aylamazyanam&amp;book=2000" TargetMode="External"/><Relationship Id="rId11" Type="http://schemas.openxmlformats.org/officeDocument/2006/relationships/hyperlink" Target="https://www.urait.ru/book/kachestvennye-i-kolichestvennye-metody-issledovaniya-v-psihologii-426860" TargetMode="External"/><Relationship Id="rId5" Type="http://schemas.openxmlformats.org/officeDocument/2006/relationships/hyperlink" Target="mailto:kotir_ksa@mail.ru" TargetMode="External"/><Relationship Id="rId10" Type="http://schemas.openxmlformats.org/officeDocument/2006/relationships/hyperlink" Target="https://www.psychology-online.net/articles/doc-1434.html" TargetMode="External"/><Relationship Id="rId4" Type="http://schemas.openxmlformats.org/officeDocument/2006/relationships/webSettings" Target="webSettings.xml"/><Relationship Id="rId9" Type="http://schemas.openxmlformats.org/officeDocument/2006/relationships/hyperlink" Target="https://www.klex.ru/fy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2745</Words>
  <Characters>15653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Калашникова</dc:creator>
  <cp:keywords/>
  <dc:description/>
  <cp:lastModifiedBy>Светлана Калашникова</cp:lastModifiedBy>
  <cp:revision>6</cp:revision>
  <dcterms:created xsi:type="dcterms:W3CDTF">2020-11-24T04:40:00Z</dcterms:created>
  <dcterms:modified xsi:type="dcterms:W3CDTF">2020-11-24T07:17:00Z</dcterms:modified>
</cp:coreProperties>
</file>