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23" w:rsidRPr="00A83532" w:rsidRDefault="00DD4523" w:rsidP="00A835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07997169"/>
      <w:bookmarkStart w:id="1" w:name="_Toc408155786"/>
      <w:bookmarkStart w:id="2" w:name="_Toc408170575"/>
      <w:bookmarkStart w:id="3" w:name="_Toc408520044"/>
      <w:bookmarkStart w:id="4" w:name="_GoBack"/>
      <w:r w:rsidRPr="00A835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Методика исследования пространственных представлений </w:t>
      </w:r>
      <w:bookmarkEnd w:id="0"/>
      <w:bookmarkEnd w:id="1"/>
      <w:bookmarkEnd w:id="2"/>
      <w:bookmarkEnd w:id="3"/>
      <w:r w:rsidR="00523175" w:rsidRPr="00A83532">
        <w:rPr>
          <w:rFonts w:ascii="Times New Roman" w:hAnsi="Times New Roman" w:cs="Times New Roman"/>
          <w:b/>
          <w:sz w:val="28"/>
          <w:szCs w:val="28"/>
          <w:lang w:eastAsia="ru-RU"/>
        </w:rPr>
        <w:t>Н.Я. Семаго и М.</w:t>
      </w:r>
      <w:r w:rsidRPr="00A83532">
        <w:rPr>
          <w:rFonts w:ascii="Times New Roman" w:hAnsi="Times New Roman" w:cs="Times New Roman"/>
          <w:b/>
          <w:sz w:val="28"/>
          <w:szCs w:val="28"/>
          <w:lang w:eastAsia="ru-RU"/>
        </w:rPr>
        <w:t>М. Семаго (Семаго Н.Я., Семаго М.М., 1999</w:t>
      </w:r>
      <w:r w:rsidR="000C4C67" w:rsidRPr="00A83532">
        <w:rPr>
          <w:rFonts w:ascii="Times New Roman" w:hAnsi="Times New Roman" w:cs="Times New Roman"/>
          <w:b/>
          <w:sz w:val="28"/>
          <w:szCs w:val="28"/>
          <w:lang w:eastAsia="ru-RU"/>
        </w:rPr>
        <w:t>, 2006</w:t>
      </w:r>
      <w:r w:rsidRPr="00A8353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DD4523" w:rsidRDefault="00DD4523" w:rsidP="00DD45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методики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представления о пространстве собственного тела по вертикальной и горизонтальной оси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пространственных представлений во взаимоотношении внешних объектов тела и по отношению собственного тела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Исследование уровня вербализации пространственных представлений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Исследование пространственных представлений на уровне собственного тела в направлении вправо/влево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лингвистических представлений (пространство языка)</w:t>
      </w:r>
    </w:p>
    <w:p w:rsidR="00DD4523" w:rsidRDefault="00DD4523" w:rsidP="00DD45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методики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Исследование представления о пространстве собственного тела по вертикальной и горизонтальной оси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предлагается оценить, что находится у него на лице и каково взаиморасположение отдельных его частей (сначала по вертикальной оси, а затем в горизонтальной плоскости).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1.  Анализ частей лица и их расположения по отношению друг к другу.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«Закрой глаза и скажи, что у тебя находится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над/под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глазами,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под/над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носом,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надо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лбом,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губами. Что у тебя находится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сбоку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носа,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сбоку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уха,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сбоку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 лба,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сбоку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глаза,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сбоку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 рта».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 справляется с подобным заданием, ему предлагается помощь, </w:t>
      </w:r>
      <w:proofErr w:type="gramStart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выполняет анализ расположения частей лица с закрытыми глазами, но с помощью прощупывания; выполняет задание с открытыми глазами, с ориентацией на лицо взрослого или вертикально расположенное изображение лица; выполняет задание, глядя в зеркало; выполняет задание, глядя в зеркало и ощупывая свое лицо.</w:t>
      </w:r>
    </w:p>
    <w:p w:rsidR="000C4C67" w:rsidRPr="000C4C67" w:rsidRDefault="000C4C67" w:rsidP="000C4C6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расположения частей собственного тела.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анализ проводится по вертикальной оси.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«Покажи, что у тебя находится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плечами,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шеей,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коленями».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какие слова, обозначающие части тела, известны ребенку, и учесть это при анализе словарного запаса.</w:t>
      </w:r>
    </w:p>
    <w:p w:rsidR="000C4C67" w:rsidRPr="000C4C67" w:rsidRDefault="000C4C67" w:rsidP="000C4C6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положения рук относительно собственного тела и частей рук относительно друг друга.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выше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плечо или локоть, плечо или ладонь, локоть или ладонь?»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может производиться в различных позициях (рука висит вдоль тела, рука поднята вверх). Здесь можно выяснить, какие названия частей руки знает ребенок.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выполнения: за каждую правильно показанную часть тела начислялся 1 балл (максимум 10 баллов). Для удобства описания полученных результатов условно выделим три уровня понимания практического использования пространственных представлений детей о собственном теле: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1 – 3 балла,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4 – 7 баллов,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– 8 – 10 баллов.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Исследование пространственных представлений во взаимоотношении внешних объектов тела и по отношению собственного тела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взаиморасположения объектов в пространстве проводится в соответствии с основными осями тела:</w:t>
      </w:r>
    </w:p>
    <w:p w:rsidR="000C4C67" w:rsidRPr="000C4C67" w:rsidRDefault="000C4C67" w:rsidP="000C4C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Взаиморасположение объектов и тела по вертикальной оси,</w:t>
      </w:r>
    </w:p>
    <w:p w:rsidR="000C4C67" w:rsidRPr="000C4C67" w:rsidRDefault="000C4C67" w:rsidP="000C4C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Взаиморасположение объектов и тела по горизонтальной оси,</w:t>
      </w:r>
    </w:p>
    <w:p w:rsidR="000C4C67" w:rsidRPr="000C4C67" w:rsidRDefault="000C4C67" w:rsidP="000C4C6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Взаиморасположение объектов и тела по направлению вправо/влево от тела.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исследования: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коробок и ручка.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Ребенку показывается коробок с лежащей на ней ручкой. Эти предметы называются.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«Вот видишь, карандаш находится на коробке. А как объяснить, где находится карандаш сейчас?»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коробкой).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как сказать, если мы расположим эти предметы вот так?»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коробкой).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сказать, если мы расположим эти предметы вот так?»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коробку).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сказать, если мы расположим эти предметы вот так?»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коробку).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сказать, если мы расположим эти предметы вот так?»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коробкой).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как сказать, если мы расположим эти предметы вот так?»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и коробкой). 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сказать, если мы расположим эти предметы вот так?» (Карандаш помещается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слева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коробки).</w:t>
      </w:r>
    </w:p>
    <w:p w:rsidR="000C4C67" w:rsidRPr="000C4C67" w:rsidRDefault="000C4C67" w:rsidP="000C4C6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как сказать, если мы расположим эти предметы вот так?» (Карандаш помещается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справа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коробки).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различные виды помощи, однако, важно не использовать понятий, подсказывающих ребенку правильный ответ. Описание положения предмета по отношению к коробке можно повторить, используя какие-либо другие слова, и попытаться получить от ребенка ответ в терминах взаиморасположения объектов в пространстве.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правильное владение предлогами и понятиями «над», «под», «в», «перед», «за», «между», «справа от…», «слева от…»; за каждый правильно использованный предлог начисляется 1 балл (максимум 8 баллов). Для удобства описания полученных результатов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условно выделим три уровня представлений детей пространственных взаимоотношений между предметами: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1 – 2 балла,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3 – 6 баллов,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– 7 – 8 баллов.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Исследование уровня вербализации пространственных представлений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следующая последовательность анализа: анализ пространственного взаиморасположения объектов по вертикальной, горизонтальной оси, затем в направлении вправо – влево. Пространственные взаиморасположения вначале анализируются на уровне понимания и показа ребенком (</w:t>
      </w:r>
      <w:proofErr w:type="spellStart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импрессивный</w:t>
      </w:r>
      <w:proofErr w:type="spellEnd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уровень), далее – на уровне самостоятельного употребления ребенком предлогов и составления им пространственных речевых конструкций (экспрессивный уровень).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исследования: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с предметными изображениями</w:t>
      </w:r>
    </w:p>
    <w:p w:rsidR="000C4C67" w:rsidRPr="000C4C67" w:rsidRDefault="000C4C67" w:rsidP="000C4C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понимания пространственных предлогов на предметных изображениях.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«Покажи любой предмет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мячом».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«Покажи, что находится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кроссовкой».</w:t>
      </w:r>
    </w:p>
    <w:p w:rsidR="000C4C67" w:rsidRPr="000C4C67" w:rsidRDefault="000C4C67" w:rsidP="000C4C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использования и понимания предлогов (слов) в пространстве по горизонтали.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«Покажи, что находится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полкой с игрушками».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«Покажи, что находится </w:t>
      </w:r>
      <w:r w:rsidRPr="000C4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полкой с игрушками».</w:t>
      </w:r>
    </w:p>
    <w:p w:rsidR="000C4C67" w:rsidRPr="000C4C67" w:rsidRDefault="000C4C67" w:rsidP="000C4C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возможности самостоятельного употребления предлогов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«Скажи, где находится машина по отношению к медведю».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«Как ты думаешь, где находится елка по отношению к медведю»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«Как ты думаешь, где находится полка с игрушками по 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отношению к кукле».</w:t>
      </w:r>
    </w:p>
    <w:p w:rsidR="000C4C67" w:rsidRPr="000C4C67" w:rsidRDefault="000C4C67" w:rsidP="000C4C6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владение ребенком понятий  лево, право, слева, справа.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«Покажи, что находится справа от полки с игрушками».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«Покажи, что находится слева от стаканчика с карандашами».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«Скажи, что находится на полке слева от ракеты».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«Скажи, что находится на полке справа от елки».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показанный предмет и использованный предлог 1 балл (максимум 10 баллов). Для удобства описания полученных результатов условно выделим три уровня понимания пространственных предлогов на предметных изображениях.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1 – 3 балла,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4 – 7 баллов,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– 8 – 10 баллов.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Исследование пространственных представлений на уровне собственного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тела в направлении вправо/влево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проводится простая ориентировка, если это задание выполнено, то переходят к следующему, если нет – прекращают.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инструкция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простой ориентировки: «Подними левую руку (начинать только с левой руки), покажи правый глаз, левую ногу».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«Возьмись левой рукой за правое ухо, правой рукой – за правое ухо, правой рукой – за левое ухо, покажи левой рукой правый глаз».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выполнения:   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выполнены оба задания,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выполнена только простая ориентировка,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не выполнено ни одного задания.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Исследование лингвистических представле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ний (пространство языка)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понимание и возможность оперирования речевыми конструкциями, в том числе </w:t>
      </w:r>
      <w:proofErr w:type="spellStart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</w:t>
      </w:r>
      <w:proofErr w:type="spellEnd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временными и </w:t>
      </w:r>
      <w:proofErr w:type="spellStart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proofErr w:type="spellEnd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следственными. Для этого последовательно анализируются:</w:t>
      </w:r>
    </w:p>
    <w:p w:rsidR="000C4C67" w:rsidRPr="000C4C67" w:rsidRDefault="000C4C67" w:rsidP="000C4C6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словообразования, включая формирование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сравнительных степеней прилагательных,</w:t>
      </w:r>
    </w:p>
    <w:p w:rsidR="000C4C67" w:rsidRPr="000C4C67" w:rsidRDefault="000C4C67" w:rsidP="000C4C6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антонимов,</w:t>
      </w:r>
    </w:p>
    <w:p w:rsidR="000C4C67" w:rsidRPr="000C4C67" w:rsidRDefault="000C4C67" w:rsidP="000C4C6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и формирование </w:t>
      </w:r>
      <w:proofErr w:type="spellStart"/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</w:t>
      </w:r>
      <w:r w:rsidR="005231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</w:t>
      </w:r>
      <w:proofErr w:type="spellEnd"/>
      <w:r w:rsidR="0052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временных и причинно-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следственных речевых конструкций. </w:t>
      </w:r>
    </w:p>
    <w:p w:rsidR="000C4C67" w:rsidRPr="000C4C67" w:rsidRDefault="000C4C67" w:rsidP="000C4C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сравнительных степеней прилагательных.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«Подбери нужное слово: Карандаш длинный, а линейка ещё… Стул жесткий, а стол ещё… Стол гладкий, а стекло ещё…».</w:t>
      </w:r>
    </w:p>
    <w:p w:rsidR="000C4C67" w:rsidRPr="000C4C67" w:rsidRDefault="000C4C67" w:rsidP="000C4C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антонимов.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«Стул жесткий, а подушка…»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«Карандаш короткий, а линейка …»</w:t>
      </w:r>
    </w:p>
    <w:p w:rsidR="000C4C67" w:rsidRPr="000C4C67" w:rsidRDefault="000C4C67" w:rsidP="000C4C6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</w:t>
      </w:r>
      <w:r w:rsidR="00523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пространственно-временных и причинно-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следственных речевых конструкций. 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</w:t>
      </w:r>
      <w:r w:rsidRPr="000C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«Перед осенью бывает…»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«После зимы наступает…»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«Перед средой бывает…»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«После пятницы наступает…»</w:t>
      </w:r>
    </w:p>
    <w:p w:rsidR="000C4C67" w:rsidRPr="000C4C67" w:rsidRDefault="000C4C67" w:rsidP="000C4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выполнения: правильно названное слово 1 балл (максимум 10 баллов). Для удобства описания полученных результатов условно выделим три уровня понимания и возможности оперирования речевыми конструкциями: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– 1 – 3 балла,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– 4 – 7 баллов,</w:t>
      </w:r>
    </w:p>
    <w:p w:rsidR="000C4C67" w:rsidRPr="000C4C67" w:rsidRDefault="000C4C67" w:rsidP="000C4C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– 8 – 10 баллов.</w:t>
      </w:r>
    </w:p>
    <w:bookmarkEnd w:id="4"/>
    <w:p w:rsidR="000C4C67" w:rsidRPr="00DD4523" w:rsidRDefault="000C4C67" w:rsidP="00DD45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C4C67" w:rsidRPr="00DD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D59F3"/>
    <w:multiLevelType w:val="hybridMultilevel"/>
    <w:tmpl w:val="99B64D12"/>
    <w:lvl w:ilvl="0" w:tplc="51BC2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197BAB"/>
    <w:multiLevelType w:val="multilevel"/>
    <w:tmpl w:val="4332615E"/>
    <w:lvl w:ilvl="0">
      <w:start w:val="1"/>
      <w:numFmt w:val="decimal"/>
      <w:lvlText w:val="%1."/>
      <w:lvlJc w:val="left"/>
      <w:pPr>
        <w:ind w:left="719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60149F8"/>
    <w:multiLevelType w:val="multilevel"/>
    <w:tmpl w:val="FA147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E863AB3"/>
    <w:multiLevelType w:val="hybridMultilevel"/>
    <w:tmpl w:val="4FBEB644"/>
    <w:lvl w:ilvl="0" w:tplc="B13CCBB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E2F39"/>
    <w:multiLevelType w:val="hybridMultilevel"/>
    <w:tmpl w:val="8974D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B5420"/>
    <w:multiLevelType w:val="multilevel"/>
    <w:tmpl w:val="6A80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7FE6890"/>
    <w:multiLevelType w:val="multilevel"/>
    <w:tmpl w:val="4BF44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1FF37D5"/>
    <w:multiLevelType w:val="multilevel"/>
    <w:tmpl w:val="41386E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699" w:hanging="990"/>
      </w:pPr>
    </w:lvl>
    <w:lvl w:ilvl="2">
      <w:start w:val="1"/>
      <w:numFmt w:val="decimal"/>
      <w:isLgl/>
      <w:lvlText w:val="%1.%2.%3."/>
      <w:lvlJc w:val="left"/>
      <w:pPr>
        <w:ind w:left="1699" w:hanging="99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461B30B5"/>
    <w:multiLevelType w:val="multilevel"/>
    <w:tmpl w:val="014E4C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530120F3"/>
    <w:multiLevelType w:val="multilevel"/>
    <w:tmpl w:val="9900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66F22907"/>
    <w:multiLevelType w:val="multilevel"/>
    <w:tmpl w:val="4852E3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23"/>
    <w:rsid w:val="000C4C67"/>
    <w:rsid w:val="001F5491"/>
    <w:rsid w:val="00523175"/>
    <w:rsid w:val="00A83532"/>
    <w:rsid w:val="00DD4523"/>
    <w:rsid w:val="00D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B076F-0439-49A1-8B40-98509A0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dcterms:created xsi:type="dcterms:W3CDTF">2015-09-18T08:58:00Z</dcterms:created>
  <dcterms:modified xsi:type="dcterms:W3CDTF">2015-09-25T09:26:00Z</dcterms:modified>
</cp:coreProperties>
</file>