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D1" w:rsidRDefault="007A0266" w:rsidP="002E4E61">
      <w:pPr>
        <w:pStyle w:val="a3"/>
        <w:spacing w:line="360" w:lineRule="auto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shd w:val="clear" w:color="auto" w:fill="FFFFFF"/>
        </w:rPr>
        <w:t xml:space="preserve">Методика </w:t>
      </w:r>
      <w:r w:rsidR="00FE44D1" w:rsidRPr="002F7D2E">
        <w:rPr>
          <w:b/>
          <w:bCs/>
          <w:color w:val="000000"/>
          <w:sz w:val="28"/>
          <w:szCs w:val="28"/>
          <w:shd w:val="clear" w:color="auto" w:fill="FFFFFF"/>
        </w:rPr>
        <w:t>исследования зрительного гнозиса</w:t>
      </w:r>
    </w:p>
    <w:p w:rsidR="007A0266" w:rsidRDefault="007A0266" w:rsidP="002E4E61">
      <w:pPr>
        <w:pStyle w:val="a3"/>
        <w:spacing w:line="360" w:lineRule="auto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Структура методики</w:t>
      </w:r>
    </w:p>
    <w:p w:rsidR="007A0266" w:rsidRPr="007A0266" w:rsidRDefault="007A0266" w:rsidP="002E4E6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A0266">
        <w:rPr>
          <w:color w:val="000000"/>
          <w:sz w:val="28"/>
          <w:szCs w:val="28"/>
        </w:rPr>
        <w:t>Предметный гнозис</w:t>
      </w:r>
    </w:p>
    <w:p w:rsidR="007A0266" w:rsidRPr="007A0266" w:rsidRDefault="007A0266" w:rsidP="002E4E6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A0266">
        <w:rPr>
          <w:sz w:val="28"/>
          <w:szCs w:val="28"/>
        </w:rPr>
        <w:t>Зрительно-пространственный гнозис</w:t>
      </w:r>
    </w:p>
    <w:p w:rsidR="007A0266" w:rsidRPr="007A0266" w:rsidRDefault="007A0266" w:rsidP="002E4E61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A0266">
        <w:rPr>
          <w:sz w:val="28"/>
          <w:szCs w:val="28"/>
        </w:rPr>
        <w:t>Буквенный гнозис</w:t>
      </w:r>
    </w:p>
    <w:p w:rsidR="007A0266" w:rsidRPr="002F7D2E" w:rsidRDefault="007A0266" w:rsidP="002E4E61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Содержание методики</w:t>
      </w:r>
    </w:p>
    <w:p w:rsidR="007A0266" w:rsidRPr="007A0266" w:rsidRDefault="007A0266" w:rsidP="002E4E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7A0266">
        <w:rPr>
          <w:b/>
          <w:color w:val="000000"/>
          <w:sz w:val="28"/>
          <w:szCs w:val="28"/>
        </w:rPr>
        <w:t>Предметный гнозис</w:t>
      </w:r>
    </w:p>
    <w:p w:rsidR="00FE44D1" w:rsidRPr="002F7D2E" w:rsidRDefault="00FE44D1" w:rsidP="002E4E61">
      <w:pPr>
        <w:spacing w:line="360" w:lineRule="auto"/>
        <w:jc w:val="both"/>
        <w:rPr>
          <w:sz w:val="28"/>
          <w:szCs w:val="28"/>
        </w:rPr>
      </w:pPr>
      <w:r w:rsidRPr="002F7D2E">
        <w:rPr>
          <w:color w:val="000000"/>
          <w:sz w:val="28"/>
          <w:szCs w:val="28"/>
        </w:rPr>
        <w:t>Задание 1.</w:t>
      </w:r>
      <w:r w:rsidRPr="002F7D2E">
        <w:rPr>
          <w:sz w:val="28"/>
          <w:szCs w:val="28"/>
        </w:rPr>
        <w:t xml:space="preserve"> Выбор картинки по слову, наименованию.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2F7D2E">
        <w:rPr>
          <w:color w:val="000000"/>
          <w:sz w:val="28"/>
          <w:szCs w:val="28"/>
        </w:rPr>
        <w:t>Материал: 1) реальные предметы; 2) предметные картинки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color w:val="000000"/>
          <w:sz w:val="28"/>
          <w:szCs w:val="28"/>
        </w:rPr>
        <w:t xml:space="preserve">Инструкция: </w:t>
      </w:r>
      <w:r w:rsidRPr="002F7D2E">
        <w:rPr>
          <w:sz w:val="28"/>
          <w:szCs w:val="28"/>
        </w:rPr>
        <w:t>«Найди, где тетрадь, где медведь и т.д.»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Анализ симптомов (ошибок): Исследуется восприятие и узнавание предметов, организация восприятия словом (речь). Ошибки могут говорить о возможной дисфункции средне-височных отделов левого полушария.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Задание 2. Называние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1) контурные изображения, 2) перечеркнутые изображения, 3) конфликтные фигуры («кентавры»).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Инструкция: «Что здесь нарисовано – назови».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Анализ симптомов (ошибок): сенсибилизированная проба; исследуется вычленение существенных признаков предмета.</w:t>
      </w:r>
    </w:p>
    <w:p w:rsidR="007A0266" w:rsidRPr="002F7D2E" w:rsidRDefault="007A0266" w:rsidP="002E4E6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Задание 3</w:t>
      </w:r>
      <w:r w:rsidRPr="002F7D2E">
        <w:rPr>
          <w:sz w:val="28"/>
          <w:szCs w:val="28"/>
        </w:rPr>
        <w:t>. Классификация предметов одинаковых по форме и величине, но разных по цвету</w:t>
      </w:r>
    </w:p>
    <w:p w:rsidR="007A0266" w:rsidRPr="002F7D2E" w:rsidRDefault="007A0266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Лоскутки или картонные фигурки одинаковой формы, но разного цвета, карандаши.</w:t>
      </w:r>
    </w:p>
    <w:p w:rsidR="007A0266" w:rsidRPr="002F7D2E" w:rsidRDefault="007A0266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Инструкция: 1) Разложи все фигурки в разные стопки, чтобы в каждой были фигурки одного цвета;</w:t>
      </w:r>
    </w:p>
    <w:p w:rsidR="007A0266" w:rsidRPr="002F7D2E" w:rsidRDefault="007A0266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2) Положи сюда все красные, а сюда все синие фигурки;</w:t>
      </w:r>
    </w:p>
    <w:p w:rsidR="007A0266" w:rsidRPr="002F7D2E" w:rsidRDefault="007A0266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3) Скажи, какого цвета эта фигурка.</w:t>
      </w:r>
    </w:p>
    <w:p w:rsidR="007A0266" w:rsidRPr="007A0266" w:rsidRDefault="007A0266" w:rsidP="002E4E61">
      <w:pPr>
        <w:spacing w:line="360" w:lineRule="auto"/>
        <w:contextualSpacing/>
        <w:jc w:val="both"/>
        <w:rPr>
          <w:b/>
          <w:sz w:val="28"/>
          <w:szCs w:val="28"/>
        </w:rPr>
      </w:pPr>
      <w:r w:rsidRPr="007A0266">
        <w:rPr>
          <w:b/>
          <w:sz w:val="28"/>
          <w:szCs w:val="28"/>
        </w:rPr>
        <w:t>2.</w:t>
      </w:r>
      <w:r w:rsidRPr="007A0266">
        <w:rPr>
          <w:b/>
          <w:sz w:val="28"/>
          <w:szCs w:val="28"/>
        </w:rPr>
        <w:tab/>
        <w:t xml:space="preserve">Зрительно-пространственный гнозис </w:t>
      </w:r>
    </w:p>
    <w:p w:rsidR="00FE44D1" w:rsidRPr="002F7D2E" w:rsidRDefault="007A0266" w:rsidP="002E4E6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Задание 4</w:t>
      </w:r>
      <w:r w:rsidR="00FE44D1" w:rsidRPr="002F7D2E">
        <w:rPr>
          <w:sz w:val="28"/>
          <w:szCs w:val="28"/>
        </w:rPr>
        <w:t>. Узна</w:t>
      </w:r>
      <w:r w:rsidR="00FE44D1" w:rsidRPr="002F7D2E">
        <w:rPr>
          <w:sz w:val="28"/>
          <w:szCs w:val="28"/>
        </w:rPr>
        <w:softHyphen/>
        <w:t>вание вре</w:t>
      </w:r>
      <w:r w:rsidR="00FE44D1" w:rsidRPr="002F7D2E">
        <w:rPr>
          <w:sz w:val="28"/>
          <w:szCs w:val="28"/>
        </w:rPr>
        <w:softHyphen/>
        <w:t>мени на схе</w:t>
      </w:r>
      <w:r w:rsidR="00FE44D1" w:rsidRPr="002F7D2E">
        <w:rPr>
          <w:sz w:val="28"/>
          <w:szCs w:val="28"/>
        </w:rPr>
        <w:softHyphen/>
        <w:t>матичес</w:t>
      </w:r>
      <w:r w:rsidR="00FE44D1" w:rsidRPr="002F7D2E">
        <w:rPr>
          <w:sz w:val="28"/>
          <w:szCs w:val="28"/>
        </w:rPr>
        <w:softHyphen/>
        <w:t>ких часах</w:t>
      </w:r>
      <w:r w:rsidR="00FE44D1" w:rsidRPr="002F7D2E">
        <w:rPr>
          <w:color w:val="000000"/>
          <w:sz w:val="28"/>
          <w:szCs w:val="28"/>
        </w:rPr>
        <w:br/>
      </w:r>
      <w:r w:rsidR="00FE44D1" w:rsidRPr="002F7D2E">
        <w:rPr>
          <w:sz w:val="28"/>
          <w:szCs w:val="28"/>
        </w:rPr>
        <w:t>Материал: Нарисованные схематические часы без ци</w:t>
      </w:r>
      <w:r w:rsidR="00FE44D1" w:rsidRPr="002F7D2E">
        <w:rPr>
          <w:sz w:val="28"/>
          <w:szCs w:val="28"/>
        </w:rPr>
        <w:softHyphen/>
        <w:t>ферблата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lastRenderedPageBreak/>
        <w:t>Инструкция: "Скажи, сколько времени на этих часах" (задача - узна</w:t>
      </w:r>
      <w:r w:rsidRPr="002F7D2E">
        <w:rPr>
          <w:sz w:val="28"/>
          <w:szCs w:val="28"/>
        </w:rPr>
        <w:softHyphen/>
        <w:t>вание).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Анализ симптомов (ошибок): Ошибки в этих текстах говорят о нарушении в понимании пространст</w:t>
      </w:r>
      <w:r w:rsidRPr="002F7D2E">
        <w:rPr>
          <w:sz w:val="28"/>
          <w:szCs w:val="28"/>
        </w:rPr>
        <w:softHyphen/>
        <w:t>венного расположения стрелок и связи их по</w:t>
      </w:r>
      <w:r w:rsidRPr="002F7D2E">
        <w:rPr>
          <w:sz w:val="28"/>
          <w:szCs w:val="28"/>
        </w:rPr>
        <w:softHyphen/>
        <w:t>ложения со значением, т.е. с временем, о</w:t>
      </w:r>
      <w:r w:rsidRPr="002F7D2E">
        <w:rPr>
          <w:rStyle w:val="apple-converted-space"/>
          <w:sz w:val="28"/>
          <w:szCs w:val="28"/>
        </w:rPr>
        <w:t> </w:t>
      </w:r>
      <w:r w:rsidRPr="002F7D2E">
        <w:rPr>
          <w:sz w:val="28"/>
          <w:szCs w:val="28"/>
        </w:rPr>
        <w:t>квазипространственном нарушении. Этот дефект указывает на дисфунк</w:t>
      </w:r>
      <w:r w:rsidRPr="002F7D2E">
        <w:rPr>
          <w:sz w:val="28"/>
          <w:szCs w:val="28"/>
        </w:rPr>
        <w:softHyphen/>
        <w:t>цию теменно-затылочных отделов мозга (не только левого, но и пра</w:t>
      </w:r>
      <w:r w:rsidRPr="002F7D2E">
        <w:rPr>
          <w:sz w:val="28"/>
          <w:szCs w:val="28"/>
        </w:rPr>
        <w:softHyphen/>
        <w:t>вого полушария)</w:t>
      </w:r>
      <w:r w:rsidRPr="002F7D2E">
        <w:rPr>
          <w:sz w:val="28"/>
          <w:szCs w:val="28"/>
        </w:rPr>
        <w:br/>
      </w:r>
      <w:r w:rsidR="007A0266">
        <w:rPr>
          <w:sz w:val="28"/>
          <w:szCs w:val="28"/>
        </w:rPr>
        <w:t>Задание 5</w:t>
      </w:r>
      <w:r w:rsidRPr="002F7D2E">
        <w:rPr>
          <w:sz w:val="28"/>
          <w:szCs w:val="28"/>
        </w:rPr>
        <w:t>. Установка стрелок на часах по образцу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Тот же.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Инструкция: "Поставь стрелки часов точно, как у меня" (дается образец).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Анализ симптомов (ошибок): Исследуется простран</w:t>
      </w:r>
      <w:r w:rsidRPr="002F7D2E">
        <w:rPr>
          <w:sz w:val="28"/>
          <w:szCs w:val="28"/>
        </w:rPr>
        <w:softHyphen/>
        <w:t>ственное восприятие.</w:t>
      </w:r>
    </w:p>
    <w:p w:rsidR="00FE44D1" w:rsidRPr="002F7D2E" w:rsidRDefault="007A0266" w:rsidP="002E4E6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Задание 6</w:t>
      </w:r>
      <w:r w:rsidR="00FE44D1" w:rsidRPr="002F7D2E">
        <w:rPr>
          <w:sz w:val="28"/>
          <w:szCs w:val="28"/>
        </w:rPr>
        <w:t>. Уста</w:t>
      </w:r>
      <w:r w:rsidR="00FE44D1" w:rsidRPr="002F7D2E">
        <w:rPr>
          <w:sz w:val="28"/>
          <w:szCs w:val="28"/>
        </w:rPr>
        <w:softHyphen/>
        <w:t>новка за</w:t>
      </w:r>
      <w:r w:rsidR="00FE44D1" w:rsidRPr="002F7D2E">
        <w:rPr>
          <w:sz w:val="28"/>
          <w:szCs w:val="28"/>
        </w:rPr>
        <w:softHyphen/>
        <w:t>данного времени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Тот же.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Инструкция: "Поставь стрелки на ча</w:t>
      </w:r>
      <w:r w:rsidRPr="002F7D2E">
        <w:rPr>
          <w:sz w:val="28"/>
          <w:szCs w:val="28"/>
        </w:rPr>
        <w:softHyphen/>
        <w:t>сах так, чтобы получилось</w:t>
      </w:r>
      <w:r w:rsidR="007A0266">
        <w:rPr>
          <w:sz w:val="28"/>
          <w:szCs w:val="28"/>
        </w:rPr>
        <w:t xml:space="preserve"> </w:t>
      </w:r>
      <w:r w:rsidRPr="002F7D2E">
        <w:rPr>
          <w:sz w:val="28"/>
          <w:szCs w:val="28"/>
        </w:rPr>
        <w:t>"без 15 три", "25 седьмого" и т.д. (задача - вос</w:t>
      </w:r>
      <w:r w:rsidRPr="002F7D2E">
        <w:rPr>
          <w:sz w:val="28"/>
          <w:szCs w:val="28"/>
        </w:rPr>
        <w:softHyphen/>
        <w:t>приятие по речи).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Анализ симптомов (ошибок): Исследуется регуляция пространственного вос</w:t>
      </w:r>
      <w:r w:rsidRPr="002F7D2E">
        <w:rPr>
          <w:sz w:val="28"/>
          <w:szCs w:val="28"/>
        </w:rPr>
        <w:softHyphen/>
        <w:t>приятия речью, связь речи с пространствен</w:t>
      </w:r>
      <w:r w:rsidRPr="002F7D2E">
        <w:rPr>
          <w:sz w:val="28"/>
          <w:szCs w:val="28"/>
        </w:rPr>
        <w:softHyphen/>
        <w:t>ным восприятием.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Задание 6. Узна</w:t>
      </w:r>
      <w:r w:rsidRPr="002F7D2E">
        <w:rPr>
          <w:sz w:val="28"/>
          <w:szCs w:val="28"/>
        </w:rPr>
        <w:softHyphen/>
        <w:t>вание и называ</w:t>
      </w:r>
      <w:r w:rsidRPr="002F7D2E">
        <w:rPr>
          <w:sz w:val="28"/>
          <w:szCs w:val="28"/>
        </w:rPr>
        <w:softHyphen/>
        <w:t>ние рим</w:t>
      </w:r>
      <w:r w:rsidRPr="002F7D2E">
        <w:rPr>
          <w:sz w:val="28"/>
          <w:szCs w:val="28"/>
        </w:rPr>
        <w:softHyphen/>
        <w:t>ских чи</w:t>
      </w:r>
      <w:r w:rsidRPr="002F7D2E">
        <w:rPr>
          <w:sz w:val="28"/>
          <w:szCs w:val="28"/>
        </w:rPr>
        <w:softHyphen/>
        <w:t>сел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Пространственно</w:t>
      </w:r>
      <w:r w:rsidR="007A0266">
        <w:rPr>
          <w:sz w:val="28"/>
          <w:szCs w:val="28"/>
        </w:rPr>
        <w:t>-</w:t>
      </w:r>
      <w:r w:rsidRPr="002F7D2E">
        <w:rPr>
          <w:sz w:val="28"/>
          <w:szCs w:val="28"/>
        </w:rPr>
        <w:t>ориентированные числа IX, XI, IV, VI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Инструкция: "Узнай и скажи, какое это чис</w:t>
      </w:r>
      <w:r w:rsidRPr="002F7D2E">
        <w:rPr>
          <w:sz w:val="28"/>
          <w:szCs w:val="28"/>
        </w:rPr>
        <w:softHyphen/>
        <w:t>ло" (предъявляет</w:t>
      </w:r>
      <w:r w:rsidRPr="002F7D2E">
        <w:rPr>
          <w:sz w:val="28"/>
          <w:szCs w:val="28"/>
        </w:rPr>
        <w:softHyphen/>
        <w:t>ся одно число)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Анализ симптомов (ошибок): Ошибки в оценке про</w:t>
      </w:r>
      <w:r w:rsidRPr="002F7D2E">
        <w:rPr>
          <w:sz w:val="28"/>
          <w:szCs w:val="28"/>
        </w:rPr>
        <w:softHyphen/>
        <w:t>странственно-ориентиро</w:t>
      </w:r>
      <w:r w:rsidRPr="002F7D2E">
        <w:rPr>
          <w:sz w:val="28"/>
          <w:szCs w:val="28"/>
        </w:rPr>
        <w:softHyphen/>
        <w:t>ванных цифр и букв - это тоже симптом нарушения или дисфункции теменно-затылочных отделов, как левого, так и правого по</w:t>
      </w:r>
      <w:r w:rsidRPr="002F7D2E">
        <w:rPr>
          <w:sz w:val="28"/>
          <w:szCs w:val="28"/>
        </w:rPr>
        <w:softHyphen/>
        <w:t>лушария мозга.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Задание 7. Узна</w:t>
      </w:r>
      <w:r w:rsidRPr="002F7D2E">
        <w:rPr>
          <w:sz w:val="28"/>
          <w:szCs w:val="28"/>
        </w:rPr>
        <w:softHyphen/>
        <w:t>вание и название арабских чисел</w:t>
      </w:r>
      <w:r w:rsidRPr="002F7D2E">
        <w:rPr>
          <w:color w:val="000000"/>
          <w:sz w:val="28"/>
          <w:szCs w:val="28"/>
        </w:rPr>
        <w:br/>
      </w:r>
      <w:r w:rsidRPr="002F7D2E">
        <w:rPr>
          <w:sz w:val="28"/>
          <w:szCs w:val="28"/>
        </w:rPr>
        <w:t>Материал: Пространст</w:t>
      </w:r>
      <w:r w:rsidRPr="002F7D2E">
        <w:rPr>
          <w:sz w:val="28"/>
          <w:szCs w:val="28"/>
        </w:rPr>
        <w:softHyphen/>
        <w:t>венно-ориен</w:t>
      </w:r>
      <w:r w:rsidRPr="002F7D2E">
        <w:rPr>
          <w:sz w:val="28"/>
          <w:szCs w:val="28"/>
        </w:rPr>
        <w:softHyphen/>
        <w:t>тированные арабские чис</w:t>
      </w:r>
      <w:r w:rsidRPr="002F7D2E">
        <w:rPr>
          <w:sz w:val="28"/>
          <w:szCs w:val="28"/>
        </w:rPr>
        <w:softHyphen/>
        <w:t>ла 6,9,66,99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Инструкция: 1) "Назови эти числа" (предъявляется одна цифра или одно число). 2) "Покажи та</w:t>
      </w:r>
      <w:r w:rsidRPr="002F7D2E">
        <w:rPr>
          <w:sz w:val="28"/>
          <w:szCs w:val="28"/>
        </w:rPr>
        <w:softHyphen/>
        <w:t>кое же число"</w:t>
      </w:r>
    </w:p>
    <w:p w:rsidR="00FE44D1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Анализ симптомов (ошибок): То же</w:t>
      </w:r>
    </w:p>
    <w:p w:rsidR="007A0266" w:rsidRPr="007A0266" w:rsidRDefault="007A0266" w:rsidP="002E4E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7A0266">
        <w:rPr>
          <w:b/>
          <w:sz w:val="28"/>
          <w:szCs w:val="28"/>
        </w:rPr>
        <w:t>Буквенный гнозис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Задание 8. Узна</w:t>
      </w:r>
      <w:r w:rsidRPr="002F7D2E">
        <w:rPr>
          <w:sz w:val="28"/>
          <w:szCs w:val="28"/>
        </w:rPr>
        <w:softHyphen/>
        <w:t>вание и называ</w:t>
      </w:r>
      <w:r w:rsidRPr="002F7D2E">
        <w:rPr>
          <w:sz w:val="28"/>
          <w:szCs w:val="28"/>
        </w:rPr>
        <w:softHyphen/>
        <w:t>ние букв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Пространст</w:t>
      </w:r>
      <w:r w:rsidRPr="002F7D2E">
        <w:rPr>
          <w:sz w:val="28"/>
          <w:szCs w:val="28"/>
        </w:rPr>
        <w:softHyphen/>
        <w:t>венно-ориен</w:t>
      </w:r>
      <w:r w:rsidRPr="002F7D2E">
        <w:rPr>
          <w:sz w:val="28"/>
          <w:szCs w:val="28"/>
        </w:rPr>
        <w:softHyphen/>
        <w:t>тированные буквы: Ф-В, р-d, d-б, 3-Э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lastRenderedPageBreak/>
        <w:t>Инструкция: "Назови эти бук</w:t>
      </w:r>
      <w:r w:rsidRPr="002F7D2E">
        <w:rPr>
          <w:sz w:val="28"/>
          <w:szCs w:val="28"/>
        </w:rPr>
        <w:softHyphen/>
        <w:t>вы. Скажи, есть здесь непра</w:t>
      </w:r>
      <w:r w:rsidRPr="002F7D2E">
        <w:rPr>
          <w:sz w:val="28"/>
          <w:szCs w:val="28"/>
        </w:rPr>
        <w:softHyphen/>
        <w:t>вильные буквы? Покажи и скажи, что в них непра</w:t>
      </w:r>
      <w:r w:rsidRPr="002F7D2E">
        <w:rPr>
          <w:sz w:val="28"/>
          <w:szCs w:val="28"/>
        </w:rPr>
        <w:softHyphen/>
        <w:t>вильно"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</w:pPr>
      <w:r w:rsidRPr="002F7D2E">
        <w:rPr>
          <w:sz w:val="28"/>
          <w:szCs w:val="28"/>
        </w:rPr>
        <w:t>Анализ симптомов (ошибок): То же</w:t>
      </w:r>
    </w:p>
    <w:p w:rsidR="00FE44D1" w:rsidRPr="002F7D2E" w:rsidRDefault="00FE44D1" w:rsidP="002E4E61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Анализ симптомов (ошибок): Агнозия на цвета часто сочетается с агнозией на лица и поэтому возникает при дисфункции затылочных отделов как левого, так и правого полушария, но преимущественно правого. Нарушение называния цвета сочетается с поражением затылочных отделов левого полушария</w:t>
      </w:r>
    </w:p>
    <w:p w:rsidR="001F0E03" w:rsidRDefault="00AD0AA6" w:rsidP="002E4E61"/>
    <w:sectPr w:rsidR="001F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6F8"/>
    <w:multiLevelType w:val="hybridMultilevel"/>
    <w:tmpl w:val="AF92E1BC"/>
    <w:lvl w:ilvl="0" w:tplc="9DAA1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A3A"/>
    <w:multiLevelType w:val="hybridMultilevel"/>
    <w:tmpl w:val="B26A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41B18"/>
    <w:multiLevelType w:val="hybridMultilevel"/>
    <w:tmpl w:val="76F2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634AE"/>
    <w:multiLevelType w:val="hybridMultilevel"/>
    <w:tmpl w:val="D17867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D1"/>
    <w:rsid w:val="002E4E61"/>
    <w:rsid w:val="00404562"/>
    <w:rsid w:val="007A0266"/>
    <w:rsid w:val="00981F03"/>
    <w:rsid w:val="00AD0AA6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44D1"/>
  </w:style>
  <w:style w:type="character" w:customStyle="1" w:styleId="submenu-table">
    <w:name w:val="submenu-table"/>
    <w:basedOn w:val="a0"/>
    <w:rsid w:val="00FE44D1"/>
  </w:style>
  <w:style w:type="paragraph" w:styleId="a3">
    <w:name w:val="List Paragraph"/>
    <w:basedOn w:val="a"/>
    <w:uiPriority w:val="34"/>
    <w:qFormat/>
    <w:rsid w:val="00FE4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44D1"/>
  </w:style>
  <w:style w:type="character" w:customStyle="1" w:styleId="submenu-table">
    <w:name w:val="submenu-table"/>
    <w:basedOn w:val="a0"/>
    <w:rsid w:val="00FE44D1"/>
  </w:style>
  <w:style w:type="paragraph" w:styleId="a3">
    <w:name w:val="List Paragraph"/>
    <w:basedOn w:val="a"/>
    <w:uiPriority w:val="34"/>
    <w:qFormat/>
    <w:rsid w:val="00FE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Sergeev</cp:lastModifiedBy>
  <cp:revision>2</cp:revision>
  <dcterms:created xsi:type="dcterms:W3CDTF">2019-02-15T08:10:00Z</dcterms:created>
  <dcterms:modified xsi:type="dcterms:W3CDTF">2019-02-15T08:10:00Z</dcterms:modified>
</cp:coreProperties>
</file>