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FD" w:rsidRDefault="009F6BFD" w:rsidP="009F6BFD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Заключение по результатам нейропсихологического исследования актуального состояния высших психических функций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Мальчик в контакт со специалистом вступает охотно, поведение правильное. Ситуацию обследования понимает.  Вначале несколько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скован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, напряжен, но затем успокаивается, начинает улыбаться. Эмоциональный фон ровный. Диагностические пробы выполняет, возможен произвольный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результатами своей деятельности, часто сам замечает допущенные ошибки.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Обращают на себя внимание проявления неспецифической нейропсихологической симптоматики: темп деятельности замедлен, при переключении с одного задания на другое – системные персеверации, трудности включения в новую деятельность.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Отмечаются также флуктуации произвольного внимания и работоспособности (при снижении уровня внимания отмечено непонимание обращенной речи, кратковременное прекращение деятельности). Период продуктивной работы около 20 – 30 минут, далее нарастают флуктуации внимания, инертность, появляются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гиперкинетические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компенсаторные движения ногами под столом.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Мальчик праворукий, случаев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левшества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в семье, со слов мамы, не отмечалось.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На обследовании: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Праксис</w:t>
      </w:r>
      <w:proofErr w:type="spellEnd"/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дезавтоматизация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реципрокной координации (расподобление движений рук в плоскости стола и появление вертикальных движений). Трудности усвоения и, более, удержания двигательной программы (тенденция к упрощению), помощь специалиста значительно помогает выполнению пробы.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 Первичные кинестетические нарушения (</w:t>
      </w:r>
      <w:r w:rsidRPr="009F6B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F6BFD">
        <w:rPr>
          <w:rFonts w:ascii="Times New Roman" w:hAnsi="Times New Roman" w:cs="Times New Roman"/>
          <w:sz w:val="24"/>
          <w:szCs w:val="24"/>
        </w:rPr>
        <w:t>&gt;</w:t>
      </w:r>
      <w:r w:rsidRPr="009F6B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F6BFD">
        <w:rPr>
          <w:rFonts w:ascii="Times New Roman" w:hAnsi="Times New Roman" w:cs="Times New Roman"/>
          <w:sz w:val="24"/>
          <w:szCs w:val="24"/>
        </w:rPr>
        <w:t xml:space="preserve">) в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мануальном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праксисе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(2 балла, активно помогает другой рукой.) сопровождаются и ошибками по пространственному типу (1,5 – 2 балла). Моторная неловкость в обеих руках.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Замедленность выполнения проб на оценку конструктивной деятельности (кубики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Кооса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), увеличение периода выполнения задания, но результат деятельности положительный. При этом грубо (2 – 2,5 балла) нарушено копирование пространственно-организованной фигуры с образца (ошибки топологического и метрического характера).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6BFD">
        <w:rPr>
          <w:rFonts w:ascii="Times New Roman" w:hAnsi="Times New Roman" w:cs="Times New Roman"/>
          <w:sz w:val="24"/>
          <w:szCs w:val="24"/>
        </w:rPr>
        <w:t>Самостоятельный рисунок беден, схематичен, стереотипен (схема «человечка»). Со слов матери, никогда не любил рисовать и всегда рисовал «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войнушку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»: человечков с автоматами</w:t>
      </w:r>
      <w:r w:rsidRPr="009F6BF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BFD">
        <w:rPr>
          <w:rFonts w:ascii="Times New Roman" w:hAnsi="Times New Roman" w:cs="Times New Roman"/>
          <w:b/>
          <w:sz w:val="24"/>
          <w:szCs w:val="24"/>
        </w:rPr>
        <w:lastRenderedPageBreak/>
        <w:t>Гнозис</w:t>
      </w:r>
      <w:proofErr w:type="spellEnd"/>
      <w:r w:rsidRPr="009F6BFD">
        <w:rPr>
          <w:rFonts w:ascii="Times New Roman" w:hAnsi="Times New Roman" w:cs="Times New Roman"/>
          <w:b/>
          <w:sz w:val="24"/>
          <w:szCs w:val="24"/>
        </w:rPr>
        <w:t>:</w:t>
      </w:r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стереогнозис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(в обеих руках) без грубых нарушений. Доступно воспроизведение простых ритмических структур со слуха с соблюдением силы удара, более сложные ритмы – перестукивание с сохранением при этом, в целом, абриса ритмической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стуктуры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. </w:t>
      </w:r>
      <w:r w:rsidRPr="009F6BFD">
        <w:rPr>
          <w:rFonts w:ascii="Times New Roman" w:hAnsi="Times New Roman" w:cs="Times New Roman"/>
          <w:sz w:val="24"/>
          <w:szCs w:val="24"/>
        </w:rPr>
        <w:tab/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Зрительный гнозис из-за речевых нарушений детально проверить затруднительно, но доступно правильное восприятие и показ реалистических и контурных изображений, затруднено (нестойко) опознание перечеркнутых изображений.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Речь:</w:t>
      </w:r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r w:rsidRPr="009F6BFD">
        <w:rPr>
          <w:rFonts w:ascii="Times New Roman" w:hAnsi="Times New Roman" w:cs="Times New Roman"/>
          <w:b/>
          <w:sz w:val="24"/>
          <w:szCs w:val="24"/>
        </w:rPr>
        <w:t>спонтанная речь</w:t>
      </w:r>
      <w:r w:rsidRPr="009F6BFD">
        <w:rPr>
          <w:rFonts w:ascii="Times New Roman" w:hAnsi="Times New Roman" w:cs="Times New Roman"/>
          <w:sz w:val="24"/>
          <w:szCs w:val="24"/>
        </w:rPr>
        <w:t xml:space="preserve"> отсутствует, мальчик общается жестами, взглядом. Иногда при выполнении проб – </w:t>
      </w:r>
      <w:proofErr w:type="spellStart"/>
      <w:r w:rsidRPr="009F6BFD">
        <w:rPr>
          <w:rFonts w:ascii="Times New Roman" w:hAnsi="Times New Roman" w:cs="Times New Roman"/>
          <w:b/>
          <w:sz w:val="24"/>
          <w:szCs w:val="24"/>
        </w:rPr>
        <w:t>эмбол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(«и вот и вот», «и вот и нет»). Точно копирует интонацию специалиста. </w:t>
      </w:r>
      <w:r w:rsidRPr="009F6BFD">
        <w:rPr>
          <w:rFonts w:ascii="Times New Roman" w:hAnsi="Times New Roman" w:cs="Times New Roman"/>
          <w:b/>
          <w:sz w:val="24"/>
          <w:szCs w:val="24"/>
        </w:rPr>
        <w:t>Понимание обращенной речи и инструкций</w:t>
      </w:r>
      <w:r w:rsidRPr="009F6B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существенно затруднено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>. Бытовые действия (ходил после обследования в туалет, открывал баночку с соком) выполняет в тесном сотрудничестве с мамой, обращается к ней за помощью.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>Задания, провоцирующие на экспрессивную речь воспринимает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негативно, быстро отказывается («и нет и нет»). </w:t>
      </w:r>
      <w:r w:rsidRPr="009F6BFD">
        <w:rPr>
          <w:rFonts w:ascii="Times New Roman" w:hAnsi="Times New Roman" w:cs="Times New Roman"/>
          <w:sz w:val="24"/>
          <w:szCs w:val="24"/>
        </w:rPr>
        <w:tab/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В повторной речи</w:t>
      </w:r>
      <w:r w:rsidRPr="009F6BFD">
        <w:rPr>
          <w:rFonts w:ascii="Times New Roman" w:hAnsi="Times New Roman" w:cs="Times New Roman"/>
          <w:sz w:val="24"/>
          <w:szCs w:val="24"/>
        </w:rPr>
        <w:t xml:space="preserve"> – доступно повторение изолированных гласных, серий из 2 – х гласных. При попытке повторения согласных и простых слов – персеверации, литеральные замены (т/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трэ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, к/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тра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…гэ, дом/…Ом, кот/…хо, стол/…зон, мама/мА-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…). Т.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. можно говорить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первичном нарушении фонематического анализа, сужении объема и слабости следа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-речевой памяти.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Доступно </w:t>
      </w:r>
      <w:r w:rsidRPr="009F6BFD">
        <w:rPr>
          <w:rFonts w:ascii="Times New Roman" w:hAnsi="Times New Roman" w:cs="Times New Roman"/>
          <w:b/>
          <w:sz w:val="24"/>
          <w:szCs w:val="24"/>
        </w:rPr>
        <w:t>понимание и показ</w:t>
      </w:r>
      <w:r w:rsidRPr="009F6BFD">
        <w:rPr>
          <w:rFonts w:ascii="Times New Roman" w:hAnsi="Times New Roman" w:cs="Times New Roman"/>
          <w:sz w:val="24"/>
          <w:szCs w:val="24"/>
        </w:rPr>
        <w:t xml:space="preserve"> простых предметов на картинке (дом, книга, телевизор). При попытке показать два предмета, названия которых он предварительно прослушал – потеря элементов, легко возникает отчуждение смысла слова, замены по сходству звучания (пальто-нож/…нож, коса, мишка/коза…, дрова, коса/коса,   ). Вместе с тем, доступно понимание простой фразы и подбор нужной картинки («мама моет стакан», «бабушка режет хлеб» и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F6BFD">
        <w:rPr>
          <w:rFonts w:ascii="Times New Roman" w:hAnsi="Times New Roman" w:cs="Times New Roman"/>
          <w:sz w:val="24"/>
          <w:szCs w:val="24"/>
        </w:rPr>
        <w:t>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Письмо:</w:t>
      </w:r>
      <w:r w:rsidRPr="009F6BFD">
        <w:rPr>
          <w:rFonts w:ascii="Times New Roman" w:hAnsi="Times New Roman" w:cs="Times New Roman"/>
          <w:sz w:val="24"/>
          <w:szCs w:val="24"/>
        </w:rPr>
        <w:t xml:space="preserve"> возможна запись изолированных гласных под диктовку, единичных простых слов (дом), заполнение пропусков в простых словах из трех букв с сопровождением картинки (кот, кит).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Чтение </w:t>
      </w:r>
      <w:r w:rsidRPr="009F6BF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импрессивном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плане по типу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глобального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>. Может прочесть свое имя, исправить в нем неверно написанную букву.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Доступно выполнение </w:t>
      </w: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простых счетных операций</w:t>
      </w:r>
      <w:r w:rsidRPr="009F6BFD">
        <w:rPr>
          <w:rFonts w:ascii="Times New Roman" w:hAnsi="Times New Roman" w:cs="Times New Roman"/>
          <w:sz w:val="24"/>
          <w:szCs w:val="24"/>
        </w:rPr>
        <w:t xml:space="preserve"> в пределах десятка.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Память</w:t>
      </w:r>
      <w:proofErr w:type="gramStart"/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объем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-речевой памяти сужен до 2 – 3 элементов.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Зрительную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проверить не удалось (ребенок устал).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9F6BFD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Топический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дтагноз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C7CA6" w:rsidRPr="009F6BFD">
        <w:rPr>
          <w:rFonts w:ascii="Times New Roman" w:hAnsi="Times New Roman" w:cs="Times New Roman"/>
          <w:sz w:val="24"/>
          <w:szCs w:val="24"/>
        </w:rPr>
        <w:t xml:space="preserve"> нейропсихологическая симптоматика указывает на поражение заднелобных, постцентральных и теменных отделов коры обоих гемисфер мозга, </w:t>
      </w:r>
      <w:proofErr w:type="spellStart"/>
      <w:r w:rsidR="00EC7CA6" w:rsidRPr="009F6BFD">
        <w:rPr>
          <w:rFonts w:ascii="Times New Roman" w:hAnsi="Times New Roman" w:cs="Times New Roman"/>
          <w:sz w:val="24"/>
          <w:szCs w:val="24"/>
        </w:rPr>
        <w:t>средневисочных</w:t>
      </w:r>
      <w:proofErr w:type="spellEnd"/>
      <w:r w:rsidR="00EC7CA6" w:rsidRPr="009F6BFD">
        <w:rPr>
          <w:rFonts w:ascii="Times New Roman" w:hAnsi="Times New Roman" w:cs="Times New Roman"/>
          <w:sz w:val="24"/>
          <w:szCs w:val="24"/>
        </w:rPr>
        <w:t xml:space="preserve"> отделов коры левого полушария и массивное повреждение субкортикальных неспецифических мозговых структур.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Нейропсихологический статус: </w:t>
      </w:r>
    </w:p>
    <w:p w:rsidR="00EC7CA6" w:rsidRPr="009F6BFD" w:rsidRDefault="00EC7CA6" w:rsidP="00EC7C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Нарушения нейродинамического аспекта психической деятельности.</w:t>
      </w:r>
    </w:p>
    <w:p w:rsidR="00EC7CA6" w:rsidRPr="009F6BFD" w:rsidRDefault="00EC7CA6" w:rsidP="00EC7C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Сенсорная афазия.</w:t>
      </w:r>
    </w:p>
    <w:p w:rsidR="00EC7CA6" w:rsidRPr="009F6BFD" w:rsidRDefault="00EC7CA6" w:rsidP="00EC7C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Комплексная моторная афазия.</w:t>
      </w:r>
    </w:p>
    <w:p w:rsidR="00EC7CA6" w:rsidRPr="009F6BFD" w:rsidRDefault="00EC7CA6" w:rsidP="00EC7C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Динамическая мануальная апраксия.</w:t>
      </w:r>
    </w:p>
    <w:p w:rsidR="00EC7CA6" w:rsidRPr="009F6BFD" w:rsidRDefault="00EC7CA6" w:rsidP="00EC7C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Кинестетическая мануальная апраксия.</w:t>
      </w:r>
    </w:p>
    <w:p w:rsidR="00EC7CA6" w:rsidRPr="009F6BFD" w:rsidRDefault="00EC7CA6" w:rsidP="00EC7C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Оптико-пространственные нарушения гнозиса, праксиса.</w:t>
      </w:r>
    </w:p>
    <w:p w:rsidR="00EC7CA6" w:rsidRPr="009F6BFD" w:rsidRDefault="00EC7CA6" w:rsidP="00EC7C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Зрительная предметная агнозия негрубой степени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 - ?</w:t>
      </w:r>
      <w:proofErr w:type="gramEnd"/>
    </w:p>
    <w:p w:rsidR="00EC7CA6" w:rsidRPr="009F6BFD" w:rsidRDefault="00EC7CA6" w:rsidP="00EC7CA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Учитывая выраженность нейропсихологической симптоматики, локальный характер повреждений высших психических функций и высокие возможности их компенсации при интенсивных систематических занятиях со специалистами (логопедом, </w:t>
      </w:r>
      <w:proofErr w:type="spellStart"/>
      <w:r w:rsidRPr="009F6BFD">
        <w:rPr>
          <w:rFonts w:ascii="Times New Roman" w:hAnsi="Times New Roman" w:cs="Times New Roman"/>
          <w:b/>
          <w:sz w:val="24"/>
          <w:szCs w:val="24"/>
        </w:rPr>
        <w:t>нейропсихологом</w:t>
      </w:r>
      <w:proofErr w:type="spellEnd"/>
      <w:r w:rsidRPr="009F6BFD">
        <w:rPr>
          <w:rFonts w:ascii="Times New Roman" w:hAnsi="Times New Roman" w:cs="Times New Roman"/>
          <w:b/>
          <w:sz w:val="24"/>
          <w:szCs w:val="24"/>
        </w:rPr>
        <w:t xml:space="preserve"> и детским психологом) рекомендуется </w:t>
      </w:r>
      <w:proofErr w:type="spellStart"/>
      <w:r w:rsidRPr="009F6BFD">
        <w:rPr>
          <w:rFonts w:ascii="Times New Roman" w:hAnsi="Times New Roman" w:cs="Times New Roman"/>
          <w:b/>
          <w:sz w:val="24"/>
          <w:szCs w:val="24"/>
        </w:rPr>
        <w:t>стационирование</w:t>
      </w:r>
      <w:proofErr w:type="spellEnd"/>
      <w:r w:rsidRPr="009F6BFD">
        <w:rPr>
          <w:rFonts w:ascii="Times New Roman" w:hAnsi="Times New Roman" w:cs="Times New Roman"/>
          <w:b/>
          <w:sz w:val="24"/>
          <w:szCs w:val="24"/>
        </w:rPr>
        <w:t xml:space="preserve"> ребенка в </w:t>
      </w:r>
      <w:proofErr w:type="spellStart"/>
      <w:r w:rsidRPr="009F6BFD">
        <w:rPr>
          <w:rFonts w:ascii="Times New Roman" w:hAnsi="Times New Roman" w:cs="Times New Roman"/>
          <w:b/>
          <w:sz w:val="24"/>
          <w:szCs w:val="24"/>
        </w:rPr>
        <w:t>ЦПРиН</w:t>
      </w:r>
      <w:proofErr w:type="spellEnd"/>
      <w:r w:rsidRPr="009F6BFD">
        <w:rPr>
          <w:rFonts w:ascii="Times New Roman" w:hAnsi="Times New Roman" w:cs="Times New Roman"/>
          <w:b/>
          <w:sz w:val="24"/>
          <w:szCs w:val="24"/>
        </w:rPr>
        <w:t xml:space="preserve"> вместе с мамой для прохождения курса реабилитационно-восстановительных мероприятий.</w:t>
      </w:r>
    </w:p>
    <w:p w:rsidR="00EC7CA6" w:rsidRPr="009F6BFD" w:rsidRDefault="00EC7CA6" w:rsidP="00EC7CA6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BFD" w:rsidRDefault="009F6BFD" w:rsidP="009F6BFD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Заключение по результатам нейропсихологического исследования актуального состояния высших психических функций 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Х - ко Д 9 лет</w:t>
      </w:r>
      <w:r w:rsidRPr="009F6BFD">
        <w:rPr>
          <w:rFonts w:ascii="Times New Roman" w:hAnsi="Times New Roman" w:cs="Times New Roman"/>
          <w:sz w:val="24"/>
          <w:szCs w:val="24"/>
        </w:rPr>
        <w:t xml:space="preserve"> первично поступил в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ЦПРиН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(04.04.</w:t>
      </w:r>
      <w:r w:rsidR="009F6BFD">
        <w:rPr>
          <w:rFonts w:ascii="Times New Roman" w:hAnsi="Times New Roman" w:cs="Times New Roman"/>
          <w:sz w:val="24"/>
          <w:szCs w:val="24"/>
        </w:rPr>
        <w:t>15</w:t>
      </w:r>
      <w:r w:rsidRPr="009F6BFD">
        <w:rPr>
          <w:rFonts w:ascii="Times New Roman" w:hAnsi="Times New Roman" w:cs="Times New Roman"/>
          <w:sz w:val="24"/>
          <w:szCs w:val="24"/>
        </w:rPr>
        <w:t>) с диагнозом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последствия тяжелой открытой проникающей ЧМТ (24.12.</w:t>
      </w:r>
      <w:r w:rsidR="009F6BFD">
        <w:rPr>
          <w:rFonts w:ascii="Times New Roman" w:hAnsi="Times New Roman" w:cs="Times New Roman"/>
          <w:sz w:val="24"/>
          <w:szCs w:val="24"/>
        </w:rPr>
        <w:t>1</w:t>
      </w:r>
      <w:r w:rsidRPr="009F6BFD">
        <w:rPr>
          <w:rFonts w:ascii="Times New Roman" w:hAnsi="Times New Roman" w:cs="Times New Roman"/>
          <w:sz w:val="24"/>
          <w:szCs w:val="24"/>
        </w:rPr>
        <w:t>4, находясь на заднем сиденье автомобиля, при ДТП вылетел через стекло машины). Ушиб головного мозга тяжелой степени выраженности с формированием геморрагического очага в теменно-височной области слева.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Учится в третьем классе. Живет в семье (родители, два брата и бабушка), отношения в семье хорошие.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Ребенок праворукий, случаев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левшества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в семье мама не указывает.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На обследовании: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Мальчик охотно вступает в контакт, ориентировка в месте достаточная, времени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еполная.  На обследование сопровождается мамой или бабушкой. Поведение в целом адекватное, понимает, что находится на приеме у специалиста. Эмоционально лабилен. Самостоятельно жалоб не предъявляет, при расспросах жалуется, что трудно составлять рассказы.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На обследовании несколько нецеленаправлен, отвлекаем, при выполнении заданий необходим контроль со стороны специалиста, произвольный контроль недостаточен. Утомляем, выраженно истощаем в рамках одного вида деятельности. Темп деятельности неравномерный.  На фоне утомления – растормаживается, нарастает двигательная расторможенность, «полевое поведение», дурашливость. Период продуктивной работы – 10 – 15 минут. Затем сконцентрировать внимание ребенка и мотивировать его продолжить выполнять диагностические пробы практически невозможно. Нарастает инертность, трудности включения в задание, непонимание простой обращенной речи.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При исследовании психических функций выявлено: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Праксис</w:t>
      </w:r>
      <w:r w:rsidRPr="009F6BFD">
        <w:rPr>
          <w:rFonts w:ascii="Times New Roman" w:hAnsi="Times New Roman" w:cs="Times New Roman"/>
          <w:sz w:val="24"/>
          <w:szCs w:val="24"/>
        </w:rPr>
        <w:t xml:space="preserve">: реципрокная координация – сбои на ускорении темпа выполнения пробы. Трудности усвоения двигательной программы («кулак-ребро-ладонь»),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неплавность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двигательных переключений (1,5 балла). Снижение двигательной памяти. Затруднена смена стереотипа при усвоении новой двигательной программы, персеверации. Кинестетический праксис – нарушения первичного характера в обеих руках (1 балл), </w:t>
      </w:r>
      <w:r w:rsidRPr="009F6BFD">
        <w:rPr>
          <w:rFonts w:ascii="Times New Roman" w:hAnsi="Times New Roman" w:cs="Times New Roman"/>
          <w:sz w:val="24"/>
          <w:szCs w:val="24"/>
        </w:rPr>
        <w:lastRenderedPageBreak/>
        <w:t>пространственные нарушения (больше в левой руке – 2 балла). Самостоятельный рисунок схематичен, уплощен, проекционные ошибки.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Гнозис:</w:t>
      </w:r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зрительный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, слуховой неречевой – без грубых нарушений. Затруднено опознание неоконченных и наложенных изображений (1,5 – 2 балла), воспроизведение ритмических структур (сужение объема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-речевой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памяти и трудности переключения слухового внимания). Нарушения оптико-пространственного гнозиса первичного характера (1,5 – 2 балла). Доступно правильное копирование рисунка дома, куба, стола, складывание простых схем из кубиков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Кооса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(под руководством специалиста).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Стереогнозис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– без нарушений.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Соматогнозис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– без нарушений.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Речь.</w:t>
      </w:r>
      <w:r w:rsidRPr="009F6BFD">
        <w:rPr>
          <w:rFonts w:ascii="Times New Roman" w:hAnsi="Times New Roman" w:cs="Times New Roman"/>
          <w:sz w:val="24"/>
          <w:szCs w:val="24"/>
        </w:rPr>
        <w:t xml:space="preserve"> Обращенную простую речь понимает. Инструкции к диагностическим пробам понимает не всегда. На фоне утомления – отчуждение смысла слова, трудности включения в обращенную речь. Самостоятельная речь представлена короткими ответами на вопросы (отдельные слова и словосочетания, обрывки частотных фраз «У меня еще это…сон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многно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…четыре ночь»).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Доступно повторение изолированных звуков, серий из 2-х звуков (с литеральными парафазиями и персеверациями: а-о/+, б-п/+, к-х/+, в-ф/…в-х, г-к-х/г…х-к), простых слов с литеральными заменами,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неплавностью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межслоговых переключений, пропусками букв и слогов на стечении согласных (дом/+, стол/стул, коридор/кА-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-тор, милиционер/ми-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лио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ционер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, ми-ли-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нер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, университет/у-ни-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цер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), фраз из 3 – 5 простых слов (Охотник убил волка).</w:t>
      </w:r>
      <w:proofErr w:type="gramEnd"/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Доступно называние частотных предметов (дом, дорога, часы, очки). Затруднена актуализация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редкочастотных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слов (сито, руль, перо, прищепка и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F6BFD">
        <w:rPr>
          <w:rFonts w:ascii="Times New Roman" w:hAnsi="Times New Roman" w:cs="Times New Roman"/>
          <w:sz w:val="24"/>
          <w:szCs w:val="24"/>
        </w:rPr>
        <w:t>), нестойкость звукоряда (луна/па-лето(планета), пальто/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ладежана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(одежда), копает/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плакает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). Называние слов, обозначающих действия возможно только в условиях звуковой или контекстной подсказки, выраженный глагольный дефицит. Затруднено также и составление фраз: предикативный дефицит, аграмматизм (Девочка с ножом…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кобаски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….(девочка режет колбасу),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Мелочки</w:t>
      </w:r>
      <w:proofErr w:type="spellEnd"/>
      <w:proofErr w:type="gramStart"/>
      <w:r w:rsidRPr="009F6BF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>снежки….комок… как снеговик (дети лепят снеговика)).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Доступно понимание слов, обозначающих предметы и действия в объеме 1 – 2 слов, простых фраз (с указанием нужной картинки), на большем объеме – отчуждение смысла слова, потеря элемента.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Значительно затруднено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осмысление и понимание логико-грамматических конструкций.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lastRenderedPageBreak/>
        <w:t>Чтение –</w:t>
      </w:r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дезавтоматизировано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, носит угадывающий характер, сопровождается специфическими произносительными трудностями, искажением ударности.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r w:rsidRPr="009F6BFD">
        <w:rPr>
          <w:rFonts w:ascii="Times New Roman" w:hAnsi="Times New Roman" w:cs="Times New Roman"/>
          <w:sz w:val="24"/>
          <w:szCs w:val="24"/>
        </w:rPr>
        <w:t xml:space="preserve">– нарушен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анализ, доступна запись под диктовку отдельных букв, простых слов (дом, кит, мама). В более сложных по структуре словах – литеральные замены, пропуск букв и слогов.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Счет –</w:t>
      </w:r>
      <w:r w:rsidRPr="009F6BFD">
        <w:rPr>
          <w:rFonts w:ascii="Times New Roman" w:hAnsi="Times New Roman" w:cs="Times New Roman"/>
          <w:sz w:val="24"/>
          <w:szCs w:val="24"/>
        </w:rPr>
        <w:t xml:space="preserve"> выполняет арифметические действия в пределах сотни, доступна запись простых чисел, их сравнение. Вместе с тем при выполнении счетных операций – негрубая первичная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акалькулия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(специфические ошибки при счете с переходом через десяток). Затруднена запись и чтение сложных многозначных чисел.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Память </w:t>
      </w:r>
      <w:r w:rsidRPr="009F6BFD">
        <w:rPr>
          <w:rFonts w:ascii="Times New Roman" w:hAnsi="Times New Roman" w:cs="Times New Roman"/>
          <w:sz w:val="24"/>
          <w:szCs w:val="24"/>
        </w:rPr>
        <w:t xml:space="preserve">– сужение объема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-речевой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памяти до 3 – 4 элементов, при заучивании ряда слов – привнесения по созвучию, инертные ошибки. Объем зрительной памяти – в пределах нижней границы нормы.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Т.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нейропсихологическая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симптоматика указывает на поражение заднелобных отделов левой гемисферы мозга, нижнетеменных и теменно-затылочных отделов коры обоих полушарий мозга, неспецифических структур мозга (включая медиальные отделы лобно-височной коры), префронтальных отделов мозга.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Нейропсихологический статус: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Нарушение нейродинамических параметров психической деятельности (инертность, инактивность, утомляемость, истощаемость).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Эфферентная моторная афазия.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Акустико-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мнестическая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афазия.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Семантическая афазия.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Легкая сенсорная афазия.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Динамическая мануальная апраксия (1,5 балла).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Кинестетическая мануальная апраксия (1 балл).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Оптико-пространственная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апрактоагнозия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(1,5 – 2 балла).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Предметная зрительная агнозия негрубой степени.</w:t>
      </w:r>
    </w:p>
    <w:p w:rsidR="00EC7CA6" w:rsidRPr="009F6BFD" w:rsidRDefault="00EC7CA6" w:rsidP="00EC7C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Акалькулия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негрубой степени.</w:t>
      </w:r>
    </w:p>
    <w:p w:rsidR="00EC7CA6" w:rsidRPr="009F6BFD" w:rsidRDefault="00EC7CA6" w:rsidP="00EC7CA6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Нейропсихолог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11,12,13.</w:t>
      </w:r>
      <w:r w:rsidR="009F6BFD">
        <w:rPr>
          <w:rFonts w:ascii="Times New Roman" w:hAnsi="Times New Roman" w:cs="Times New Roman"/>
          <w:sz w:val="24"/>
          <w:szCs w:val="24"/>
        </w:rPr>
        <w:t>15</w:t>
      </w:r>
      <w:r w:rsidRPr="009F6BFD">
        <w:rPr>
          <w:rFonts w:ascii="Times New Roman" w:hAnsi="Times New Roman" w:cs="Times New Roman"/>
          <w:sz w:val="24"/>
          <w:szCs w:val="24"/>
        </w:rPr>
        <w:t xml:space="preserve"> – проведены индивидуальные беседы с мамой и бабушкой мальчика (особенности нейропсихологического статуса, специфика организации занятий и отдыха, программа восстановительного обучения).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lastRenderedPageBreak/>
        <w:t xml:space="preserve">консультация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нейропсихолога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(наблюдение в динамике).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Х - ко  </w:t>
      </w:r>
      <w:r w:rsidR="009F6BFD">
        <w:rPr>
          <w:rFonts w:ascii="Times New Roman" w:hAnsi="Times New Roman" w:cs="Times New Roman"/>
          <w:b/>
          <w:sz w:val="24"/>
          <w:szCs w:val="24"/>
        </w:rPr>
        <w:t>Д.</w:t>
      </w:r>
      <w:r w:rsidRPr="009F6BFD">
        <w:rPr>
          <w:rFonts w:ascii="Times New Roman" w:hAnsi="Times New Roman" w:cs="Times New Roman"/>
          <w:b/>
          <w:sz w:val="24"/>
          <w:szCs w:val="24"/>
        </w:rPr>
        <w:t xml:space="preserve"> (9 лет)</w:t>
      </w:r>
      <w:r w:rsidRPr="009F6BFD">
        <w:rPr>
          <w:rFonts w:ascii="Times New Roman" w:hAnsi="Times New Roman" w:cs="Times New Roman"/>
          <w:sz w:val="24"/>
          <w:szCs w:val="24"/>
        </w:rPr>
        <w:t xml:space="preserve"> проходит курс восстановительного обучения в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ЦПРиН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(04.04.0</w:t>
      </w:r>
      <w:r w:rsidR="009F6BFD">
        <w:rPr>
          <w:rFonts w:ascii="Times New Roman" w:hAnsi="Times New Roman" w:cs="Times New Roman"/>
          <w:sz w:val="24"/>
          <w:szCs w:val="24"/>
        </w:rPr>
        <w:t>1</w:t>
      </w:r>
      <w:r w:rsidRPr="009F6BFD">
        <w:rPr>
          <w:rFonts w:ascii="Times New Roman" w:hAnsi="Times New Roman" w:cs="Times New Roman"/>
          <w:sz w:val="24"/>
          <w:szCs w:val="24"/>
        </w:rPr>
        <w:t>5) с диагнозом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последствия тяжелой о</w:t>
      </w:r>
      <w:r w:rsidR="009F6BFD">
        <w:rPr>
          <w:rFonts w:ascii="Times New Roman" w:hAnsi="Times New Roman" w:cs="Times New Roman"/>
          <w:sz w:val="24"/>
          <w:szCs w:val="24"/>
        </w:rPr>
        <w:t>ткрытой проникающей ЧМТ (24.12.1</w:t>
      </w:r>
      <w:r w:rsidRPr="009F6BFD">
        <w:rPr>
          <w:rFonts w:ascii="Times New Roman" w:hAnsi="Times New Roman" w:cs="Times New Roman"/>
          <w:sz w:val="24"/>
          <w:szCs w:val="24"/>
        </w:rPr>
        <w:t>4, находясь на заднем сиденье автомобиля, при ДТП вылетел через стекло машины). Ушиб головного мозга тяжелой степени выраженности с формированием геморрагического очага в теменно-височной области слева.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На обследовании в беседе отмечает субъективные улучшения своего состояния (улучшилось внимание, дольше может заниматься, лучше чувствует себя в течение дня), трудными, со слов мальчика, остаются задания, связанные с мнестической деятельностью (заучивание наизусть, пересказ).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На обследовании: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Мальчик охотно вступает в контакт, ориентирован.  На обследование приходит самостоятельно, хорошо ориентируется в отделении,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адаптирован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к жизни отделения. Поведение адекватное, понимает, что находится на приеме у специалиста. Диагностические пробы выполняет старательно, интересуется результатами исследования.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На обследовании отмечается целенаправленность, усиление функции произвольного контроля и внимания, доступно самостоятельное исправление допущенных ошибок. Утомляемость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стала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выражена меньше, вместе с тем, сохраняется истощаемость в рамках одного вида деятельности. Темп деятельности – средний, более равномерный, чем при первичном осмотре.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  На фоне утомления – сохраняется тенденция к повышению двигательной активности, эмоциональной лабильности, однако не проявляется «полевое поведение», дурашливость. Период продуктивной работы увеличился с 10 – 15  до – 25 – 30  минут. 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При исследовании речи выявлено: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Речь.</w:t>
      </w:r>
      <w:r w:rsidRPr="009F6BFD">
        <w:rPr>
          <w:rFonts w:ascii="Times New Roman" w:hAnsi="Times New Roman" w:cs="Times New Roman"/>
          <w:sz w:val="24"/>
          <w:szCs w:val="24"/>
        </w:rPr>
        <w:t xml:space="preserve"> Обращенную простую речь понимает. Стал полностью понимать инструкции к диагностическим пробам. На фоне утомления – сократилась выраженность отчуждения смысла слова, трудностей включения в обращенную речь. Самостоятельная речь представлена не только короткими ответами на вопросы, но и простыми фразами с частотной лексикой, фразы часто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неокончены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из-за трудностей подбора слова и планирования речевого высказывания. Повысилась речевая активность мальчика.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lastRenderedPageBreak/>
        <w:t xml:space="preserve">В повторной речи значительно сократилась выраженность литеральных замен,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неплавность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межслоговых переключений, пропусков букв и слогов на стечении согласных. Стало доступно называние не только частотных предметов (дом, дорога, часы, очки), но и актуализация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редкочастотных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слов (сито, руль, перо, прищепка и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). Стало доступным самостоятельное составление фраз по сюжетной картинке, при этом фраза стала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более развернутой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>, менее выражен предикативный дефицит, аграмматизм.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Стало доступным осмысление и понимание логико-грамматических конструкций с опорой на сюжетную картинку.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Мальчик составляет письменно фразы с заданным словом, пересказывает короткий текст после однократного прослушивания (формируются навыки планирования речевого высказывания и произвольного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собственной речью). 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BFD" w:rsidRDefault="009F6BFD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lastRenderedPageBreak/>
        <w:t>21, 22.</w:t>
      </w:r>
      <w:r w:rsidR="009F6BFD">
        <w:rPr>
          <w:rFonts w:ascii="Times New Roman" w:hAnsi="Times New Roman" w:cs="Times New Roman"/>
          <w:b/>
          <w:sz w:val="24"/>
          <w:szCs w:val="24"/>
        </w:rPr>
        <w:t>1</w:t>
      </w:r>
      <w:r w:rsidRPr="009F6BFD">
        <w:rPr>
          <w:rFonts w:ascii="Times New Roman" w:hAnsi="Times New Roman" w:cs="Times New Roman"/>
          <w:b/>
          <w:sz w:val="24"/>
          <w:szCs w:val="24"/>
        </w:rPr>
        <w:t>6 – повторная консультация нейропсихолога (при выписке).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Х - ко </w:t>
      </w:r>
      <w:r w:rsidR="009F6BFD">
        <w:rPr>
          <w:rFonts w:ascii="Times New Roman" w:hAnsi="Times New Roman" w:cs="Times New Roman"/>
          <w:b/>
          <w:sz w:val="24"/>
          <w:szCs w:val="24"/>
        </w:rPr>
        <w:t>Д.</w:t>
      </w:r>
      <w:r w:rsidRPr="009F6BFD">
        <w:rPr>
          <w:rFonts w:ascii="Times New Roman" w:hAnsi="Times New Roman" w:cs="Times New Roman"/>
          <w:b/>
          <w:sz w:val="24"/>
          <w:szCs w:val="24"/>
        </w:rPr>
        <w:t xml:space="preserve"> г.р. (9 лет)</w:t>
      </w:r>
      <w:r w:rsidRPr="009F6BFD">
        <w:rPr>
          <w:rFonts w:ascii="Times New Roman" w:hAnsi="Times New Roman" w:cs="Times New Roman"/>
          <w:sz w:val="24"/>
          <w:szCs w:val="24"/>
        </w:rPr>
        <w:t xml:space="preserve"> проходил курс восстановительного обучения  в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ЦПРиН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(с 04.04.</w:t>
      </w:r>
      <w:r w:rsidR="009F6BFD">
        <w:rPr>
          <w:rFonts w:ascii="Times New Roman" w:hAnsi="Times New Roman" w:cs="Times New Roman"/>
          <w:sz w:val="24"/>
          <w:szCs w:val="24"/>
        </w:rPr>
        <w:t>15 по 04.06.1</w:t>
      </w:r>
      <w:r w:rsidRPr="009F6BFD">
        <w:rPr>
          <w:rFonts w:ascii="Times New Roman" w:hAnsi="Times New Roman" w:cs="Times New Roman"/>
          <w:sz w:val="24"/>
          <w:szCs w:val="24"/>
        </w:rPr>
        <w:t>5) с диагнозом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последствия тяжелой открытой проникающей ЧМТ (24.12.</w:t>
      </w:r>
      <w:r w:rsidR="009F6BFD">
        <w:rPr>
          <w:rFonts w:ascii="Times New Roman" w:hAnsi="Times New Roman" w:cs="Times New Roman"/>
          <w:sz w:val="24"/>
          <w:szCs w:val="24"/>
        </w:rPr>
        <w:t>1</w:t>
      </w:r>
      <w:r w:rsidRPr="009F6BFD">
        <w:rPr>
          <w:rFonts w:ascii="Times New Roman" w:hAnsi="Times New Roman" w:cs="Times New Roman"/>
          <w:sz w:val="24"/>
          <w:szCs w:val="24"/>
        </w:rPr>
        <w:t>4, находясь на заднем сиденье автомобиля, при ДТП вылетел через стекло машины). Ушиб головного мозга тяжелой степени выраженности с формированием геморрагического очага в теменно-височной области слева.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Мальчик охотно вступает в контакт, ориентирован.  На обследование приходит самостоятельно,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адаптирован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к жизни отделения. Поведение адекватное, понимает, что находится на приеме у специалиста. Диагностические пробы выполняет старательно, интересуется результатами исследования. В беседе со специалистом отмечает субъективные улучшения своего состояния (улучшилось внимание, дольше может заниматься, лучше чувствует себя в течение дня), трудными, со слов мальчика, остаются задания, связанные с мнестической деятельностью (заучивание наизусть, пересказ).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На повторном обследовании выявлено: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На повторном обследовании отмечается восстановление произвольного, регуляторного аспекта психической деятельности: целенаправленность в деятельности и поведении, усиление функции произвольного контроля и внимания, самостоятельная коррекция  допущенных ошибок.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Отмечены и значительные улучшения в сфере нейродинамики:  менее выражена утомляемость, истощаемость в рамках одного вида деятельности, инактивность. Отмечается выраженное увеличение работоспособности, устойчивости произвольного внимания. Темп деятельности – средний, более равномерный, чем при первичном осмотре (на фоне утомления отмечается тенденция к расторможенности и увеличению темпа деятельности). Период продуктивной работы увеличился с 10 – 15  до 30 - 35  минут.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  На фоне утомления также – сохраняется тенденция к повышению двигательной активности, эмоциональной лабильности, однако более не проявляется «полевое поведение», ребенка можно мотивировать к продолжению и завершению начатой деятельности. 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Праксис</w:t>
      </w:r>
      <w:r w:rsidRPr="009F6BFD">
        <w:rPr>
          <w:rFonts w:ascii="Times New Roman" w:hAnsi="Times New Roman" w:cs="Times New Roman"/>
          <w:sz w:val="24"/>
          <w:szCs w:val="24"/>
        </w:rPr>
        <w:t xml:space="preserve">: реципрокная координация – сбои на ускорении темпа выполнения пробы. Усвоение двигательной программы («кулак-ребро-ладонь») достаточное, менее выражены </w:t>
      </w:r>
      <w:r w:rsidRPr="009F6BFD">
        <w:rPr>
          <w:rFonts w:ascii="Times New Roman" w:hAnsi="Times New Roman" w:cs="Times New Roman"/>
          <w:sz w:val="24"/>
          <w:szCs w:val="24"/>
        </w:rPr>
        <w:lastRenderedPageBreak/>
        <w:t>персеверации на фоне истощения.  Кинестетический праксис – негрубые нарушения первичного характера в обеих руках (1 балл). Самостоятельный рисунок схематичен, уплощен, проекционные ошибки.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Гнозис:</w:t>
      </w:r>
      <w:r w:rsidRPr="009F6BFD">
        <w:rPr>
          <w:rFonts w:ascii="Times New Roman" w:hAnsi="Times New Roman" w:cs="Times New Roman"/>
          <w:sz w:val="24"/>
          <w:szCs w:val="24"/>
        </w:rPr>
        <w:t xml:space="preserve"> Нарушения оптико-пространственного гнозиса первичного характера (1,5 – 2 балла). Доступно правильное копирование рисунка дома, куба, стола, складывание простых схем из кубиков Коса.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Речь.</w:t>
      </w:r>
      <w:r w:rsidRPr="009F6BFD">
        <w:rPr>
          <w:rFonts w:ascii="Times New Roman" w:hAnsi="Times New Roman" w:cs="Times New Roman"/>
          <w:sz w:val="24"/>
          <w:szCs w:val="24"/>
        </w:rPr>
        <w:t xml:space="preserve"> Обращенную простую речь понимает. Стал полностью понимать инструкции к диагностическим пробам,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внеситуативные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и парадоксальные вопросы. Хорошо включается в сложную обращенную речь.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Самостоятельная речь представлена не только короткими ответами на вопросы, но и простыми фразами с частотной лексикой. Повысилась речевая активность мальчика. Он может вести правильный продуктивный диалог со специалистом, отвечает на вопросы правильно, по существу. Хорошо и понятно формулирует свои мысли, может дать самоотчет о своих успехах и затруднениях при выполнении речевых заданий.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В повторной речи при повторении слогов, серий звуков, фраз, слов сложной слоговой структуры практически отсутствуют литеральные замены,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неплавность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межслоговых переключений,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т.о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. отмечается значительный регресс произносительных трудностей.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Расширился словарь: стало доступно называние не только частотных предметов (дом, дорога, часы, очки), но и актуализация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редкочастотных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слов (сито, руль, перо, прищепка и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>Стало доступным самостоятельное составление простых правильных фраз по сюжетной картинке (Мальчик моет руки.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Девочка режет колбасу.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Мальчик перелезает через забор.), при этом фраза стала более развернутой, грамматически разнообразной, правильно используются предлоги.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Сохраняются трудности планирования речевого высказывания при составлении фраз сложной структуры по сюжетной картинке, при этом мальчик компенсаторно использует прямую речь героев изображения.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Стало доступным осмысление и понимание логико-грамматических конструкций (конструкции отношения, предложные) с опорой на сюжетную картинку.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>Мальчик составляет письменно правильные фразы с двумя заданными словами (кот, хвост: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«У кота был хвост, а теперь нет, потому что волк откусил хвост у кота»), </w:t>
      </w:r>
      <w:r w:rsidRPr="009F6BFD">
        <w:rPr>
          <w:rFonts w:ascii="Times New Roman" w:hAnsi="Times New Roman" w:cs="Times New Roman"/>
          <w:sz w:val="24"/>
          <w:szCs w:val="24"/>
        </w:rPr>
        <w:lastRenderedPageBreak/>
        <w:t>пересказывает короткий текст после однократного прослушивания (формируются навыки планирования речевого высказывания и произвольного контроля за собственной речью).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Под диктовку (после однократного прослушивания) правильно записывает фразу из 7 – 8 слов («Осенним утором молодой охотник убил старого волка»). На письме значительно сократилось количество ошибок по типу пропусков слогов и букв, возросла скорость письма, что позволяет говорить о постепенном восстановлении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автоматизированности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письма, навыков письма.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Счет –</w:t>
      </w:r>
      <w:r w:rsidRPr="009F6BFD">
        <w:rPr>
          <w:rFonts w:ascii="Times New Roman" w:hAnsi="Times New Roman" w:cs="Times New Roman"/>
          <w:sz w:val="24"/>
          <w:szCs w:val="24"/>
        </w:rPr>
        <w:t xml:space="preserve"> выполняет арифметические действия в пределах сотни, доступна запись простых чисел, их сравнение. Вместе с тем сохраняется негрубая первичная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акалькулия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(специфические ошибки при счете с переходом через десяток).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Память </w:t>
      </w:r>
      <w:r w:rsidRPr="009F6BFD">
        <w:rPr>
          <w:rFonts w:ascii="Times New Roman" w:hAnsi="Times New Roman" w:cs="Times New Roman"/>
          <w:sz w:val="24"/>
          <w:szCs w:val="24"/>
        </w:rPr>
        <w:t xml:space="preserve">– объем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-речевой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памяти расширился с 3 – 4 до 6 – 7 элементов, при заучивании ряда слов – единичные привнесения по созвучию, поддающиеся самостоятельной коррекции.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Т.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. пациент выписывается со значительным улучшением. 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Нейропсихологический статус:</w:t>
      </w:r>
    </w:p>
    <w:p w:rsidR="00EC7CA6" w:rsidRPr="009F6BFD" w:rsidRDefault="00EC7CA6" w:rsidP="00EC7CA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Акустико-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мнестическая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афазия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легкой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EC7CA6" w:rsidRPr="009F6BFD" w:rsidRDefault="00EC7CA6" w:rsidP="00EC7CA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Эфферентная моторная афазия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легкой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EC7CA6" w:rsidRPr="009F6BFD" w:rsidRDefault="00EC7CA6" w:rsidP="00EC7CA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Нарушение нейродинамических параметров психической деятельности.</w:t>
      </w:r>
    </w:p>
    <w:p w:rsidR="00EC7CA6" w:rsidRPr="009F6BFD" w:rsidRDefault="00EC7CA6" w:rsidP="00EC7CA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Негрубая кинестетическая мануальная апраксия (1 балл).</w:t>
      </w:r>
    </w:p>
    <w:p w:rsidR="00EC7CA6" w:rsidRPr="009F6BFD" w:rsidRDefault="00EC7CA6" w:rsidP="00EC7CA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Оптико-пространственная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апрактоагнозия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(1,5 – 2 балла).</w:t>
      </w:r>
    </w:p>
    <w:p w:rsidR="00EC7CA6" w:rsidRPr="009F6BFD" w:rsidRDefault="00EC7CA6" w:rsidP="00EC7CA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Легкая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дискалькулия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.</w:t>
      </w:r>
    </w:p>
    <w:p w:rsidR="00EC7CA6" w:rsidRPr="009F6BFD" w:rsidRDefault="00EC7CA6" w:rsidP="00EC7CA6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Нейропсихолог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ВЫПИСНОЙ НЕЙРОПСИХОЛОГИЧЕСКИЙ ЭПИКРИЗ.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Х - ко Данила Евгеньевич  (9 лет)</w:t>
      </w:r>
      <w:r w:rsidRPr="009F6BFD">
        <w:rPr>
          <w:rFonts w:ascii="Times New Roman" w:hAnsi="Times New Roman" w:cs="Times New Roman"/>
          <w:sz w:val="24"/>
          <w:szCs w:val="24"/>
        </w:rPr>
        <w:t xml:space="preserve"> проходил курс восстановительн</w:t>
      </w:r>
      <w:r w:rsidR="009F6BFD">
        <w:rPr>
          <w:rFonts w:ascii="Times New Roman" w:hAnsi="Times New Roman" w:cs="Times New Roman"/>
          <w:sz w:val="24"/>
          <w:szCs w:val="24"/>
        </w:rPr>
        <w:t xml:space="preserve">ого обучения  в </w:t>
      </w:r>
      <w:proofErr w:type="spellStart"/>
      <w:r w:rsidR="009F6BFD">
        <w:rPr>
          <w:rFonts w:ascii="Times New Roman" w:hAnsi="Times New Roman" w:cs="Times New Roman"/>
          <w:sz w:val="24"/>
          <w:szCs w:val="24"/>
        </w:rPr>
        <w:t>ЦПРиН</w:t>
      </w:r>
      <w:proofErr w:type="spellEnd"/>
      <w:r w:rsidR="009F6BFD">
        <w:rPr>
          <w:rFonts w:ascii="Times New Roman" w:hAnsi="Times New Roman" w:cs="Times New Roman"/>
          <w:sz w:val="24"/>
          <w:szCs w:val="24"/>
        </w:rPr>
        <w:t xml:space="preserve"> (с 04.04.1</w:t>
      </w:r>
      <w:r w:rsidRPr="009F6BFD">
        <w:rPr>
          <w:rFonts w:ascii="Times New Roman" w:hAnsi="Times New Roman" w:cs="Times New Roman"/>
          <w:sz w:val="24"/>
          <w:szCs w:val="24"/>
        </w:rPr>
        <w:t xml:space="preserve">5 по  </w:t>
      </w:r>
      <w:r w:rsidR="009F6BFD">
        <w:rPr>
          <w:rFonts w:ascii="Times New Roman" w:hAnsi="Times New Roman" w:cs="Times New Roman"/>
          <w:sz w:val="24"/>
          <w:szCs w:val="24"/>
        </w:rPr>
        <w:t>04.06.1</w:t>
      </w:r>
      <w:r w:rsidRPr="009F6BFD">
        <w:rPr>
          <w:rFonts w:ascii="Times New Roman" w:hAnsi="Times New Roman" w:cs="Times New Roman"/>
          <w:sz w:val="24"/>
          <w:szCs w:val="24"/>
        </w:rPr>
        <w:t>5) с диагнозом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последствия тяжелой открытой проникающей ЧМТ (24.12.</w:t>
      </w:r>
      <w:r w:rsidR="009F6BFD">
        <w:rPr>
          <w:rFonts w:ascii="Times New Roman" w:hAnsi="Times New Roman" w:cs="Times New Roman"/>
          <w:sz w:val="24"/>
          <w:szCs w:val="24"/>
        </w:rPr>
        <w:t>1</w:t>
      </w:r>
      <w:r w:rsidRPr="009F6BFD">
        <w:rPr>
          <w:rFonts w:ascii="Times New Roman" w:hAnsi="Times New Roman" w:cs="Times New Roman"/>
          <w:sz w:val="24"/>
          <w:szCs w:val="24"/>
        </w:rPr>
        <w:t>4, находясь на заднем сиденье автомобиля, при ДТП вылетел через стекло машины). Ушиб головного мозга тяжелой степени выраженности с формированием геморрагического очага в теменно-височной области слева.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Учится в третьем классе. Живет в семье (родители, два брата и бабушка), отношения в семье хорошие.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Ребенок праворукий, случаев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левшества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в семье мама не указывает.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При первичном нейропсихологическо</w:t>
      </w:r>
      <w:r w:rsidR="009F6BFD">
        <w:rPr>
          <w:rFonts w:ascii="Times New Roman" w:hAnsi="Times New Roman" w:cs="Times New Roman"/>
          <w:b/>
          <w:sz w:val="24"/>
          <w:szCs w:val="24"/>
          <w:u w:val="single"/>
        </w:rPr>
        <w:t>м обследовании 11 – 13. 04 .04.1</w:t>
      </w: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5 г было выявлено: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Мальчик охотно вступает в контакт, ориентировка в месте достаточная, времени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еполная.  На обследование сопровождается мамой или бабушкой. Поведение в целом адекватное, понимает, что находится на приеме у специалиста. Эмоционально лабилен. Самостоятельно жалоб не предъявляет, при расспросах жалуется, что трудно составлять рассказы.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На обследовании несколько нецеленаправлен, отвлекаем, при выполнении заданий необходим контроль со стороны специалиста, произвольный контроль недостаточен. Утомляем, выраженно истощаем в рамках одного вида деятельности. Темп деятельности неравномерный.  На фоне утомления – растормаживается, нарастает двигательная расторможенность, «полевое поведение», дурашливость. Период продуктивной работы – 10 – 15 минут. Затем сконцентрировать внимание ребенка и мотивировать его продолжить выполнять диагностические пробы практически невозможно. Нарастает инертность, трудности включения в задание, непонимание простой обращенной речи.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При исследовании психических функций</w:t>
      </w:r>
      <w:proofErr w:type="gramStart"/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Праксис</w:t>
      </w:r>
      <w:r w:rsidRPr="009F6BFD">
        <w:rPr>
          <w:rFonts w:ascii="Times New Roman" w:hAnsi="Times New Roman" w:cs="Times New Roman"/>
          <w:sz w:val="24"/>
          <w:szCs w:val="24"/>
        </w:rPr>
        <w:t xml:space="preserve">: реципрокная координация – сбои на ускорении темпа выполнения пробы. Трудности усвоения двигательной программы («кулак-ребро-ладонь»),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неплавность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двигательных переключений (1,5 балла). Снижение двигательной памяти. Затруднена смена стереотипа при усвоении новой двигательной программы, персеверации. Кинестетический праксис – нарушения первичного характера в обеих руках (1 балл), </w:t>
      </w:r>
      <w:r w:rsidRPr="009F6BFD">
        <w:rPr>
          <w:rFonts w:ascii="Times New Roman" w:hAnsi="Times New Roman" w:cs="Times New Roman"/>
          <w:sz w:val="24"/>
          <w:szCs w:val="24"/>
        </w:rPr>
        <w:lastRenderedPageBreak/>
        <w:t>пространственные нарушения (больше в левой руке – 2 балла). Самостоятельный рисунок схематичен, уплощен, проекционные ошибки.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Гнозис:</w:t>
      </w:r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зрительный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, слуховой неречевой – без грубых нарушений. Затруднено опознание неоконченных и наложенных изображений (1,5 – 2 балла), воспроизведение ритмических структур (сужение объема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-речевой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памяти и трудности переключения слухового внимания). Нарушения оптико-пространственного гнозиса первичного характера (1,5 – 2 балла). Доступно правильное копирование рисунка дома, куба, стола, складывание простых схем из кубиков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Кооса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(под руководством специалиста).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Стереогнозис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– без нарушений.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Соматогнозис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– без нарушений.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Речь.</w:t>
      </w:r>
      <w:r w:rsidRPr="009F6BFD">
        <w:rPr>
          <w:rFonts w:ascii="Times New Roman" w:hAnsi="Times New Roman" w:cs="Times New Roman"/>
          <w:sz w:val="24"/>
          <w:szCs w:val="24"/>
        </w:rPr>
        <w:t xml:space="preserve"> Обращенную простую речь понимает. Инструкции к диагностическим пробам понимает не всегда. На фоне утомления – отчуждение смысла слова, трудности включения в обращенную речь. Самостоятельная речь представлена короткими ответами на вопросы (отдельные слова и словосочетания, обрывки частотных фраз «У меня еще это…сон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многно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…четыре ночь»).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Доступно повторение изолированных звуков, серий из 2-х звуков (с литеральными парафазиями и персеверациями: а-о/+, б-п/+, к-х/+, в-ф/…в-х, г-к-х/г…х-к), простых слов с литеральными заменами,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неплавностью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межслоговых переключений, пропусками букв и слогов на стечении согласных (дом/+, стол/стул, коридор/кА-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-тор, милиционер/ми-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лио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ционер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, ми-ли-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нер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, университет/у-ни-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цер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), фраз из 3 – 5 простых слов (Охотник убил волка).</w:t>
      </w:r>
      <w:proofErr w:type="gramEnd"/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Доступно называние частотных предметов (дом, дорога, часы, очки). Затруднена актуализация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редкочастотных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слов (сито, руль, перо, прищепка и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F6BFD">
        <w:rPr>
          <w:rFonts w:ascii="Times New Roman" w:hAnsi="Times New Roman" w:cs="Times New Roman"/>
          <w:sz w:val="24"/>
          <w:szCs w:val="24"/>
        </w:rPr>
        <w:t>), нестойкость звукоряда (луна/па-лето(планета), пальто/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ладежана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(одежда), копает/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плакает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). Называние слов, обозначающих действия возможно только в условиях звуковой или контекстной подсказки, выраженный глагольный дефицит. Затруднено также и составление фраз: предикативный дефицит, аграмматизм (Девочка с ножом…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кобаски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….(девочка режет колбасу),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Мелочки</w:t>
      </w:r>
      <w:proofErr w:type="spellEnd"/>
      <w:proofErr w:type="gramStart"/>
      <w:r w:rsidRPr="009F6BF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>снежки….комок… как снеговик (дети лепят снеговика)).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Доступно понимание слов, обозначающих предметы и действия в объеме 1 – 2 слов, простых фраз (с указанием нужной картинки), на большем объеме – отчуждение смысла слова, потеря элемента.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Значительно затруднено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осмысление и понимание логико-грамматических конструкций.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lastRenderedPageBreak/>
        <w:t>Чтение –</w:t>
      </w:r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дезавтоматизировано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, носит угадывающий характер, сопровождается специфическими произносительными трудностями, искажением ударности.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r w:rsidRPr="009F6BFD">
        <w:rPr>
          <w:rFonts w:ascii="Times New Roman" w:hAnsi="Times New Roman" w:cs="Times New Roman"/>
          <w:sz w:val="24"/>
          <w:szCs w:val="24"/>
        </w:rPr>
        <w:t xml:space="preserve">– нарушен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анализ, доступна запись под диктовку отдельных букв, простых слов (дом, кит, мама). В более сложных по структуре словах – литеральные замены, пропуск букв и слогов.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Счет –</w:t>
      </w:r>
      <w:r w:rsidRPr="009F6BFD">
        <w:rPr>
          <w:rFonts w:ascii="Times New Roman" w:hAnsi="Times New Roman" w:cs="Times New Roman"/>
          <w:sz w:val="24"/>
          <w:szCs w:val="24"/>
        </w:rPr>
        <w:t xml:space="preserve"> выполняет арифметические действия в пределах сотни, доступна запись простых чисел, их сравнение. Вместе с тем при выполнении счетных операций – негрубая первичная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акалькулия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(специфические ошибки при счете с переходом через десяток). Затруднена запись и чтение сложных многозначных чисел.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Память </w:t>
      </w:r>
      <w:r w:rsidRPr="009F6BFD">
        <w:rPr>
          <w:rFonts w:ascii="Times New Roman" w:hAnsi="Times New Roman" w:cs="Times New Roman"/>
          <w:sz w:val="24"/>
          <w:szCs w:val="24"/>
        </w:rPr>
        <w:t xml:space="preserve">– сужение объема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-речевой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памяти до 3 – 4 элементов, при заучивании ряда слов – привнесения по созвучию, инертные ошибки. Объем зрительной памяти – в пределах нижней границы нормы.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Т.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нейропсихологическая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симптоматика указывает на поражение заднелобных отделов левой гемисферы мозга, нижнетеменных и теменно-затылочных отделов коры обоих полушарий мозга, неспецифических структур мозга (включая медиальные отделы лобно-височной коры), префронтальных отделов мозга.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Нейропсихологический статус при поступлении (11 – 14.04.05 г):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Нарушение нейродинамических параметров психической деятельности (инертность, инактивность, утомляемость, истощаемость).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Эфферентная моторная афазия.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Акустико-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мнестическая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афазия.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Семантическая афазия.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Легкая сенсорная афазия.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Динамическая мануальная апраксия (1,5 балла).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Кинестетическая мануальная апраксия (1 балл).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Оптико-пространственная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апрактоагнозия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(1,5 – 2 балла).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Предметная зрительная агнозия негрубой степени.</w:t>
      </w:r>
    </w:p>
    <w:p w:rsidR="00EC7CA6" w:rsidRPr="009F6BFD" w:rsidRDefault="00EC7CA6" w:rsidP="00EC7CA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Акалькулия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негрубой степени.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 xml:space="preserve">С мальчиком проводились ежедневные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- восстановительные занятия, на правленые на общую активизацию психической активности, формирование навыков контроля и самоконтроля, развитие произвольности, восстановлению кинетической основы речи, расширение рамок слухового восприятия, наращивание активного словаря, </w:t>
      </w:r>
      <w:r w:rsidRPr="009F6BFD">
        <w:rPr>
          <w:rFonts w:ascii="Times New Roman" w:hAnsi="Times New Roman" w:cs="Times New Roman"/>
          <w:sz w:val="24"/>
          <w:szCs w:val="24"/>
        </w:rPr>
        <w:lastRenderedPageBreak/>
        <w:t xml:space="preserve">восстановление пространственных и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квазипространственных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представлений (понимание логико-грамматических речевых конструкций, самостоятельное использование предлогов и пространственных отношений в речи, понимание карт, планов и пр.), формирование навыков самостоятельного планирования речевого высказывания.</w:t>
      </w:r>
      <w:proofErr w:type="gramEnd"/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В результате восстановительного обучения в нейропсихологическом статусе пациента отмечена значительная положительная динамика (вплоть до изменения начального  нейропсихологического статуса).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При повторном нейропсихологическом обследовании (21</w:t>
      </w:r>
      <w:r w:rsidR="009F6BFD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6)</w:t>
      </w:r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выявлено: </w:t>
      </w:r>
      <w:r w:rsidRPr="009F6BFD">
        <w:rPr>
          <w:rFonts w:ascii="Times New Roman" w:hAnsi="Times New Roman" w:cs="Times New Roman"/>
          <w:sz w:val="24"/>
          <w:szCs w:val="24"/>
        </w:rPr>
        <w:t>Мальчик охотно вступает в контакт, ориентирован, адаптирован к жизни отделения. Поведение адекватное, понимает, что находится на приеме у специалиста. Диагностические пробы выполняет старательно, интересуется результатами исследования. В беседе со специалистом отмечает субъективные улучшения своего состояния (улучшилось внимание, дольше может заниматься, лучше чувствует себя в течение дня), трудными, со слов мальчика, остаются задания, связанные с мнестической деятельностью (заучивание наизусть, пересказ).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FD">
        <w:rPr>
          <w:rFonts w:ascii="Times New Roman" w:hAnsi="Times New Roman" w:cs="Times New Roman"/>
          <w:b/>
          <w:sz w:val="24"/>
          <w:szCs w:val="24"/>
          <w:u w:val="single"/>
        </w:rPr>
        <w:t>На повторном обследовании психических функций выявлено: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На повторном обследовании отмечается восстановление произвольного, регуляторного аспекта психической деятельности: целенаправленность в деятельности и поведении, усиление функции произвольного контроля и внимания, самостоятельная коррекция  допущенных ошибок.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Отмечены и значительные улучшения в сфере нейродинамики:  менее выражена утомляемость, истощаемость в рамках одного вида деятельности, инактивность. Отмечается выраженное увеличение работоспособности, устойчивости произвольного внимания. Темп деятельности – средний, более равномерный, чем при первичном осмотре (на фоне утомления отмечается тенденция к расторможенности и увеличению темпа деятельности). Период продуктивной работы увеличился с 10 – 15  до 30 - 35  минут.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  На фоне утомления также – сохраняется тенденция к повышению двигательной активности, эмоциональной лабильности, однако более не проявляется «полевое поведение», ребенка можно мотивировать к продолжению и завершению начатой деятельности. 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lastRenderedPageBreak/>
        <w:t>Праксис</w:t>
      </w:r>
      <w:r w:rsidRPr="009F6BFD">
        <w:rPr>
          <w:rFonts w:ascii="Times New Roman" w:hAnsi="Times New Roman" w:cs="Times New Roman"/>
          <w:sz w:val="24"/>
          <w:szCs w:val="24"/>
        </w:rPr>
        <w:t>: реципрокная координация – сбои на ускорении темпа выполнения пробы. Усвоение двигательной программы («кулак-ребро-ладонь») достаточное, менее выражены персеверации на фоне истощения.  Кинестетический праксис – негрубые нарушения первичного характера в обеих руках (1 балл). Самостоятельный рисунок схематичен, уплощен, проекционные ошибки.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Гнозис:</w:t>
      </w:r>
      <w:r w:rsidRPr="009F6BFD">
        <w:rPr>
          <w:rFonts w:ascii="Times New Roman" w:hAnsi="Times New Roman" w:cs="Times New Roman"/>
          <w:sz w:val="24"/>
          <w:szCs w:val="24"/>
        </w:rPr>
        <w:t xml:space="preserve"> Нарушения оптико-пространственного гнозиса первичного характера (1,5 – 2 балла). Доступно правильное копирование рисунка дома, куба, стола, складывание простых схем из кубиков Коса.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Речь.</w:t>
      </w:r>
      <w:r w:rsidRPr="009F6BFD">
        <w:rPr>
          <w:rFonts w:ascii="Times New Roman" w:hAnsi="Times New Roman" w:cs="Times New Roman"/>
          <w:sz w:val="24"/>
          <w:szCs w:val="24"/>
        </w:rPr>
        <w:t xml:space="preserve"> Обращенную простую речь понимает. Стал полностью понимать инструкции к диагностическим пробам,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внеситуативные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и парадоксальные вопросы. Хорошо включается в сложную обращенную речь.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Самостоятельная речь представлена не только короткими ответами на вопросы, но и простыми фразами с частотной лексикой. Повысилась речевая активность мальчика. Он может вести правильный продуктивный диалог со специалистом, отвечает на вопросы правильно, по существу. Хорошо и понятно формулирует свои мысли, может дать самоотчет о своих успехах и затруднениях при выполнении речевых заданий.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В повторной речи при повторении слогов, серий звуков, фраз, слов сложной слоговой структуры практически отсутствуют литеральные замены,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неплавность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межслоговых переключений,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т.о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. отмечается значительный регресс произносительных трудностей.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Расширился словарь: стало доступно называние не только частотных предметов (дом, дорога, часы, очки), но и актуализация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редкочастотных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слов (сито, руль, перо, прищепка и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>Стало доступным самостоятельное составление простых правильных фраз по сюжетной картинке (Мальчик моет руки.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Девочка режет колбасу.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Мальчик перелезает через забор.), при этом фраза стала более развернутой, грамматически разнообразной, правильно используются предлоги.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Сохраняются трудности планирования речевого высказывания при составлении фраз сложной структуры по сюжетной картинке, при этом мальчик компенсаторно использует прямую речь героев изображения.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Стало доступным осмысление и понимание логико-грамматических конструкций (конструкции отношения, предложные) с опорой на сюжетную картинку.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lastRenderedPageBreak/>
        <w:t>Мальчик составляет письменно правильные фразы с двумя заданными словами (кот, хвост: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«У кота был хвост, а теперь нет, потому что волк откусил хвост у кота»), пересказывает короткий текст после однократного прослушивания (формируются навыки планирования речевого высказывания и произвольного контроля за собственной речью).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Под диктовку (после однократного прослушивания) правильно записывает фразу из 7 – 8 слов («Осенним утором молодой охотник убил старого волка»). На письме значительно сократилось количество ошибок по типу пропусков слогов и букв, возросла скорость письма, что позволяет говорить о постепенном восстановлении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автоматизированности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письма, навыков письма.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 xml:space="preserve">Память </w:t>
      </w:r>
      <w:r w:rsidRPr="009F6BFD">
        <w:rPr>
          <w:rFonts w:ascii="Times New Roman" w:hAnsi="Times New Roman" w:cs="Times New Roman"/>
          <w:sz w:val="24"/>
          <w:szCs w:val="24"/>
        </w:rPr>
        <w:t xml:space="preserve">– объем </w:t>
      </w:r>
      <w:proofErr w:type="spellStart"/>
      <w:proofErr w:type="gramStart"/>
      <w:r w:rsidRPr="009F6BF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-речевой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памяти расширился с 3 – 4 до 6 – 7 элементов, при заучивании ряда слов – единичные привнесения по созвучию, поддающиеся самостоятельной коррекции.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Т.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. пациент выписывается со значительным улучшением. </w:t>
      </w: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FD">
        <w:rPr>
          <w:rFonts w:ascii="Times New Roman" w:hAnsi="Times New Roman" w:cs="Times New Roman"/>
          <w:b/>
          <w:sz w:val="24"/>
          <w:szCs w:val="24"/>
        </w:rPr>
        <w:t>Нейропсихологический статус</w:t>
      </w:r>
      <w:r w:rsidR="009F6BFD">
        <w:rPr>
          <w:rFonts w:ascii="Times New Roman" w:hAnsi="Times New Roman" w:cs="Times New Roman"/>
          <w:b/>
          <w:sz w:val="24"/>
          <w:szCs w:val="24"/>
        </w:rPr>
        <w:t xml:space="preserve"> при выписке (21.1</w:t>
      </w:r>
      <w:r w:rsidRPr="009F6BFD">
        <w:rPr>
          <w:rFonts w:ascii="Times New Roman" w:hAnsi="Times New Roman" w:cs="Times New Roman"/>
          <w:b/>
          <w:sz w:val="24"/>
          <w:szCs w:val="24"/>
        </w:rPr>
        <w:t>6):</w:t>
      </w:r>
    </w:p>
    <w:p w:rsidR="00EC7CA6" w:rsidRPr="009F6BFD" w:rsidRDefault="00EC7CA6" w:rsidP="00EC7CA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Акустико-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мнестическая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афазия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легкой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EC7CA6" w:rsidRPr="009F6BFD" w:rsidRDefault="00EC7CA6" w:rsidP="00EC7CA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Эфферентная моторная афазия </w:t>
      </w:r>
      <w:proofErr w:type="gramStart"/>
      <w:r w:rsidRPr="009F6BFD">
        <w:rPr>
          <w:rFonts w:ascii="Times New Roman" w:hAnsi="Times New Roman" w:cs="Times New Roman"/>
          <w:sz w:val="24"/>
          <w:szCs w:val="24"/>
        </w:rPr>
        <w:t>легкой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EC7CA6" w:rsidRPr="009F6BFD" w:rsidRDefault="00EC7CA6" w:rsidP="00EC7CA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Нарушение нейродинамических параметров психической деятельности.</w:t>
      </w:r>
    </w:p>
    <w:p w:rsidR="00EC7CA6" w:rsidRPr="009F6BFD" w:rsidRDefault="00EC7CA6" w:rsidP="00EC7CA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>Негрубая кинестетическая мануальная апраксия (1 балл).</w:t>
      </w:r>
    </w:p>
    <w:p w:rsidR="00EC7CA6" w:rsidRPr="009F6BFD" w:rsidRDefault="00EC7CA6" w:rsidP="00EC7CA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BFD">
        <w:rPr>
          <w:rFonts w:ascii="Times New Roman" w:hAnsi="Times New Roman" w:cs="Times New Roman"/>
          <w:sz w:val="24"/>
          <w:szCs w:val="24"/>
        </w:rPr>
        <w:t>Оптико-пространственная</w:t>
      </w:r>
      <w:proofErr w:type="gramEnd"/>
      <w:r w:rsidRPr="009F6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апрактоагнозия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 xml:space="preserve"> (1,5 – 2 балла).</w:t>
      </w:r>
    </w:p>
    <w:p w:rsidR="00EC7CA6" w:rsidRPr="009F6BFD" w:rsidRDefault="00EC7CA6" w:rsidP="00EC7CA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FD">
        <w:rPr>
          <w:rFonts w:ascii="Times New Roman" w:hAnsi="Times New Roman" w:cs="Times New Roman"/>
          <w:sz w:val="24"/>
          <w:szCs w:val="24"/>
        </w:rPr>
        <w:t xml:space="preserve">Легкая </w:t>
      </w:r>
      <w:proofErr w:type="spellStart"/>
      <w:r w:rsidRPr="009F6BFD">
        <w:rPr>
          <w:rFonts w:ascii="Times New Roman" w:hAnsi="Times New Roman" w:cs="Times New Roman"/>
          <w:sz w:val="24"/>
          <w:szCs w:val="24"/>
        </w:rPr>
        <w:t>дискалькулия</w:t>
      </w:r>
      <w:proofErr w:type="spellEnd"/>
      <w:r w:rsidRPr="009F6BFD">
        <w:rPr>
          <w:rFonts w:ascii="Times New Roman" w:hAnsi="Times New Roman" w:cs="Times New Roman"/>
          <w:sz w:val="24"/>
          <w:szCs w:val="24"/>
        </w:rPr>
        <w:t>.</w:t>
      </w:r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7CA6" w:rsidRPr="009F6BFD" w:rsidRDefault="00EC7CA6" w:rsidP="00EC7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CA6" w:rsidRPr="009F6BFD" w:rsidRDefault="00EC7CA6" w:rsidP="00EC7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69C" w:rsidRDefault="000F369C"/>
    <w:sectPr w:rsidR="000F369C" w:rsidSect="0092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FD" w:rsidRDefault="009F6BFD" w:rsidP="009F6BFD">
      <w:pPr>
        <w:spacing w:after="0" w:line="240" w:lineRule="auto"/>
      </w:pPr>
      <w:r>
        <w:separator/>
      </w:r>
    </w:p>
  </w:endnote>
  <w:endnote w:type="continuationSeparator" w:id="0">
    <w:p w:rsidR="009F6BFD" w:rsidRDefault="009F6BFD" w:rsidP="009F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FD" w:rsidRDefault="009F6BFD" w:rsidP="009F6BFD">
      <w:pPr>
        <w:spacing w:after="0" w:line="240" w:lineRule="auto"/>
      </w:pPr>
      <w:r>
        <w:separator/>
      </w:r>
    </w:p>
  </w:footnote>
  <w:footnote w:type="continuationSeparator" w:id="0">
    <w:p w:rsidR="009F6BFD" w:rsidRDefault="009F6BFD" w:rsidP="009F6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AC7"/>
    <w:multiLevelType w:val="hybridMultilevel"/>
    <w:tmpl w:val="65D65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50FBE"/>
    <w:multiLevelType w:val="hybridMultilevel"/>
    <w:tmpl w:val="B96C0F14"/>
    <w:lvl w:ilvl="0" w:tplc="0B0AC6D6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774332A"/>
    <w:multiLevelType w:val="hybridMultilevel"/>
    <w:tmpl w:val="063686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20098A"/>
    <w:multiLevelType w:val="hybridMultilevel"/>
    <w:tmpl w:val="64EE974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FEB757C"/>
    <w:multiLevelType w:val="hybridMultilevel"/>
    <w:tmpl w:val="E9E47F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7CA6"/>
    <w:rsid w:val="000F369C"/>
    <w:rsid w:val="00925E27"/>
    <w:rsid w:val="009C6006"/>
    <w:rsid w:val="009F6BFD"/>
    <w:rsid w:val="00E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BFD"/>
  </w:style>
  <w:style w:type="paragraph" w:styleId="a5">
    <w:name w:val="footer"/>
    <w:basedOn w:val="a"/>
    <w:link w:val="a6"/>
    <w:uiPriority w:val="99"/>
    <w:unhideWhenUsed/>
    <w:rsid w:val="009F6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4731</Words>
  <Characters>26972</Characters>
  <Application>Microsoft Office Word</Application>
  <DocSecurity>0</DocSecurity>
  <Lines>224</Lines>
  <Paragraphs>63</Paragraphs>
  <ScaleCrop>false</ScaleCrop>
  <Company>KrotySOFT</Company>
  <LinksUpToDate>false</LinksUpToDate>
  <CharactersWithSpaces>31640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MAMA-PC</dc:creator>
  <cp:keywords/>
  <dc:description/>
  <cp:lastModifiedBy>Лариса Кузнецова</cp:lastModifiedBy>
  <cp:revision>4</cp:revision>
  <dcterms:created xsi:type="dcterms:W3CDTF">2016-05-23T04:24:00Z</dcterms:created>
  <dcterms:modified xsi:type="dcterms:W3CDTF">2018-10-17T03:54:00Z</dcterms:modified>
</cp:coreProperties>
</file>