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21" w:rsidRDefault="00F40321" w:rsidP="00F40321">
      <w:pPr>
        <w:shd w:val="clear" w:color="auto" w:fill="FFFFFF"/>
        <w:spacing w:after="225" w:line="360" w:lineRule="auto"/>
        <w:jc w:val="both"/>
        <w:rPr>
          <w:rFonts w:ascii="Times New Roman" w:eastAsia="Times New Roman" w:hAnsi="Times New Roman" w:cs="Times New Roman"/>
          <w:color w:val="000000"/>
          <w:sz w:val="24"/>
          <w:szCs w:val="24"/>
        </w:rPr>
      </w:pPr>
      <w:bookmarkStart w:id="0" w:name="_GoBack"/>
      <w:r>
        <w:rPr>
          <w:rFonts w:ascii="Times New Roman" w:eastAsia="Times New Roman" w:hAnsi="Times New Roman" w:cs="Times New Roman"/>
          <w:b/>
          <w:bCs/>
          <w:color w:val="000000"/>
          <w:sz w:val="24"/>
          <w:szCs w:val="24"/>
        </w:rPr>
        <w:t xml:space="preserve">Заключение по результатам нейропсихологического исследования актуального состояния высших психических функций </w:t>
      </w:r>
      <w:proofErr w:type="spellStart"/>
      <w:r>
        <w:rPr>
          <w:rFonts w:ascii="Times New Roman" w:eastAsia="Times New Roman" w:hAnsi="Times New Roman" w:cs="Times New Roman"/>
          <w:b/>
          <w:bCs/>
          <w:color w:val="000000"/>
          <w:sz w:val="24"/>
          <w:szCs w:val="24"/>
        </w:rPr>
        <w:t>Худилайнена</w:t>
      </w:r>
      <w:proofErr w:type="spellEnd"/>
      <w:r>
        <w:rPr>
          <w:rFonts w:ascii="Times New Roman" w:eastAsia="Times New Roman" w:hAnsi="Times New Roman" w:cs="Times New Roman"/>
          <w:b/>
          <w:bCs/>
          <w:color w:val="000000"/>
          <w:sz w:val="24"/>
          <w:szCs w:val="24"/>
        </w:rPr>
        <w:t xml:space="preserve"> Жени</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10 лет</w:t>
      </w:r>
      <w:r>
        <w:rPr>
          <w:rFonts w:ascii="Times New Roman" w:eastAsia="Times New Roman" w:hAnsi="Times New Roman" w:cs="Times New Roman"/>
          <w:b/>
          <w:bCs/>
          <w:color w:val="000000"/>
          <w:sz w:val="24"/>
          <w:szCs w:val="24"/>
        </w:rPr>
        <w:t>.</w:t>
      </w:r>
    </w:p>
    <w:bookmarkEnd w:id="0"/>
    <w:p w:rsidR="00F40321" w:rsidRDefault="00F40321" w:rsidP="00F40321">
      <w:pPr>
        <w:shd w:val="clear" w:color="auto" w:fill="FFFFFF"/>
        <w:spacing w:after="2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Обследование проводилось с помощью набора </w:t>
      </w:r>
      <w:proofErr w:type="spellStart"/>
      <w:r>
        <w:rPr>
          <w:rFonts w:ascii="Times New Roman" w:eastAsia="Times New Roman" w:hAnsi="Times New Roman" w:cs="Times New Roman"/>
          <w:color w:val="000000"/>
          <w:sz w:val="24"/>
          <w:szCs w:val="24"/>
        </w:rPr>
        <w:t>пато</w:t>
      </w:r>
      <w:proofErr w:type="spellEnd"/>
      <w:r>
        <w:rPr>
          <w:rFonts w:ascii="Times New Roman" w:eastAsia="Times New Roman" w:hAnsi="Times New Roman" w:cs="Times New Roman"/>
          <w:color w:val="000000"/>
          <w:sz w:val="24"/>
          <w:szCs w:val="24"/>
        </w:rPr>
        <w:t xml:space="preserve"> - и нейропсихологических методик.</w:t>
      </w:r>
    </w:p>
    <w:p w:rsidR="00E86751" w:rsidRPr="00F40321" w:rsidRDefault="00E86751" w:rsidP="00E86751">
      <w:pPr>
        <w:pStyle w:val="a3"/>
        <w:spacing w:line="360" w:lineRule="auto"/>
        <w:ind w:firstLine="720"/>
      </w:pPr>
      <w:r w:rsidRPr="00F40321">
        <w:t xml:space="preserve">Во время беседы легко вступает в контакт, охотно отвечает на вопросы. Мимика маловыразительная. Голос тихий, недостаточно модулированный. Речь замедленная, с элементами скандирования и аграмматизмами. Испытывает затруднения при </w:t>
      </w:r>
      <w:proofErr w:type="gramStart"/>
      <w:r w:rsidRPr="00F40321">
        <w:t>словесном</w:t>
      </w:r>
      <w:proofErr w:type="gramEnd"/>
      <w:r w:rsidRPr="00F40321">
        <w:t xml:space="preserve"> </w:t>
      </w:r>
      <w:proofErr w:type="gramStart"/>
      <w:r w:rsidRPr="00F40321">
        <w:t>оформлении</w:t>
      </w:r>
      <w:proofErr w:type="gramEnd"/>
      <w:r w:rsidRPr="00F40321">
        <w:t xml:space="preserve"> ответов.</w:t>
      </w:r>
    </w:p>
    <w:p w:rsidR="00E86751" w:rsidRPr="00F40321" w:rsidRDefault="00E86751" w:rsidP="00E86751">
      <w:pPr>
        <w:pStyle w:val="a3"/>
        <w:spacing w:line="360" w:lineRule="auto"/>
        <w:ind w:firstLine="720"/>
      </w:pPr>
      <w:r w:rsidRPr="00F40321">
        <w:t xml:space="preserve">Результаты исследования </w:t>
      </w:r>
      <w:proofErr w:type="spellStart"/>
      <w:r w:rsidRPr="00F40321">
        <w:t>латерализации</w:t>
      </w:r>
      <w:proofErr w:type="spellEnd"/>
      <w:r w:rsidRPr="00F40321">
        <w:t xml:space="preserve"> </w:t>
      </w:r>
      <w:proofErr w:type="spellStart"/>
      <w:proofErr w:type="gramStart"/>
      <w:r w:rsidRPr="00F40321">
        <w:t>сенсо</w:t>
      </w:r>
      <w:proofErr w:type="spellEnd"/>
      <w:r w:rsidRPr="00F40321">
        <w:t>-моторных</w:t>
      </w:r>
      <w:proofErr w:type="gramEnd"/>
      <w:r w:rsidRPr="00F40321">
        <w:t xml:space="preserve"> функций показали, что ведущими являются правый глаз, правая нога, правая рука. </w:t>
      </w:r>
    </w:p>
    <w:p w:rsidR="00E86751" w:rsidRPr="00F40321" w:rsidRDefault="00E86751" w:rsidP="00E86751">
      <w:pPr>
        <w:spacing w:line="360" w:lineRule="auto"/>
        <w:ind w:firstLine="720"/>
        <w:jc w:val="both"/>
        <w:rPr>
          <w:rFonts w:ascii="Times New Roman" w:hAnsi="Times New Roman" w:cs="Times New Roman"/>
          <w:sz w:val="24"/>
        </w:rPr>
      </w:pPr>
      <w:r w:rsidRPr="00F40321">
        <w:rPr>
          <w:rFonts w:ascii="Times New Roman" w:hAnsi="Times New Roman" w:cs="Times New Roman"/>
          <w:sz w:val="24"/>
        </w:rPr>
        <w:t>При исследовании праксиса оказалось, что мальчик по зрительному образцу задания выполняет правильно обеими руками, но очень медленно, долго думает, помогает другой рукой. По тактильному образцу также пробы выполняет замедленно и с ошибками обеими руками.</w:t>
      </w:r>
    </w:p>
    <w:p w:rsidR="00E86751" w:rsidRPr="00F40321" w:rsidRDefault="00E86751" w:rsidP="00E86751">
      <w:pPr>
        <w:spacing w:line="360" w:lineRule="auto"/>
        <w:ind w:firstLine="720"/>
        <w:jc w:val="both"/>
        <w:rPr>
          <w:rFonts w:ascii="Times New Roman" w:hAnsi="Times New Roman" w:cs="Times New Roman"/>
          <w:sz w:val="24"/>
        </w:rPr>
      </w:pPr>
      <w:r w:rsidRPr="00F40321">
        <w:rPr>
          <w:rFonts w:ascii="Times New Roman" w:hAnsi="Times New Roman" w:cs="Times New Roman"/>
          <w:sz w:val="24"/>
        </w:rPr>
        <w:t xml:space="preserve">Затруднения возникли при выполнении проб на </w:t>
      </w:r>
      <w:proofErr w:type="gramStart"/>
      <w:r w:rsidRPr="00F40321">
        <w:rPr>
          <w:rFonts w:ascii="Times New Roman" w:hAnsi="Times New Roman" w:cs="Times New Roman"/>
          <w:sz w:val="24"/>
        </w:rPr>
        <w:t>динамический</w:t>
      </w:r>
      <w:proofErr w:type="gramEnd"/>
      <w:r w:rsidRPr="00F40321">
        <w:rPr>
          <w:rFonts w:ascii="Times New Roman" w:hAnsi="Times New Roman" w:cs="Times New Roman"/>
          <w:sz w:val="24"/>
        </w:rPr>
        <w:t xml:space="preserve"> праксис и проявлялись в виде замедленности при движениях как правой, так и левой рукой.</w:t>
      </w:r>
    </w:p>
    <w:p w:rsidR="00E86751" w:rsidRPr="00F40321" w:rsidRDefault="00E86751" w:rsidP="00E86751">
      <w:pPr>
        <w:pStyle w:val="a5"/>
      </w:pPr>
      <w:proofErr w:type="gramStart"/>
      <w:r w:rsidRPr="00F40321">
        <w:t>Показатели кратковременных зрительной и слухоречевой памяти оказались в пределах возрастной нормы.</w:t>
      </w:r>
      <w:proofErr w:type="gramEnd"/>
      <w:r w:rsidRPr="00F40321">
        <w:t xml:space="preserve"> Но оперативная слухоречевая память значительно ослаблена в силу повышенной инертности психической деятельности.</w:t>
      </w:r>
    </w:p>
    <w:p w:rsidR="00E86751" w:rsidRPr="00F40321" w:rsidRDefault="00E86751" w:rsidP="00E86751">
      <w:pPr>
        <w:spacing w:line="360" w:lineRule="auto"/>
        <w:ind w:firstLine="720"/>
        <w:jc w:val="both"/>
        <w:rPr>
          <w:rFonts w:ascii="Times New Roman" w:hAnsi="Times New Roman" w:cs="Times New Roman"/>
          <w:sz w:val="24"/>
        </w:rPr>
      </w:pPr>
      <w:r w:rsidRPr="00F40321">
        <w:rPr>
          <w:rFonts w:ascii="Times New Roman" w:hAnsi="Times New Roman" w:cs="Times New Roman"/>
          <w:sz w:val="24"/>
        </w:rPr>
        <w:t xml:space="preserve">Результаты исследования функций речи показали выраженную недостаточность моторной (нарушение произнесения сложных звуков, трудности при переключении с одной </w:t>
      </w:r>
      <w:proofErr w:type="spellStart"/>
      <w:r w:rsidRPr="00F40321">
        <w:rPr>
          <w:rFonts w:ascii="Times New Roman" w:hAnsi="Times New Roman" w:cs="Times New Roman"/>
          <w:sz w:val="24"/>
        </w:rPr>
        <w:t>артикулемы</w:t>
      </w:r>
      <w:proofErr w:type="spellEnd"/>
      <w:r w:rsidRPr="00F40321">
        <w:rPr>
          <w:rFonts w:ascii="Times New Roman" w:hAnsi="Times New Roman" w:cs="Times New Roman"/>
          <w:sz w:val="24"/>
        </w:rPr>
        <w:t xml:space="preserve"> на другую) и номинативной функций при сохранности сенсорной функции.</w:t>
      </w:r>
    </w:p>
    <w:p w:rsidR="00E86751" w:rsidRPr="00F40321" w:rsidRDefault="00E86751" w:rsidP="00E86751">
      <w:pPr>
        <w:pStyle w:val="a5"/>
      </w:pPr>
      <w:r w:rsidRPr="00F40321">
        <w:t xml:space="preserve">Чтение замедленно, иногда наблюдалась перестановка букв. В письме также обнаруживались аналогичные ошибки.  </w:t>
      </w:r>
    </w:p>
    <w:p w:rsidR="00E86751" w:rsidRPr="00F40321" w:rsidRDefault="00E86751" w:rsidP="00E86751">
      <w:pPr>
        <w:pStyle w:val="a3"/>
        <w:spacing w:line="360" w:lineRule="auto"/>
        <w:ind w:firstLine="720"/>
      </w:pPr>
      <w:r w:rsidRPr="00F40321">
        <w:t xml:space="preserve">Результаты исследования синтаксической и грамматической сторон речи свидетельствовали </w:t>
      </w:r>
      <w:proofErr w:type="gramStart"/>
      <w:r w:rsidRPr="00F40321">
        <w:t>о</w:t>
      </w:r>
      <w:proofErr w:type="gramEnd"/>
      <w:r w:rsidRPr="00F40321">
        <w:t xml:space="preserve"> их недостаточной </w:t>
      </w:r>
      <w:proofErr w:type="spellStart"/>
      <w:r w:rsidRPr="00F40321">
        <w:t>сформированности</w:t>
      </w:r>
      <w:proofErr w:type="spellEnd"/>
      <w:r w:rsidRPr="00F40321">
        <w:t>, однако мальчик был способен самостоятельно исправлять ошибки, когда психолог фиксировал его внимание на них. Для оценки состояния связной речи использовались задания на составление рассказа по картинкам. При хорошем осмыслении сюжета мальчик затруднялся полноценно передать его в устном повествовании. Наибольшие затруднения возникали при оперировании абстрактными понятиями и понимании сложных логико-грамматических конструкций, что проявлялось, в том числе, в процессе решения математических задач.</w:t>
      </w:r>
    </w:p>
    <w:p w:rsidR="00E86751" w:rsidRPr="00F40321" w:rsidRDefault="00E86751" w:rsidP="00E86751">
      <w:pPr>
        <w:pStyle w:val="a5"/>
      </w:pPr>
      <w:r w:rsidRPr="00F40321">
        <w:lastRenderedPageBreak/>
        <w:t xml:space="preserve">Также выявлены негрубые нарушения конструктивного мышления (составление моделей из кубиков </w:t>
      </w:r>
      <w:proofErr w:type="spellStart"/>
      <w:r w:rsidRPr="00F40321">
        <w:t>Кооса</w:t>
      </w:r>
      <w:proofErr w:type="spellEnd"/>
      <w:r w:rsidRPr="00F40321">
        <w:t>). При составлении более сложных узоров (из 4х кубиков) мальчику требовалась разъясняющая помощь.</w:t>
      </w:r>
    </w:p>
    <w:p w:rsidR="00E86751" w:rsidRPr="00F40321" w:rsidRDefault="00E86751" w:rsidP="00F40321">
      <w:pPr>
        <w:pStyle w:val="a3"/>
        <w:spacing w:line="360" w:lineRule="auto"/>
        <w:ind w:firstLine="720"/>
      </w:pPr>
      <w:r w:rsidRPr="00F40321">
        <w:tab/>
        <w:t xml:space="preserve"> Таким образом, выявленные нарушения праксиса, речевых функций, недостаточность абстрактно-логического мышления свидетельствуют о функциональной недостаточности лобно-центральных отделов коры больших полушарий головного мозга (особенно левого полушария). </w:t>
      </w:r>
    </w:p>
    <w:p w:rsidR="00E86751" w:rsidRPr="00F40321" w:rsidRDefault="00E86751" w:rsidP="00E86751">
      <w:pPr>
        <w:pStyle w:val="a5"/>
      </w:pPr>
    </w:p>
    <w:p w:rsidR="00B15DE2" w:rsidRPr="00F40321" w:rsidRDefault="00B15DE2">
      <w:pPr>
        <w:rPr>
          <w:rFonts w:ascii="Times New Roman" w:hAnsi="Times New Roman" w:cs="Times New Roman"/>
        </w:rPr>
      </w:pPr>
    </w:p>
    <w:sectPr w:rsidR="00B15DE2" w:rsidRPr="00F40321" w:rsidSect="000040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E86751"/>
    <w:rsid w:val="0000400D"/>
    <w:rsid w:val="009E05CA"/>
    <w:rsid w:val="00B15DE2"/>
    <w:rsid w:val="00E86751"/>
    <w:rsid w:val="00F40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0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86751"/>
    <w:pPr>
      <w:autoSpaceDE w:val="0"/>
      <w:autoSpaceDN w:val="0"/>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E86751"/>
    <w:rPr>
      <w:rFonts w:ascii="Times New Roman" w:eastAsia="Times New Roman" w:hAnsi="Times New Roman" w:cs="Times New Roman"/>
      <w:sz w:val="24"/>
      <w:szCs w:val="24"/>
    </w:rPr>
  </w:style>
  <w:style w:type="paragraph" w:styleId="a5">
    <w:name w:val="Body Text Indent"/>
    <w:basedOn w:val="a"/>
    <w:link w:val="a6"/>
    <w:semiHidden/>
    <w:unhideWhenUsed/>
    <w:rsid w:val="00E86751"/>
    <w:pPr>
      <w:spacing w:after="0" w:line="360" w:lineRule="auto"/>
      <w:ind w:firstLine="720"/>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semiHidden/>
    <w:rsid w:val="00E86751"/>
    <w:rPr>
      <w:rFonts w:ascii="Times New Roman" w:eastAsia="Times New Roman" w:hAnsi="Times New Roman" w:cs="Times New Roman"/>
      <w:sz w:val="24"/>
      <w:szCs w:val="20"/>
    </w:rPr>
  </w:style>
  <w:style w:type="paragraph" w:customStyle="1" w:styleId="a7">
    <w:name w:val="ìîé àáçàö"/>
    <w:basedOn w:val="a"/>
    <w:rsid w:val="00E86751"/>
    <w:pPr>
      <w:widowControl w:val="0"/>
      <w:overflowPunct w:val="0"/>
      <w:autoSpaceDE w:val="0"/>
      <w:autoSpaceDN w:val="0"/>
      <w:adjustRightInd w:val="0"/>
      <w:spacing w:after="0" w:line="360" w:lineRule="auto"/>
      <w:ind w:firstLine="709"/>
      <w:jc w:val="both"/>
    </w:pPr>
    <w:rPr>
      <w:rFonts w:ascii="Times New Roman" w:eastAsia="Times New Roman" w:hAnsi="Times New Roman" w:cs="Times New Roman"/>
      <w:szCs w:val="20"/>
    </w:rPr>
  </w:style>
  <w:style w:type="paragraph" w:styleId="a8">
    <w:name w:val="Balloon Text"/>
    <w:basedOn w:val="a"/>
    <w:link w:val="a9"/>
    <w:uiPriority w:val="99"/>
    <w:semiHidden/>
    <w:unhideWhenUsed/>
    <w:rsid w:val="00E8675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867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57434">
      <w:bodyDiv w:val="1"/>
      <w:marLeft w:val="0"/>
      <w:marRight w:val="0"/>
      <w:marTop w:val="0"/>
      <w:marBottom w:val="0"/>
      <w:divBdr>
        <w:top w:val="none" w:sz="0" w:space="0" w:color="auto"/>
        <w:left w:val="none" w:sz="0" w:space="0" w:color="auto"/>
        <w:bottom w:val="none" w:sz="0" w:space="0" w:color="auto"/>
        <w:right w:val="none" w:sz="0" w:space="0" w:color="auto"/>
      </w:divBdr>
    </w:div>
    <w:div w:id="179216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2247</Characters>
  <Application>Microsoft Office Word</Application>
  <DocSecurity>0</DocSecurity>
  <Lines>18</Lines>
  <Paragraphs>5</Paragraphs>
  <ScaleCrop>false</ScaleCrop>
  <Company>KrotySOFT</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MAMA-PC</dc:creator>
  <cp:keywords/>
  <dc:description/>
  <cp:lastModifiedBy>Лариса Кузнецова</cp:lastModifiedBy>
  <cp:revision>5</cp:revision>
  <dcterms:created xsi:type="dcterms:W3CDTF">2016-05-23T04:25:00Z</dcterms:created>
  <dcterms:modified xsi:type="dcterms:W3CDTF">2018-10-17T03:47:00Z</dcterms:modified>
</cp:coreProperties>
</file>