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A5" w:rsidRPr="00021BE3" w:rsidRDefault="00815ADD" w:rsidP="00021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1BE3">
        <w:rPr>
          <w:rFonts w:ascii="Times New Roman" w:hAnsi="Times New Roman" w:cs="Times New Roman"/>
          <w:b/>
          <w:sz w:val="32"/>
          <w:szCs w:val="32"/>
        </w:rPr>
        <w:t>Задание по дисциплине «Психолого-педагогический практикум» для гру</w:t>
      </w:r>
      <w:r w:rsidRPr="00021BE3">
        <w:rPr>
          <w:rFonts w:ascii="Times New Roman" w:hAnsi="Times New Roman" w:cs="Times New Roman"/>
          <w:b/>
          <w:sz w:val="32"/>
          <w:szCs w:val="32"/>
        </w:rPr>
        <w:t>п</w:t>
      </w:r>
      <w:r w:rsidRPr="00021BE3">
        <w:rPr>
          <w:rFonts w:ascii="Times New Roman" w:hAnsi="Times New Roman" w:cs="Times New Roman"/>
          <w:b/>
          <w:sz w:val="32"/>
          <w:szCs w:val="32"/>
        </w:rPr>
        <w:t>пы ППОс-18.</w:t>
      </w:r>
    </w:p>
    <w:p w:rsidR="00815ADD" w:rsidRPr="00021BE3" w:rsidRDefault="00815ADD" w:rsidP="00021B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ADD" w:rsidRPr="00021BE3" w:rsidRDefault="00815ADD" w:rsidP="00021BE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b/>
          <w:sz w:val="28"/>
          <w:szCs w:val="28"/>
        </w:rPr>
        <w:t>Цель изучения дисциплины:</w:t>
      </w:r>
      <w:r w:rsidRPr="00021BE3">
        <w:rPr>
          <w:rFonts w:ascii="Times New Roman" w:hAnsi="Times New Roman" w:cs="Times New Roman"/>
          <w:sz w:val="28"/>
          <w:szCs w:val="28"/>
        </w:rPr>
        <w:t xml:space="preserve"> научиться проводить анализ педагогической де</w:t>
      </w:r>
      <w:r w:rsidRPr="00021BE3">
        <w:rPr>
          <w:rFonts w:ascii="Times New Roman" w:hAnsi="Times New Roman" w:cs="Times New Roman"/>
          <w:sz w:val="28"/>
          <w:szCs w:val="28"/>
        </w:rPr>
        <w:t>я</w:t>
      </w:r>
      <w:r w:rsidRPr="00021BE3">
        <w:rPr>
          <w:rFonts w:ascii="Times New Roman" w:hAnsi="Times New Roman" w:cs="Times New Roman"/>
          <w:sz w:val="28"/>
          <w:szCs w:val="28"/>
        </w:rPr>
        <w:t xml:space="preserve">тельности субъектов образования, организовывать свою </w:t>
      </w:r>
      <w:r w:rsidR="00021BE3">
        <w:rPr>
          <w:rFonts w:ascii="Times New Roman" w:hAnsi="Times New Roman" w:cs="Times New Roman"/>
          <w:sz w:val="28"/>
          <w:szCs w:val="28"/>
        </w:rPr>
        <w:t>учебно-профессиональную</w:t>
      </w:r>
      <w:r w:rsidRPr="00021BE3">
        <w:rPr>
          <w:rFonts w:ascii="Times New Roman" w:hAnsi="Times New Roman" w:cs="Times New Roman"/>
          <w:sz w:val="28"/>
          <w:szCs w:val="28"/>
        </w:rPr>
        <w:t xml:space="preserve"> деятельность, строить перспективы профессионального ро</w:t>
      </w:r>
      <w:r w:rsidRPr="00021BE3">
        <w:rPr>
          <w:rFonts w:ascii="Times New Roman" w:hAnsi="Times New Roman" w:cs="Times New Roman"/>
          <w:sz w:val="28"/>
          <w:szCs w:val="28"/>
        </w:rPr>
        <w:t>с</w:t>
      </w:r>
      <w:r w:rsidRPr="00021BE3">
        <w:rPr>
          <w:rFonts w:ascii="Times New Roman" w:hAnsi="Times New Roman" w:cs="Times New Roman"/>
          <w:sz w:val="28"/>
          <w:szCs w:val="28"/>
        </w:rPr>
        <w:t xml:space="preserve">та. </w:t>
      </w:r>
    </w:p>
    <w:p w:rsidR="00815ADD" w:rsidRPr="00021BE3" w:rsidRDefault="00815ADD" w:rsidP="00021BE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21BE3">
        <w:rPr>
          <w:rFonts w:ascii="Times New Roman" w:hAnsi="Times New Roman" w:cs="Times New Roman"/>
          <w:b/>
          <w:sz w:val="28"/>
          <w:szCs w:val="28"/>
        </w:rPr>
        <w:t xml:space="preserve">Задачи изучения дисциплины: </w:t>
      </w:r>
    </w:p>
    <w:p w:rsidR="00815ADD" w:rsidRPr="00021BE3" w:rsidRDefault="00815ADD" w:rsidP="00021BE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1. Приобретение теоретических и практических основ системного анализа, мод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лирования и конструктивного разрешения профессионально-педагогических с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="00021BE3">
        <w:rPr>
          <w:rFonts w:ascii="Times New Roman" w:hAnsi="Times New Roman" w:cs="Times New Roman"/>
          <w:sz w:val="28"/>
          <w:szCs w:val="28"/>
        </w:rPr>
        <w:t>туаций.</w:t>
      </w:r>
      <w:r w:rsidRPr="00021B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ADD" w:rsidRPr="00021BE3" w:rsidRDefault="00021BE3" w:rsidP="00021BE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способностей</w:t>
      </w:r>
      <w:r w:rsidR="00815ADD" w:rsidRPr="00021BE3">
        <w:rPr>
          <w:rFonts w:ascii="Times New Roman" w:hAnsi="Times New Roman" w:cs="Times New Roman"/>
          <w:sz w:val="28"/>
          <w:szCs w:val="28"/>
        </w:rPr>
        <w:t xml:space="preserve"> студентов проектировать, прогнозировать, ко</w:t>
      </w:r>
      <w:r w:rsidR="00815ADD" w:rsidRPr="00021BE3">
        <w:rPr>
          <w:rFonts w:ascii="Times New Roman" w:hAnsi="Times New Roman" w:cs="Times New Roman"/>
          <w:sz w:val="28"/>
          <w:szCs w:val="28"/>
        </w:rPr>
        <w:t>н</w:t>
      </w:r>
      <w:r w:rsidR="00815ADD" w:rsidRPr="00021BE3">
        <w:rPr>
          <w:rFonts w:ascii="Times New Roman" w:hAnsi="Times New Roman" w:cs="Times New Roman"/>
          <w:sz w:val="28"/>
          <w:szCs w:val="28"/>
        </w:rPr>
        <w:t>струиро</w:t>
      </w:r>
      <w:r>
        <w:rPr>
          <w:rFonts w:ascii="Times New Roman" w:hAnsi="Times New Roman" w:cs="Times New Roman"/>
          <w:sz w:val="28"/>
          <w:szCs w:val="28"/>
        </w:rPr>
        <w:t>вать и осуществлять различные</w:t>
      </w:r>
      <w:r w:rsidR="00815ADD" w:rsidRPr="00021BE3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15ADD" w:rsidRPr="00021BE3">
        <w:rPr>
          <w:rFonts w:ascii="Times New Roman" w:hAnsi="Times New Roman" w:cs="Times New Roman"/>
          <w:sz w:val="28"/>
          <w:szCs w:val="28"/>
        </w:rPr>
        <w:t xml:space="preserve"> психолого-педагогической де</w:t>
      </w:r>
      <w:r w:rsidR="00815ADD" w:rsidRPr="00021BE3">
        <w:rPr>
          <w:rFonts w:ascii="Times New Roman" w:hAnsi="Times New Roman" w:cs="Times New Roman"/>
          <w:sz w:val="28"/>
          <w:szCs w:val="28"/>
        </w:rPr>
        <w:t>я</w:t>
      </w:r>
      <w:r w:rsidR="00815ADD" w:rsidRPr="00021BE3">
        <w:rPr>
          <w:rFonts w:ascii="Times New Roman" w:hAnsi="Times New Roman" w:cs="Times New Roman"/>
          <w:sz w:val="28"/>
          <w:szCs w:val="28"/>
        </w:rPr>
        <w:t>тельн</w:t>
      </w:r>
      <w:r w:rsidR="00815ADD" w:rsidRPr="00021BE3">
        <w:rPr>
          <w:rFonts w:ascii="Times New Roman" w:hAnsi="Times New Roman" w:cs="Times New Roman"/>
          <w:sz w:val="28"/>
          <w:szCs w:val="28"/>
        </w:rPr>
        <w:t>о</w:t>
      </w:r>
      <w:r w:rsidR="00815ADD" w:rsidRPr="00021BE3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815ADD" w:rsidRPr="00021BE3" w:rsidRDefault="00021BE3" w:rsidP="00021BE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Активизирование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мотивационно-профессионального</w:t>
      </w:r>
      <w:proofErr w:type="spellEnd"/>
      <w:r w:rsidR="00815ADD" w:rsidRPr="00021BE3">
        <w:rPr>
          <w:rFonts w:ascii="Times New Roman" w:hAnsi="Times New Roman" w:cs="Times New Roman"/>
          <w:sz w:val="28"/>
          <w:szCs w:val="28"/>
        </w:rPr>
        <w:t>, интеллектуал</w:t>
      </w:r>
      <w:r w:rsidR="00815ADD" w:rsidRPr="00021B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но-творческого, коммуникационного</w:t>
      </w:r>
      <w:r w:rsidR="00815ADD" w:rsidRPr="00021BE3">
        <w:rPr>
          <w:rFonts w:ascii="Times New Roman" w:hAnsi="Times New Roman" w:cs="Times New Roman"/>
          <w:sz w:val="28"/>
          <w:szCs w:val="28"/>
        </w:rPr>
        <w:t xml:space="preserve"> потенциал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5ADD" w:rsidRPr="00021BE3">
        <w:rPr>
          <w:rFonts w:ascii="Times New Roman" w:hAnsi="Times New Roman" w:cs="Times New Roman"/>
          <w:sz w:val="28"/>
          <w:szCs w:val="28"/>
        </w:rPr>
        <w:t xml:space="preserve"> будущего педагога - психол</w:t>
      </w:r>
      <w:r w:rsidR="00815ADD" w:rsidRPr="00021BE3">
        <w:rPr>
          <w:rFonts w:ascii="Times New Roman" w:hAnsi="Times New Roman" w:cs="Times New Roman"/>
          <w:sz w:val="28"/>
          <w:szCs w:val="28"/>
        </w:rPr>
        <w:t>о</w:t>
      </w:r>
      <w:r w:rsidR="00815ADD" w:rsidRPr="00021BE3">
        <w:rPr>
          <w:rFonts w:ascii="Times New Roman" w:hAnsi="Times New Roman" w:cs="Times New Roman"/>
          <w:sz w:val="28"/>
          <w:szCs w:val="28"/>
        </w:rPr>
        <w:t>га.</w:t>
      </w:r>
    </w:p>
    <w:p w:rsidR="00815ADD" w:rsidRPr="00021BE3" w:rsidRDefault="00815ADD" w:rsidP="00021B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ADD" w:rsidRPr="00021BE3" w:rsidRDefault="00815ADD" w:rsidP="00021BE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21BE3">
        <w:rPr>
          <w:rFonts w:ascii="Times New Roman" w:hAnsi="Times New Roman" w:cs="Times New Roman"/>
          <w:b/>
          <w:sz w:val="28"/>
          <w:szCs w:val="28"/>
        </w:rPr>
        <w:t>Во время сессии студентам предлагается выполнить следующие зад</w:t>
      </w:r>
      <w:r w:rsidRPr="00021BE3">
        <w:rPr>
          <w:rFonts w:ascii="Times New Roman" w:hAnsi="Times New Roman" w:cs="Times New Roman"/>
          <w:b/>
          <w:sz w:val="28"/>
          <w:szCs w:val="28"/>
        </w:rPr>
        <w:t>а</w:t>
      </w:r>
      <w:r w:rsidRPr="00021BE3">
        <w:rPr>
          <w:rFonts w:ascii="Times New Roman" w:hAnsi="Times New Roman" w:cs="Times New Roman"/>
          <w:b/>
          <w:sz w:val="28"/>
          <w:szCs w:val="28"/>
        </w:rPr>
        <w:t>ния:</w:t>
      </w:r>
    </w:p>
    <w:p w:rsidR="003A271F" w:rsidRPr="00021BE3" w:rsidRDefault="003A271F" w:rsidP="00021BE3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21BE3">
        <w:rPr>
          <w:rFonts w:ascii="Times New Roman" w:hAnsi="Times New Roman" w:cs="Times New Roman"/>
          <w:i/>
          <w:sz w:val="28"/>
          <w:szCs w:val="28"/>
          <w:u w:val="single"/>
        </w:rPr>
        <w:t>Рассмотреть теоретические вопросы:</w:t>
      </w:r>
    </w:p>
    <w:p w:rsidR="004C685F" w:rsidRPr="00021BE3" w:rsidRDefault="004C685F" w:rsidP="00021BE3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21BE3">
        <w:rPr>
          <w:rFonts w:ascii="Times New Roman" w:hAnsi="Times New Roman" w:cs="Times New Roman"/>
          <w:sz w:val="28"/>
          <w:szCs w:val="28"/>
        </w:rPr>
        <w:t xml:space="preserve">Пользуясь материалом </w:t>
      </w:r>
      <w:r w:rsidR="00021BE3" w:rsidRPr="00021BE3">
        <w:rPr>
          <w:rFonts w:ascii="Times New Roman" w:hAnsi="Times New Roman" w:cs="Times New Roman"/>
          <w:sz w:val="28"/>
          <w:szCs w:val="28"/>
        </w:rPr>
        <w:t>предложенн</w:t>
      </w:r>
      <w:r w:rsidR="00021BE3">
        <w:rPr>
          <w:rFonts w:ascii="Times New Roman" w:hAnsi="Times New Roman" w:cs="Times New Roman"/>
          <w:sz w:val="28"/>
          <w:szCs w:val="28"/>
        </w:rPr>
        <w:t>ой</w:t>
      </w:r>
      <w:r w:rsidR="00021BE3" w:rsidRPr="00021BE3">
        <w:rPr>
          <w:rFonts w:ascii="Times New Roman" w:hAnsi="Times New Roman" w:cs="Times New Roman"/>
          <w:sz w:val="28"/>
          <w:szCs w:val="28"/>
        </w:rPr>
        <w:t xml:space="preserve"> </w:t>
      </w:r>
      <w:r w:rsidRPr="00021BE3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021BE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Асриян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О.Б., Кадыров Р.В., Капустина Т.В. Психологическое заключение: виды, структура и содерж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ние: учебное пособие / Под ред. Р.В. Кадырова.</w:t>
      </w:r>
      <w:proofErr w:type="gramEnd"/>
      <w:r w:rsidRPr="00021BE3">
        <w:rPr>
          <w:rFonts w:ascii="Times New Roman" w:hAnsi="Times New Roman" w:cs="Times New Roman"/>
          <w:sz w:val="28"/>
          <w:szCs w:val="28"/>
        </w:rPr>
        <w:t xml:space="preserve"> – Уль</w:t>
      </w:r>
      <w:r w:rsidRPr="00021BE3">
        <w:rPr>
          <w:rFonts w:ascii="Times New Roman" w:hAnsi="Times New Roman" w:cs="Times New Roman"/>
          <w:sz w:val="28"/>
          <w:szCs w:val="28"/>
        </w:rPr>
        <w:t>я</w:t>
      </w:r>
      <w:r w:rsidRPr="00021BE3">
        <w:rPr>
          <w:rFonts w:ascii="Times New Roman" w:hAnsi="Times New Roman" w:cs="Times New Roman"/>
          <w:sz w:val="28"/>
          <w:szCs w:val="28"/>
        </w:rPr>
        <w:t xml:space="preserve">новск: </w:t>
      </w:r>
      <w:proofErr w:type="gramStart"/>
      <w:r w:rsidRPr="00021BE3">
        <w:rPr>
          <w:rFonts w:ascii="Times New Roman" w:hAnsi="Times New Roman" w:cs="Times New Roman"/>
          <w:sz w:val="28"/>
          <w:szCs w:val="28"/>
        </w:rPr>
        <w:t>Зебра, 2016. – 131 с.</w:t>
      </w:r>
      <w:r w:rsidR="00021BE3">
        <w:rPr>
          <w:rFonts w:ascii="Times New Roman" w:hAnsi="Times New Roman" w:cs="Times New Roman"/>
          <w:sz w:val="28"/>
          <w:szCs w:val="28"/>
        </w:rPr>
        <w:t>)</w:t>
      </w:r>
      <w:r w:rsidR="00021BE3" w:rsidRPr="00021BE3">
        <w:rPr>
          <w:rFonts w:ascii="Times New Roman" w:hAnsi="Times New Roman" w:cs="Times New Roman"/>
          <w:sz w:val="28"/>
          <w:szCs w:val="28"/>
        </w:rPr>
        <w:t xml:space="preserve"> </w:t>
      </w:r>
      <w:r w:rsidRPr="00021BE3">
        <w:rPr>
          <w:rFonts w:ascii="Times New Roman" w:hAnsi="Times New Roman" w:cs="Times New Roman"/>
          <w:sz w:val="28"/>
          <w:szCs w:val="28"/>
        </w:rPr>
        <w:t>сделать конспект</w:t>
      </w:r>
      <w:r w:rsidR="00021BE3">
        <w:rPr>
          <w:rFonts w:ascii="Times New Roman" w:hAnsi="Times New Roman" w:cs="Times New Roman"/>
          <w:sz w:val="28"/>
          <w:szCs w:val="28"/>
        </w:rPr>
        <w:t>:</w:t>
      </w:r>
      <w:r w:rsidRPr="00021BE3">
        <w:rPr>
          <w:rFonts w:ascii="Times New Roman" w:hAnsi="Times New Roman" w:cs="Times New Roman"/>
          <w:sz w:val="28"/>
          <w:szCs w:val="28"/>
        </w:rPr>
        <w:t xml:space="preserve"> </w:t>
      </w:r>
      <w:r w:rsidR="00021BE3">
        <w:rPr>
          <w:rFonts w:ascii="Times New Roman" w:hAnsi="Times New Roman" w:cs="Times New Roman"/>
          <w:sz w:val="28"/>
          <w:szCs w:val="28"/>
        </w:rPr>
        <w:t>глава</w:t>
      </w:r>
      <w:r w:rsidR="00021BE3" w:rsidRPr="00021BE3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="00021BE3" w:rsidRPr="00021BE3">
        <w:rPr>
          <w:rFonts w:ascii="Times New Roman" w:hAnsi="Times New Roman" w:cs="Times New Roman"/>
          <w:sz w:val="28"/>
          <w:szCs w:val="28"/>
        </w:rPr>
        <w:t xml:space="preserve"> Теоретические основы написания психологическ</w:t>
      </w:r>
      <w:r w:rsidR="00021BE3" w:rsidRPr="00021BE3">
        <w:rPr>
          <w:rFonts w:ascii="Times New Roman" w:hAnsi="Times New Roman" w:cs="Times New Roman"/>
          <w:sz w:val="28"/>
          <w:szCs w:val="28"/>
        </w:rPr>
        <w:t>о</w:t>
      </w:r>
      <w:r w:rsidR="00021BE3" w:rsidRPr="00021BE3">
        <w:rPr>
          <w:rFonts w:ascii="Times New Roman" w:hAnsi="Times New Roman" w:cs="Times New Roman"/>
          <w:sz w:val="28"/>
          <w:szCs w:val="28"/>
        </w:rPr>
        <w:t>го заключ</w:t>
      </w:r>
      <w:r w:rsidR="00021BE3" w:rsidRPr="00021BE3">
        <w:rPr>
          <w:rFonts w:ascii="Times New Roman" w:hAnsi="Times New Roman" w:cs="Times New Roman"/>
          <w:sz w:val="28"/>
          <w:szCs w:val="28"/>
        </w:rPr>
        <w:t>е</w:t>
      </w:r>
      <w:r w:rsidR="00021BE3" w:rsidRPr="00021BE3">
        <w:rPr>
          <w:rFonts w:ascii="Times New Roman" w:hAnsi="Times New Roman" w:cs="Times New Roman"/>
          <w:sz w:val="28"/>
          <w:szCs w:val="28"/>
        </w:rPr>
        <w:t>ния</w:t>
      </w:r>
      <w:r w:rsidR="00021BE3">
        <w:rPr>
          <w:rFonts w:ascii="Times New Roman" w:hAnsi="Times New Roman" w:cs="Times New Roman"/>
          <w:sz w:val="28"/>
          <w:szCs w:val="28"/>
        </w:rPr>
        <w:t>,</w:t>
      </w:r>
      <w:r w:rsidR="00021BE3" w:rsidRPr="00021BE3">
        <w:rPr>
          <w:rFonts w:ascii="Times New Roman" w:hAnsi="Times New Roman" w:cs="Times New Roman"/>
          <w:sz w:val="28"/>
          <w:szCs w:val="28"/>
        </w:rPr>
        <w:t xml:space="preserve"> </w:t>
      </w:r>
      <w:r w:rsidR="00021BE3">
        <w:rPr>
          <w:rFonts w:ascii="Times New Roman" w:hAnsi="Times New Roman" w:cs="Times New Roman"/>
          <w:sz w:val="28"/>
          <w:szCs w:val="28"/>
        </w:rPr>
        <w:t>параграф</w:t>
      </w:r>
      <w:r w:rsidRPr="00021BE3">
        <w:rPr>
          <w:rFonts w:ascii="Times New Roman" w:hAnsi="Times New Roman" w:cs="Times New Roman"/>
          <w:sz w:val="28"/>
          <w:szCs w:val="28"/>
        </w:rPr>
        <w:t xml:space="preserve"> 1.1 Виды отчетности психодиагностического процесса (с.5-11)</w:t>
      </w:r>
      <w:r w:rsidR="00021BE3">
        <w:rPr>
          <w:rFonts w:ascii="Times New Roman" w:hAnsi="Times New Roman" w:cs="Times New Roman"/>
          <w:sz w:val="28"/>
          <w:szCs w:val="28"/>
        </w:rPr>
        <w:t>.</w:t>
      </w:r>
    </w:p>
    <w:p w:rsidR="004C685F" w:rsidRPr="00021BE3" w:rsidRDefault="004C685F" w:rsidP="00021BE3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21BE3">
        <w:rPr>
          <w:rFonts w:ascii="Times New Roman" w:hAnsi="Times New Roman" w:cs="Times New Roman"/>
          <w:sz w:val="28"/>
          <w:szCs w:val="28"/>
        </w:rPr>
        <w:t xml:space="preserve">Пользуясь материалом </w:t>
      </w:r>
      <w:r w:rsidR="00021BE3">
        <w:rPr>
          <w:rFonts w:ascii="Times New Roman" w:hAnsi="Times New Roman" w:cs="Times New Roman"/>
          <w:sz w:val="28"/>
          <w:szCs w:val="28"/>
        </w:rPr>
        <w:t>учебного пособия</w:t>
      </w:r>
      <w:r w:rsidRPr="00021BE3">
        <w:rPr>
          <w:rFonts w:ascii="Times New Roman" w:hAnsi="Times New Roman" w:cs="Times New Roman"/>
          <w:sz w:val="28"/>
          <w:szCs w:val="28"/>
        </w:rPr>
        <w:t xml:space="preserve"> </w:t>
      </w:r>
      <w:r w:rsidR="00021BE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Асриян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О.Б., Кадыров Р.В., Капустина Т.В. Психологическое заключение: виды, структура и содерж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ние: учебное пособие / Под ред. Р.В. Кадырова.</w:t>
      </w:r>
      <w:proofErr w:type="gramEnd"/>
      <w:r w:rsidRPr="00021BE3">
        <w:rPr>
          <w:rFonts w:ascii="Times New Roman" w:hAnsi="Times New Roman" w:cs="Times New Roman"/>
          <w:sz w:val="28"/>
          <w:szCs w:val="28"/>
        </w:rPr>
        <w:t xml:space="preserve"> – Ульяновск: </w:t>
      </w:r>
      <w:proofErr w:type="gramStart"/>
      <w:r w:rsidRPr="00021BE3">
        <w:rPr>
          <w:rFonts w:ascii="Times New Roman" w:hAnsi="Times New Roman" w:cs="Times New Roman"/>
          <w:sz w:val="28"/>
          <w:szCs w:val="28"/>
        </w:rPr>
        <w:t>Зебра, 2016. – 131 с.</w:t>
      </w:r>
      <w:r w:rsidR="00021BE3">
        <w:rPr>
          <w:rFonts w:ascii="Times New Roman" w:hAnsi="Times New Roman" w:cs="Times New Roman"/>
          <w:sz w:val="28"/>
          <w:szCs w:val="28"/>
        </w:rPr>
        <w:t>)</w:t>
      </w:r>
      <w:r w:rsidRPr="00021BE3">
        <w:rPr>
          <w:rFonts w:ascii="Times New Roman" w:hAnsi="Times New Roman" w:cs="Times New Roman"/>
          <w:sz w:val="28"/>
          <w:szCs w:val="28"/>
        </w:rPr>
        <w:t xml:space="preserve"> сделать конспект</w:t>
      </w:r>
      <w:r w:rsidR="00021BE3">
        <w:rPr>
          <w:rFonts w:ascii="Times New Roman" w:hAnsi="Times New Roman" w:cs="Times New Roman"/>
          <w:sz w:val="28"/>
          <w:szCs w:val="28"/>
        </w:rPr>
        <w:t>:</w:t>
      </w:r>
      <w:r w:rsidRPr="00021BE3">
        <w:rPr>
          <w:rFonts w:ascii="Times New Roman" w:hAnsi="Times New Roman" w:cs="Times New Roman"/>
          <w:sz w:val="28"/>
          <w:szCs w:val="28"/>
        </w:rPr>
        <w:t xml:space="preserve"> </w:t>
      </w:r>
      <w:r w:rsidR="00CF503D">
        <w:rPr>
          <w:rFonts w:ascii="Times New Roman" w:hAnsi="Times New Roman" w:cs="Times New Roman"/>
          <w:sz w:val="28"/>
          <w:szCs w:val="28"/>
        </w:rPr>
        <w:t>глава</w:t>
      </w:r>
      <w:r w:rsidR="00CF503D" w:rsidRPr="00021BE3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="00CF503D" w:rsidRPr="00021BE3">
        <w:rPr>
          <w:rFonts w:ascii="Times New Roman" w:hAnsi="Times New Roman" w:cs="Times New Roman"/>
          <w:sz w:val="28"/>
          <w:szCs w:val="28"/>
        </w:rPr>
        <w:t xml:space="preserve"> Теоретические основы написания психологическ</w:t>
      </w:r>
      <w:r w:rsidR="00CF503D" w:rsidRPr="00021BE3">
        <w:rPr>
          <w:rFonts w:ascii="Times New Roman" w:hAnsi="Times New Roman" w:cs="Times New Roman"/>
          <w:sz w:val="28"/>
          <w:szCs w:val="28"/>
        </w:rPr>
        <w:t>о</w:t>
      </w:r>
      <w:r w:rsidR="00CF503D" w:rsidRPr="00021BE3">
        <w:rPr>
          <w:rFonts w:ascii="Times New Roman" w:hAnsi="Times New Roman" w:cs="Times New Roman"/>
          <w:sz w:val="28"/>
          <w:szCs w:val="28"/>
        </w:rPr>
        <w:lastRenderedPageBreak/>
        <w:t>го заключения</w:t>
      </w:r>
      <w:r w:rsidR="00CF503D">
        <w:rPr>
          <w:rFonts w:ascii="Times New Roman" w:hAnsi="Times New Roman" w:cs="Times New Roman"/>
          <w:sz w:val="28"/>
          <w:szCs w:val="28"/>
        </w:rPr>
        <w:t xml:space="preserve">, </w:t>
      </w:r>
      <w:r w:rsidRPr="00021BE3">
        <w:rPr>
          <w:rFonts w:ascii="Times New Roman" w:hAnsi="Times New Roman" w:cs="Times New Roman"/>
          <w:sz w:val="28"/>
          <w:szCs w:val="28"/>
        </w:rPr>
        <w:t>па</w:t>
      </w:r>
      <w:r w:rsidR="00CF503D">
        <w:rPr>
          <w:rFonts w:ascii="Times New Roman" w:hAnsi="Times New Roman" w:cs="Times New Roman"/>
          <w:sz w:val="28"/>
          <w:szCs w:val="28"/>
        </w:rPr>
        <w:t>раграф</w:t>
      </w:r>
      <w:r w:rsidRPr="00021BE3">
        <w:rPr>
          <w:rFonts w:ascii="Times New Roman" w:hAnsi="Times New Roman" w:cs="Times New Roman"/>
          <w:sz w:val="28"/>
          <w:szCs w:val="28"/>
        </w:rPr>
        <w:t xml:space="preserve"> 1.2. Правила написания психологического з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ключения  (с.11-40).</w:t>
      </w:r>
    </w:p>
    <w:p w:rsidR="003A271F" w:rsidRPr="005E1AAD" w:rsidRDefault="003A271F" w:rsidP="005E1AAD">
      <w:pPr>
        <w:pStyle w:val="a3"/>
        <w:numPr>
          <w:ilvl w:val="0"/>
          <w:numId w:val="9"/>
        </w:numPr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1AAD">
        <w:rPr>
          <w:rFonts w:ascii="Times New Roman" w:hAnsi="Times New Roman" w:cs="Times New Roman"/>
          <w:i/>
          <w:sz w:val="28"/>
          <w:szCs w:val="28"/>
          <w:u w:val="single"/>
        </w:rPr>
        <w:t>Выполнить практические задания:</w:t>
      </w:r>
    </w:p>
    <w:p w:rsidR="00CD2D17" w:rsidRPr="00021BE3" w:rsidRDefault="00CD2D17" w:rsidP="00CF503D">
      <w:pPr>
        <w:pStyle w:val="a3"/>
        <w:numPr>
          <w:ilvl w:val="0"/>
          <w:numId w:val="6"/>
        </w:numPr>
        <w:spacing w:after="100" w:afterAutospacing="1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 xml:space="preserve">Пользуясь предложенным ресурсом, выполните самодиагностику с помощью теста Розенцвейга  </w:t>
      </w:r>
      <w:hyperlink r:id="rId7" w:history="1">
        <w:r w:rsidRPr="00021BE3">
          <w:rPr>
            <w:rStyle w:val="a4"/>
            <w:rFonts w:ascii="Times New Roman" w:hAnsi="Times New Roman" w:cs="Times New Roman"/>
            <w:sz w:val="28"/>
            <w:szCs w:val="28"/>
          </w:rPr>
          <w:t>https://vsetesti.ru/400/</w:t>
        </w:r>
      </w:hyperlink>
    </w:p>
    <w:p w:rsidR="00CD2D17" w:rsidRPr="00021BE3" w:rsidRDefault="00CD2D17" w:rsidP="00CF503D">
      <w:pPr>
        <w:pStyle w:val="a3"/>
        <w:spacing w:after="100" w:afterAutospacing="1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Напишите по результатам заключение о себе, в первом лице.</w:t>
      </w:r>
    </w:p>
    <w:p w:rsidR="003A271F" w:rsidRPr="00021BE3" w:rsidRDefault="003A271F" w:rsidP="00CF503D">
      <w:pPr>
        <w:pStyle w:val="a3"/>
        <w:numPr>
          <w:ilvl w:val="0"/>
          <w:numId w:val="6"/>
        </w:numPr>
        <w:spacing w:after="100" w:afterAutospacing="1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 xml:space="preserve">Пользуясь предложенным ресурсом, выполните самодиагностику с помощью проективного теста «Человек под дождем»  </w:t>
      </w:r>
      <w:hyperlink r:id="rId8" w:history="1">
        <w:r w:rsidRPr="00021BE3">
          <w:rPr>
            <w:rStyle w:val="a4"/>
            <w:rFonts w:ascii="Times New Roman" w:hAnsi="Times New Roman" w:cs="Times New Roman"/>
            <w:sz w:val="28"/>
            <w:szCs w:val="28"/>
          </w:rPr>
          <w:t>https://psychojournal.ru/tests/947-proektivnaya-metodika-chelovek-pod-dozhdem.html</w:t>
        </w:r>
      </w:hyperlink>
    </w:p>
    <w:p w:rsidR="003A271F" w:rsidRPr="00021BE3" w:rsidRDefault="003A271F" w:rsidP="00CF503D">
      <w:pPr>
        <w:pStyle w:val="a3"/>
        <w:spacing w:after="100" w:afterAutospacing="1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 xml:space="preserve">По описанной интерпретации </w:t>
      </w:r>
      <w:r w:rsidR="005E1AAD">
        <w:rPr>
          <w:rFonts w:ascii="Times New Roman" w:hAnsi="Times New Roman" w:cs="Times New Roman"/>
          <w:sz w:val="28"/>
          <w:szCs w:val="28"/>
          <w:u w:val="single"/>
        </w:rPr>
        <w:t>выб</w:t>
      </w:r>
      <w:r w:rsidRPr="005E1AAD">
        <w:rPr>
          <w:rFonts w:ascii="Times New Roman" w:hAnsi="Times New Roman" w:cs="Times New Roman"/>
          <w:sz w:val="28"/>
          <w:szCs w:val="28"/>
          <w:u w:val="single"/>
        </w:rPr>
        <w:t>рать то,</w:t>
      </w:r>
      <w:r w:rsidRPr="00021BE3">
        <w:rPr>
          <w:rFonts w:ascii="Times New Roman" w:hAnsi="Times New Roman" w:cs="Times New Roman"/>
          <w:sz w:val="28"/>
          <w:szCs w:val="28"/>
        </w:rPr>
        <w:t xml:space="preserve"> что свойственно </w:t>
      </w:r>
      <w:r w:rsidR="005E1AAD">
        <w:rPr>
          <w:rFonts w:ascii="Times New Roman" w:hAnsi="Times New Roman" w:cs="Times New Roman"/>
          <w:sz w:val="28"/>
          <w:szCs w:val="28"/>
        </w:rPr>
        <w:t>Вашему</w:t>
      </w:r>
      <w:r w:rsidRPr="00021BE3">
        <w:rPr>
          <w:rFonts w:ascii="Times New Roman" w:hAnsi="Times New Roman" w:cs="Times New Roman"/>
          <w:sz w:val="28"/>
          <w:szCs w:val="28"/>
        </w:rPr>
        <w:t xml:space="preserve"> рису</w:t>
      </w:r>
      <w:r w:rsidRPr="00021BE3">
        <w:rPr>
          <w:rFonts w:ascii="Times New Roman" w:hAnsi="Times New Roman" w:cs="Times New Roman"/>
          <w:sz w:val="28"/>
          <w:szCs w:val="28"/>
        </w:rPr>
        <w:t>н</w:t>
      </w:r>
      <w:r w:rsidR="005E1AAD">
        <w:rPr>
          <w:rFonts w:ascii="Times New Roman" w:hAnsi="Times New Roman" w:cs="Times New Roman"/>
          <w:sz w:val="28"/>
          <w:szCs w:val="28"/>
        </w:rPr>
        <w:t>ку</w:t>
      </w:r>
      <w:r w:rsidRPr="00021BE3">
        <w:rPr>
          <w:rFonts w:ascii="Times New Roman" w:hAnsi="Times New Roman" w:cs="Times New Roman"/>
          <w:sz w:val="28"/>
          <w:szCs w:val="28"/>
        </w:rPr>
        <w:t>. В итоге всё собрать в единый текст, сделать заключение о себе в первом л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>це.</w:t>
      </w:r>
    </w:p>
    <w:p w:rsidR="003A271F" w:rsidRPr="00021BE3" w:rsidRDefault="003A271F" w:rsidP="00CF503D">
      <w:pPr>
        <w:pStyle w:val="a3"/>
        <w:numPr>
          <w:ilvl w:val="0"/>
          <w:numId w:val="6"/>
        </w:numPr>
        <w:tabs>
          <w:tab w:val="left" w:pos="0"/>
          <w:tab w:val="left" w:pos="540"/>
        </w:tabs>
        <w:spacing w:after="100" w:afterAutospacing="1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Пользуясь предложенной ниже методикой, выполните самодиагн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стику.</w:t>
      </w:r>
    </w:p>
    <w:p w:rsidR="003A271F" w:rsidRPr="00CF503D" w:rsidRDefault="003A271F" w:rsidP="00CF503D">
      <w:pPr>
        <w:tabs>
          <w:tab w:val="left" w:pos="0"/>
          <w:tab w:val="left" w:pos="540"/>
        </w:tabs>
        <w:spacing w:after="0" w:line="360" w:lineRule="auto"/>
        <w:ind w:firstLine="539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Методика «События моей жизни» </w:t>
      </w:r>
    </w:p>
    <w:p w:rsidR="003A271F" w:rsidRPr="00CF503D" w:rsidRDefault="003A271F" w:rsidP="00CF503D">
      <w:pPr>
        <w:tabs>
          <w:tab w:val="left" w:pos="0"/>
          <w:tab w:val="left" w:pos="540"/>
        </w:tabs>
        <w:spacing w:after="0" w:line="360" w:lineRule="auto"/>
        <w:ind w:firstLine="539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CF503D">
        <w:rPr>
          <w:rFonts w:ascii="Times New Roman" w:hAnsi="Times New Roman" w:cs="Times New Roman"/>
          <w:i/>
          <w:color w:val="000000"/>
          <w:sz w:val="28"/>
          <w:szCs w:val="28"/>
        </w:rPr>
        <w:t>(Автор:</w:t>
      </w:r>
      <w:proofErr w:type="gramEnd"/>
      <w:r w:rsidRPr="00CF503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CF503D">
        <w:rPr>
          <w:rFonts w:ascii="Times New Roman" w:hAnsi="Times New Roman" w:cs="Times New Roman"/>
          <w:i/>
          <w:color w:val="000000"/>
          <w:sz w:val="28"/>
          <w:szCs w:val="28"/>
        </w:rPr>
        <w:t>Г.С. Никифоров)</w:t>
      </w:r>
      <w:proofErr w:type="gramEnd"/>
    </w:p>
    <w:p w:rsidR="003A271F" w:rsidRPr="00021BE3" w:rsidRDefault="003A271F" w:rsidP="00CF503D">
      <w:pPr>
        <w:tabs>
          <w:tab w:val="left" w:pos="0"/>
          <w:tab w:val="left" w:pos="540"/>
        </w:tabs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color w:val="000000"/>
          <w:sz w:val="28"/>
          <w:szCs w:val="28"/>
        </w:rPr>
        <w:t>Цель: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временного аспекта самосознания как показателя социал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ной зрелости. Эта методика позволяет изучить баланс между категориями пр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шлого и будущего во временной перспективе, между позитивными и негативн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ми событиями жизни, по общему количеству планируемых событий можно та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же с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дить </w:t>
      </w:r>
      <w:proofErr w:type="gramStart"/>
      <w:r w:rsidRPr="00021BE3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1B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удаленности 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во времени </w:t>
      </w:r>
      <w:r w:rsidRPr="00021BE3">
        <w:rPr>
          <w:rFonts w:ascii="Times New Roman" w:hAnsi="Times New Roman" w:cs="Times New Roman"/>
          <w:bCs/>
          <w:color w:val="000000"/>
          <w:sz w:val="28"/>
          <w:szCs w:val="28"/>
        </w:rPr>
        <w:t>событий будущего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A271F" w:rsidRPr="00021BE3" w:rsidRDefault="003A271F" w:rsidP="00CF503D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i/>
          <w:color w:val="000000"/>
          <w:sz w:val="28"/>
          <w:szCs w:val="28"/>
        </w:rPr>
        <w:t>Инструкция.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 Начертите горизонтальную линию, символизирующую прот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ность собственной жизни (линию  жизни), на которой вы должны отметить вертикальным штрихом момент настоящего времени. После этого вспомните 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новные важные события вашей жизни, которые оказали влияние на то, что пр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исх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дит сейчас, и то, что будет происходить в будущем. События своей жизни необходимо отметить на линии жизни точками. Знаком «+» предлагается отм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тить те события, которые положительно повлияли на жизнь, а знаком «</w:t>
      </w:r>
      <w:proofErr w:type="gramStart"/>
      <w:r w:rsidRPr="00021BE3">
        <w:rPr>
          <w:rFonts w:ascii="Times New Roman" w:hAnsi="Times New Roman" w:cs="Times New Roman"/>
          <w:color w:val="000000"/>
          <w:sz w:val="28"/>
          <w:szCs w:val="28"/>
        </w:rPr>
        <w:t>-»</w:t>
      </w:r>
      <w:proofErr w:type="gramEnd"/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 - соб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тия, п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влиявшие отрицательно. </w:t>
      </w:r>
    </w:p>
    <w:p w:rsidR="003A271F" w:rsidRPr="00021BE3" w:rsidRDefault="003A271F" w:rsidP="00CF503D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E3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Затем на линии жизни нужно отметить важные события, которые произо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дут в будущей жизни. Будущие события обозначаются аналогично событиям прошл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го. </w:t>
      </w:r>
    </w:p>
    <w:p w:rsidR="003A271F" w:rsidRPr="00CF503D" w:rsidRDefault="003A271F" w:rsidP="00CF503D">
      <w:pPr>
        <w:spacing w:after="0" w:line="360" w:lineRule="auto"/>
        <w:ind w:firstLine="53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i/>
          <w:color w:val="000000"/>
          <w:sz w:val="28"/>
          <w:szCs w:val="28"/>
        </w:rPr>
        <w:t>Обработка результатов.</w:t>
      </w:r>
    </w:p>
    <w:p w:rsidR="003A271F" w:rsidRPr="00021BE3" w:rsidRDefault="003A271F" w:rsidP="00CF503D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E3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Анализируя полученные результаты, учитываются: </w:t>
      </w:r>
    </w:p>
    <w:p w:rsidR="003A271F" w:rsidRPr="00CF503D" w:rsidRDefault="003A271F" w:rsidP="00CF503D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color w:val="000000"/>
          <w:sz w:val="28"/>
          <w:szCs w:val="28"/>
        </w:rPr>
        <w:t>общее количество событий, которое характеризует событийную рефле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сию личности, являющуюся одним из показателей социальной зрелости, бли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кую по своей сути к характеристике когнитивной сложности. Чем </w:t>
      </w:r>
      <w:proofErr w:type="gramStart"/>
      <w:r w:rsidRPr="00CF503D">
        <w:rPr>
          <w:rFonts w:ascii="Times New Roman" w:hAnsi="Times New Roman" w:cs="Times New Roman"/>
          <w:color w:val="000000"/>
          <w:sz w:val="28"/>
          <w:szCs w:val="28"/>
        </w:rPr>
        <w:t>больше общее количество событий, тем выше уровень социальной зрелости</w:t>
      </w:r>
      <w:proofErr w:type="gramEnd"/>
      <w:r w:rsidRPr="00CF503D">
        <w:rPr>
          <w:rFonts w:ascii="Times New Roman" w:hAnsi="Times New Roman" w:cs="Times New Roman"/>
          <w:color w:val="000000"/>
          <w:sz w:val="28"/>
          <w:szCs w:val="28"/>
        </w:rPr>
        <w:t>. Анализируя кол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чество событий в буд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щем,  можно говорить о продолжительности временной перспект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вы; </w:t>
      </w:r>
    </w:p>
    <w:p w:rsidR="003A271F" w:rsidRPr="00CF503D" w:rsidRDefault="003A271F" w:rsidP="00CF503D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color w:val="000000"/>
          <w:sz w:val="28"/>
          <w:szCs w:val="28"/>
        </w:rPr>
        <w:t>баланс между прошлым и будущим, который характеризует отношение к интенсивности прошлой и будущей жизни на оси временной перспективы. По существу он указывает на преобладающую орие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тацию «событийности жизни». Значения, близкие к единице, характеризуют более зрелую ли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ность; </w:t>
      </w:r>
    </w:p>
    <w:p w:rsidR="003A271F" w:rsidRPr="00CF503D" w:rsidRDefault="003A271F" w:rsidP="00CF503D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03D">
        <w:rPr>
          <w:rFonts w:ascii="Times New Roman" w:hAnsi="Times New Roman" w:cs="Times New Roman"/>
          <w:color w:val="000000"/>
          <w:sz w:val="28"/>
          <w:szCs w:val="28"/>
        </w:rPr>
        <w:t>баланс между позитивными и негативными событиями жизни, который х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рактеризует в общих чертах оптимистическое или пессим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стическое отношение к жизни, а именно </w:t>
      </w:r>
      <w:proofErr w:type="spellStart"/>
      <w:r w:rsidRPr="00CF503D">
        <w:rPr>
          <w:rFonts w:ascii="Times New Roman" w:hAnsi="Times New Roman" w:cs="Times New Roman"/>
          <w:color w:val="000000"/>
          <w:sz w:val="28"/>
          <w:szCs w:val="28"/>
        </w:rPr>
        <w:t>жизнеустойчивость</w:t>
      </w:r>
      <w:proofErr w:type="spellEnd"/>
      <w:r w:rsidRPr="00CF503D">
        <w:rPr>
          <w:rFonts w:ascii="Times New Roman" w:hAnsi="Times New Roman" w:cs="Times New Roman"/>
          <w:color w:val="000000"/>
          <w:sz w:val="28"/>
          <w:szCs w:val="28"/>
        </w:rPr>
        <w:t>. Сил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ное преобладание </w:t>
      </w:r>
      <w:proofErr w:type="gramStart"/>
      <w:r w:rsidRPr="00CF503D">
        <w:rPr>
          <w:rFonts w:ascii="Times New Roman" w:hAnsi="Times New Roman" w:cs="Times New Roman"/>
          <w:color w:val="000000"/>
          <w:sz w:val="28"/>
          <w:szCs w:val="28"/>
        </w:rPr>
        <w:t>позитивных</w:t>
      </w:r>
      <w:proofErr w:type="gramEnd"/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 над негативными событиями свидетельствует об определенном романтизме. Прот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воположная картина, т.е. преобладание </w:t>
      </w:r>
      <w:proofErr w:type="gramStart"/>
      <w:r w:rsidRPr="00CF503D">
        <w:rPr>
          <w:rFonts w:ascii="Times New Roman" w:hAnsi="Times New Roman" w:cs="Times New Roman"/>
          <w:color w:val="000000"/>
          <w:sz w:val="28"/>
          <w:szCs w:val="28"/>
        </w:rPr>
        <w:t>негативных</w:t>
      </w:r>
      <w:proofErr w:type="gramEnd"/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 над позитивными, свид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 xml:space="preserve">тельствует об эмоциональном </w:t>
      </w:r>
      <w:proofErr w:type="gramStart"/>
      <w:r w:rsidRPr="00CF503D">
        <w:rPr>
          <w:rFonts w:ascii="Times New Roman" w:hAnsi="Times New Roman" w:cs="Times New Roman"/>
          <w:color w:val="000000"/>
          <w:sz w:val="28"/>
          <w:szCs w:val="28"/>
        </w:rPr>
        <w:t>неблагополучии</w:t>
      </w:r>
      <w:proofErr w:type="gramEnd"/>
      <w:r w:rsidRPr="00CF503D">
        <w:rPr>
          <w:rFonts w:ascii="Times New Roman" w:hAnsi="Times New Roman" w:cs="Times New Roman"/>
          <w:color w:val="000000"/>
          <w:sz w:val="28"/>
          <w:szCs w:val="28"/>
        </w:rPr>
        <w:t>, дискомфорте, низкой жизнесто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F503D">
        <w:rPr>
          <w:rFonts w:ascii="Times New Roman" w:hAnsi="Times New Roman" w:cs="Times New Roman"/>
          <w:color w:val="000000"/>
          <w:sz w:val="28"/>
          <w:szCs w:val="28"/>
        </w:rPr>
        <w:t>кости.</w:t>
      </w:r>
    </w:p>
    <w:p w:rsidR="003A271F" w:rsidRPr="00021BE3" w:rsidRDefault="003A271F" w:rsidP="00CF503D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E3">
        <w:rPr>
          <w:rFonts w:ascii="Times New Roman" w:hAnsi="Times New Roman" w:cs="Times New Roman"/>
          <w:color w:val="000000"/>
          <w:sz w:val="28"/>
          <w:szCs w:val="28"/>
        </w:rPr>
        <w:t>Сделайте заключение о продолжительности собственной временной пе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спект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вы.</w:t>
      </w:r>
    </w:p>
    <w:p w:rsidR="003A271F" w:rsidRPr="00021BE3" w:rsidRDefault="003A271F" w:rsidP="00CF503D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E3">
        <w:rPr>
          <w:rFonts w:ascii="Times New Roman" w:hAnsi="Times New Roman" w:cs="Times New Roman"/>
          <w:color w:val="000000"/>
          <w:sz w:val="28"/>
          <w:szCs w:val="28"/>
        </w:rPr>
        <w:t>Присущ ли Вашей временной перспективе баланс между прошлым и буд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21BE3">
        <w:rPr>
          <w:rFonts w:ascii="Times New Roman" w:hAnsi="Times New Roman" w:cs="Times New Roman"/>
          <w:color w:val="000000"/>
          <w:sz w:val="28"/>
          <w:szCs w:val="28"/>
        </w:rPr>
        <w:t>щим, между позитивными и негативными событиями жизни?</w:t>
      </w:r>
    </w:p>
    <w:p w:rsidR="003A271F" w:rsidRPr="00021BE3" w:rsidRDefault="003A271F" w:rsidP="00CF503D">
      <w:pPr>
        <w:pStyle w:val="a3"/>
        <w:numPr>
          <w:ilvl w:val="0"/>
          <w:numId w:val="6"/>
        </w:numPr>
        <w:tabs>
          <w:tab w:val="left" w:pos="0"/>
          <w:tab w:val="left" w:pos="540"/>
        </w:tabs>
        <w:spacing w:after="0" w:line="360" w:lineRule="auto"/>
        <w:ind w:left="0" w:firstLine="539"/>
        <w:rPr>
          <w:rFonts w:ascii="Times New Roman" w:hAnsi="Times New Roman" w:cs="Times New Roman"/>
          <w:color w:val="000000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Пользуясь предложенной ниже методикой, выполните самодиагн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стику.</w:t>
      </w:r>
    </w:p>
    <w:p w:rsidR="003A271F" w:rsidRPr="00021BE3" w:rsidRDefault="003A271F" w:rsidP="00021BE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71F" w:rsidRPr="00CF503D" w:rsidRDefault="00CF503D" w:rsidP="00021BE3">
      <w:pPr>
        <w:pStyle w:val="a5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Экспресс-диагностика </w:t>
      </w:r>
      <w:proofErr w:type="spellStart"/>
      <w:r w:rsidRPr="00CF503D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эмпатии</w:t>
      </w:r>
      <w:proofErr w:type="spellEnd"/>
      <w:r w:rsidRPr="00CF503D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BE3">
        <w:rPr>
          <w:rFonts w:ascii="Times New Roman" w:hAnsi="Times New Roman" w:cs="Times New Roman"/>
          <w:sz w:val="28"/>
          <w:szCs w:val="28"/>
        </w:rPr>
        <w:lastRenderedPageBreak/>
        <w:t>Опросник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содержит 6 диагностических шкал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>, выражающих отн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шение к родителям, животным, старикам, детям, героям художественных прои</w:t>
      </w:r>
      <w:r w:rsidRPr="00021BE3">
        <w:rPr>
          <w:rFonts w:ascii="Times New Roman" w:hAnsi="Times New Roman" w:cs="Times New Roman"/>
          <w:sz w:val="28"/>
          <w:szCs w:val="28"/>
        </w:rPr>
        <w:t>з</w:t>
      </w:r>
      <w:r w:rsidRPr="00021BE3">
        <w:rPr>
          <w:rFonts w:ascii="Times New Roman" w:hAnsi="Times New Roman" w:cs="Times New Roman"/>
          <w:sz w:val="28"/>
          <w:szCs w:val="28"/>
        </w:rPr>
        <w:t>вед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ний, знакомым и незнакомым людям.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BE3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содержит инструкцию следующего содержания: “Предлагаем оценить несколько утверждений. Ваши ответы не будут расцениваться как х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рошие или плохие, поэтому просим проявить откровенность. Над утверждени</w:t>
      </w:r>
      <w:r w:rsidRPr="00021BE3">
        <w:rPr>
          <w:rFonts w:ascii="Times New Roman" w:hAnsi="Times New Roman" w:cs="Times New Roman"/>
          <w:sz w:val="28"/>
          <w:szCs w:val="28"/>
        </w:rPr>
        <w:t>я</w:t>
      </w:r>
      <w:r w:rsidRPr="00021BE3">
        <w:rPr>
          <w:rFonts w:ascii="Times New Roman" w:hAnsi="Times New Roman" w:cs="Times New Roman"/>
          <w:sz w:val="28"/>
          <w:szCs w:val="28"/>
        </w:rPr>
        <w:t xml:space="preserve">ми не следует долго раздумывать. Достоверные ответы те, которые первыми пришли в голову. Прочитав </w:t>
      </w:r>
      <w:proofErr w:type="gramStart"/>
      <w:r w:rsidRPr="00021BE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опроснике</w:t>
      </w:r>
      <w:proofErr w:type="spellEnd"/>
      <w:proofErr w:type="gramEnd"/>
      <w:r w:rsidRPr="00021BE3">
        <w:rPr>
          <w:rFonts w:ascii="Times New Roman" w:hAnsi="Times New Roman" w:cs="Times New Roman"/>
          <w:sz w:val="28"/>
          <w:szCs w:val="28"/>
        </w:rPr>
        <w:t xml:space="preserve"> утверждение, в соответствии с его 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мером отметьте в листе ответов Ваше мнение под одной из шести гр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даций: “не знаю”, “никогда или нет”, “иногда”, “часто”, “почти всегда”, “всегда или да”. Ни одно из утве</w:t>
      </w:r>
      <w:r w:rsidRPr="00021BE3">
        <w:rPr>
          <w:rFonts w:ascii="Times New Roman" w:hAnsi="Times New Roman" w:cs="Times New Roman"/>
          <w:sz w:val="28"/>
          <w:szCs w:val="28"/>
        </w:rPr>
        <w:t>р</w:t>
      </w:r>
      <w:r w:rsidRPr="00021BE3">
        <w:rPr>
          <w:rFonts w:ascii="Times New Roman" w:hAnsi="Times New Roman" w:cs="Times New Roman"/>
          <w:sz w:val="28"/>
          <w:szCs w:val="28"/>
        </w:rPr>
        <w:t xml:space="preserve">ждений пропускать нельзя. 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1. Мне больше нравятся книги о путешествиях, чем книги из серии “Жизнь зам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чательных людей”.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2. Взрослых детей раздражает забота старших.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3. Мне нравятся размышления о причинах успехов и неудач других людей.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4. Среди всех музыкальных передач предпочитаю о современных направл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ниях.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5. Чрезмерную раздражительность и несправедливые упреки больного надо те</w:t>
      </w:r>
      <w:r w:rsidRPr="00021BE3">
        <w:rPr>
          <w:rFonts w:ascii="Times New Roman" w:hAnsi="Times New Roman" w:cs="Times New Roman"/>
          <w:sz w:val="28"/>
          <w:szCs w:val="28"/>
        </w:rPr>
        <w:t>р</w:t>
      </w:r>
      <w:r w:rsidRPr="00021BE3">
        <w:rPr>
          <w:rFonts w:ascii="Times New Roman" w:hAnsi="Times New Roman" w:cs="Times New Roman"/>
          <w:sz w:val="28"/>
          <w:szCs w:val="28"/>
        </w:rPr>
        <w:t>петь, даже если они продолжаются годами.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6. Больному человеку можно помочь даже словом.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7. Посторонним людям не следует вмешиваться в конфликт между двумя лиц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ми.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8. Старые люди, как правило, беспричинно обидчивы.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9. Когда я в детстве слушал грустную историю, на мои глаза сами по себе нав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рачивались слезы.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10. Раздраженное состояние моих родителей влияет на мое состояние.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11. Я равнодушен к критике в свой адрес.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12. Мне больше нравится рассматривать портреты, чем картины с пейзажами.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13. Я всегда все родителям прощал, даже если они были не правы.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14. Если лошадь плохо тянет, ее нужно хлестать.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lastRenderedPageBreak/>
        <w:t>15. Когда я читаю о драматических событиях в жизни людей, то чувствую, сло</w:t>
      </w:r>
      <w:r w:rsidRPr="00021BE3">
        <w:rPr>
          <w:rFonts w:ascii="Times New Roman" w:hAnsi="Times New Roman" w:cs="Times New Roman"/>
          <w:sz w:val="28"/>
          <w:szCs w:val="28"/>
        </w:rPr>
        <w:t>в</w:t>
      </w:r>
      <w:r w:rsidRPr="00021BE3">
        <w:rPr>
          <w:rFonts w:ascii="Times New Roman" w:hAnsi="Times New Roman" w:cs="Times New Roman"/>
          <w:sz w:val="28"/>
          <w:szCs w:val="28"/>
        </w:rPr>
        <w:t>но это происходит со мной.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16. Родители относятся к своим детям справедливо.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17. Видя ссорящихся подростков или взрослых, я вмешиваюсь.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18. Я не обращаю внимания на плохое настроение своих родителей.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19. Я подолгу наблюдаю за поведением птиц и животных, откладывая другие д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ла.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20. Фильмы и книги могут вызвать слезы только у несерьезных людей.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21. Мне нравится наблюдать за выражением лиц незнакомых людей.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22. В детстве я приводил домой бездомных кошек и собак.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23. Все люди необоснованно озлоблены.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24. Глядя на постороннего  человека, мне хочется угадать, как сложится его жизнь.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25. При виде покалеченного животного я стараюсь ему чем-то помочь.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26. В детстве младшие по возрасту ходили за мной по пятам.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27. Человеку станет легче, если внимательно послушать его жалобы.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28. Увидев уличное происшествие, я стараюсь не попадать в число свидет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лей.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29. Младшим нравится, когда я предлагаю им свою идею, дело или развлеч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ние.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30. Люди преувеличивают способность животных чувствовать настроение своего хозяина.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31. Из затруднительных конфликтных ситуаций человек должен выходить сам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стоятельно.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32. Если ребенок плачет, на то есть свои причины.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33. Молодежь должна всегда удовлетворять любые просьбы и чудачества стар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>ков.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34. Мне хотелось разобраться, почему некоторые мои одноклассники иногда з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думчивы.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35. Беспризорных домашних животных следует уничтожать.</w:t>
      </w:r>
    </w:p>
    <w:p w:rsidR="003A271F" w:rsidRPr="00021BE3" w:rsidRDefault="003A271F" w:rsidP="00CF503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36. Если мои друзья начинают обсуждать со мной свои  личные проблемы, я п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ревожу разговор на другую тему.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3D">
        <w:rPr>
          <w:rFonts w:ascii="Times New Roman" w:hAnsi="Times New Roman" w:cs="Times New Roman"/>
          <w:bCs/>
          <w:i/>
          <w:sz w:val="28"/>
          <w:szCs w:val="28"/>
        </w:rPr>
        <w:lastRenderedPageBreak/>
        <w:t>Обработка результатов</w:t>
      </w:r>
      <w:r w:rsidRPr="00021B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BE3">
        <w:rPr>
          <w:rFonts w:ascii="Times New Roman" w:hAnsi="Times New Roman" w:cs="Times New Roman"/>
          <w:sz w:val="28"/>
          <w:szCs w:val="28"/>
        </w:rPr>
        <w:t>начинается с определения достоверных данных. Для этого необходимо подсчитать, сколько ответов определенного типа дано на ук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 xml:space="preserve">занные номера утверждения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опросника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>: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“не знаю”: 2, 4, 16, 18, 33;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“всегда или да”: 2, 7, 11, 13, 16, 18, 23.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Кроме того, следует выявить, сколько раз ответ типа “всегда или да” пол</w:t>
      </w:r>
      <w:r w:rsidRPr="00021BE3">
        <w:rPr>
          <w:rFonts w:ascii="Times New Roman" w:hAnsi="Times New Roman" w:cs="Times New Roman"/>
          <w:sz w:val="28"/>
          <w:szCs w:val="28"/>
        </w:rPr>
        <w:t>у</w:t>
      </w:r>
      <w:r w:rsidRPr="00021BE3">
        <w:rPr>
          <w:rFonts w:ascii="Times New Roman" w:hAnsi="Times New Roman" w:cs="Times New Roman"/>
          <w:sz w:val="28"/>
          <w:szCs w:val="28"/>
        </w:rPr>
        <w:t>чен на оба утверждения в следующих парах: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7 и 17, 10 и 18, 17 и 31, 22 и 35, 34 и 36; сколько раз ответ типа “всегда или да” получен для одного из утверждений, а типа “никогда или нет”- для другого в следующих парах: 3 и 36, 1 и 3, 17 и 28.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Результаты отдельных подсчетов суммируются. Если общая сумма – 5 или более, то результат исследования недостоверен; при сумме равной 4</w:t>
      </w:r>
      <w:r w:rsidR="00CF503D">
        <w:rPr>
          <w:rFonts w:ascii="Times New Roman" w:hAnsi="Times New Roman" w:cs="Times New Roman"/>
          <w:sz w:val="28"/>
          <w:szCs w:val="28"/>
        </w:rPr>
        <w:t xml:space="preserve"> </w:t>
      </w:r>
      <w:r w:rsidRPr="00021BE3">
        <w:rPr>
          <w:rFonts w:ascii="Times New Roman" w:hAnsi="Times New Roman" w:cs="Times New Roman"/>
          <w:sz w:val="28"/>
          <w:szCs w:val="28"/>
        </w:rPr>
        <w:t>- результат сомнителен; если же сумма не более 3</w:t>
      </w:r>
      <w:r w:rsidR="00CF503D">
        <w:rPr>
          <w:rFonts w:ascii="Times New Roman" w:hAnsi="Times New Roman" w:cs="Times New Roman"/>
          <w:sz w:val="28"/>
          <w:szCs w:val="28"/>
        </w:rPr>
        <w:t xml:space="preserve"> </w:t>
      </w:r>
      <w:r w:rsidRPr="00021BE3">
        <w:rPr>
          <w:rFonts w:ascii="Times New Roman" w:hAnsi="Times New Roman" w:cs="Times New Roman"/>
          <w:sz w:val="28"/>
          <w:szCs w:val="28"/>
        </w:rPr>
        <w:t>- результат исследования может быть пр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>знан достоверным.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При недостоверных и сомнительных результатах целесообразно, если это возможно, выяснить причину негативного отношения испытуемого к обследов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нию. Следует иметь в виду, что недостоверные результаты могут быть обусло</w:t>
      </w:r>
      <w:r w:rsidRPr="00021BE3">
        <w:rPr>
          <w:rFonts w:ascii="Times New Roman" w:hAnsi="Times New Roman" w:cs="Times New Roman"/>
          <w:sz w:val="28"/>
          <w:szCs w:val="28"/>
        </w:rPr>
        <w:t>в</w:t>
      </w:r>
      <w:r w:rsidRPr="00021BE3">
        <w:rPr>
          <w:rFonts w:ascii="Times New Roman" w:hAnsi="Times New Roman" w:cs="Times New Roman"/>
          <w:sz w:val="28"/>
          <w:szCs w:val="28"/>
        </w:rPr>
        <w:t>лены, помимо нежелания обследоваться или стремления преднам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ренно давать противоречивые, неискренние ответы, например, нарушением развития некот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рых психических функций, а также социальным инфант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>лизмом.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При достоверных результатах исследования дальнейшая обработка данных н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 xml:space="preserve">правлена на получение количественных показателей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и её уровня.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Пользуясь ключом-дешифратором, исследователь получает общую хара</w:t>
      </w:r>
      <w:r w:rsidRPr="00021BE3">
        <w:rPr>
          <w:rFonts w:ascii="Times New Roman" w:hAnsi="Times New Roman" w:cs="Times New Roman"/>
          <w:sz w:val="28"/>
          <w:szCs w:val="28"/>
        </w:rPr>
        <w:t>к</w:t>
      </w:r>
      <w:r w:rsidRPr="00021BE3">
        <w:rPr>
          <w:rFonts w:ascii="Times New Roman" w:hAnsi="Times New Roman" w:cs="Times New Roman"/>
          <w:sz w:val="28"/>
          <w:szCs w:val="28"/>
        </w:rPr>
        <w:t xml:space="preserve">теристику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на основании данных, которые представляют все диагност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 xml:space="preserve">ческие шкалы и дают характеристику отдельных составляющих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</w:t>
      </w:r>
      <w:r w:rsidRPr="00021BE3">
        <w:rPr>
          <w:rFonts w:ascii="Times New Roman" w:hAnsi="Times New Roman" w:cs="Times New Roman"/>
          <w:sz w:val="28"/>
          <w:szCs w:val="28"/>
        </w:rPr>
        <w:t>м</w:t>
      </w:r>
      <w:r w:rsidRPr="00021BE3">
        <w:rPr>
          <w:rFonts w:ascii="Times New Roman" w:hAnsi="Times New Roman" w:cs="Times New Roman"/>
          <w:sz w:val="28"/>
          <w:szCs w:val="28"/>
        </w:rPr>
        <w:t>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>.</w:t>
      </w:r>
    </w:p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С помощью таблицы на основании полученных балльных оценок диагн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стир</w:t>
      </w:r>
      <w:r w:rsidRPr="00021BE3">
        <w:rPr>
          <w:rFonts w:ascii="Times New Roman" w:hAnsi="Times New Roman" w:cs="Times New Roman"/>
          <w:sz w:val="28"/>
          <w:szCs w:val="28"/>
        </w:rPr>
        <w:t>у</w:t>
      </w:r>
      <w:r w:rsidRPr="00021BE3">
        <w:rPr>
          <w:rFonts w:ascii="Times New Roman" w:hAnsi="Times New Roman" w:cs="Times New Roman"/>
          <w:sz w:val="28"/>
          <w:szCs w:val="28"/>
        </w:rPr>
        <w:t xml:space="preserve">ется уровень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по каждой из составляющих в целом. </w:t>
      </w:r>
    </w:p>
    <w:p w:rsidR="003A271F" w:rsidRPr="00CF503D" w:rsidRDefault="003A271F" w:rsidP="00021BE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503D">
        <w:rPr>
          <w:rFonts w:ascii="Times New Roman" w:hAnsi="Times New Roman" w:cs="Times New Roman"/>
          <w:i/>
          <w:sz w:val="28"/>
          <w:szCs w:val="28"/>
        </w:rPr>
        <w:t>Ключ-дешифратор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5302"/>
        <w:gridCol w:w="3272"/>
      </w:tblGrid>
      <w:tr w:rsidR="003A271F" w:rsidRPr="00021BE3" w:rsidTr="00CF503D">
        <w:trPr>
          <w:trHeight w:val="3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Номер утверждения</w:t>
            </w:r>
          </w:p>
        </w:tc>
      </w:tr>
      <w:tr w:rsidR="003A271F" w:rsidRPr="00021BE3" w:rsidTr="00CF50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10, 13, 16</w:t>
            </w:r>
          </w:p>
        </w:tc>
      </w:tr>
      <w:tr w:rsidR="003A271F" w:rsidRPr="00021BE3" w:rsidTr="00CF50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 xml:space="preserve"> с животными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19, 22, 25</w:t>
            </w:r>
          </w:p>
        </w:tc>
      </w:tr>
      <w:tr w:rsidR="003A271F" w:rsidRPr="00021BE3" w:rsidTr="00CF50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 xml:space="preserve"> со стариками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2, 5, 8</w:t>
            </w:r>
          </w:p>
        </w:tc>
      </w:tr>
      <w:tr w:rsidR="003A271F" w:rsidRPr="00021BE3" w:rsidTr="00CF50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26, 29, 32</w:t>
            </w:r>
          </w:p>
        </w:tc>
      </w:tr>
      <w:tr w:rsidR="003A271F" w:rsidRPr="00021BE3" w:rsidTr="00CF50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 xml:space="preserve"> с героями художественных пр</w:t>
            </w: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изведений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9, 12,15</w:t>
            </w:r>
          </w:p>
        </w:tc>
      </w:tr>
      <w:tr w:rsidR="003A271F" w:rsidRPr="00021BE3" w:rsidTr="00CF50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21BE3">
              <w:rPr>
                <w:rFonts w:ascii="Times New Roman" w:hAnsi="Times New Roman" w:cs="Times New Roman"/>
                <w:sz w:val="28"/>
                <w:szCs w:val="28"/>
              </w:rPr>
              <w:t xml:space="preserve"> с незнакомыми или малознак</w:t>
            </w: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мыми людьми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21, 24, 27</w:t>
            </w:r>
          </w:p>
        </w:tc>
      </w:tr>
    </w:tbl>
    <w:p w:rsidR="003A271F" w:rsidRPr="00CF503D" w:rsidRDefault="003A271F" w:rsidP="00021BE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503D">
        <w:rPr>
          <w:rFonts w:ascii="Times New Roman" w:hAnsi="Times New Roman" w:cs="Times New Roman"/>
          <w:i/>
          <w:sz w:val="28"/>
          <w:szCs w:val="28"/>
        </w:rPr>
        <w:t xml:space="preserve">Уровни </w:t>
      </w:r>
      <w:proofErr w:type="spellStart"/>
      <w:r w:rsidRPr="00CF503D">
        <w:rPr>
          <w:rFonts w:ascii="Times New Roman" w:hAnsi="Times New Roman" w:cs="Times New Roman"/>
          <w:i/>
          <w:sz w:val="28"/>
          <w:szCs w:val="28"/>
        </w:rPr>
        <w:t>эмпатии</w:t>
      </w:r>
      <w:proofErr w:type="spellEnd"/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72"/>
        <w:gridCol w:w="3272"/>
        <w:gridCol w:w="3272"/>
      </w:tblGrid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по шкалам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В целом</w:t>
            </w:r>
          </w:p>
        </w:tc>
      </w:tr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Очень высокий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82-90</w:t>
            </w:r>
          </w:p>
        </w:tc>
      </w:tr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63-81</w:t>
            </w:r>
          </w:p>
        </w:tc>
      </w:tr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37-62</w:t>
            </w:r>
          </w:p>
        </w:tc>
      </w:tr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12-36</w:t>
            </w:r>
          </w:p>
        </w:tc>
      </w:tr>
      <w:tr w:rsidR="003A271F" w:rsidRPr="00021BE3" w:rsidTr="00CF503D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F" w:rsidRPr="00021BE3" w:rsidRDefault="003A271F" w:rsidP="00021B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</w:tbl>
    <w:p w:rsidR="003A271F" w:rsidRPr="00021BE3" w:rsidRDefault="003A271F" w:rsidP="00CF503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 xml:space="preserve">Полученные результаты можно представить наглядно, если начертить 6 линий длиной по </w:t>
      </w:r>
      <w:smartTag w:uri="urn:schemas-microsoft-com:office:smarttags" w:element="metricconverter">
        <w:smartTagPr>
          <w:attr w:name="ProductID" w:val="15 см"/>
        </w:smartTagPr>
        <w:r w:rsidRPr="00021BE3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021BE3">
        <w:rPr>
          <w:rFonts w:ascii="Times New Roman" w:hAnsi="Times New Roman" w:cs="Times New Roman"/>
          <w:sz w:val="28"/>
          <w:szCs w:val="28"/>
        </w:rPr>
        <w:t>., где каждая линия символизирует одну из шкал, отл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 xml:space="preserve">жить на каждой линии полученную величину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в см. и выделить этот уч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сток др</w:t>
      </w:r>
      <w:r w:rsidRPr="00021BE3">
        <w:rPr>
          <w:rFonts w:ascii="Times New Roman" w:hAnsi="Times New Roman" w:cs="Times New Roman"/>
          <w:sz w:val="28"/>
          <w:szCs w:val="28"/>
        </w:rPr>
        <w:t>у</w:t>
      </w:r>
      <w:r w:rsidRPr="00021BE3">
        <w:rPr>
          <w:rFonts w:ascii="Times New Roman" w:hAnsi="Times New Roman" w:cs="Times New Roman"/>
          <w:sz w:val="28"/>
          <w:szCs w:val="28"/>
        </w:rPr>
        <w:t>гим цветом. Например:</w:t>
      </w:r>
    </w:p>
    <w:p w:rsidR="003A271F" w:rsidRPr="00021BE3" w:rsidRDefault="003A271F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1.0________________________7____________________15</w:t>
      </w:r>
    </w:p>
    <w:p w:rsidR="003A271F" w:rsidRPr="00021BE3" w:rsidRDefault="003A271F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2.0______2______________________________________15</w:t>
      </w:r>
    </w:p>
    <w:p w:rsidR="003A271F" w:rsidRPr="00021BE3" w:rsidRDefault="003A271F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 xml:space="preserve">3.0___________4_________________________________15  </w:t>
      </w:r>
    </w:p>
    <w:p w:rsidR="003A271F" w:rsidRPr="00021BE3" w:rsidRDefault="003A271F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ab/>
        <w:t xml:space="preserve">  4.0_______________5_____________________________15</w:t>
      </w:r>
    </w:p>
    <w:p w:rsidR="003A271F" w:rsidRPr="00021BE3" w:rsidRDefault="003A271F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ab/>
        <w:t xml:space="preserve">  5.0__________3__________________________________15</w:t>
      </w:r>
    </w:p>
    <w:p w:rsidR="003A271F" w:rsidRDefault="003A271F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ab/>
        <w:t xml:space="preserve">  6.0_________________________7____________________15</w:t>
      </w:r>
    </w:p>
    <w:p w:rsidR="00CF503D" w:rsidRPr="00021BE3" w:rsidRDefault="00CF503D" w:rsidP="00021B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271F" w:rsidRPr="00021BE3" w:rsidRDefault="003A271F" w:rsidP="00CF503D">
      <w:pPr>
        <w:pStyle w:val="a5"/>
        <w:numPr>
          <w:ilvl w:val="0"/>
          <w:numId w:val="7"/>
        </w:numPr>
        <w:spacing w:line="360" w:lineRule="auto"/>
        <w:ind w:left="0" w:firstLine="155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 родителями, 2.0-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 животными, 3.0-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со старшими, 4.0-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 детьми, 5.0-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 героями художественных произведений, 6.0-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 xml:space="preserve"> с незнакомыми и м</w:t>
      </w:r>
      <w:r w:rsidRPr="00021BE3">
        <w:rPr>
          <w:rFonts w:ascii="Times New Roman" w:hAnsi="Times New Roman" w:cs="Times New Roman"/>
          <w:sz w:val="28"/>
          <w:szCs w:val="28"/>
        </w:rPr>
        <w:t>а</w:t>
      </w:r>
      <w:r w:rsidRPr="00021BE3">
        <w:rPr>
          <w:rFonts w:ascii="Times New Roman" w:hAnsi="Times New Roman" w:cs="Times New Roman"/>
          <w:sz w:val="28"/>
          <w:szCs w:val="28"/>
        </w:rPr>
        <w:t>лознакомыми людьми.</w:t>
      </w:r>
    </w:p>
    <w:p w:rsidR="003A271F" w:rsidRPr="00021BE3" w:rsidRDefault="003A271F" w:rsidP="00CF503D">
      <w:pPr>
        <w:pStyle w:val="a5"/>
        <w:spacing w:line="36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Очевидно, чем короче выделенные участки, тем ниже уровни с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 xml:space="preserve">ставляющих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</w:t>
      </w:r>
      <w:r w:rsidRPr="00021BE3">
        <w:rPr>
          <w:rFonts w:ascii="Times New Roman" w:hAnsi="Times New Roman" w:cs="Times New Roman"/>
          <w:sz w:val="28"/>
          <w:szCs w:val="28"/>
        </w:rPr>
        <w:t>м</w:t>
      </w:r>
      <w:r w:rsidRPr="00021BE3">
        <w:rPr>
          <w:rFonts w:ascii="Times New Roman" w:hAnsi="Times New Roman" w:cs="Times New Roman"/>
          <w:sz w:val="28"/>
          <w:szCs w:val="28"/>
        </w:rPr>
        <w:t>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>. Неравномерность выделенных участко</w:t>
      </w:r>
      <w:proofErr w:type="gramStart"/>
      <w:r w:rsidRPr="00021BE3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021BE3">
        <w:rPr>
          <w:rFonts w:ascii="Times New Roman" w:hAnsi="Times New Roman" w:cs="Times New Roman"/>
          <w:sz w:val="28"/>
          <w:szCs w:val="28"/>
        </w:rPr>
        <w:t xml:space="preserve"> свидетельство неравн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 xml:space="preserve">мерного развития отдельных составляющих </w:t>
      </w:r>
      <w:proofErr w:type="spellStart"/>
      <w:r w:rsidRPr="00021BE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21BE3">
        <w:rPr>
          <w:rFonts w:ascii="Times New Roman" w:hAnsi="Times New Roman" w:cs="Times New Roman"/>
          <w:sz w:val="28"/>
          <w:szCs w:val="28"/>
        </w:rPr>
        <w:t>.</w:t>
      </w:r>
    </w:p>
    <w:p w:rsidR="003A271F" w:rsidRPr="00CF503D" w:rsidRDefault="003A271F" w:rsidP="00021B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503D">
        <w:rPr>
          <w:rFonts w:ascii="Times New Roman" w:hAnsi="Times New Roman" w:cs="Times New Roman"/>
          <w:i/>
          <w:sz w:val="28"/>
          <w:szCs w:val="28"/>
        </w:rPr>
        <w:t>Ответный лист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4"/>
        <w:gridCol w:w="1300"/>
        <w:gridCol w:w="1301"/>
        <w:gridCol w:w="1301"/>
        <w:gridCol w:w="1301"/>
        <w:gridCol w:w="1302"/>
        <w:gridCol w:w="1302"/>
      </w:tblGrid>
      <w:tr w:rsidR="003A271F" w:rsidRPr="00021BE3" w:rsidTr="00CF503D">
        <w:tc>
          <w:tcPr>
            <w:tcW w:w="1764" w:type="dxa"/>
            <w:vMerge w:val="restart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Номер у</w:t>
            </w: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верждения</w:t>
            </w:r>
          </w:p>
        </w:tc>
        <w:tc>
          <w:tcPr>
            <w:tcW w:w="7807" w:type="dxa"/>
            <w:gridSpan w:val="6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3A271F" w:rsidRPr="00021BE3" w:rsidTr="00CF503D">
        <w:tc>
          <w:tcPr>
            <w:tcW w:w="1764" w:type="dxa"/>
            <w:vMerge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никогда или нет</w:t>
            </w: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почти всегда</w:t>
            </w: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всегда или да</w:t>
            </w: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71F" w:rsidRPr="00021BE3" w:rsidTr="00CF503D">
        <w:tc>
          <w:tcPr>
            <w:tcW w:w="1764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BE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00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3A271F" w:rsidRPr="00021BE3" w:rsidRDefault="003A271F" w:rsidP="00021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158" w:rsidRPr="00021BE3" w:rsidRDefault="00886158" w:rsidP="00CF503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86158" w:rsidRPr="00021BE3" w:rsidRDefault="00021BE3" w:rsidP="00CF503D">
      <w:pPr>
        <w:pStyle w:val="a3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 xml:space="preserve">Пользуясь всеми эмпирическими данными (результатами </w:t>
      </w:r>
      <w:r w:rsidRPr="00021BE3">
        <w:rPr>
          <w:rFonts w:ascii="Times New Roman" w:hAnsi="Times New Roman" w:cs="Times New Roman"/>
          <w:b/>
          <w:sz w:val="28"/>
          <w:szCs w:val="28"/>
          <w:u w:val="single"/>
        </w:rPr>
        <w:t>всех мет</w:t>
      </w:r>
      <w:r w:rsidRPr="00021BE3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021BE3">
        <w:rPr>
          <w:rFonts w:ascii="Times New Roman" w:hAnsi="Times New Roman" w:cs="Times New Roman"/>
          <w:b/>
          <w:sz w:val="28"/>
          <w:szCs w:val="28"/>
          <w:u w:val="single"/>
        </w:rPr>
        <w:t>дик</w:t>
      </w:r>
      <w:r w:rsidR="00CF503D">
        <w:rPr>
          <w:rFonts w:ascii="Times New Roman" w:hAnsi="Times New Roman" w:cs="Times New Roman"/>
          <w:sz w:val="28"/>
          <w:szCs w:val="28"/>
        </w:rPr>
        <w:t>, проведенных на себе)</w:t>
      </w:r>
      <w:r w:rsidRPr="00021BE3">
        <w:rPr>
          <w:rFonts w:ascii="Times New Roman" w:hAnsi="Times New Roman" w:cs="Times New Roman"/>
          <w:sz w:val="28"/>
          <w:szCs w:val="28"/>
        </w:rPr>
        <w:t xml:space="preserve"> и теоретическими знаниями о написании психолог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>ческого заключения, написать психологическое заключение по результатам д</w:t>
      </w:r>
      <w:r w:rsidRPr="00021BE3">
        <w:rPr>
          <w:rFonts w:ascii="Times New Roman" w:hAnsi="Times New Roman" w:cs="Times New Roman"/>
          <w:sz w:val="28"/>
          <w:szCs w:val="28"/>
        </w:rPr>
        <w:t>и</w:t>
      </w:r>
      <w:r w:rsidRPr="00021BE3">
        <w:rPr>
          <w:rFonts w:ascii="Times New Roman" w:hAnsi="Times New Roman" w:cs="Times New Roman"/>
          <w:sz w:val="28"/>
          <w:szCs w:val="28"/>
        </w:rPr>
        <w:t>агн</w:t>
      </w:r>
      <w:r w:rsidRPr="00021BE3">
        <w:rPr>
          <w:rFonts w:ascii="Times New Roman" w:hAnsi="Times New Roman" w:cs="Times New Roman"/>
          <w:sz w:val="28"/>
          <w:szCs w:val="28"/>
        </w:rPr>
        <w:t>о</w:t>
      </w:r>
      <w:r w:rsidRPr="00021BE3">
        <w:rPr>
          <w:rFonts w:ascii="Times New Roman" w:hAnsi="Times New Roman" w:cs="Times New Roman"/>
          <w:sz w:val="28"/>
          <w:szCs w:val="28"/>
        </w:rPr>
        <w:t>стики самого себя.</w:t>
      </w:r>
    </w:p>
    <w:p w:rsidR="00886158" w:rsidRPr="00021BE3" w:rsidRDefault="00886158" w:rsidP="00021BE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5ADD" w:rsidRPr="00021BE3" w:rsidRDefault="00815ADD" w:rsidP="00CF503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</w:rPr>
        <w:t>Выполненные задания выкладываются в ЛК.</w:t>
      </w:r>
    </w:p>
    <w:p w:rsidR="00815ADD" w:rsidRPr="00021BE3" w:rsidRDefault="00815ADD" w:rsidP="00CF503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GB"/>
        </w:rPr>
      </w:pPr>
      <w:r w:rsidRPr="00021BE3">
        <w:rPr>
          <w:rFonts w:ascii="Times New Roman" w:hAnsi="Times New Roman" w:cs="Times New Roman"/>
          <w:sz w:val="28"/>
          <w:szCs w:val="28"/>
        </w:rPr>
        <w:t>Контакты преподавателя: Ганина Оксана Борисовна. 8 914 503 79 91 (М</w:t>
      </w:r>
      <w:r w:rsidRPr="00021BE3">
        <w:rPr>
          <w:rFonts w:ascii="Times New Roman" w:hAnsi="Times New Roman" w:cs="Times New Roman"/>
          <w:sz w:val="28"/>
          <w:szCs w:val="28"/>
        </w:rPr>
        <w:t>е</w:t>
      </w:r>
      <w:r w:rsidRPr="00021BE3">
        <w:rPr>
          <w:rFonts w:ascii="Times New Roman" w:hAnsi="Times New Roman" w:cs="Times New Roman"/>
          <w:sz w:val="28"/>
          <w:szCs w:val="28"/>
        </w:rPr>
        <w:t>гафон).</w:t>
      </w:r>
    </w:p>
    <w:p w:rsidR="00815ADD" w:rsidRPr="00021BE3" w:rsidRDefault="00815ADD" w:rsidP="00CF503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1BE3">
        <w:rPr>
          <w:rFonts w:ascii="Times New Roman" w:hAnsi="Times New Roman" w:cs="Times New Roman"/>
          <w:sz w:val="28"/>
          <w:szCs w:val="28"/>
          <w:lang w:val="en-GB"/>
        </w:rPr>
        <w:t>ganina_ks@mail.ru</w:t>
      </w:r>
    </w:p>
    <w:sectPr w:rsidR="00815ADD" w:rsidRPr="00021BE3" w:rsidSect="00021BE3">
      <w:footerReference w:type="default" r:id="rId9"/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81C" w:rsidRDefault="005D381C" w:rsidP="00021BE3">
      <w:pPr>
        <w:spacing w:after="0" w:line="240" w:lineRule="auto"/>
      </w:pPr>
      <w:r>
        <w:separator/>
      </w:r>
    </w:p>
  </w:endnote>
  <w:endnote w:type="continuationSeparator" w:id="0">
    <w:p w:rsidR="005D381C" w:rsidRDefault="005D381C" w:rsidP="0002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414844"/>
      <w:docPartObj>
        <w:docPartGallery w:val="Page Numbers (Bottom of Page)"/>
        <w:docPartUnique/>
      </w:docPartObj>
    </w:sdtPr>
    <w:sdtContent>
      <w:p w:rsidR="00CF503D" w:rsidRDefault="00CF503D">
        <w:pPr>
          <w:pStyle w:val="a9"/>
          <w:jc w:val="right"/>
        </w:pPr>
        <w:fldSimple w:instr=" PAGE   \* MERGEFORMAT ">
          <w:r w:rsidR="005E1AAD">
            <w:rPr>
              <w:noProof/>
            </w:rPr>
            <w:t>9</w:t>
          </w:r>
        </w:fldSimple>
      </w:p>
    </w:sdtContent>
  </w:sdt>
  <w:p w:rsidR="00CF503D" w:rsidRDefault="00CF503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81C" w:rsidRDefault="005D381C" w:rsidP="00021BE3">
      <w:pPr>
        <w:spacing w:after="0" w:line="240" w:lineRule="auto"/>
      </w:pPr>
      <w:r>
        <w:separator/>
      </w:r>
    </w:p>
  </w:footnote>
  <w:footnote w:type="continuationSeparator" w:id="0">
    <w:p w:rsidR="005D381C" w:rsidRDefault="005D381C" w:rsidP="00021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6B7E"/>
    <w:multiLevelType w:val="hybridMultilevel"/>
    <w:tmpl w:val="208A9D1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F182D9E"/>
    <w:multiLevelType w:val="hybridMultilevel"/>
    <w:tmpl w:val="FF8404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E927E6"/>
    <w:multiLevelType w:val="hybridMultilevel"/>
    <w:tmpl w:val="AC827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B43A0"/>
    <w:multiLevelType w:val="hybridMultilevel"/>
    <w:tmpl w:val="36441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5F6495"/>
    <w:multiLevelType w:val="hybridMultilevel"/>
    <w:tmpl w:val="FFD648B4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5">
    <w:nsid w:val="46D21FEE"/>
    <w:multiLevelType w:val="hybridMultilevel"/>
    <w:tmpl w:val="EF8C7366"/>
    <w:lvl w:ilvl="0" w:tplc="6CE89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0B5F65"/>
    <w:multiLevelType w:val="hybridMultilevel"/>
    <w:tmpl w:val="D2E2D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76BBD"/>
    <w:multiLevelType w:val="hybridMultilevel"/>
    <w:tmpl w:val="07D4C78C"/>
    <w:lvl w:ilvl="0" w:tplc="0A106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004E57"/>
    <w:multiLevelType w:val="multilevel"/>
    <w:tmpl w:val="3A229830"/>
    <w:lvl w:ilvl="0">
      <w:start w:val="1"/>
      <w:numFmt w:val="decimal"/>
      <w:lvlText w:val="%1.0-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2280"/>
        </w:tabs>
        <w:ind w:left="2280" w:hanging="84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640"/>
        </w:tabs>
        <w:ind w:left="8640" w:hanging="288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9720"/>
        </w:tabs>
        <w:ind w:left="9720" w:hanging="32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ADD"/>
    <w:rsid w:val="00021BE3"/>
    <w:rsid w:val="00080BFC"/>
    <w:rsid w:val="00322EA5"/>
    <w:rsid w:val="003A271F"/>
    <w:rsid w:val="004C685F"/>
    <w:rsid w:val="005D381C"/>
    <w:rsid w:val="005E1AAD"/>
    <w:rsid w:val="00815ADD"/>
    <w:rsid w:val="00886158"/>
    <w:rsid w:val="00CD2D17"/>
    <w:rsid w:val="00CF503D"/>
    <w:rsid w:val="00FF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A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2D17"/>
    <w:rPr>
      <w:color w:val="0000FF" w:themeColor="hyperlink"/>
      <w:u w:val="single"/>
    </w:rPr>
  </w:style>
  <w:style w:type="paragraph" w:styleId="a5">
    <w:name w:val="Plain Text"/>
    <w:basedOn w:val="a"/>
    <w:link w:val="a6"/>
    <w:rsid w:val="003A271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A27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2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1BE3"/>
  </w:style>
  <w:style w:type="paragraph" w:styleId="a9">
    <w:name w:val="footer"/>
    <w:basedOn w:val="a"/>
    <w:link w:val="aa"/>
    <w:uiPriority w:val="99"/>
    <w:unhideWhenUsed/>
    <w:rsid w:val="0002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1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ojournal.ru/tests/947-proektivnaya-metodika-chelovek-pod-dozhde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etesti.ru/4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4</cp:revision>
  <dcterms:created xsi:type="dcterms:W3CDTF">2021-01-17T10:00:00Z</dcterms:created>
  <dcterms:modified xsi:type="dcterms:W3CDTF">2021-01-17T11:03:00Z</dcterms:modified>
</cp:coreProperties>
</file>