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E34FF" w14:textId="3466D9CA" w:rsidR="00526B72" w:rsidRDefault="004971FD" w:rsidP="00497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sz w:val="28"/>
          <w:szCs w:val="28"/>
        </w:rPr>
        <w:t>Материалы для группы ППО</w:t>
      </w:r>
      <w:r w:rsidR="00F50B8A">
        <w:rPr>
          <w:rFonts w:ascii="Times New Roman" w:hAnsi="Times New Roman" w:cs="Times New Roman"/>
          <w:sz w:val="28"/>
          <w:szCs w:val="28"/>
        </w:rPr>
        <w:t>с</w:t>
      </w:r>
      <w:r w:rsidR="003B7C4B" w:rsidRPr="00526B72">
        <w:rPr>
          <w:rFonts w:ascii="Times New Roman" w:hAnsi="Times New Roman" w:cs="Times New Roman"/>
          <w:sz w:val="28"/>
          <w:szCs w:val="28"/>
        </w:rPr>
        <w:t>-1</w:t>
      </w:r>
      <w:r w:rsidR="00F50B8A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3B7C4B" w:rsidRPr="00526B72">
        <w:rPr>
          <w:rFonts w:ascii="Times New Roman" w:hAnsi="Times New Roman" w:cs="Times New Roman"/>
          <w:sz w:val="28"/>
          <w:szCs w:val="28"/>
        </w:rPr>
        <w:t xml:space="preserve"> по дисциплине </w:t>
      </w:r>
    </w:p>
    <w:p w14:paraId="4966CA2D" w14:textId="0BEC6D2F" w:rsidR="004948AD" w:rsidRDefault="003B7C4B" w:rsidP="004971FD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sz w:val="28"/>
          <w:szCs w:val="28"/>
        </w:rPr>
        <w:t>«</w:t>
      </w:r>
      <w:r w:rsidR="005A3DC3" w:rsidRPr="00526B72">
        <w:rPr>
          <w:rFonts w:ascii="Times New Roman" w:hAnsi="Times New Roman" w:cs="Times New Roman"/>
          <w:sz w:val="28"/>
          <w:szCs w:val="28"/>
        </w:rPr>
        <w:t>Профессиональная этика и деловой этикет</w:t>
      </w:r>
      <w:r w:rsidRPr="00526B72">
        <w:rPr>
          <w:rFonts w:ascii="Times New Roman" w:hAnsi="Times New Roman" w:cs="Times New Roman"/>
          <w:sz w:val="28"/>
          <w:szCs w:val="28"/>
        </w:rPr>
        <w:t>»</w:t>
      </w:r>
      <w:r w:rsidR="00526B72">
        <w:rPr>
          <w:rFonts w:ascii="Times New Roman" w:hAnsi="Times New Roman" w:cs="Times New Roman"/>
          <w:sz w:val="28"/>
          <w:szCs w:val="28"/>
        </w:rPr>
        <w:t>.</w:t>
      </w:r>
    </w:p>
    <w:p w14:paraId="08255874" w14:textId="1774F355" w:rsidR="00526B72" w:rsidRPr="00526B72" w:rsidRDefault="00526B72" w:rsidP="004971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практические задания отправлять на почту: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ntlz</w:t>
      </w:r>
      <w:proofErr w:type="spellEnd"/>
      <w:r w:rsidRPr="00526B72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526B7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E777F33" w14:textId="62602613" w:rsidR="004971FD" w:rsidRPr="00526B72" w:rsidRDefault="005A3DC3" w:rsidP="003B7C4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26B7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Лекция №1 (2 ч.)</w:t>
      </w:r>
      <w:r w:rsidR="0089599C" w:rsidRPr="00526B7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Этика как учение о морали. Основные этические теории и деловое общение.</w:t>
      </w:r>
      <w:r w:rsidR="004971FD" w:rsidRPr="00526B7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Профессиональная этика.</w:t>
      </w:r>
    </w:p>
    <w:p w14:paraId="5614F79E" w14:textId="77777777" w:rsidR="00526B72" w:rsidRDefault="004971FD" w:rsidP="0052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Этика (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ethica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ethos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- обычай, нрав, характер) – это совокупность принципов и норм поведения, принятых в данной эпохе и в данной социальной среде. Основным предметом изучения этики является мораль. Мораль – это нормы и правила, предъявляемые человеку, осуществление которых носит добровольный характер. Слово «этика» происходит от греческого «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ethos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>», слово «мораль» - от латинского «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mos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>». Смысл обоих слов - нрав, обычай. В отличие от простого обычая или традиции, нравственные нормы получают идейное обоснование в виде идеалов добра и зла, справедливости и т.п.   В отличие от права, исполнение требований морали санкционируется лишь формами духовного воздействия (например, одобрения или осуждения). Свойство морали требовать определенного поведения называется императивностью. Наряду с общечеловеческими элементами мораль включает исторически преходящие нормы, принципы, идеалы.</w:t>
      </w:r>
    </w:p>
    <w:p w14:paraId="17902A49" w14:textId="29F5CF0D" w:rsidR="004971FD" w:rsidRPr="004971FD" w:rsidRDefault="004971FD" w:rsidP="0052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«Отцом» античной этики является Сократ. Он абсолютизирует мораль, считая ее основой достойной жизни и культуры. Только моральный человек может быть счастлив. Сократ различает счастье и наслаждение, ставит проблему свободы воли, определяет главные добродетели, подчеркивает значимость нравственного самосовершенствования личности.</w:t>
      </w:r>
    </w:p>
    <w:p w14:paraId="10B2EEEA" w14:textId="1C90D498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Первой попыткой систематизации этических идей, осуществленной на объективно-идеалистической основе, было сделано Платоном (V - IV вв. до н.э.)</w:t>
      </w:r>
    </w:p>
    <w:p w14:paraId="3B8449EB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Систематическое изложение этики как теоретической науки впервые осуществил ученик Платона Аристотель. Наука, которая изучает этические добродетели и исследует, какой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и какой образ действий человека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является наилучшим, была названа Аристотелем этикой (IV в. до н.э.) Ему принадлежит первый специальный этический труд «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Никомахова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этика». Он впервые построил глубокую теорию морали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понимании Аристотеля этика - это особая практическая наука о нравственности (добродетели), цель которой - научить человека, как стать добродетельным (и счастливым). Этика должна помочь человеку осознать главные цели своей жизнедеятельности и решить вопрос о возможности воспитания в государстве добродетельных граждан. Выделяя этический аспект проблемы взаимоотношения личности и общества, Аристотель стремится найти пути их гармонического взаимодействия в разумном индивидом стихии эгоистических потребностей, ориентации его на общественное благо - с одной стороны, и в содействии государства процветанию своих граждан - с другой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>оциальная гармония не должна подавлять личных интересов. Нравственность человека, опирающаяся на разум и волю, приводит его цели, желания, потребности в соответствие с интересами государства.</w:t>
      </w:r>
    </w:p>
    <w:p w14:paraId="5D149E1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Основными категориями этического сознания являются добро и зло. Эти ключевые для нравственного сознания понятия выражают меру полноты, с которой общественные отношения входят в содержание жизнедеятельности каждого из индивидов. Они характеризуют положительные и отрицательные нравственные ценности. Как отмечает Е.В. Золотухина-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Аболина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>, «добро есть то, что оценивается положительно, рассматривается как важное и значимое для жизни человека и общества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обро есть то, что позволяет человеку и обществу жить, развиваться, благоденствовать, достигать гармонии и совершенства».   </w:t>
      </w:r>
    </w:p>
    <w:p w14:paraId="7B0139B5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Добро только тогда добро, когда оно имеет в виду благо человеческого рода как такового, то есть добрый поступок и помысел далеки от прямой личной выгоды и раздвигают границы всякого партикулярного интереса.</w:t>
      </w:r>
    </w:p>
    <w:p w14:paraId="790FC9C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противоположность добру зло - это то, что разрушает жизнь и благополучие человека. Зло - всегда уничтожение, подавление, унижение.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Зло деструктивно, оно ведет к распаду, к отчуждению людей друг от друга и от животворящих истоков бытия, к гибели.</w:t>
      </w:r>
    </w:p>
    <w:p w14:paraId="6DBD401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этом мире нас все подталкивает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злу, а к добру ничто не побуждает, кроме самой свободы.</w:t>
      </w:r>
    </w:p>
    <w:p w14:paraId="1050C059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Свобода - способность человека действовать в соответствии со своими интересами и целями, осуществлять выбор. Люди не вольны в выборе объективных условий своей деятельности, однако они обладают конкретной и относительной свободой, когда сохраняют возможность в выборе санкционируемых нормами и ценностями данного общества целей и средств их достижения.</w:t>
      </w:r>
    </w:p>
    <w:p w14:paraId="04EFD1E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зарождается в обществе как результат осознания роли и сущности моральных отношений и в развитом состоянии представляет собой науку о морали, содержащую две составляющих: теоретические исследования (теоретическая этика) и нормативные разработки (нормативная этика).</w:t>
      </w:r>
    </w:p>
    <w:p w14:paraId="7F544DE6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Теоретическая этика исследует происхождение и сущность морали, ее роль и место в обществе, функции, механизм действия, ее основные компоненты (прежде всего моральное сознание и моральное поведение), характер связи между ними, структуру моральных отношений и значение их для системы общественных отношений в целом.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Кроме того, теоретическая этика выявляет содержание ценностных оснований морали (благо, добро, зло, смысл жизни, счастье), разрабатывает шкалу моральности (идеал - добродетель - порок) и определяет ее критерии.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В контакте с психологией и социологией она исследует реальный уровень моральности общества (нравственность) и влияющие на него факторы.</w:t>
      </w:r>
    </w:p>
    <w:p w14:paraId="603D7F9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Нормативная этика концентрирует свой интерес на исследовании стихийно складывающихся представлений морального сознания, которые отражают побуждения, входящие в моральную установку человека, уточняя, систематизируя, конкретизируя их, трансформируя в определенные рекомендации, нормативная этика разрабатывает пути совершенствования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моральной практики общества. Нормативная этика занимается вопросом о том, как должен поступать человек.</w:t>
      </w:r>
    </w:p>
    <w:p w14:paraId="3254BA9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XVII в. Рене Декарт отметил, что «она предполагает полное знание других наук и есть последняя степень к высшей мудрости».</w:t>
      </w:r>
    </w:p>
    <w:p w14:paraId="7788156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Представление об этике как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учении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о морали, путях достижения общего блага и личного счастья сложилось в XIX в. 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Иммануил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Кант уточнил смысл понятия «этика».</w:t>
      </w:r>
    </w:p>
    <w:p w14:paraId="3AAA716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Изучать этику нужно не как законченную замкнутую систему, свод рекомендаций на все случаи жизни, а в многообразии теоретических позиций.</w:t>
      </w:r>
    </w:p>
    <w:p w14:paraId="37CE4E6C" w14:textId="7B3891F3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Мораль, по мнению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1FD">
        <w:rPr>
          <w:rFonts w:ascii="Times New Roman" w:hAnsi="Times New Roman" w:cs="Times New Roman"/>
          <w:sz w:val="28"/>
          <w:szCs w:val="28"/>
        </w:rPr>
        <w:t>Канта, нельзя вывести из сущего, из реальности, из фактов.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Она имеет априорное происхождение. И. Кант показал достижения этической науки, ее внутренние альтернативы в историческом развитии.</w:t>
      </w:r>
    </w:p>
    <w:p w14:paraId="00A3475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принципиальном плане он сказал почти все о морали, понимаемой и как свойство единичного индивида, и как составная часть идеологии классово-антагонистического общества.</w:t>
      </w:r>
    </w:p>
    <w:p w14:paraId="12F3F69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дальнейшем Гегель положил начало историческому пониманию нравственности. Он ввел в этическую теорию реальные проблемы семейной, государственной и гражданской жизни, наполнил ее богатым социальным содержанием.</w:t>
      </w:r>
    </w:p>
    <w:p w14:paraId="34471A7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Моральная философия Канта и Гегеля не смогла приблизиться к действительности.</w:t>
      </w:r>
    </w:p>
    <w:p w14:paraId="26CEAA3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Л. Фейербах вернул этике материалистическую форму. Материализм Фейербаха свободен от предвзятости, философских предрассудков, от механистической, а отчасти и метафизической ограниченности и ориентирует на изучение живого индивида, взятого в его естественных и общественных связях. Фейербах пошел дальше других философов, хотя последнего решительного шага он тоже сделать не смог.</w:t>
      </w:r>
    </w:p>
    <w:p w14:paraId="61641E62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lastRenderedPageBreak/>
        <w:t xml:space="preserve">  Этика должна помочь человеку осознать главные цели своей жизнедеятельности и решить вопрос о возможности воспитания в государстве добродетельных граждан.</w:t>
      </w:r>
    </w:p>
    <w:p w14:paraId="58EE927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описывает реальные отношения между людьми, стремится создать определенный идеал этих отношений, анализирует сущее, намечает очертания должного Долг - это нравственные обязанности человека, выполняемые из побуждений совести. Марк Туллий Цицерон отмечал: «Моя спокойная совесть важнее мне, чем все пересуды».</w:t>
      </w:r>
    </w:p>
    <w:p w14:paraId="5375E74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Человеку от природы свойственны проявления эгоизма и альтруизма. Этика ставит перед собой задачу объяснить, почему альтруизм предпочтительнее эгоизма.</w:t>
      </w:r>
    </w:p>
    <w:p w14:paraId="6D37496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Задача рационального обоснования моральных ценностей очень сложна. Самые высоконравственные поступки часто необъяснимы с точки зрения здравого смысла, противоречат практической пользе.</w:t>
      </w:r>
    </w:p>
    <w:p w14:paraId="7D085C8B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Опыт часто показывает расхождение нравственного совершенства и житейского благополучия, так как моральные ценности связаны не только с рассудком человека, но и с его чувствами, убеждениями, нравственной верой. Именно поэтому нет такой этической проблемы, которую можно было бы решить раз и навсегда.</w:t>
      </w:r>
    </w:p>
    <w:p w14:paraId="44D33635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Роль этики как науки в настоящий, переживаемый современным российским обществом период, велика: она должна проанализировать нравственное состояние общества, указать причины, вызвавшие это состояние, предложить решения, которые помогли бы обновить моральные ориентиры общества.</w:t>
      </w:r>
    </w:p>
    <w:p w14:paraId="10ECE4C1" w14:textId="05E4310E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i/>
          <w:iCs/>
          <w:sz w:val="28"/>
          <w:szCs w:val="28"/>
        </w:rPr>
        <w:t>Понятие о профессиональной этике.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1FD">
        <w:rPr>
          <w:rFonts w:ascii="Times New Roman" w:hAnsi="Times New Roman" w:cs="Times New Roman"/>
          <w:sz w:val="28"/>
          <w:szCs w:val="28"/>
        </w:rPr>
        <w:t>Профессиональная этика - это совокупность определенных обязанностей и норм поведения, поддерживающих моральный престиж профессиональных групп в обществе. В задачи профессиональной этики входит выявление нравственных норм и оценок, суждений и понятий, характеризующих людей в роли представителей определенной профессии.</w:t>
      </w:r>
    </w:p>
    <w:p w14:paraId="6B106E1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lastRenderedPageBreak/>
        <w:t xml:space="preserve">  Профессиональная этика вырабатывает нормы, стандарты, требования, характерные для определенных видов деятельности.</w:t>
      </w:r>
    </w:p>
    <w:p w14:paraId="705D62F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должна также объяснить мораль и учить морали, прививать моральные принципы и представления о долге и чести, морально воспитывать работников. Этика призвана воспитывать, помогать людям правильно вести себя с людьми, общаться в производственном коллективе и т.п. Профессиональная этика учит следовать эталонам нравственности, принятым за норму поведения людей в определенной деятельности. На эти эталоны работник должен ориентироваться. Равняясь на этот эталон, работник сервиса должен воспитывать в себе соответствующее личностное качество.</w:t>
      </w:r>
    </w:p>
    <w:p w14:paraId="49AA977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призвана регулировать человеческие отношения в сфере производства. Каждая профессия имеет свою специфику принятой в ней и действующей системы ценностей. Причем один и тот же поступок может рассматриваться как моральный, 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внеморальный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и даже аморальный в зависимости от того, как в нем выражается отношение к действующей системе ценностей.</w:t>
      </w:r>
    </w:p>
    <w:p w14:paraId="308276B2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Основа профессиональной этики в сфере сервиса - нетерпимость к пренебрежению общественными интересами, высокое сознание общественного долга.</w:t>
      </w:r>
    </w:p>
    <w:p w14:paraId="448581B9" w14:textId="2969F335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Происхождение профессиональной этики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971FD">
        <w:rPr>
          <w:rFonts w:ascii="Times New Roman" w:hAnsi="Times New Roman" w:cs="Times New Roman"/>
          <w:sz w:val="28"/>
          <w:szCs w:val="28"/>
        </w:rPr>
        <w:t xml:space="preserve">Возникновение первых профессионально-этических кодексов относится к периоду ремесленного разделения труда в условиях становления средневековых цехов в XI-XII вв. Именно тогда впервые констатируют наличие в цеховых уставах ряда нравственных требований по отношению к профессии, характеру труда, соучастникам по труду. Однако ряд профессий, имеющих жизненно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для всех членов общества, возникли в глубокой древности, и поэтому, такие профессионально-этические кодексы, как «Клятва Гиппократа», нравственные установления жрецов, исполнявших судебные функции, известны гораздо раньше.</w:t>
      </w:r>
    </w:p>
    <w:p w14:paraId="50CE5E4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lastRenderedPageBreak/>
        <w:t xml:space="preserve">  Появление профессиональной этики во времени предшествовало созданию научных этических учений, теорий о ней. Повседневный опыт, необходимость в регулировании взаимоотношений людей той или иной профессии приводили к осознанию и оформлению определенных требований профессиональной этики.</w:t>
      </w:r>
    </w:p>
    <w:p w14:paraId="18040CAF" w14:textId="10FDD86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зародилась в рамках конкретных видов деятельности, выступив в качестве нормативного начала в поведении специалистов. На основе тех вариантов личностных проявлений, которые профессиональное сознание трудовой группы признало наиболее предпочтительными для данной деятельности, профессиональная этика создает стандарты профессионального поведения, оформляемые в виде специфических документов - клятв, уставов, кодексов.</w:t>
      </w:r>
    </w:p>
    <w:p w14:paraId="6E675A35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этика, возникнув как проявление повседневного морального сознания, зародилась в рамках конкретных видов деятельности, затем уже развивалась на основе обобщенной практики поведения представителей каждой профессиональной группы, выступив в качестве нормативного начала в поведении специалистов. Эти обобщения содержались как в писаных, так и неписаных правилах поведения.</w:t>
      </w:r>
    </w:p>
    <w:p w14:paraId="0DFC8BC8" w14:textId="6A3A4919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Большую роль в становлении и усвоении новой профессиональной этики играет общественное мнение. Нормы с борьбой мнений. Отмечается взаимосвязь профессиональной этики и общественного сознания. Различные виды профессиональной этики имеют свои традиции, что свидетельствует о преемственности основных этических норм, выработанных представителями той или иной профессии на протяжении столетий.</w:t>
      </w:r>
    </w:p>
    <w:p w14:paraId="630CBEA3" w14:textId="39617109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i/>
          <w:iCs/>
          <w:sz w:val="28"/>
          <w:szCs w:val="28"/>
        </w:rPr>
        <w:t>Основные принципы профессиональной этики.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1FD">
        <w:rPr>
          <w:rFonts w:ascii="Times New Roman" w:hAnsi="Times New Roman" w:cs="Times New Roman"/>
          <w:sz w:val="28"/>
          <w:szCs w:val="28"/>
        </w:rPr>
        <w:t>Профессиональная этика регулирует взаимоотношения людей в деловом общении. В основе профессиональной этики лежат определенные нормы, требования и принципы.</w:t>
      </w:r>
    </w:p>
    <w:p w14:paraId="7AFA57F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Принципы - это абстрагированные, обобщенные представления, которые дают возможность тем, кто на них опирается, правильно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формировать свое поведение, свои действия в деловой сфере. Принципы дают конкретному работнику в любой организации концептуальную этическую платформу для решений, поступков, действий, взаимодействий и т.п.</w:t>
      </w:r>
    </w:p>
    <w:p w14:paraId="710E90E0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Порядок рассматриваемых этических принципов не обусловливается их значимостью.</w:t>
      </w:r>
    </w:p>
    <w:p w14:paraId="56D8C6E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Сущность первого принципа исходит из так называемого золотого стандарта: « В рамках служебного положения никогда не допускать по отношению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подчиненным, к руководству, к коллегам своего служебного положения никогда не допускать по отношению к своим подчиненным, к руководству, к коллегам своего служебного уровня, к клиентам и т.п. таких поступков, каких бы не желал видеть по отношению к себе».</w:t>
      </w:r>
    </w:p>
    <w:p w14:paraId="55536A8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Второй принцип: нужна справедливость при наделении работников необходимыми для их служебной деятельности ресурсами (денежными, сырьевыми, материальными и пр.).</w:t>
      </w:r>
    </w:p>
    <w:p w14:paraId="7C2B8CD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Третий принцип требует обязательного исправления этического нарушения независимо от того, когда и кем оно было допущено.</w:t>
      </w:r>
    </w:p>
    <w:p w14:paraId="2DC8253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Четвертый принцип - принцип максимума прогресса: служебное поведение и действия сотрудника признаются этичными, если они способствуют развитию организации (или ее подразделений) с моральной точки зрения.</w:t>
      </w:r>
    </w:p>
    <w:p w14:paraId="7247D570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Пятый принцип - принцип минимума прогресса, в соответствии с которым действия работника или организации в целом этичны, если они хотя бы не нарушают этических норм.</w:t>
      </w:r>
    </w:p>
    <w:p w14:paraId="48D42791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Шестой принцип: этичным является терпимое отношение работников организации к моральным устоям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традициям и пр., имеющим место в других организациях, регионах, странах.</w:t>
      </w:r>
    </w:p>
    <w:p w14:paraId="0DFEC58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lastRenderedPageBreak/>
        <w:t xml:space="preserve">  Седьмой принцип рекомендует разумное сочетание индивидуального релятивизма и этического релятивизма с требованиями общечеловеческой (универсальной) этики.</w:t>
      </w:r>
    </w:p>
    <w:p w14:paraId="01EBF24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Восьмой принцип: индивидуальное и коллективное начало равно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признаваемы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за основу при разработке и принятии решений в деловых отношениях.</w:t>
      </w:r>
    </w:p>
    <w:p w14:paraId="53BA76C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Девятый принцип: не следует бояться иметь собственное мнение при решении любых служебных вопросов. Однако нонконформизм как черта личности должен проявляться в разумных пределах.</w:t>
      </w:r>
    </w:p>
    <w:p w14:paraId="336B296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Десятый принцип - никакого насилия, т.е. «нажима» на подчиненных, выражающегося в различных формах, например, в приказной, командной манере ведения служебного разговора.</w:t>
      </w:r>
      <w:proofErr w:type="gramEnd"/>
    </w:p>
    <w:p w14:paraId="312029F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Одиннадцатый принцип - постоянство воздействия, выражающееся в том, что этические стандарты могут быть внедрены в жизнь организации не единовременным приказом, а лишь с помощью непрекращающихся усилий со стороны и менеджера, и рядовых работников.</w:t>
      </w:r>
    </w:p>
    <w:p w14:paraId="69D004ED" w14:textId="59133453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Двенадцатый принцип - при воздействии (на коллектив, отдельного работника, на потребителя и необходимость этических норм в теории, многие работники, сталкиваясь с ними в практической повседневной работе, по той или иной причине начинают им противодействовать.</w:t>
      </w:r>
      <w:proofErr w:type="gramEnd"/>
    </w:p>
    <w:p w14:paraId="6C59D75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Тринадцатый принцип состоит в целесообразности авансирования доверием - чувству ответственности работника, к его компетенции, к чувству долга и т. п.</w:t>
      </w:r>
    </w:p>
    <w:p w14:paraId="4DA6AC8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Четырнадцатый принцип настоятельно рекомендует стремиться к бесконфликтности. Хотя конфликт в деловой сфере имеет не только 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дисфункциональные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, но и функциональные последствия, тем не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конфликт - благоприятная почва для этических нарушений.</w:t>
      </w:r>
    </w:p>
    <w:p w14:paraId="0E365A98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Пятнадцатый принцип - свобода, не ограничивающая свободы других; обычно этот принцип, хотя и в неявной форме, обусловлен должностными инструкциями.</w:t>
      </w:r>
    </w:p>
    <w:p w14:paraId="563E23A1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lastRenderedPageBreak/>
        <w:t xml:space="preserve">  Шестнадцатый принцип: работник должен не только сам поступать этично, но и способствовать такому же поведению своих коллег.</w:t>
      </w:r>
    </w:p>
    <w:p w14:paraId="28E9A9F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Семнадцатый принцип: не критикуй конкурента. Имеется виду не только конкурирующая организация, но и «внутренний конкурент» - коллектив другого отдела, коллега в котором можно «усмотреть» конкурента.</w:t>
      </w:r>
    </w:p>
    <w:p w14:paraId="272B01D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Указанные принципы должны служить основанием для выработки каждым работником любой фирмы собственной личной этической системы.</w:t>
      </w:r>
    </w:p>
    <w:p w14:paraId="37F3428B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Содержание этических кодексов фирм берет свое начало из принципов этики.</w:t>
      </w:r>
    </w:p>
    <w:p w14:paraId="0A4C9E60" w14:textId="2FE01D84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>Профессионализм как нравственная черта личности</w:t>
      </w:r>
    </w:p>
    <w:p w14:paraId="38646E1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- это совокупность моральных норм, которые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определяют отношение человека к своему профессиональному долгу Профессиональная этика регулирует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нравственные отношения людей в трудовой сфере. Общество может нормально функционировать, развиваться только в результате непрерывного процесса производства материальных и моральных ценностей.</w:t>
      </w:r>
    </w:p>
    <w:p w14:paraId="7FE132EF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Содержанием профессиональной этики являются кодексы поведения, предписывающие определенный тип нравственных взаимоотношений между людьми и способы обоснования данных кодексов.</w:t>
      </w:r>
    </w:p>
    <w:p w14:paraId="7D6C0A4F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изучает: отношения трудовых коллективов и каждого специалиста в отдельности; нравственные качества личности специалиста, которые обеспечивают наилучшее выполнение профессионального долга; взаимоотношения внутри профессиональных коллективов, и те специфические нравственные нормы, свойственные для данной профессии; особенности профессионального воспитания.</w:t>
      </w:r>
    </w:p>
    <w:p w14:paraId="273E9E49" w14:textId="692C2D11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i/>
          <w:iCs/>
          <w:sz w:val="28"/>
          <w:szCs w:val="28"/>
        </w:rPr>
        <w:t>Виды профессиональной этики.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4971FD">
        <w:rPr>
          <w:rFonts w:ascii="Times New Roman" w:hAnsi="Times New Roman" w:cs="Times New Roman"/>
          <w:sz w:val="28"/>
          <w:szCs w:val="28"/>
        </w:rPr>
        <w:t xml:space="preserve">аждому роду человеческой профессиональной деятельности соответствуют определенные виды профессиональной этики со своими специфическими особенностями. Этика рассматривает моральные качества человека безотносительно к психическим механизмам, стимулирующим появление данных качеств. Изучение этики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показывает многообразие, разносторонность профессиональных моральных отношений, моральных норм. Профессиональные моральные нормы - это правила, образцы, порядок внутренней регуляции личности на основе этических идеалов.</w:t>
      </w:r>
    </w:p>
    <w:p w14:paraId="284B30A9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Врачебная этика изложена в «Этическом кодексе Российского врача», принятом в 1994 г. Ассоциацией российских врачей. Ранее, в 1971 г., была создана присяга врача Советского Союза. Представление о высоком моральном облике и образце этического поведения врача связано с именем Гиппократа.</w:t>
      </w:r>
    </w:p>
    <w:p w14:paraId="67968A9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Традиционная врачебная этика решает вопрос личного контакта и личных каче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ств вз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>аимоотношений врача и пациента, а также гарантий врача не нанести вред конкретному индивиду.</w:t>
      </w:r>
    </w:p>
    <w:p w14:paraId="154F18A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Биомедицинская этика (биоэтика) представляет собой конкретную форму современной профессиональной этики врача, это система знаний о допустимых границах манипулирования жизнью и смертью человека Манипуляция должна регулироваться нравственно. Биоэтика - это форма защиты биологической жизни человека.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Основная проблема биоэтики: самоубийство, эвтаназия, определение смерти, трансплантология, экспериментирование на животных и человеке, отношение врача и пациента, отношение к психически неполноценным людям, организация хосписов, деторождение (генная инженерия, искусственное осеменение, «суррогатное» материнство, аборт, контрацепция).</w:t>
      </w:r>
      <w:proofErr w:type="gramEnd"/>
    </w:p>
    <w:p w14:paraId="16724E36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Целью биоэтики является выработка соответствующих регламентаций для современной биомедицинской деятельности.</w:t>
      </w:r>
    </w:p>
    <w:p w14:paraId="3A2F2B49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1998 г. при Московской Патриархии по благословению Святейшего Патриарха Алексия II был создан Совет по биомедицинской этике. В него вошли известные богословы, священнослужители, врачи, ученые, юристы.</w:t>
      </w:r>
    </w:p>
    <w:p w14:paraId="3E9C55CD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мораль в журналистике начала складываться вместе с журналистской деятельностью. Однако процесс ее формирования растянулся на века и достиг определенности только с превращением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 xml:space="preserve">журналистской профессии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массовую. Завершился он лишь на рубеже XIX и XX вв., когда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были созданы первые кодексы и профессионально-нравственное сознание журналистского сообщества приобрело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документированную форму существования.</w:t>
      </w:r>
    </w:p>
    <w:p w14:paraId="0E9481D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Журналист, осваивая в ходе профессионального становления постулаты профессиональной морали, вступает с коллегами в профессионально-нравственные отношения, которые, в отличие от моральных как таковых, предполагают возможность институционально организованного и непосредственного вмешательства корпорации в его поведение. Однако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это вмешательство существенным образом отличается от административного воздействия, поскольку цель его - не принуждение, а побуждение.</w:t>
      </w:r>
    </w:p>
    <w:p w14:paraId="72463CA4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Профессиональная этика журналиста, подобно другим видам профессиональной этики, начала формироваться непосредственно в трудовой деятельности. Она проявила себя в ходе кодификации тех профессионально-нравственных представлений, которые стихийно сложились в рамках способа журналистской деятельности и так или иначе были зафиксированы профессиональным сознанием журналистского сообщества. Появление первых кодексов означало завершение длительного процесса формирования профессиональной журналистской морали и одновременно открыло новый этап в ее развитии. Этот новый этап базировался на целенаправленном самопознании журналистской деятельности и практическом применении его результатов.</w:t>
      </w:r>
    </w:p>
    <w:p w14:paraId="0B91657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Особым проявлением профессиональной этики выступает экономическая этика («деловая этика», «этика бизнеса»). Экономическая этика - наука древняя. Ее начало положено Аристотелем в произведениях «Этика», «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Никомахова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этика», «Политика». Аристотель не отделяет экономику от экономической этики. Он советует своему сыну 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Никомаху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заниматься только производством благ. Его принципы нашли развитие в идеях и концепциях католических и протестантских теологов, которые в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течение длительного времени напряженно размышляли над проблемами этики бизнеса.</w:t>
      </w:r>
    </w:p>
    <w:p w14:paraId="63EEC39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Одной из первых этико-экономических концепций была концепция Генри Форда, одного из основателей автомобильной промышленности США. Он считал, что счастье и благосостояние добываются только честной работой и что в этом заключается этический здравый смысл, суть </w:t>
      </w:r>
      <w:proofErr w:type="spellStart"/>
      <w:r w:rsidRPr="004971FD">
        <w:rPr>
          <w:rFonts w:ascii="Times New Roman" w:hAnsi="Times New Roman" w:cs="Times New Roman"/>
          <w:sz w:val="28"/>
          <w:szCs w:val="28"/>
        </w:rPr>
        <w:t>фордовской</w:t>
      </w:r>
      <w:proofErr w:type="spellEnd"/>
      <w:r w:rsidRPr="004971FD">
        <w:rPr>
          <w:rFonts w:ascii="Times New Roman" w:hAnsi="Times New Roman" w:cs="Times New Roman"/>
          <w:sz w:val="28"/>
          <w:szCs w:val="28"/>
        </w:rPr>
        <w:t xml:space="preserve"> экономической этики заключена в мысли о том, что произведенный продукт не просто реализованная «деловая теория», а «нечто большее» - теория, цель которой создать из мира вещей источник радости. Сила и машина, деньги и имущество полезны лишь постольку, поскольку они способствуют жизненной свободе. Эти экономические установки Г. Форда имеют практическое значение и в настоящее время.</w:t>
      </w:r>
    </w:p>
    <w:p w14:paraId="59D1B877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Этика менеджмента - наука, рассматривающая поступки и поведение человека, действующего в сфере управления, и функционирование организации как «совокупного менеджера» относительно своей внутренней и внешней среды в том аспекте, в каком действия менеджера и организации соотносятся с общечеловеческими этическими требованиями.</w:t>
      </w:r>
    </w:p>
    <w:p w14:paraId="5D9E93CE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Экономическая этика - это совокупность норм поведения предпринимателя, требования, предъявляемые культурным обществом к его стилю работы, характеру общения между участниками бизнеса, их социальному облику.</w:t>
      </w:r>
    </w:p>
    <w:p w14:paraId="2799393A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Экономическая этика включает в себя деловой этикет, который формируется под влиянием традиций и определенных сложившихся исторических условий конкретной страны.</w:t>
      </w:r>
    </w:p>
    <w:p w14:paraId="3C35356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971FD">
        <w:rPr>
          <w:rFonts w:ascii="Times New Roman" w:hAnsi="Times New Roman" w:cs="Times New Roman"/>
          <w:sz w:val="28"/>
          <w:szCs w:val="28"/>
        </w:rPr>
        <w:t>Основными постулатами этического кодекса предпринимателя являются следующие: он убежден в полезности своего труда не только для себя, но и для других, для общества в целом; исходит из того, что люди, окружающие его, хотят и умеют работать; верит в бизнес, расценивает его как привлекательное творчество; признает необходимость конкуренции, но понимает и необходимость сотрудничества;</w:t>
      </w:r>
      <w:proofErr w:type="gramEnd"/>
      <w:r w:rsidRPr="004971FD">
        <w:rPr>
          <w:rFonts w:ascii="Times New Roman" w:hAnsi="Times New Roman" w:cs="Times New Roman"/>
          <w:sz w:val="28"/>
          <w:szCs w:val="28"/>
        </w:rPr>
        <w:t xml:space="preserve"> уважает любую собственность, </w:t>
      </w:r>
      <w:r w:rsidRPr="004971FD">
        <w:rPr>
          <w:rFonts w:ascii="Times New Roman" w:hAnsi="Times New Roman" w:cs="Times New Roman"/>
          <w:sz w:val="28"/>
          <w:szCs w:val="28"/>
        </w:rPr>
        <w:lastRenderedPageBreak/>
        <w:t>общественные движения, уважает профессионализм и компетентность, законы; ценит образование, науку и технику.</w:t>
      </w:r>
    </w:p>
    <w:p w14:paraId="604F316C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Эти основные принципы этики делового человека могут быть конкретизированы применительно к различным сферам его профессиональной деятельности. Для России проблемы экономической этики приобретают большое значение. Это объясняется стремительным формированием рыночных отношений в нашей стране.</w:t>
      </w:r>
    </w:p>
    <w:p w14:paraId="5927D71F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 xml:space="preserve">  В настоящее время основные принципы и правила делового поведения формулируются в этических кодексах. Это могут быть стандарты, по которым живут отдельные фирмы (корпоративные кодексы), или правила, регулирующие отношения внутри целой отрасли (профессиональные кодексы).</w:t>
      </w:r>
    </w:p>
    <w:p w14:paraId="6874A6C3" w14:textId="77777777" w:rsidR="004971FD" w:rsidRPr="004971FD" w:rsidRDefault="004971FD" w:rsidP="00497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1FD">
        <w:rPr>
          <w:rFonts w:ascii="Times New Roman" w:hAnsi="Times New Roman" w:cs="Times New Roman"/>
          <w:sz w:val="28"/>
          <w:szCs w:val="28"/>
        </w:rPr>
        <w:tab/>
      </w:r>
    </w:p>
    <w:p w14:paraId="0E88237F" w14:textId="63B2A194" w:rsidR="0089599C" w:rsidRPr="00885B43" w:rsidRDefault="005A3DC3" w:rsidP="00885B4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Лекция №2 (2 ч.)</w:t>
      </w:r>
      <w:r w:rsidR="0089599C"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Делов</w:t>
      </w:r>
      <w:r w:rsidR="000878EB"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ые коммуникации</w:t>
      </w:r>
      <w:r w:rsidR="0089599C" w:rsidRPr="00885B4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как вид социальной деятельности.</w:t>
      </w:r>
    </w:p>
    <w:p w14:paraId="123F7E27" w14:textId="46A1BFA8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i/>
          <w:iCs/>
          <w:sz w:val="28"/>
          <w:szCs w:val="28"/>
        </w:rPr>
        <w:t>Деловые коммуникации и их особенности.</w:t>
      </w:r>
      <w:r w:rsidR="007F40ED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</w:t>
      </w:r>
      <w:r w:rsidR="00D2036E">
        <w:rPr>
          <w:rFonts w:ascii="Times New Roman" w:hAnsi="Times New Roman" w:cs="Times New Roman"/>
          <w:sz w:val="28"/>
          <w:szCs w:val="28"/>
        </w:rPr>
        <w:t>л</w:t>
      </w:r>
      <w:r w:rsidRPr="007F40ED">
        <w:rPr>
          <w:rFonts w:ascii="Times New Roman" w:hAnsi="Times New Roman" w:cs="Times New Roman"/>
          <w:sz w:val="28"/>
          <w:szCs w:val="28"/>
        </w:rPr>
        <w:t>овые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 осуществляются между людьми, которые участвуют, или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собираются участвовать в совместной деятельности, обладая при этом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определенным статусом делового партнера, руководителя, подчиненного,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коллеги и т.д.</w:t>
      </w:r>
    </w:p>
    <w:p w14:paraId="48D31A96" w14:textId="524D4F62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Деловая коммуникация – это сознательное, адресное и целесообразное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информационное воздействие на партнеров по коммуникации, в качестве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которых может выступать как отдельный человек, так и группы людей,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построенное преимущественно на рациональной основе.</w:t>
      </w:r>
    </w:p>
    <w:p w14:paraId="0A9745FC" w14:textId="3BE8F936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Участниками, или субъектами деловых коммуникаций могут выступать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как отдельные люди, так и группы людей, которые участвуют, или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собираются участвовать в совместной деятельности. Будут ли они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участвовать в совместных проектах, а если будут, то с каким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взаимопониманием и с какой согласованностью действий, зависит от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качества деловых коммуникаций, уровня их эффективности.</w:t>
      </w:r>
    </w:p>
    <w:p w14:paraId="3918BA8F" w14:textId="556C9D9E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lastRenderedPageBreak/>
        <w:t>Любая деловая коммуникация характеризуется предметом, содержанием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 целью.</w:t>
      </w:r>
      <w:r w:rsidR="00D2036E">
        <w:rPr>
          <w:rFonts w:ascii="Times New Roman" w:hAnsi="Times New Roman" w:cs="Times New Roman"/>
          <w:sz w:val="28"/>
          <w:szCs w:val="28"/>
        </w:rPr>
        <w:t xml:space="preserve"> П</w:t>
      </w:r>
      <w:r w:rsidRPr="007F40ED">
        <w:rPr>
          <w:rFonts w:ascii="Times New Roman" w:hAnsi="Times New Roman" w:cs="Times New Roman"/>
          <w:sz w:val="28"/>
          <w:szCs w:val="28"/>
        </w:rPr>
        <w:t>редмет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деловых коммуникаций не ограничен какой-то определенной областью,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предметом деловых коммуникаций могут быть любые проблемы во всех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сферах жизни общества – экономической, социальной, политической,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духовной, требующие для своего решения совместных усилий. Любая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совместная деятельность</w:t>
      </w:r>
      <w:r w:rsidR="00D2036E">
        <w:rPr>
          <w:rFonts w:ascii="Times New Roman" w:hAnsi="Times New Roman" w:cs="Times New Roman"/>
          <w:sz w:val="28"/>
          <w:szCs w:val="28"/>
        </w:rPr>
        <w:t>,</w:t>
      </w:r>
      <w:r w:rsidRPr="007F40ED">
        <w:rPr>
          <w:rFonts w:ascii="Times New Roman" w:hAnsi="Times New Roman" w:cs="Times New Roman"/>
          <w:sz w:val="28"/>
          <w:szCs w:val="28"/>
        </w:rPr>
        <w:t xml:space="preserve"> дело предполагает коммуникативное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взаимодействие и общение участников.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Предмет деловой коммуникации определяет и ее содержание, то есть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взаимодействие и обмен той информацией, знаниями, опытом, которые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необходимы для решения конкретной проблемы.</w:t>
      </w:r>
    </w:p>
    <w:p w14:paraId="01E8788F" w14:textId="6B718B4D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Деловая коммуникация направлена на достижения определенных целей,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которые поставлены ее участниками, и которые носят разнообразный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характер: эффективный обмен информацией, установление сотрудничества,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налаживание деловых отношений, заключение контракта, совместную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деятельность в той или иной области и т. д. Причем цели участников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 могут и не совпадать.</w:t>
      </w:r>
    </w:p>
    <w:p w14:paraId="22B34B0D" w14:textId="5C09CAA9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отличие от коммуникаций в других сферах жизни, деловым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коммуникациям присущ ряд особенностей, главная из которых – их деловой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характер. Хотя это и выглядит внешне как тавтология (масло масляное), но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точно отражает суть дела. Общение может быть беспредметным (поговорили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ни о чем) деловая коммуникация – нет.</w:t>
      </w:r>
    </w:p>
    <w:p w14:paraId="3D14262C" w14:textId="7B5F68D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Деловая коммуникация значима для партнеров по общению не сама по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себе, а как способ организации и оптимизации того или иного вида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предметной деятельности: производственной, научной, коммерческой 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т.д. В деловой коммуникации предметом общения является не личностные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проблемы, не политическая ситуация, не семейные неурядицы, не последние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театральные новости и прочее, а совместная деятельность (дело), в ходе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которой партнеры по коммуникации всегда выступают как личности,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значимые друг для друга для ее успешной реализации.</w:t>
      </w:r>
    </w:p>
    <w:p w14:paraId="2028D8AB" w14:textId="75506C79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lastRenderedPageBreak/>
        <w:t>Реальность деловых коммуникаций такова, что далеко не всегда можно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выбирать в качестве деловых партнеров тех людей, которые вызывают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симпатию. Вне зависимости от симпатий и антипатий деловых партнеров 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ходе коммуникативного взаимодействия осуществляется анализ различных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позиций, точек зрения на проблему и поиски путей ее оптимального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решения. Разумеется, личностный фактор полностью исключать нельзя, но 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процессе коммуникативного взаимодействия в большинстве случаев все же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идет ориентация на достижение поставленной цели, а не на формирование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личностных отношений, хотя личностный фактор нельзя исключать из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деловых отношений.</w:t>
      </w:r>
    </w:p>
    <w:p w14:paraId="284578D1" w14:textId="21FC940A" w:rsidR="000878EB" w:rsidRPr="007F40ED" w:rsidRDefault="000878EB" w:rsidP="00D203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отличие от неделовых коммуникаций на личностном уровне, для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которых значимы чувства и эмоции, деловые коммуникации носят по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преимуществу не эмоциональный, а рациональный характер, в том смысле,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что ориентированы на достижение определенных целей наиболее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эффективным способом. Эмоции и чувства, в деловых коммуникациях носят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служебный характер и не определяют процесс коммуникации. В рамках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деловых коммуникаций приходится не только сдерживать свои эмоции, но 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демонстрировать чувства, наиболее соответствующие той или иной ситуации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делового общения, даже при их отсутствии. </w:t>
      </w:r>
    </w:p>
    <w:p w14:paraId="1DE4F19F" w14:textId="51D9A09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Если же они начинают доминировать чувства, то неуспех коммуникации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обеспечен. Представим себе демонстрируемую неприязнь к деловому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партнеру, или откровенную радость по поводу предложенных условий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сделки. Как это скажется на деловых отношениях?</w:t>
      </w:r>
    </w:p>
    <w:p w14:paraId="758D3CCC" w14:textId="77777777" w:rsidR="00D2036E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носят иерархический характер, что отражается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 необходимости соблюдения субординации в отношениях между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начальником и подчиненными. Субординация может носить строгий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характер, как, например, на государственной службе, в правоохранительных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органах. В других сферах деятельности она может быть не столь заметна. Во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многих совместных фирмах копируется западный стиль общения между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сотрудниками, когда все служащие компании обращаются друг к другу по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lastRenderedPageBreak/>
        <w:t>имени и на «ты» вне зависимости о должности. В русской культуре, в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отличие от западной, принято обращаться к человеку с более высоким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статусом или старшего по возрасту по имени и отчеству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>бращение тем не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менее, в коммуникативном взаимодействии соблюдается иерархия. </w:t>
      </w:r>
    </w:p>
    <w:p w14:paraId="36DAA089" w14:textId="13577673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регламентированы, то есть, подчинены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установленным правилам и ограничениям.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Регламент (</w:t>
      </w:r>
      <w:proofErr w:type="spellStart"/>
      <w:r w:rsidRPr="007F40ED">
        <w:rPr>
          <w:rFonts w:ascii="Times New Roman" w:hAnsi="Times New Roman" w:cs="Times New Roman"/>
          <w:sz w:val="28"/>
          <w:szCs w:val="28"/>
        </w:rPr>
        <w:t>фанц</w:t>
      </w:r>
      <w:proofErr w:type="spellEnd"/>
      <w:r w:rsidRPr="007F40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40ED">
        <w:rPr>
          <w:rFonts w:ascii="Times New Roman" w:hAnsi="Times New Roman" w:cs="Times New Roman"/>
          <w:sz w:val="28"/>
          <w:szCs w:val="28"/>
        </w:rPr>
        <w:t>reglement</w:t>
      </w:r>
      <w:proofErr w:type="spellEnd"/>
      <w:r w:rsidRPr="007F40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40ED">
        <w:rPr>
          <w:rFonts w:ascii="Times New Roman" w:hAnsi="Times New Roman" w:cs="Times New Roman"/>
          <w:sz w:val="28"/>
          <w:szCs w:val="28"/>
        </w:rPr>
        <w:t>regle</w:t>
      </w:r>
      <w:proofErr w:type="spellEnd"/>
      <w:r w:rsidRPr="007F40ED">
        <w:rPr>
          <w:rFonts w:ascii="Times New Roman" w:hAnsi="Times New Roman" w:cs="Times New Roman"/>
          <w:sz w:val="28"/>
          <w:szCs w:val="28"/>
        </w:rPr>
        <w:t xml:space="preserve"> – правило), представляет собой: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совокупность правил, определяющих порядок деятельности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государственного органа, учреждения, организации; порядок проведения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заседаний, конференций, совещаний, съездов и т.д.</w:t>
      </w:r>
      <w:proofErr w:type="gramEnd"/>
    </w:p>
    <w:p w14:paraId="0A055DED" w14:textId="33483C21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современных деловых коммуникациях выработан регламент их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проведения с ориентацией на наибольшую эффективность.</w:t>
      </w:r>
    </w:p>
    <w:p w14:paraId="0CADBBAC" w14:textId="0F4413F0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Правила и ограничения, регулирующие процесс коммуникации,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многообразны и определяются различными факторами, прежде всего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степенью официальности делового общения, которая обусловливает более</w:t>
      </w:r>
      <w:r w:rsidR="00D2036E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или менее строгое следование определенным правилам общения. На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соблюдение регламента влияют также национальные и культурные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особенности участников общения, а также цели и задачи конкретной встречи,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беседы, совещания.</w:t>
      </w:r>
    </w:p>
    <w:p w14:paraId="0A8DAF67" w14:textId="1FDFA18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Поведение участников деловых коммуникаций определяется деловым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этикетом. Этикетные правила регулируют коммуникативный процесс с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формальной стороны, устанавливая нормы поведения для всех участников,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основанные на уважении к личности делового партнера. Деловой этикет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предъявляет также определенные требования к внешнему виду участников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коммуникации, их одежде, манере разговаривать.</w:t>
      </w:r>
    </w:p>
    <w:p w14:paraId="2ADAE069" w14:textId="61EC2D39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Деловые коммуникации носят функционально-ролевой характер.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Участники коммуникации выступают в формальных официальных статусах,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определяющие их роли и необходимые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нормы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 xml:space="preserve"> и стандарты поведения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(руководитель совещания – участники совещания, начальник – подчиненный,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продавец – покупатель, и т.д.). В деловых коммуникациях необходимо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соблюдать ролевое амплуа. Каждой роли соответствуют определенные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lastRenderedPageBreak/>
        <w:t>ожидания других участников общения. Необходимо учитывать это и вести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себя в соответствии с требованиями, предъявляемыми конкретной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обстановкой и принятой ролью.</w:t>
      </w:r>
    </w:p>
    <w:p w14:paraId="40F75AEC" w14:textId="0DC11004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Виды и формы деловых коммуникаций.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Деловые коммуникации столь многообразны, что невозможно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разработать их единую классификацию видов, поскольку любая научная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классификация строится на определенном основании.</w:t>
      </w:r>
    </w:p>
    <w:p w14:paraId="6ADCEE09" w14:textId="2ED21B34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Начнем с того, что любая организация, фирма, предприятие,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представляет собой систему, существующую в определенной внешней среде.</w:t>
      </w:r>
    </w:p>
    <w:p w14:paraId="467C2A1E" w14:textId="31BBA7F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Система связана с внешней средой информационными связями,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реализующимися посредством деловых коммуникаций. Связи между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элементами системы обеспечиваются внутренними потоками информации.</w:t>
      </w:r>
    </w:p>
    <w:p w14:paraId="170FD31D" w14:textId="36D844D6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Информационный обмен с внешней средой или внутри системы служит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основанием для подразделения деловых коммуникаций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 xml:space="preserve"> внешние 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внутренние.</w:t>
      </w:r>
    </w:p>
    <w:p w14:paraId="32E93669" w14:textId="7948FBC1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Если же система представлена единственным элементом (например,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индивидуальный предприниматель), то все деловые контакты у него будут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носить внешний характер.</w:t>
      </w:r>
    </w:p>
    <w:p w14:paraId="035D9BB3" w14:textId="72B66A05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Внешние деловые коммуникации, обеспечивающие деятельность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организации, – это коммуникации между организацией и средой. Они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осуществляются с государственными и финансовыми органами, другими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организациями, поставщиками, клиентами, партнерами, конкурентами,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правоохранительными органами и т.д. Во внешней среде лоббируются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интересы, осуществляется взаимодействие с партнерами, в той или иной 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форме идет борьба с конкурентами, привлекаются клиенты, продвигаются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товары, ведется рекламная компания, платятся налоги и т.д.</w:t>
      </w:r>
    </w:p>
    <w:p w14:paraId="2CE15F24" w14:textId="2E30867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Внутренние коммуникации – это любые коммуникации внутри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организации, осуществляемые между различными уровнями и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подразделениями.</w:t>
      </w:r>
    </w:p>
    <w:p w14:paraId="6E297351" w14:textId="232BF0C1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lastRenderedPageBreak/>
        <w:t>Деловые коммуникации в организации классифицируются по их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направленности и способу возникновения.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 направленности выделяют вертикальные и горизонтальные виды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коммуникаций.</w:t>
      </w:r>
    </w:p>
    <w:p w14:paraId="31AA79B8" w14:textId="2B42AE2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Движение информационных потоков обусловлено структурой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организации. В зависимости от того, с какого уровня на какой передается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информация, информационный поток может двигаться либо в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вертикальном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>,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либо в горизонтальном направлениях. К вертикальному направлению</w:t>
      </w:r>
      <w:r w:rsidR="002E1192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относятся нисходящие и восходящие коммуникации, т.е.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снизу вверх и сверху вниз.</w:t>
      </w:r>
    </w:p>
    <w:p w14:paraId="34276968" w14:textId="2DB14D8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Нисходящая коммуникация - это сообщения, направляемые высшим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руководством руководителям низших уровней, которые доводят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информацию до подчиненных. Сюда относятся приказы, указания,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информация о мероприятиях, критерии эффективности работы, оценка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результатов работы. От того, насколько полно распоряжения руководства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доносятся до всех нижележащих уровней, от качества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начальника и подчинённого, руководителя и рабочей группы зависит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эффективность деятельности организации.</w:t>
      </w:r>
    </w:p>
    <w:p w14:paraId="12DECB72" w14:textId="1A05E61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Задача руководителя состоит в том, чтобы донести до подчиненных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поставленные задачи и обеспечить вовлеченность в их решение,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мотивировать к эффективной деятельности, информировать о тех или иных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изменениях в работе организации, анализировать и оценивать полученные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результаты, контролировать и осуществлять сбор информации 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назревающих проблемах в работе, и т.д. Этот вид обмена информацией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составляет основную часть коммуникационного процесса у руководителя.</w:t>
      </w:r>
    </w:p>
    <w:p w14:paraId="1F9DC292" w14:textId="76E0B34D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Вся официальная информация при нисходящей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представлена в письменной форме. Наряду с письменной формой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нисходящая </w:t>
      </w:r>
      <w:r w:rsidR="001448C1" w:rsidRPr="007F40ED">
        <w:rPr>
          <w:rFonts w:ascii="Times New Roman" w:hAnsi="Times New Roman" w:cs="Times New Roman"/>
          <w:sz w:val="28"/>
          <w:szCs w:val="28"/>
        </w:rPr>
        <w:t>коммуникация</w:t>
      </w:r>
      <w:r w:rsidRPr="007F40ED">
        <w:rPr>
          <w:rFonts w:ascii="Times New Roman" w:hAnsi="Times New Roman" w:cs="Times New Roman"/>
          <w:sz w:val="28"/>
          <w:szCs w:val="28"/>
        </w:rPr>
        <w:t xml:space="preserve"> осуществляется и в устной форме.</w:t>
      </w:r>
    </w:p>
    <w:p w14:paraId="26746FD5" w14:textId="17D5D8CB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Помимо нисходящих коммуникаций, любая организация нуждается и в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восходящих коммуникациях, по которым идет информация от подчиненных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 руководству.</w:t>
      </w:r>
    </w:p>
    <w:p w14:paraId="133DA456" w14:textId="1F425CAF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lastRenderedPageBreak/>
        <w:t>Восходящие коммуникации – это сообщения, посылаемые с низшего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уровня организации на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высший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>.</w:t>
      </w:r>
    </w:p>
    <w:p w14:paraId="41FEF059" w14:textId="27950F12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0ED">
        <w:rPr>
          <w:rFonts w:ascii="Times New Roman" w:hAnsi="Times New Roman" w:cs="Times New Roman"/>
          <w:sz w:val="28"/>
          <w:szCs w:val="28"/>
        </w:rPr>
        <w:t>К информации, передаваемой по восходящим каналам коммуникации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относятся: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отчеты о работе отдельных сотрудников или отдела;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предложения, связанные с усовершенствованием работы, как на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отдельном рабочем месте, так и в отделе или организации в целом;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жалобы работников на коллег или непосредственных руководителей;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жалобы на условия труда;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сигналы о конфликтных ситуациях и т.д.</w:t>
      </w:r>
      <w:proofErr w:type="gramEnd"/>
    </w:p>
    <w:p w14:paraId="319BCF27" w14:textId="6AFE363D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Они проявляются в двух формах: в форме обратной связи от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подчинённых к руководителю относительно спускаемых вниз распоряжений,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 в форме предложений сотрудников о мерах повышения эффективности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деятельности организации, внедрение которых требует решения руководства.</w:t>
      </w:r>
    </w:p>
    <w:p w14:paraId="1DCD9F53" w14:textId="32872AC2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Как показывает практика, чем крупнее организация, тем меньше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указания руководства соответствуют реалиям работы низовых слоёв. К тому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же, руководитель каждого нижележащего звена, через которого проходит 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информация, интерпретирует её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 xml:space="preserve"> соответствиями со своими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представлениями, и отправляет дальше вниз уже искажённой. Наиболее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эффективный способ исправить такую ситуацию — наладить надёжную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систему обратной связи, при которой руководство стимулирует низовые слои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уточнять непонятные составляющие распоряжений, доносить до руководства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суть возникающих при их выполнении трудностей, высказывать своё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аргументированное мнение относительно инноваций и реформ в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организациях.</w:t>
      </w:r>
    </w:p>
    <w:p w14:paraId="0916B985" w14:textId="19C40C7F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Горизонтальные коммуникации – это различные формы общения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между коллегами, т.е. равными по иерархическому уровню индивидами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внутри одного подразделения или между подразделениями.</w:t>
      </w:r>
    </w:p>
    <w:p w14:paraId="150ADD17" w14:textId="06ED9AE3" w:rsidR="000878EB" w:rsidRPr="007F40ED" w:rsidRDefault="000878EB" w:rsidP="00144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Горизонтальные коммуникации представляю собой информационное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взаимодействие сотрудников и подразделений одного уровня. </w:t>
      </w:r>
    </w:p>
    <w:p w14:paraId="18BC992C" w14:textId="4D1B8B57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Горизонтальные коммуникации могут оказывать как положительное,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так и отрицательное воздействие на деятельность в организации, что связано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lastRenderedPageBreak/>
        <w:t>с групповыми эффектами, которые хорошо исследованы с социальной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психологии.</w:t>
      </w:r>
    </w:p>
    <w:p w14:paraId="45A3D84D" w14:textId="3C60FF17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При передаче информации, как по вертикали, так и по горизонтали,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возможны и потери информации, и ее искажения. Для восстановления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информации необходима обратная связь.</w:t>
      </w:r>
    </w:p>
    <w:p w14:paraId="49301D86" w14:textId="4B7B97BE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По способу возникновения коммуникации, как внутри организации, так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и вне ее, бывают двух видов: формальные и неформальные.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 xml:space="preserve">Формальные (лат. </w:t>
      </w:r>
      <w:proofErr w:type="spellStart"/>
      <w:r w:rsidRPr="007F40ED">
        <w:rPr>
          <w:rFonts w:ascii="Times New Roman" w:hAnsi="Times New Roman" w:cs="Times New Roman"/>
          <w:sz w:val="28"/>
          <w:szCs w:val="28"/>
        </w:rPr>
        <w:t>formalis</w:t>
      </w:r>
      <w:proofErr w:type="spellEnd"/>
      <w:r w:rsidRPr="007F40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F40ED">
        <w:rPr>
          <w:rFonts w:ascii="Times New Roman" w:hAnsi="Times New Roman" w:cs="Times New Roman"/>
          <w:sz w:val="28"/>
          <w:szCs w:val="28"/>
        </w:rPr>
        <w:t>относящийся</w:t>
      </w:r>
      <w:proofErr w:type="gramEnd"/>
      <w:r w:rsidRPr="007F40ED">
        <w:rPr>
          <w:rFonts w:ascii="Times New Roman" w:hAnsi="Times New Roman" w:cs="Times New Roman"/>
          <w:sz w:val="28"/>
          <w:szCs w:val="28"/>
        </w:rPr>
        <w:t xml:space="preserve"> к форме) коммуникации </w:t>
      </w:r>
      <w:r w:rsidR="001448C1">
        <w:rPr>
          <w:rFonts w:ascii="Times New Roman" w:hAnsi="Times New Roman" w:cs="Times New Roman"/>
          <w:sz w:val="28"/>
          <w:szCs w:val="28"/>
        </w:rPr>
        <w:t xml:space="preserve">– </w:t>
      </w:r>
      <w:r w:rsidRPr="007F40ED">
        <w:rPr>
          <w:rFonts w:ascii="Times New Roman" w:hAnsi="Times New Roman" w:cs="Times New Roman"/>
          <w:sz w:val="28"/>
          <w:szCs w:val="28"/>
        </w:rPr>
        <w:t>это коммуникации, которые устанавливаются при помощи правил,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закрепленных в должностных инструкциях и внутренних нормативных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документах, на основе которых строится взаимодействие работников 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подразделений организации.</w:t>
      </w:r>
    </w:p>
    <w:p w14:paraId="75025656" w14:textId="0E48055F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Они представляют собой основные каналы организационного общения,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по которым передается информация, имеющая отношение к деятельности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организации. Формальные коммуникации связывают отдельные элементы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организационной структуры, обеспечивая ее функционирование.</w:t>
      </w:r>
    </w:p>
    <w:p w14:paraId="0E84F8FD" w14:textId="117312E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В процессе формальных коммуникаций сотрудникам необходимо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соблюдать правила коммуникаций.</w:t>
      </w:r>
    </w:p>
    <w:p w14:paraId="3613B62B" w14:textId="10A83E2A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 xml:space="preserve">1. Все указания и распоряжения, поступающие по </w:t>
      </w:r>
      <w:proofErr w:type="spellStart"/>
      <w:r w:rsidRPr="007F40ED">
        <w:rPr>
          <w:rFonts w:ascii="Times New Roman" w:hAnsi="Times New Roman" w:cs="Times New Roman"/>
          <w:sz w:val="28"/>
          <w:szCs w:val="28"/>
        </w:rPr>
        <w:t>нисходяшим</w:t>
      </w:r>
      <w:proofErr w:type="spellEnd"/>
      <w:r w:rsidRPr="007F40ED">
        <w:rPr>
          <w:rFonts w:ascii="Times New Roman" w:hAnsi="Times New Roman" w:cs="Times New Roman"/>
          <w:sz w:val="28"/>
          <w:szCs w:val="28"/>
        </w:rPr>
        <w:t xml:space="preserve"> каналам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коммуникации, необходимо выполнять, даже в том случае, если они 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кажутся нецелесообразными.</w:t>
      </w:r>
    </w:p>
    <w:p w14:paraId="0925B4F2" w14:textId="117DA0CC" w:rsidR="000878EB" w:rsidRPr="007F40ED" w:rsidRDefault="000878EB" w:rsidP="007F4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ED">
        <w:rPr>
          <w:rFonts w:ascii="Times New Roman" w:hAnsi="Times New Roman" w:cs="Times New Roman"/>
          <w:sz w:val="28"/>
          <w:szCs w:val="28"/>
        </w:rPr>
        <w:t>2. Нельзя обращаться к вышестоящему начальству с просьбой, жалобой,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предложением и т. д., минуя непосредственного начальника. При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восходящей коммуникации такие действия квалифицируются как нарушение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служебной этики, которые создают конфликтную ситуацию.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Наряду с формальной структурой организации существует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неформальная структура, которая служит каналом неформальных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коммуникаций, играющих большую роль в деятельности организации и</w:t>
      </w:r>
      <w:r w:rsidR="001448C1">
        <w:rPr>
          <w:rFonts w:ascii="Times New Roman" w:hAnsi="Times New Roman" w:cs="Times New Roman"/>
          <w:sz w:val="28"/>
          <w:szCs w:val="28"/>
        </w:rPr>
        <w:t xml:space="preserve"> </w:t>
      </w:r>
      <w:r w:rsidRPr="007F40ED">
        <w:rPr>
          <w:rFonts w:ascii="Times New Roman" w:hAnsi="Times New Roman" w:cs="Times New Roman"/>
          <w:sz w:val="28"/>
          <w:szCs w:val="28"/>
        </w:rPr>
        <w:t>дополняющих административно-упорядоченные формальные коммуникации.</w:t>
      </w:r>
    </w:p>
    <w:p w14:paraId="337D165D" w14:textId="4FA1570F" w:rsidR="000878EB" w:rsidRDefault="000878EB" w:rsidP="000878EB"/>
    <w:p w14:paraId="2D33413E" w14:textId="6FAF4F2B" w:rsidR="005A3DC3" w:rsidRPr="00BB69D5" w:rsidRDefault="005A3DC3" w:rsidP="00BB69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bookmarkStart w:id="1" w:name="_Hlk53318948"/>
      <w:r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Семинар №1 (2 ч.)</w:t>
      </w:r>
      <w:r w:rsidR="0089599C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Этика как учение о морали. Основные этические теории и деловое общение.</w:t>
      </w:r>
    </w:p>
    <w:p w14:paraId="04FEC909" w14:textId="4446BA77" w:rsidR="00BB69D5" w:rsidRPr="00BB69D5" w:rsidRDefault="00BB69D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Напишите эссе на одну из предложенных тем.  В эссе должен быть раскрыт смысл высказывания, выражено ваше мнение/отношение, которое подтверждается фактическими примерами.</w:t>
      </w:r>
    </w:p>
    <w:p w14:paraId="391D3C1C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Не сближайся с людьми, у которых слишком гибка совесть. (Делакруа) </w:t>
      </w:r>
    </w:p>
    <w:p w14:paraId="25C3053E" w14:textId="2B28957D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Моральный закон свят. Человек, правда, не так уж свят, но человечество в его лице должно быть для него святым. (Кант) </w:t>
      </w:r>
    </w:p>
    <w:p w14:paraId="1511BC32" w14:textId="5561A52A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Счастье – это некая деятельность души в полноте добродетели. (Аристотель) </w:t>
      </w:r>
    </w:p>
    <w:p w14:paraId="4BD18EB1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Мы позволяем другим управлять нами столько же из лени, сколько по слабодушию (Лабрюйер) </w:t>
      </w:r>
    </w:p>
    <w:p w14:paraId="5B51877C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Я и не ставлю себе целью достигнуть полного совершенства, а хочу только быть лучше дурных людей. Я удовлетворяюсь тем, что ежедневно освобождаюсь от какого-нибудь порока и укоряю себя за свои ошибки. (Сенека) </w:t>
      </w:r>
    </w:p>
    <w:p w14:paraId="34CA0188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Уяснение нравственного закона есть не только главное, но единственное дело всего человечества (Л.Н. Толстой) </w:t>
      </w:r>
    </w:p>
    <w:p w14:paraId="20DD9D24" w14:textId="77777777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Нет ничего обольстительнее для человека как свобода его совести, но нет ничего и мучительнее. И вот вместо твердых основ для успокоения совести человеческой раз навсегда – ты взял все, что есть необычайного, гадательного и неопределенного, взял все, что было не по силам людей… (Ф.М. Достоевский) </w:t>
      </w:r>
    </w:p>
    <w:p w14:paraId="063FC230" w14:textId="34520A89" w:rsidR="00BB69D5" w:rsidRPr="00BB69D5" w:rsidRDefault="00BB69D5" w:rsidP="003C24A5">
      <w:pPr>
        <w:pStyle w:val="a8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Первое наказание для виновного заключается в том, что он не может оправдаться перед собственным судом (Ювенал)</w:t>
      </w:r>
    </w:p>
    <w:p w14:paraId="7CA674C3" w14:textId="77777777" w:rsidR="002C7E62" w:rsidRPr="00BB69D5" w:rsidRDefault="002C7E62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66D7EF" w14:textId="663C5EC3" w:rsidR="005A3DC3" w:rsidRPr="00BB69D5" w:rsidRDefault="005A3DC3" w:rsidP="00BB69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Семинар № 2 (2 ч.)</w:t>
      </w:r>
      <w:r w:rsidR="0089599C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Делов</w:t>
      </w:r>
      <w:r w:rsidR="00BB69D5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ые коммуникации</w:t>
      </w:r>
      <w:r w:rsidR="0089599C"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как вид социальной деятельности.</w:t>
      </w:r>
    </w:p>
    <w:p w14:paraId="46A86960" w14:textId="6E3469B6" w:rsidR="00BB69D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одну из ситуационных задач:</w:t>
      </w:r>
    </w:p>
    <w:p w14:paraId="1BD0DD3A" w14:textId="04E8A837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lastRenderedPageBreak/>
        <w:t>Проанализируйте ситуации, разработайте механизм критики для каждой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проведите дискуссию по обсуждению предлагаемых вариантов критики, 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наиболее конструктивные приемы.</w:t>
      </w:r>
    </w:p>
    <w:p w14:paraId="6DEFA683" w14:textId="1EC04F83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Ситуация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Подчиненный вам работник, талантливый специалист творческого типа, в возрасте,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обладает статусом и личностными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B69D5">
        <w:rPr>
          <w:rFonts w:ascii="Times New Roman" w:hAnsi="Times New Roman" w:cs="Times New Roman"/>
          <w:sz w:val="28"/>
          <w:szCs w:val="28"/>
        </w:rPr>
        <w:t>остижениями, пользуется большой популярностью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деловых партнеров, решает любые проблемы и великолепно взаимодействует. Вместе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тем, у вас не сложились отношения с этим работником. Он не воспринимает вас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руководителя, ведет себя достаточно самоуверенно и </w:t>
      </w:r>
      <w:proofErr w:type="gramStart"/>
      <w:r w:rsidRPr="00BB69D5">
        <w:rPr>
          <w:rFonts w:ascii="Times New Roman" w:hAnsi="Times New Roman" w:cs="Times New Roman"/>
          <w:sz w:val="28"/>
          <w:szCs w:val="28"/>
        </w:rPr>
        <w:t>амбициозно</w:t>
      </w:r>
      <w:proofErr w:type="gramEnd"/>
      <w:r w:rsidRPr="00BB69D5">
        <w:rPr>
          <w:rFonts w:ascii="Times New Roman" w:hAnsi="Times New Roman" w:cs="Times New Roman"/>
          <w:sz w:val="28"/>
          <w:szCs w:val="28"/>
        </w:rPr>
        <w:t>. В его работе вы нашли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некоторые недочеты и решили высказать ему критические замечания, однако ваш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предыдущий опыт свидетельствует о его негативной реакции на критику: он становится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раздражительным и настороженным.</w:t>
      </w:r>
    </w:p>
    <w:p w14:paraId="1DD3F03E" w14:textId="78B3CE2F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Как вести себя?</w:t>
      </w:r>
    </w:p>
    <w:p w14:paraId="51C6389C" w14:textId="1BE60514" w:rsidR="003C24A5" w:rsidRPr="00BB69D5" w:rsidRDefault="00526B72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i/>
          <w:iCs/>
          <w:sz w:val="28"/>
          <w:szCs w:val="28"/>
        </w:rPr>
        <w:t>Ситуация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Вслед за кратким выговором вы сказали работнику несколько приятных 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 xml:space="preserve">Наблюдая за </w:t>
      </w:r>
      <w:proofErr w:type="gramStart"/>
      <w:r w:rsidR="003C24A5" w:rsidRPr="00BB69D5">
        <w:rPr>
          <w:rFonts w:ascii="Times New Roman" w:hAnsi="Times New Roman" w:cs="Times New Roman"/>
          <w:sz w:val="28"/>
          <w:szCs w:val="28"/>
        </w:rPr>
        <w:t>партнером</w:t>
      </w:r>
      <w:proofErr w:type="gramEnd"/>
      <w:r w:rsidR="003C24A5" w:rsidRPr="00BB69D5">
        <w:rPr>
          <w:rFonts w:ascii="Times New Roman" w:hAnsi="Times New Roman" w:cs="Times New Roman"/>
          <w:sz w:val="28"/>
          <w:szCs w:val="28"/>
        </w:rPr>
        <w:t xml:space="preserve"> вы заметили, что его лицо, поначалу несколько напряженное,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быстро повеселело. К тому же он начал как всегда шутить и балагурить, рассказал пару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свежих анекдотов и историю, которая сегодня произошла у него в доме.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разговора вы поняли, что критика, с которой вы начали разговор, не только не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воспринята, но и как бы забыта. Вероятно, он услышал только приятную часть разговора.</w:t>
      </w:r>
    </w:p>
    <w:p w14:paraId="3C769D9A" w14:textId="77777777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Что вы предпримете?</w:t>
      </w:r>
    </w:p>
    <w:p w14:paraId="65C79B17" w14:textId="4679F361" w:rsidR="003C24A5" w:rsidRPr="00BB69D5" w:rsidRDefault="00526B72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B72">
        <w:rPr>
          <w:rFonts w:ascii="Times New Roman" w:hAnsi="Times New Roman" w:cs="Times New Roman"/>
          <w:i/>
          <w:iCs/>
          <w:sz w:val="28"/>
          <w:szCs w:val="28"/>
        </w:rPr>
        <w:t>Ситуация 3: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Всякий раз, когда вы ведете серьезный разговор с одной из ваших подчиненных,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критикуете ее работу и спрашиваете, почему она так поступает, она отделывается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>молчанием. Вам это неприятно, вы не знаете толком, с чем связано ее молчание,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24A5" w:rsidRPr="00BB69D5">
        <w:rPr>
          <w:rFonts w:ascii="Times New Roman" w:hAnsi="Times New Roman" w:cs="Times New Roman"/>
          <w:sz w:val="28"/>
          <w:szCs w:val="28"/>
        </w:rPr>
        <w:t xml:space="preserve">воспринимает она критику или нет, вы расстраиваетесь и злитесь. </w:t>
      </w:r>
    </w:p>
    <w:p w14:paraId="3595B45F" w14:textId="77777777" w:rsidR="003C24A5" w:rsidRPr="00BB69D5" w:rsidRDefault="003C24A5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Что можно предпринять, чтобы изменить ситуацию?</w:t>
      </w:r>
      <w:r w:rsidRPr="00BB69D5">
        <w:rPr>
          <w:rFonts w:ascii="Times New Roman" w:hAnsi="Times New Roman" w:cs="Times New Roman"/>
          <w:sz w:val="28"/>
          <w:szCs w:val="28"/>
        </w:rPr>
        <w:cr/>
      </w:r>
    </w:p>
    <w:p w14:paraId="6F29CF69" w14:textId="6A3D9096" w:rsidR="005A3DC3" w:rsidRPr="00BB69D5" w:rsidRDefault="005A3DC3" w:rsidP="00BB69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BB69D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Зачет</w:t>
      </w:r>
    </w:p>
    <w:p w14:paraId="233016F6" w14:textId="47A4447E" w:rsidR="0089599C" w:rsidRPr="003C24A5" w:rsidRDefault="00BB69D5" w:rsidP="00BB69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1. Составьте краткий конспект по одному из предложенных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теоретических вопросов (для оценки знаний):</w:t>
      </w:r>
    </w:p>
    <w:p w14:paraId="06EDA5C6" w14:textId="7B6C95D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«Этика», «мораль», «нравственность»: значение и соотношение.</w:t>
      </w:r>
    </w:p>
    <w:p w14:paraId="08CE3764" w14:textId="77777777" w:rsidR="00BB69D5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Этика как учение о морали. Предмет, структура, функции этики.</w:t>
      </w:r>
    </w:p>
    <w:p w14:paraId="5DA9A3DD" w14:textId="4D2B14E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этические концепции и их реализация в моральном сознании и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моральной практике современного общества.</w:t>
      </w:r>
    </w:p>
    <w:p w14:paraId="26E0224A" w14:textId="77777777" w:rsidR="00BB69D5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Мораль, ее сущность и функции.</w:t>
      </w:r>
    </w:p>
    <w:p w14:paraId="521B2A9A" w14:textId="7639EA5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Структура морали. Реализация основных элементов морального сознания в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деловых отношениях.</w:t>
      </w:r>
    </w:p>
    <w:p w14:paraId="773E3F97" w14:textId="7249B6BC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категории этики и их значение для делового общения</w:t>
      </w:r>
    </w:p>
    <w:p w14:paraId="2A1A8868" w14:textId="514DFC54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Проблема утверждения высших моральных ценностей в сфере делового общения.</w:t>
      </w:r>
    </w:p>
    <w:p w14:paraId="56EFBDB2" w14:textId="3AE6514D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Понятие общения. Социально-нравственное содержание общения и его структура.</w:t>
      </w:r>
    </w:p>
    <w:p w14:paraId="464D2D2E" w14:textId="2A34AEB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Сущность, содержание, формы и функции делового общения.</w:t>
      </w:r>
    </w:p>
    <w:p w14:paraId="19CB1D8C" w14:textId="36827C04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Моральные принципы делового общения.</w:t>
      </w:r>
    </w:p>
    <w:p w14:paraId="2039438D" w14:textId="596D9C7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Типологии партнеров по общению. Особенности общения с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«трудными людьми».</w:t>
      </w:r>
    </w:p>
    <w:p w14:paraId="5E7FBDFC" w14:textId="77777777" w:rsidR="00BB69D5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Особенности устной и письменной речи, их отражение в деловых отношениях.</w:t>
      </w:r>
    </w:p>
    <w:p w14:paraId="0E9AE994" w14:textId="354CCDCB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требования к деловому разговору.</w:t>
      </w:r>
    </w:p>
    <w:p w14:paraId="67FF9154" w14:textId="6B9EE9A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законы и правила ораторского искусства.</w:t>
      </w:r>
    </w:p>
    <w:p w14:paraId="5277370E" w14:textId="135CCA8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Важнейшие лексические и синтаксические средства выразительности речи.</w:t>
      </w:r>
    </w:p>
    <w:p w14:paraId="4287F15F" w14:textId="2BD01B96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Эстетика одежды оратора. Жесты и правила их использования. Пауза, ее основные задачи.</w:t>
      </w:r>
    </w:p>
    <w:p w14:paraId="7443A8D1" w14:textId="70E5F13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Речевой этикет в различных ситуациях делового общения.</w:t>
      </w:r>
    </w:p>
    <w:p w14:paraId="22C372A2" w14:textId="4CD1299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Основные логические законы и их применение в деловой речи. Типичные</w:t>
      </w:r>
      <w:r w:rsidR="00BB69D5" w:rsidRPr="00BB69D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нарушения логических законов и способы их предотвращения.</w:t>
      </w:r>
    </w:p>
    <w:p w14:paraId="3F117B08" w14:textId="4FF6275D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lastRenderedPageBreak/>
        <w:t>Умозаключения и их использование в деловой разговорной практике.</w:t>
      </w:r>
    </w:p>
    <w:p w14:paraId="1CA9B501" w14:textId="768E845F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Логические правила аргументации.</w:t>
      </w:r>
    </w:p>
    <w:p w14:paraId="3591ABB3" w14:textId="7E8EEACF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Способы опровержения доводов оппонентов. Типичные алогизмы деловой речи.</w:t>
      </w:r>
    </w:p>
    <w:p w14:paraId="09C3EC16" w14:textId="6FFFAC33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>Понятие психологической культуры делового разговора. Создание благоприятного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психологического климата.</w:t>
      </w:r>
    </w:p>
    <w:p w14:paraId="3C44B76C" w14:textId="65B560BB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Создание хорошего впечатления о себе. Комплимент, правила его применения.</w:t>
      </w:r>
    </w:p>
    <w:p w14:paraId="333D8340" w14:textId="77777777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Знаки внимания и их классификация. </w:t>
      </w:r>
    </w:p>
    <w:p w14:paraId="59E0FFFF" w14:textId="4B316427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Постановка вопросов и техника ответов на них.</w:t>
      </w:r>
    </w:p>
    <w:p w14:paraId="27C9B9FF" w14:textId="6B6B456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Тактика и техника нейтрализации замечаний собеседника.</w:t>
      </w:r>
    </w:p>
    <w:p w14:paraId="00F135BF" w14:textId="3323C24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Методы разрядки отрицательных эмоций и техника самоуспокоения.</w:t>
      </w:r>
    </w:p>
    <w:p w14:paraId="40A78627" w14:textId="0ACA4426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Этикет и его виды. Принципы делового этикета.</w:t>
      </w:r>
    </w:p>
    <w:p w14:paraId="75D24E9F" w14:textId="03C2452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Требования к одежде и внешнему виду делового мужчины.</w:t>
      </w:r>
    </w:p>
    <w:p w14:paraId="201F27DE" w14:textId="02973FFB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Требования к одежде и внешнему облику деловой женщины.</w:t>
      </w:r>
    </w:p>
    <w:p w14:paraId="66493E19" w14:textId="0FFD949C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Этические нормы служебных взаимоотношений мужчины и женщины.</w:t>
      </w:r>
    </w:p>
    <w:p w14:paraId="22E025BE" w14:textId="467E3A93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Виды письменного делового общения и этические требования к ним.</w:t>
      </w:r>
    </w:p>
    <w:p w14:paraId="0FBCB439" w14:textId="1C7C29CC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Цель деловых приемов, требования делового этикета к их организации и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проведению.</w:t>
      </w:r>
    </w:p>
    <w:p w14:paraId="555AB8A9" w14:textId="34127601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Прием посетителей и общение с ними.</w:t>
      </w:r>
    </w:p>
    <w:p w14:paraId="146B0FF4" w14:textId="4856BB75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Сувениры и подарки в деловой сфере: что, кому, когда и как дарить.</w:t>
      </w:r>
    </w:p>
    <w:p w14:paraId="0DD21B5A" w14:textId="63D94094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Презентация, ее цели, задачи и виды. Рекомендации </w:t>
      </w:r>
      <w:proofErr w:type="gramStart"/>
      <w:r w:rsidRPr="003C24A5">
        <w:rPr>
          <w:rFonts w:ascii="Times New Roman" w:hAnsi="Times New Roman" w:cs="Times New Roman"/>
          <w:sz w:val="28"/>
          <w:szCs w:val="28"/>
        </w:rPr>
        <w:t>выступающему</w:t>
      </w:r>
      <w:proofErr w:type="gramEnd"/>
      <w:r w:rsidRPr="003C24A5">
        <w:rPr>
          <w:rFonts w:ascii="Times New Roman" w:hAnsi="Times New Roman" w:cs="Times New Roman"/>
          <w:sz w:val="28"/>
          <w:szCs w:val="28"/>
        </w:rPr>
        <w:t xml:space="preserve"> на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507002C4" w14:textId="26D03220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Этика делового телефонного разговора.</w:t>
      </w:r>
    </w:p>
    <w:p w14:paraId="182F3D2D" w14:textId="2598B5DF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Невербальные средства делового общения: рукопожатия, жесты,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мимика,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пантомима.</w:t>
      </w:r>
    </w:p>
    <w:p w14:paraId="35199734" w14:textId="7B6086BA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Невербальные средства повышения делового статуса. Основные требования к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офису и служебным кабинетам</w:t>
      </w:r>
    </w:p>
    <w:p w14:paraId="3F230B29" w14:textId="79214C55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Деловая беседа, ее значение и функции. </w:t>
      </w:r>
      <w:proofErr w:type="gramStart"/>
      <w:r w:rsidRPr="003C24A5">
        <w:rPr>
          <w:rFonts w:ascii="Times New Roman" w:hAnsi="Times New Roman" w:cs="Times New Roman"/>
          <w:sz w:val="28"/>
          <w:szCs w:val="28"/>
        </w:rPr>
        <w:t>Логические и нравственные требования</w:t>
      </w:r>
      <w:proofErr w:type="gramEnd"/>
      <w:r w:rsidRPr="003C24A5">
        <w:rPr>
          <w:rFonts w:ascii="Times New Roman" w:hAnsi="Times New Roman" w:cs="Times New Roman"/>
          <w:sz w:val="28"/>
          <w:szCs w:val="28"/>
        </w:rPr>
        <w:t xml:space="preserve"> к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деловой беседе.</w:t>
      </w:r>
    </w:p>
    <w:p w14:paraId="3E6FF3B2" w14:textId="59356DE1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lastRenderedPageBreak/>
        <w:t xml:space="preserve"> Вступительная часть, ход, завершение и запись деловой беседы.</w:t>
      </w:r>
    </w:p>
    <w:p w14:paraId="67E4B84C" w14:textId="44434A9F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Умение слушать. Стили и типы слушания. Установки эффективного слушания.</w:t>
      </w:r>
    </w:p>
    <w:p w14:paraId="4C7F2422" w14:textId="248DC368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Деловое совещание и его виды.</w:t>
      </w:r>
    </w:p>
    <w:p w14:paraId="66285DBC" w14:textId="7EAFAE41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Подготовка к проведению, ведение и завершение делового совещания, составление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sz w:val="28"/>
          <w:szCs w:val="28"/>
        </w:rPr>
        <w:t>его протокола.</w:t>
      </w:r>
    </w:p>
    <w:p w14:paraId="35A0E697" w14:textId="02CB4712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Понятие и виды деловых переговоров. Функции переговоров.</w:t>
      </w:r>
    </w:p>
    <w:p w14:paraId="38387E22" w14:textId="38004437" w:rsidR="0089599C" w:rsidRPr="003C24A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4A5">
        <w:rPr>
          <w:rFonts w:ascii="Times New Roman" w:hAnsi="Times New Roman" w:cs="Times New Roman"/>
          <w:sz w:val="28"/>
          <w:szCs w:val="28"/>
        </w:rPr>
        <w:t xml:space="preserve"> Подготовка, порядок проведения и завершение переговоров. Конструктивность и</w:t>
      </w:r>
      <w:r w:rsidR="003C24A5" w:rsidRPr="003C2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4A5">
        <w:rPr>
          <w:rFonts w:ascii="Times New Roman" w:hAnsi="Times New Roman" w:cs="Times New Roman"/>
          <w:sz w:val="28"/>
          <w:szCs w:val="28"/>
        </w:rPr>
        <w:t>деструктивность</w:t>
      </w:r>
      <w:proofErr w:type="spellEnd"/>
      <w:r w:rsidRPr="003C24A5">
        <w:rPr>
          <w:rFonts w:ascii="Times New Roman" w:hAnsi="Times New Roman" w:cs="Times New Roman"/>
          <w:sz w:val="28"/>
          <w:szCs w:val="28"/>
        </w:rPr>
        <w:t xml:space="preserve"> переговоров.</w:t>
      </w:r>
    </w:p>
    <w:p w14:paraId="6A4BAEE6" w14:textId="3398E41A" w:rsidR="0089599C" w:rsidRPr="00BB69D5" w:rsidRDefault="0089599C" w:rsidP="00BB69D5">
      <w:pPr>
        <w:pStyle w:val="a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Моральные конфликты и способы их преодоления</w:t>
      </w:r>
    </w:p>
    <w:p w14:paraId="29B80DE8" w14:textId="1B866234" w:rsidR="0089599C" w:rsidRPr="003C24A5" w:rsidRDefault="003C24A5" w:rsidP="003C24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практических вопросов для зачета (для оценки умений)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Решите кейс</w:t>
      </w:r>
    </w:p>
    <w:p w14:paraId="35941215" w14:textId="58DFE891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Переведите в формы делового общения переговоры между Попом и </w:t>
      </w:r>
      <w:proofErr w:type="spellStart"/>
      <w:proofErr w:type="gramStart"/>
      <w:r w:rsidRPr="00BB69D5">
        <w:rPr>
          <w:rFonts w:ascii="Times New Roman" w:hAnsi="Times New Roman" w:cs="Times New Roman"/>
          <w:sz w:val="28"/>
          <w:szCs w:val="28"/>
        </w:rPr>
        <w:t>Балдой</w:t>
      </w:r>
      <w:proofErr w:type="spellEnd"/>
      <w:proofErr w:type="gramEnd"/>
      <w:r w:rsidRPr="00BB69D5">
        <w:rPr>
          <w:rFonts w:ascii="Times New Roman" w:hAnsi="Times New Roman" w:cs="Times New Roman"/>
          <w:sz w:val="28"/>
          <w:szCs w:val="28"/>
        </w:rPr>
        <w:t>, героями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одноименной сказки </w:t>
      </w:r>
      <w:proofErr w:type="spellStart"/>
      <w:r w:rsidRPr="00BB69D5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BB69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B69D5">
        <w:rPr>
          <w:rFonts w:ascii="Times New Roman" w:hAnsi="Times New Roman" w:cs="Times New Roman"/>
          <w:sz w:val="28"/>
          <w:szCs w:val="28"/>
        </w:rPr>
        <w:t xml:space="preserve">Используйте язык </w:t>
      </w:r>
      <w:r w:rsidR="003C24A5">
        <w:rPr>
          <w:rFonts w:ascii="Times New Roman" w:hAnsi="Times New Roman" w:cs="Times New Roman"/>
          <w:sz w:val="28"/>
          <w:szCs w:val="28"/>
        </w:rPr>
        <w:t>б</w:t>
      </w:r>
      <w:r w:rsidRPr="00BB69D5">
        <w:rPr>
          <w:rFonts w:ascii="Times New Roman" w:hAnsi="Times New Roman" w:cs="Times New Roman"/>
          <w:sz w:val="28"/>
          <w:szCs w:val="28"/>
        </w:rPr>
        <w:t>изнеса: совмещение профессий,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система оплаты труда, работодатель, работник, претендент на должность, договор,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>контракт, условия работы, компромисс, консенсус, виды и содержание деятельности и пр.</w:t>
      </w:r>
      <w:proofErr w:type="gramEnd"/>
    </w:p>
    <w:p w14:paraId="0C867D55" w14:textId="7777777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Эпизод первый: заключение трудового соглашения.</w:t>
      </w:r>
    </w:p>
    <w:p w14:paraId="1E82E738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«Нужен мне работник:</w:t>
      </w:r>
    </w:p>
    <w:p w14:paraId="1EED11CF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Повар, конюх, плотник.</w:t>
      </w:r>
    </w:p>
    <w:p w14:paraId="07D0EA19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А где мне найти такого</w:t>
      </w:r>
    </w:p>
    <w:p w14:paraId="74B187E3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Служителя не слишком дорогого?»</w:t>
      </w:r>
    </w:p>
    <w:p w14:paraId="59B70241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69D5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proofErr w:type="gramEnd"/>
      <w:r w:rsidRPr="00BB69D5">
        <w:rPr>
          <w:rFonts w:ascii="Times New Roman" w:hAnsi="Times New Roman" w:cs="Times New Roman"/>
          <w:sz w:val="28"/>
          <w:szCs w:val="28"/>
        </w:rPr>
        <w:t xml:space="preserve"> говорит: «Буду служить тебе славно,</w:t>
      </w:r>
    </w:p>
    <w:p w14:paraId="5CDE5BF1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Усердно и очень исправно,</w:t>
      </w:r>
    </w:p>
    <w:p w14:paraId="597A0EB5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 год за три щелка тебе по лбу,</w:t>
      </w:r>
    </w:p>
    <w:p w14:paraId="3A930DA5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9D5">
        <w:rPr>
          <w:rFonts w:ascii="Times New Roman" w:hAnsi="Times New Roman" w:cs="Times New Roman"/>
          <w:sz w:val="28"/>
          <w:szCs w:val="28"/>
        </w:rPr>
        <w:t>Есть же мне давай</w:t>
      </w:r>
      <w:proofErr w:type="gramEnd"/>
      <w:r w:rsidRPr="00BB69D5">
        <w:rPr>
          <w:rFonts w:ascii="Times New Roman" w:hAnsi="Times New Roman" w:cs="Times New Roman"/>
          <w:sz w:val="28"/>
          <w:szCs w:val="28"/>
        </w:rPr>
        <w:t xml:space="preserve"> вареную полбу».</w:t>
      </w:r>
    </w:p>
    <w:p w14:paraId="367F4F41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Призадумался поп,</w:t>
      </w:r>
    </w:p>
    <w:p w14:paraId="4D10420F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Стал себе почесывать лоб.</w:t>
      </w:r>
    </w:p>
    <w:p w14:paraId="03C3244D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Щелк щелку ведь рознь.</w:t>
      </w:r>
    </w:p>
    <w:p w14:paraId="70545232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Да понадеялся он на русский авось.</w:t>
      </w:r>
    </w:p>
    <w:p w14:paraId="6DE23927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lastRenderedPageBreak/>
        <w:t xml:space="preserve">Поп говорит </w:t>
      </w:r>
      <w:proofErr w:type="spellStart"/>
      <w:proofErr w:type="gramStart"/>
      <w:r w:rsidRPr="00BB69D5">
        <w:rPr>
          <w:rFonts w:ascii="Times New Roman" w:hAnsi="Times New Roman" w:cs="Times New Roman"/>
          <w:sz w:val="28"/>
          <w:szCs w:val="28"/>
        </w:rPr>
        <w:t>Балде</w:t>
      </w:r>
      <w:proofErr w:type="spellEnd"/>
      <w:proofErr w:type="gramEnd"/>
      <w:r w:rsidRPr="00BB69D5">
        <w:rPr>
          <w:rFonts w:ascii="Times New Roman" w:hAnsi="Times New Roman" w:cs="Times New Roman"/>
          <w:sz w:val="28"/>
          <w:szCs w:val="28"/>
        </w:rPr>
        <w:t>: «Ладно.</w:t>
      </w:r>
    </w:p>
    <w:p w14:paraId="1AB78A13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Не будет нам обоим накладно…»</w:t>
      </w:r>
    </w:p>
    <w:p w14:paraId="0E38CCF4" w14:textId="7777777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Эпизод второй: отношение работника к своим обязанностям.</w:t>
      </w:r>
    </w:p>
    <w:p w14:paraId="341B5C25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Все ли условия соглашения выполняются?</w:t>
      </w:r>
    </w:p>
    <w:p w14:paraId="18AAD76D" w14:textId="7777777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 xml:space="preserve"> Как выполнил </w:t>
      </w:r>
      <w:proofErr w:type="spellStart"/>
      <w:proofErr w:type="gramStart"/>
      <w:r w:rsidRPr="00BB69D5">
        <w:rPr>
          <w:rFonts w:ascii="Times New Roman" w:hAnsi="Times New Roman" w:cs="Times New Roman"/>
          <w:sz w:val="28"/>
          <w:szCs w:val="28"/>
        </w:rPr>
        <w:t>Балда</w:t>
      </w:r>
      <w:proofErr w:type="spellEnd"/>
      <w:proofErr w:type="gramEnd"/>
      <w:r w:rsidRPr="00BB69D5">
        <w:rPr>
          <w:rFonts w:ascii="Times New Roman" w:hAnsi="Times New Roman" w:cs="Times New Roman"/>
          <w:sz w:val="28"/>
          <w:szCs w:val="28"/>
        </w:rPr>
        <w:t xml:space="preserve"> свои обязанности?</w:t>
      </w:r>
    </w:p>
    <w:p w14:paraId="6D173E39" w14:textId="7777777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>Эпизод третий: оплата труда, оговоренная соглашением.</w:t>
      </w:r>
    </w:p>
    <w:p w14:paraId="31CD42B6" w14:textId="480B4807" w:rsidR="0089599C" w:rsidRPr="00BB69D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69D5">
        <w:rPr>
          <w:rFonts w:ascii="Times New Roman" w:hAnsi="Times New Roman" w:cs="Times New Roman"/>
          <w:sz w:val="28"/>
          <w:szCs w:val="28"/>
        </w:rPr>
        <w:t>Справедливость</w:t>
      </w:r>
      <w:proofErr w:type="gramEnd"/>
      <w:r w:rsidRPr="00BB69D5">
        <w:rPr>
          <w:rFonts w:ascii="Times New Roman" w:hAnsi="Times New Roman" w:cs="Times New Roman"/>
          <w:sz w:val="28"/>
          <w:szCs w:val="28"/>
        </w:rPr>
        <w:t xml:space="preserve"> каких правил делового сотрудничества подтверждают заключительные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слова </w:t>
      </w:r>
      <w:proofErr w:type="spellStart"/>
      <w:r w:rsidRPr="00BB69D5">
        <w:rPr>
          <w:rFonts w:ascii="Times New Roman" w:hAnsi="Times New Roman" w:cs="Times New Roman"/>
          <w:sz w:val="28"/>
          <w:szCs w:val="28"/>
        </w:rPr>
        <w:t>Балды</w:t>
      </w:r>
      <w:proofErr w:type="spellEnd"/>
      <w:r w:rsidRPr="00BB69D5">
        <w:rPr>
          <w:rFonts w:ascii="Times New Roman" w:hAnsi="Times New Roman" w:cs="Times New Roman"/>
          <w:sz w:val="28"/>
          <w:szCs w:val="28"/>
        </w:rPr>
        <w:t>: «Не гонялся бы ты, поп, за дешевизною».</w:t>
      </w:r>
    </w:p>
    <w:p w14:paraId="4B286CE1" w14:textId="1B558287" w:rsidR="0089599C" w:rsidRPr="003C24A5" w:rsidRDefault="0089599C" w:rsidP="003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i/>
          <w:iCs/>
          <w:sz w:val="28"/>
          <w:szCs w:val="28"/>
        </w:rPr>
        <w:t xml:space="preserve">В заключение подготовьте аналитическую </w:t>
      </w:r>
      <w:proofErr w:type="gramStart"/>
      <w:r w:rsidRPr="003C24A5">
        <w:rPr>
          <w:rFonts w:ascii="Times New Roman" w:hAnsi="Times New Roman" w:cs="Times New Roman"/>
          <w:i/>
          <w:iCs/>
          <w:sz w:val="28"/>
          <w:szCs w:val="28"/>
        </w:rPr>
        <w:t>информацию</w:t>
      </w:r>
      <w:proofErr w:type="gramEnd"/>
      <w:r w:rsidRPr="003C24A5">
        <w:rPr>
          <w:rFonts w:ascii="Times New Roman" w:hAnsi="Times New Roman" w:cs="Times New Roman"/>
          <w:i/>
          <w:iCs/>
          <w:sz w:val="28"/>
          <w:szCs w:val="28"/>
        </w:rPr>
        <w:t>: какие правила составления</w:t>
      </w:r>
      <w:r w:rsidR="003C24A5" w:rsidRPr="003C24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C24A5">
        <w:rPr>
          <w:rFonts w:ascii="Times New Roman" w:hAnsi="Times New Roman" w:cs="Times New Roman"/>
          <w:i/>
          <w:iCs/>
          <w:sz w:val="28"/>
          <w:szCs w:val="28"/>
        </w:rPr>
        <w:t>трудового соглашения были нарушены партнерами в ситуации «Прием на работу».</w:t>
      </w:r>
    </w:p>
    <w:p w14:paraId="223D0109" w14:textId="22D8D21D" w:rsidR="0089599C" w:rsidRPr="003C24A5" w:rsidRDefault="003C24A5" w:rsidP="00BB69D5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Перечень типовых практических заданий (для оценки навыков и (или) опыта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деятельности)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89599C"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Решите кейс</w:t>
      </w:r>
      <w:r w:rsidRPr="003C24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39CA8CC" w14:textId="384D4F35" w:rsidR="0089599C" w:rsidRPr="00BB69D5" w:rsidRDefault="0089599C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Вы звоните новому (старому) клиенту, потребности и вкусы которого вам</w:t>
      </w:r>
      <w:r w:rsidR="003C24A5">
        <w:rPr>
          <w:rFonts w:ascii="Times New Roman" w:hAnsi="Times New Roman" w:cs="Times New Roman"/>
          <w:sz w:val="28"/>
          <w:szCs w:val="28"/>
        </w:rPr>
        <w:t xml:space="preserve"> </w:t>
      </w:r>
      <w:r w:rsidRPr="00BB69D5">
        <w:rPr>
          <w:rFonts w:ascii="Times New Roman" w:hAnsi="Times New Roman" w:cs="Times New Roman"/>
          <w:sz w:val="28"/>
          <w:szCs w:val="28"/>
        </w:rPr>
        <w:t xml:space="preserve">неизвестны </w:t>
      </w:r>
      <w:r w:rsidR="003C24A5">
        <w:rPr>
          <w:rFonts w:ascii="Times New Roman" w:hAnsi="Times New Roman" w:cs="Times New Roman"/>
          <w:sz w:val="28"/>
          <w:szCs w:val="28"/>
        </w:rPr>
        <w:t>/</w:t>
      </w:r>
      <w:r w:rsidRPr="00BB69D5">
        <w:rPr>
          <w:rFonts w:ascii="Times New Roman" w:hAnsi="Times New Roman" w:cs="Times New Roman"/>
          <w:sz w:val="28"/>
          <w:szCs w:val="28"/>
        </w:rPr>
        <w:t>известны. Вам необходимо:</w:t>
      </w:r>
    </w:p>
    <w:p w14:paraId="1C045C93" w14:textId="77777777" w:rsidR="0089599C" w:rsidRPr="00BB69D5" w:rsidRDefault="0089599C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1) расположить к себе клиента;</w:t>
      </w:r>
    </w:p>
    <w:p w14:paraId="6E602B4C" w14:textId="77777777" w:rsidR="0089599C" w:rsidRPr="00BB69D5" w:rsidRDefault="0089599C" w:rsidP="00BB69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69D5">
        <w:rPr>
          <w:rFonts w:ascii="Times New Roman" w:hAnsi="Times New Roman" w:cs="Times New Roman"/>
          <w:sz w:val="28"/>
          <w:szCs w:val="28"/>
        </w:rPr>
        <w:t>2) убедить его сделать заказ.</w:t>
      </w:r>
      <w:bookmarkEnd w:id="1"/>
    </w:p>
    <w:sectPr w:rsidR="0089599C" w:rsidRPr="00BB69D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C8734" w14:textId="77777777" w:rsidR="00370949" w:rsidRDefault="00370949" w:rsidP="003B7C4B">
      <w:pPr>
        <w:spacing w:after="0" w:line="240" w:lineRule="auto"/>
      </w:pPr>
      <w:r>
        <w:separator/>
      </w:r>
    </w:p>
  </w:endnote>
  <w:endnote w:type="continuationSeparator" w:id="0">
    <w:p w14:paraId="14B3EF35" w14:textId="77777777" w:rsidR="00370949" w:rsidRDefault="00370949" w:rsidP="003B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9900799"/>
      <w:docPartObj>
        <w:docPartGallery w:val="Page Numbers (Bottom of Page)"/>
        <w:docPartUnique/>
      </w:docPartObj>
    </w:sdtPr>
    <w:sdtEndPr/>
    <w:sdtContent>
      <w:p w14:paraId="3E295405" w14:textId="6DF66DB9" w:rsidR="002C7E62" w:rsidRDefault="002C7E62">
        <w:pPr>
          <w:pStyle w:val="a6"/>
          <w:jc w:val="center"/>
        </w:pPr>
        <w:r w:rsidRPr="00D2036E">
          <w:rPr>
            <w:rFonts w:ascii="Times New Roman" w:hAnsi="Times New Roman" w:cs="Times New Roman"/>
          </w:rPr>
          <w:fldChar w:fldCharType="begin"/>
        </w:r>
        <w:r w:rsidRPr="00D2036E">
          <w:rPr>
            <w:rFonts w:ascii="Times New Roman" w:hAnsi="Times New Roman" w:cs="Times New Roman"/>
          </w:rPr>
          <w:instrText>PAGE   \* MERGEFORMAT</w:instrText>
        </w:r>
        <w:r w:rsidRPr="00D2036E">
          <w:rPr>
            <w:rFonts w:ascii="Times New Roman" w:hAnsi="Times New Roman" w:cs="Times New Roman"/>
          </w:rPr>
          <w:fldChar w:fldCharType="separate"/>
        </w:r>
        <w:r w:rsidR="00F50B8A">
          <w:rPr>
            <w:rFonts w:ascii="Times New Roman" w:hAnsi="Times New Roman" w:cs="Times New Roman"/>
            <w:noProof/>
          </w:rPr>
          <w:t>27</w:t>
        </w:r>
        <w:r w:rsidRPr="00D2036E">
          <w:rPr>
            <w:rFonts w:ascii="Times New Roman" w:hAnsi="Times New Roman" w:cs="Times New Roman"/>
          </w:rPr>
          <w:fldChar w:fldCharType="end"/>
        </w:r>
      </w:p>
    </w:sdtContent>
  </w:sdt>
  <w:p w14:paraId="1389A0DF" w14:textId="77777777" w:rsidR="002C7E62" w:rsidRDefault="002C7E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4FF26" w14:textId="77777777" w:rsidR="00370949" w:rsidRDefault="00370949" w:rsidP="003B7C4B">
      <w:pPr>
        <w:spacing w:after="0" w:line="240" w:lineRule="auto"/>
      </w:pPr>
      <w:r>
        <w:separator/>
      </w:r>
    </w:p>
  </w:footnote>
  <w:footnote w:type="continuationSeparator" w:id="0">
    <w:p w14:paraId="2B5C0696" w14:textId="77777777" w:rsidR="00370949" w:rsidRDefault="00370949" w:rsidP="003B7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5832"/>
    <w:multiLevelType w:val="hybridMultilevel"/>
    <w:tmpl w:val="5084366A"/>
    <w:lvl w:ilvl="0" w:tplc="D0B69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09184C"/>
    <w:multiLevelType w:val="hybridMultilevel"/>
    <w:tmpl w:val="38C8E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3028D"/>
    <w:multiLevelType w:val="hybridMultilevel"/>
    <w:tmpl w:val="38C8E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C3"/>
    <w:rsid w:val="000255D9"/>
    <w:rsid w:val="000278E6"/>
    <w:rsid w:val="000878EB"/>
    <w:rsid w:val="001448C1"/>
    <w:rsid w:val="002C7E62"/>
    <w:rsid w:val="002E1192"/>
    <w:rsid w:val="00370949"/>
    <w:rsid w:val="003B7C4B"/>
    <w:rsid w:val="003C24A5"/>
    <w:rsid w:val="004948AD"/>
    <w:rsid w:val="004971FD"/>
    <w:rsid w:val="00505D1B"/>
    <w:rsid w:val="00526B72"/>
    <w:rsid w:val="005A3DC3"/>
    <w:rsid w:val="007F40ED"/>
    <w:rsid w:val="00885B43"/>
    <w:rsid w:val="0089599C"/>
    <w:rsid w:val="008F73ED"/>
    <w:rsid w:val="00BB69D5"/>
    <w:rsid w:val="00BD48A5"/>
    <w:rsid w:val="00D2036E"/>
    <w:rsid w:val="00F5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9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7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71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71FD"/>
  </w:style>
  <w:style w:type="paragraph" w:styleId="a4">
    <w:name w:val="header"/>
    <w:basedOn w:val="a"/>
    <w:link w:val="a5"/>
    <w:uiPriority w:val="99"/>
    <w:unhideWhenUsed/>
    <w:rsid w:val="003B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C4B"/>
  </w:style>
  <w:style w:type="paragraph" w:styleId="a6">
    <w:name w:val="footer"/>
    <w:basedOn w:val="a"/>
    <w:link w:val="a7"/>
    <w:uiPriority w:val="99"/>
    <w:unhideWhenUsed/>
    <w:rsid w:val="003B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C4B"/>
  </w:style>
  <w:style w:type="paragraph" w:styleId="a8">
    <w:name w:val="List Paragraph"/>
    <w:basedOn w:val="a"/>
    <w:uiPriority w:val="34"/>
    <w:qFormat/>
    <w:rsid w:val="00BB6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71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71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7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71FD"/>
  </w:style>
  <w:style w:type="paragraph" w:styleId="a4">
    <w:name w:val="header"/>
    <w:basedOn w:val="a"/>
    <w:link w:val="a5"/>
    <w:uiPriority w:val="99"/>
    <w:unhideWhenUsed/>
    <w:rsid w:val="003B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C4B"/>
  </w:style>
  <w:style w:type="paragraph" w:styleId="a6">
    <w:name w:val="footer"/>
    <w:basedOn w:val="a"/>
    <w:link w:val="a7"/>
    <w:uiPriority w:val="99"/>
    <w:unhideWhenUsed/>
    <w:rsid w:val="003B7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C4B"/>
  </w:style>
  <w:style w:type="paragraph" w:styleId="a8">
    <w:name w:val="List Paragraph"/>
    <w:basedOn w:val="a"/>
    <w:uiPriority w:val="34"/>
    <w:qFormat/>
    <w:rsid w:val="00BB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6760</Words>
  <Characters>38538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Игнатьева Ксения Александровна</cp:lastModifiedBy>
  <cp:revision>5</cp:revision>
  <dcterms:created xsi:type="dcterms:W3CDTF">2020-10-10T04:02:00Z</dcterms:created>
  <dcterms:modified xsi:type="dcterms:W3CDTF">2020-10-12T02:34:00Z</dcterms:modified>
</cp:coreProperties>
</file>