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7C5" w:rsidRDefault="003F07C5" w:rsidP="00C852DB">
      <w:pPr>
        <w:jc w:val="center"/>
        <w:rPr>
          <w:b/>
          <w:sz w:val="32"/>
          <w:szCs w:val="32"/>
        </w:rPr>
      </w:pPr>
      <w:r w:rsidRPr="00D12BA8">
        <w:rPr>
          <w:b/>
          <w:sz w:val="32"/>
          <w:szCs w:val="32"/>
        </w:rPr>
        <w:t>Лекции</w:t>
      </w:r>
    </w:p>
    <w:p w:rsidR="00C852DB" w:rsidRDefault="00C852DB" w:rsidP="00C852DB">
      <w:pPr>
        <w:jc w:val="center"/>
        <w:rPr>
          <w:b/>
          <w:sz w:val="32"/>
          <w:szCs w:val="32"/>
        </w:rPr>
      </w:pPr>
      <w:r w:rsidRPr="002D0C46">
        <w:rPr>
          <w:rFonts w:ascii="Times New Roman" w:hAnsi="Times New Roman" w:cs="Times New Roman"/>
          <w:b/>
          <w:sz w:val="28"/>
          <w:szCs w:val="28"/>
        </w:rPr>
        <w:t>09.11.2020</w:t>
      </w:r>
      <w:bookmarkStart w:id="0" w:name="_GoBack"/>
      <w:bookmarkEnd w:id="0"/>
    </w:p>
    <w:p w:rsidR="003F07C5" w:rsidRPr="007C207A" w:rsidRDefault="003F07C5" w:rsidP="003F07C5">
      <w:pPr>
        <w:rPr>
          <w:b/>
          <w:i/>
          <w:sz w:val="32"/>
          <w:szCs w:val="32"/>
        </w:rPr>
      </w:pPr>
      <w:r w:rsidRPr="007C207A">
        <w:rPr>
          <w:b/>
          <w:i/>
          <w:sz w:val="32"/>
          <w:szCs w:val="32"/>
        </w:rPr>
        <w:t>Лекция 1.</w:t>
      </w:r>
    </w:p>
    <w:p w:rsidR="003F07C5" w:rsidRDefault="003F07C5" w:rsidP="003F07C5">
      <w:pPr>
        <w:pStyle w:val="a3"/>
        <w:spacing w:line="360" w:lineRule="auto"/>
        <w:ind w:left="501"/>
        <w:jc w:val="both"/>
        <w:rPr>
          <w:bCs/>
        </w:rPr>
      </w:pPr>
      <w:r w:rsidRPr="00D12BA8">
        <w:rPr>
          <w:bCs/>
        </w:rPr>
        <w:t>Происхождение профессиональной этики. Задачи и виды профессиональной этики. Психология как профессия</w:t>
      </w:r>
    </w:p>
    <w:p w:rsidR="003F07C5" w:rsidRPr="007C207A" w:rsidRDefault="003F07C5" w:rsidP="003F07C5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Лекция 2</w:t>
      </w:r>
      <w:r w:rsidRPr="007C207A">
        <w:rPr>
          <w:b/>
          <w:i/>
          <w:sz w:val="32"/>
          <w:szCs w:val="32"/>
        </w:rPr>
        <w:t>.</w:t>
      </w:r>
    </w:p>
    <w:p w:rsidR="003F07C5" w:rsidRDefault="003F07C5" w:rsidP="003F07C5">
      <w:pPr>
        <w:pStyle w:val="a3"/>
        <w:spacing w:line="360" w:lineRule="auto"/>
        <w:ind w:left="501"/>
        <w:jc w:val="both"/>
      </w:pPr>
      <w:r w:rsidRPr="002E42D7">
        <w:rPr>
          <w:bCs/>
        </w:rPr>
        <w:t>Профессиональная этика психолога.</w:t>
      </w:r>
      <w:r>
        <w:rPr>
          <w:bCs/>
        </w:rPr>
        <w:t xml:space="preserve"> Этический кодекс психолога. </w:t>
      </w:r>
      <w:r w:rsidRPr="00D12BA8">
        <w:rPr>
          <w:bCs/>
        </w:rPr>
        <w:t>Этические принципы и правила работы практического психолога образования.</w:t>
      </w:r>
      <w:r>
        <w:rPr>
          <w:bCs/>
        </w:rPr>
        <w:t xml:space="preserve"> </w:t>
      </w:r>
      <w:r w:rsidRPr="00BB43A2">
        <w:t>Этические нормы поведения психологов-консультантов в области индивидуального и семейного психологического консультирования</w:t>
      </w:r>
      <w:r>
        <w:t>.</w:t>
      </w:r>
    </w:p>
    <w:p w:rsidR="003F07C5" w:rsidRPr="007C207A" w:rsidRDefault="003F07C5" w:rsidP="003F07C5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Лекция 3</w:t>
      </w:r>
      <w:r w:rsidRPr="007C207A">
        <w:rPr>
          <w:b/>
          <w:i/>
          <w:sz w:val="32"/>
          <w:szCs w:val="32"/>
        </w:rPr>
        <w:t>.</w:t>
      </w:r>
    </w:p>
    <w:p w:rsidR="003F07C5" w:rsidRDefault="003F07C5" w:rsidP="003F07C5">
      <w:pPr>
        <w:pStyle w:val="a3"/>
        <w:spacing w:line="360" w:lineRule="auto"/>
        <w:ind w:left="501"/>
        <w:jc w:val="both"/>
      </w:pPr>
      <w:r w:rsidRPr="00D12BA8">
        <w:rPr>
          <w:bCs/>
        </w:rPr>
        <w:t>Нормы профессиональной этики для разработчиков и пользователей психодиагностических методик. Нормативные документы в области профессиональной этики в психолого-педагогической деятельности.</w:t>
      </w:r>
      <w:r w:rsidRPr="00643E17">
        <w:t xml:space="preserve"> </w:t>
      </w:r>
      <w:r>
        <w:t xml:space="preserve">Основные проблемы биоэтики. </w:t>
      </w:r>
    </w:p>
    <w:p w:rsidR="003F07C5" w:rsidRDefault="003F07C5" w:rsidP="003F07C5">
      <w:pPr>
        <w:pStyle w:val="a3"/>
        <w:spacing w:line="360" w:lineRule="auto"/>
        <w:ind w:left="501"/>
        <w:jc w:val="both"/>
      </w:pPr>
    </w:p>
    <w:p w:rsidR="003F07C5" w:rsidRPr="00C96B77" w:rsidRDefault="003F07C5" w:rsidP="003F07C5">
      <w:pPr>
        <w:pStyle w:val="a3"/>
        <w:spacing w:line="360" w:lineRule="auto"/>
        <w:ind w:left="501"/>
        <w:jc w:val="both"/>
        <w:rPr>
          <w:b/>
          <w:i/>
        </w:rPr>
      </w:pPr>
      <w:r w:rsidRPr="00C96B77">
        <w:rPr>
          <w:b/>
          <w:i/>
        </w:rPr>
        <w:t>Лекции можно готовить по учебнику Т.А Прокофьевой «Этика профессиональной деятельности»</w:t>
      </w:r>
    </w:p>
    <w:p w:rsidR="003F07C5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44CF5">
        <w:rPr>
          <w:rFonts w:ascii="Times New Roman" w:hAnsi="Times New Roman" w:cs="Times New Roman"/>
          <w:sz w:val="24"/>
          <w:szCs w:val="24"/>
          <w:u w:val="single"/>
        </w:rPr>
        <w:t xml:space="preserve">Просмотрите видеофильмы по темам лекций и лабораторных: </w:t>
      </w:r>
    </w:p>
    <w:p w:rsidR="003F07C5" w:rsidRPr="00144CF5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F07C5" w:rsidRPr="00C017F4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017F4">
        <w:rPr>
          <w:rFonts w:ascii="Times New Roman" w:hAnsi="Times New Roman" w:cs="Times New Roman"/>
          <w:sz w:val="24"/>
          <w:szCs w:val="24"/>
        </w:rPr>
        <w:t>1.</w:t>
      </w:r>
      <w:r w:rsidRPr="00C017F4">
        <w:rPr>
          <w:rFonts w:ascii="Times New Roman" w:hAnsi="Times New Roman" w:cs="Times New Roman"/>
          <w:sz w:val="24"/>
          <w:szCs w:val="24"/>
          <w:shd w:val="clear" w:color="auto" w:fill="FFFFFF"/>
        </w:rPr>
        <w:t>Этические системы в медицине и психологии.</w:t>
      </w:r>
    </w:p>
    <w:p w:rsidR="003F07C5" w:rsidRPr="00C017F4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F4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hyperlink r:id="rId4" w:history="1">
        <w:r w:rsidRPr="00C017F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https://www.youtube.com/watch?v=O9meqWKWcII</w:t>
        </w:r>
      </w:hyperlink>
      <w:r w:rsidRPr="00C017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F07C5" w:rsidRPr="00C017F4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F4">
        <w:rPr>
          <w:rFonts w:ascii="Times New Roman" w:hAnsi="Times New Roman" w:cs="Times New Roman"/>
          <w:sz w:val="24"/>
          <w:szCs w:val="24"/>
        </w:rPr>
        <w:t xml:space="preserve">2. </w:t>
      </w:r>
      <w:r w:rsidRPr="00C017F4">
        <w:rPr>
          <w:rFonts w:ascii="Times New Roman" w:hAnsi="Times New Roman" w:cs="Times New Roman"/>
          <w:sz w:val="24"/>
          <w:szCs w:val="24"/>
          <w:shd w:val="clear" w:color="auto" w:fill="FFFFFF"/>
        </w:rPr>
        <w:t>Б.Е. Егоров «Этические проблемы в психотерапии»</w:t>
      </w:r>
    </w:p>
    <w:p w:rsidR="003F07C5" w:rsidRPr="00C017F4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F4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hyperlink r:id="rId5" w:history="1">
        <w:r w:rsidRPr="00C017F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https://www.youtube.com/watch?v=MwD9nRYkUy4</w:t>
        </w:r>
      </w:hyperlink>
      <w:r w:rsidRPr="00C017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F07C5" w:rsidRPr="00C017F4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F4">
        <w:rPr>
          <w:rFonts w:ascii="Times New Roman" w:hAnsi="Times New Roman" w:cs="Times New Roman"/>
          <w:sz w:val="24"/>
          <w:szCs w:val="24"/>
        </w:rPr>
        <w:t>3.</w:t>
      </w:r>
      <w:r w:rsidRPr="00C017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А.Ф. Бондаренко «Этическая проблематика......»</w:t>
      </w:r>
    </w:p>
    <w:p w:rsidR="003F07C5" w:rsidRPr="00C017F4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F4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hyperlink r:id="rId6" w:history="1">
        <w:r w:rsidRPr="00C017F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https://www.youtube.com/watch?v=kuH6aYr2Wto</w:t>
        </w:r>
      </w:hyperlink>
      <w:r w:rsidRPr="00C017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F07C5" w:rsidRPr="00C017F4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F4">
        <w:rPr>
          <w:rFonts w:ascii="Times New Roman" w:hAnsi="Times New Roman" w:cs="Times New Roman"/>
          <w:sz w:val="24"/>
          <w:szCs w:val="24"/>
        </w:rPr>
        <w:t>4. Этические принципы.</w:t>
      </w:r>
    </w:p>
    <w:p w:rsidR="003F07C5" w:rsidRPr="00C017F4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F4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017F4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C017F4">
          <w:rPr>
            <w:rStyle w:val="a4"/>
            <w:rFonts w:ascii="Times New Roman" w:hAnsi="Times New Roman" w:cs="Times New Roman"/>
            <w:sz w:val="24"/>
            <w:szCs w:val="24"/>
          </w:rPr>
          <w:t>https://www.youtube.com/watch?v=hm7E3hlWN24</w:t>
        </w:r>
      </w:hyperlink>
    </w:p>
    <w:p w:rsidR="003F07C5" w:rsidRPr="00C017F4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F4">
        <w:rPr>
          <w:rFonts w:ascii="Times New Roman" w:hAnsi="Times New Roman" w:cs="Times New Roman"/>
          <w:sz w:val="24"/>
          <w:szCs w:val="24"/>
        </w:rPr>
        <w:t>5. Качества консультанта.</w:t>
      </w:r>
    </w:p>
    <w:p w:rsidR="003F07C5" w:rsidRPr="00C017F4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F4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017F4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C017F4">
          <w:rPr>
            <w:rStyle w:val="a4"/>
            <w:rFonts w:ascii="Times New Roman" w:hAnsi="Times New Roman" w:cs="Times New Roman"/>
            <w:sz w:val="24"/>
            <w:szCs w:val="24"/>
          </w:rPr>
          <w:t>https://www.youtube.com/watch?v=6WgZcD1fpbM</w:t>
        </w:r>
      </w:hyperlink>
    </w:p>
    <w:p w:rsidR="003F07C5" w:rsidRPr="00C017F4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F4">
        <w:rPr>
          <w:rFonts w:ascii="Times New Roman" w:hAnsi="Times New Roman" w:cs="Times New Roman"/>
          <w:sz w:val="24"/>
          <w:szCs w:val="24"/>
        </w:rPr>
        <w:t>6.</w:t>
      </w:r>
      <w:r w:rsidRPr="00C017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Этические проблемы генетического тестирования — Вера Ижевская</w:t>
      </w:r>
    </w:p>
    <w:p w:rsidR="003F07C5" w:rsidRPr="00C017F4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F4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hyperlink r:id="rId9" w:history="1">
        <w:r w:rsidRPr="00C017F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https://www.youtube.com/watch?v=MHepvtMImgc</w:t>
        </w:r>
      </w:hyperlink>
    </w:p>
    <w:p w:rsidR="003F07C5" w:rsidRPr="00C017F4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F4">
        <w:rPr>
          <w:rFonts w:ascii="Times New Roman" w:hAnsi="Times New Roman" w:cs="Times New Roman"/>
          <w:sz w:val="24"/>
          <w:szCs w:val="24"/>
        </w:rPr>
        <w:t xml:space="preserve">7. </w:t>
      </w:r>
      <w:r w:rsidRPr="00C017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Диалог со специалистом по биоэтике Ириной </w:t>
      </w:r>
      <w:proofErr w:type="spellStart"/>
      <w:r w:rsidRPr="00C017F4">
        <w:rPr>
          <w:rFonts w:ascii="Times New Roman" w:hAnsi="Times New Roman" w:cs="Times New Roman"/>
          <w:sz w:val="24"/>
          <w:szCs w:val="24"/>
          <w:shd w:val="clear" w:color="auto" w:fill="FFFFFF"/>
        </w:rPr>
        <w:t>Силуяновой</w:t>
      </w:r>
      <w:proofErr w:type="spellEnd"/>
      <w:r w:rsidRPr="00C017F4">
        <w:rPr>
          <w:rFonts w:ascii="Times New Roman" w:hAnsi="Times New Roman" w:cs="Times New Roman"/>
          <w:sz w:val="24"/>
          <w:szCs w:val="24"/>
          <w:shd w:val="clear" w:color="auto" w:fill="FFFFFF"/>
        </w:rPr>
        <w:t>. Диалог под часами. Беседа с протоиреем Дмитрием Смирновым.</w:t>
      </w:r>
    </w:p>
    <w:p w:rsidR="003F07C5" w:rsidRPr="00C017F4" w:rsidRDefault="003F07C5" w:rsidP="003F0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F4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hyperlink r:id="rId10" w:history="1">
        <w:r w:rsidRPr="00C017F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https://www.youtube.com/watch?v=bEOUcKSBy1w</w:t>
        </w:r>
      </w:hyperlink>
      <w:r w:rsidRPr="00C017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C5801" w:rsidRPr="003F07C5" w:rsidRDefault="009C5801">
      <w:pPr>
        <w:rPr>
          <w:lang w:val="en-US"/>
        </w:rPr>
      </w:pPr>
    </w:p>
    <w:sectPr w:rsidR="009C5801" w:rsidRPr="003F0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227"/>
    <w:rsid w:val="003F07C5"/>
    <w:rsid w:val="009C5801"/>
    <w:rsid w:val="00C852DB"/>
    <w:rsid w:val="00D6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B1E947-D822-4EC6-8E50-0A7F4F48E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7C5"/>
    <w:pPr>
      <w:ind w:left="720"/>
      <w:contextualSpacing/>
    </w:pPr>
  </w:style>
  <w:style w:type="character" w:styleId="a4">
    <w:name w:val="Hyperlink"/>
    <w:uiPriority w:val="99"/>
    <w:rsid w:val="003F07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6WgZcD1fpb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hm7E3hlWN2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kuH6aYr2Wto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MwD9nRYkUy4" TargetMode="External"/><Relationship Id="rId10" Type="http://schemas.openxmlformats.org/officeDocument/2006/relationships/hyperlink" Target="https://www.youtube.com/watch?v=bEOUcKSBy1w" TargetMode="External"/><Relationship Id="rId4" Type="http://schemas.openxmlformats.org/officeDocument/2006/relationships/hyperlink" Target="https://www.youtube.com/watch?v=O9meqWKWcII" TargetMode="External"/><Relationship Id="rId9" Type="http://schemas.openxmlformats.org/officeDocument/2006/relationships/hyperlink" Target="https://www.youtube.com/watch?v=MHepvtMImg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2020-11-02T12:10:00Z</dcterms:created>
  <dcterms:modified xsi:type="dcterms:W3CDTF">2020-11-04T05:18:00Z</dcterms:modified>
</cp:coreProperties>
</file>