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Pr>
          <w:rFonts w:ascii="Times New Roman" w:hAnsi="Times New Roman" w:cs="Times New Roman"/>
          <w:b/>
          <w:bCs/>
          <w:sz w:val="28"/>
          <w:szCs w:val="28"/>
        </w:rPr>
        <w:t>Тема 2</w:t>
      </w:r>
      <w:r w:rsidRPr="00A516B0">
        <w:rPr>
          <w:rFonts w:ascii="Times New Roman" w:hAnsi="Times New Roman" w:cs="Times New Roman"/>
          <w:b/>
          <w:bCs/>
          <w:sz w:val="28"/>
          <w:szCs w:val="28"/>
        </w:rPr>
        <w:t>. Проблема мозговой локализации ВПФ.</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Отечественная нейропсихология сформировалась на основе положений общепсихологической теории, разработанной Л. С. </w:t>
      </w:r>
      <w:proofErr w:type="spellStart"/>
      <w:r w:rsidRPr="00A516B0">
        <w:rPr>
          <w:rFonts w:ascii="Times New Roman" w:hAnsi="Times New Roman" w:cs="Times New Roman"/>
          <w:sz w:val="28"/>
          <w:szCs w:val="28"/>
        </w:rPr>
        <w:t>Выготским</w:t>
      </w:r>
      <w:proofErr w:type="spellEnd"/>
      <w:r w:rsidRPr="00A516B0">
        <w:rPr>
          <w:rFonts w:ascii="Times New Roman" w:hAnsi="Times New Roman" w:cs="Times New Roman"/>
          <w:sz w:val="28"/>
          <w:szCs w:val="28"/>
        </w:rPr>
        <w:t xml:space="preserve"> и его последователями: А. Н. Леонтьевым,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П. Я. Гальпериным, А. В. Запорожцем, Д. Б. </w:t>
      </w:r>
      <w:proofErr w:type="spellStart"/>
      <w:r w:rsidRPr="00A516B0">
        <w:rPr>
          <w:rFonts w:ascii="Times New Roman" w:hAnsi="Times New Roman" w:cs="Times New Roman"/>
          <w:sz w:val="28"/>
          <w:szCs w:val="28"/>
        </w:rPr>
        <w:t>Элькониным</w:t>
      </w:r>
      <w:proofErr w:type="spellEnd"/>
      <w:r w:rsidRPr="00A516B0">
        <w:rPr>
          <w:rFonts w:ascii="Times New Roman" w:hAnsi="Times New Roman" w:cs="Times New Roman"/>
          <w:sz w:val="28"/>
          <w:szCs w:val="28"/>
        </w:rPr>
        <w:t xml:space="preserve"> и рядом других психологов. Основные положения этой теории вошли в теоретический понятийный аппарат нейропсихологии, составив его общепсихологический «каркас». Успехи отечественной нейропсихологии в значительной степени обусловлены ее непосредственной связью с общепсихологической теорией и использованием адекватных общепсихологических моделей для анализа патологических явлений.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В понятийном аппарате нейропсихологии можно выделить </w:t>
      </w:r>
      <w:r w:rsidRPr="00A516B0">
        <w:rPr>
          <w:rFonts w:ascii="Times New Roman" w:hAnsi="Times New Roman" w:cs="Times New Roman"/>
          <w:i/>
          <w:iCs/>
          <w:sz w:val="28"/>
          <w:szCs w:val="28"/>
        </w:rPr>
        <w:t xml:space="preserve">два класса понятий. </w:t>
      </w:r>
      <w:r w:rsidRPr="00A516B0">
        <w:rPr>
          <w:rFonts w:ascii="Times New Roman" w:hAnsi="Times New Roman" w:cs="Times New Roman"/>
          <w:sz w:val="28"/>
          <w:szCs w:val="28"/>
        </w:rPr>
        <w:t xml:space="preserve">Первый — это </w:t>
      </w:r>
      <w:r w:rsidRPr="00A516B0">
        <w:rPr>
          <w:rFonts w:ascii="Times New Roman" w:hAnsi="Times New Roman" w:cs="Times New Roman"/>
          <w:i/>
          <w:iCs/>
          <w:sz w:val="28"/>
          <w:szCs w:val="28"/>
        </w:rPr>
        <w:t xml:space="preserve">понятия, общие для нейропсихологии и общей психологии; </w:t>
      </w:r>
      <w:r w:rsidRPr="00A516B0">
        <w:rPr>
          <w:rFonts w:ascii="Times New Roman" w:hAnsi="Times New Roman" w:cs="Times New Roman"/>
          <w:sz w:val="28"/>
          <w:szCs w:val="28"/>
        </w:rPr>
        <w:t xml:space="preserve">второй — это </w:t>
      </w:r>
      <w:r w:rsidRPr="00A516B0">
        <w:rPr>
          <w:rFonts w:ascii="Times New Roman" w:hAnsi="Times New Roman" w:cs="Times New Roman"/>
          <w:i/>
          <w:iCs/>
          <w:sz w:val="28"/>
          <w:szCs w:val="28"/>
        </w:rPr>
        <w:t xml:space="preserve">собственно нейропсихологические понятия, </w:t>
      </w:r>
      <w:r w:rsidRPr="00A516B0">
        <w:rPr>
          <w:rFonts w:ascii="Times New Roman" w:hAnsi="Times New Roman" w:cs="Times New Roman"/>
          <w:sz w:val="28"/>
          <w:szCs w:val="28"/>
        </w:rPr>
        <w:t xml:space="preserve">обусловленные спецификой ее предмета, объекта и методов исследования. </w:t>
      </w:r>
      <w:r w:rsidRPr="00A516B0">
        <w:rPr>
          <w:rFonts w:ascii="Times New Roman" w:hAnsi="Times New Roman" w:cs="Times New Roman"/>
          <w:i/>
          <w:iCs/>
          <w:sz w:val="28"/>
          <w:szCs w:val="28"/>
        </w:rPr>
        <w:t xml:space="preserve">К </w:t>
      </w:r>
      <w:r w:rsidRPr="00A516B0">
        <w:rPr>
          <w:rFonts w:ascii="Times New Roman" w:hAnsi="Times New Roman" w:cs="Times New Roman"/>
          <w:sz w:val="28"/>
          <w:szCs w:val="28"/>
        </w:rPr>
        <w:t xml:space="preserve">первому классу понятий относятся </w:t>
      </w:r>
      <w:proofErr w:type="gramStart"/>
      <w:r w:rsidRPr="00A516B0">
        <w:rPr>
          <w:rFonts w:ascii="Times New Roman" w:hAnsi="Times New Roman" w:cs="Times New Roman"/>
          <w:sz w:val="28"/>
          <w:szCs w:val="28"/>
        </w:rPr>
        <w:t>такие</w:t>
      </w:r>
      <w:proofErr w:type="gramEnd"/>
      <w:r w:rsidRPr="00A516B0">
        <w:rPr>
          <w:rFonts w:ascii="Times New Roman" w:hAnsi="Times New Roman" w:cs="Times New Roman"/>
          <w:sz w:val="28"/>
          <w:szCs w:val="28"/>
        </w:rPr>
        <w:t>, как:</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высшая психическая функция;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психическая деятельность;</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психологическая система;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психический процесс;</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 речевое </w:t>
      </w:r>
      <w:proofErr w:type="spellStart"/>
      <w:r w:rsidRPr="00A516B0">
        <w:rPr>
          <w:rFonts w:ascii="Times New Roman" w:hAnsi="Times New Roman" w:cs="Times New Roman"/>
          <w:sz w:val="28"/>
          <w:szCs w:val="28"/>
        </w:rPr>
        <w:t>опосредование</w:t>
      </w:r>
      <w:proofErr w:type="spellEnd"/>
      <w:r w:rsidRPr="00A516B0">
        <w:rPr>
          <w:rFonts w:ascii="Times New Roman" w:hAnsi="Times New Roman" w:cs="Times New Roman"/>
          <w:sz w:val="28"/>
          <w:szCs w:val="28"/>
        </w:rPr>
        <w:t>;</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значение;</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личностный смысл;</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психологическое орудие;</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образ;</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знак;</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действие;</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операция;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 </w:t>
      </w:r>
      <w:proofErr w:type="spellStart"/>
      <w:r w:rsidRPr="00A516B0">
        <w:rPr>
          <w:rFonts w:ascii="Times New Roman" w:hAnsi="Times New Roman" w:cs="Times New Roman"/>
          <w:sz w:val="28"/>
          <w:szCs w:val="28"/>
        </w:rPr>
        <w:t>интериоризация</w:t>
      </w:r>
      <w:proofErr w:type="spellEnd"/>
      <w:r w:rsidRPr="00A516B0">
        <w:rPr>
          <w:rFonts w:ascii="Times New Roman" w:hAnsi="Times New Roman" w:cs="Times New Roman"/>
          <w:sz w:val="28"/>
          <w:szCs w:val="28"/>
        </w:rPr>
        <w:t xml:space="preserve"> и многие другие.</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Содержание этих понятий излагается в ряде руководств и монографий, посвященных общепсихологическим проблемам </w:t>
      </w:r>
      <w:r w:rsidRPr="00A516B0">
        <w:rPr>
          <w:rFonts w:ascii="Times New Roman" w:hAnsi="Times New Roman" w:cs="Times New Roman"/>
          <w:i/>
          <w:iCs/>
          <w:sz w:val="28"/>
          <w:szCs w:val="28"/>
        </w:rPr>
        <w:t xml:space="preserve">(Л. С. </w:t>
      </w:r>
      <w:proofErr w:type="spellStart"/>
      <w:r w:rsidRPr="00A516B0">
        <w:rPr>
          <w:rFonts w:ascii="Times New Roman" w:hAnsi="Times New Roman" w:cs="Times New Roman"/>
          <w:i/>
          <w:iCs/>
          <w:sz w:val="28"/>
          <w:szCs w:val="28"/>
        </w:rPr>
        <w:t>Выготский</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1960; </w:t>
      </w:r>
      <w:r w:rsidRPr="00A516B0">
        <w:rPr>
          <w:rFonts w:ascii="Times New Roman" w:hAnsi="Times New Roman" w:cs="Times New Roman"/>
          <w:i/>
          <w:iCs/>
          <w:sz w:val="28"/>
          <w:szCs w:val="28"/>
        </w:rPr>
        <w:t>А</w:t>
      </w:r>
      <w:proofErr w:type="gramStart"/>
      <w:r w:rsidRPr="00A516B0">
        <w:rPr>
          <w:rFonts w:ascii="Times New Roman" w:hAnsi="Times New Roman" w:cs="Times New Roman"/>
          <w:i/>
          <w:iCs/>
          <w:sz w:val="28"/>
          <w:szCs w:val="28"/>
        </w:rPr>
        <w:t xml:space="preserve"> .</w:t>
      </w:r>
      <w:proofErr w:type="gramEnd"/>
      <w:r w:rsidRPr="00A516B0">
        <w:rPr>
          <w:rFonts w:ascii="Times New Roman" w:hAnsi="Times New Roman" w:cs="Times New Roman"/>
          <w:i/>
          <w:iCs/>
          <w:sz w:val="28"/>
          <w:szCs w:val="28"/>
        </w:rPr>
        <w:t xml:space="preserve"> Н. Леонтьев, </w:t>
      </w:r>
      <w:r w:rsidRPr="00A516B0">
        <w:rPr>
          <w:rFonts w:ascii="Times New Roman" w:hAnsi="Times New Roman" w:cs="Times New Roman"/>
          <w:sz w:val="28"/>
          <w:szCs w:val="28"/>
        </w:rPr>
        <w:t xml:space="preserve">1972, 1977; </w:t>
      </w:r>
      <w:r w:rsidRPr="00A516B0">
        <w:rPr>
          <w:rFonts w:ascii="Times New Roman" w:hAnsi="Times New Roman" w:cs="Times New Roman"/>
          <w:i/>
          <w:iCs/>
          <w:sz w:val="28"/>
          <w:szCs w:val="28"/>
        </w:rPr>
        <w:t xml:space="preserve">А . Р. </w:t>
      </w:r>
      <w:proofErr w:type="spellStart"/>
      <w:r w:rsidRPr="00A516B0">
        <w:rPr>
          <w:rFonts w:ascii="Times New Roman" w:hAnsi="Times New Roman" w:cs="Times New Roman"/>
          <w:i/>
          <w:iCs/>
          <w:sz w:val="28"/>
          <w:szCs w:val="28"/>
        </w:rPr>
        <w:t>Лурия</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1973, 1979; </w:t>
      </w:r>
      <w:r w:rsidRPr="00A516B0">
        <w:rPr>
          <w:rFonts w:ascii="Times New Roman" w:hAnsi="Times New Roman" w:cs="Times New Roman"/>
          <w:i/>
          <w:iCs/>
          <w:sz w:val="28"/>
          <w:szCs w:val="28"/>
        </w:rPr>
        <w:t xml:space="preserve">Б. Ф. Ломов, </w:t>
      </w:r>
      <w:r w:rsidRPr="00A516B0">
        <w:rPr>
          <w:rFonts w:ascii="Times New Roman" w:hAnsi="Times New Roman" w:cs="Times New Roman"/>
          <w:sz w:val="28"/>
          <w:szCs w:val="28"/>
        </w:rPr>
        <w:t xml:space="preserve">1984; </w:t>
      </w:r>
      <w:r w:rsidRPr="00A516B0">
        <w:rPr>
          <w:rFonts w:ascii="Times New Roman" w:hAnsi="Times New Roman" w:cs="Times New Roman"/>
          <w:i/>
          <w:iCs/>
          <w:sz w:val="28"/>
          <w:szCs w:val="28"/>
        </w:rPr>
        <w:t xml:space="preserve">А. В. Петровский, М. Г. </w:t>
      </w:r>
      <w:proofErr w:type="spellStart"/>
      <w:r w:rsidRPr="00A516B0">
        <w:rPr>
          <w:rFonts w:ascii="Times New Roman" w:hAnsi="Times New Roman" w:cs="Times New Roman"/>
          <w:i/>
          <w:iCs/>
          <w:sz w:val="28"/>
          <w:szCs w:val="28"/>
        </w:rPr>
        <w:t>Ярошевский</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1996 и др.).</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bookmarkStart w:id="0" w:name="bookmark8"/>
      <w:r w:rsidRPr="00A516B0">
        <w:rPr>
          <w:rFonts w:ascii="Times New Roman" w:hAnsi="Times New Roman" w:cs="Times New Roman"/>
          <w:i/>
          <w:iCs/>
          <w:sz w:val="28"/>
          <w:szCs w:val="28"/>
        </w:rPr>
        <w:t>В</w:t>
      </w:r>
      <w:bookmarkEnd w:id="0"/>
      <w:r w:rsidRPr="00A516B0">
        <w:rPr>
          <w:rFonts w:ascii="Times New Roman" w:hAnsi="Times New Roman" w:cs="Times New Roman"/>
          <w:i/>
          <w:iCs/>
          <w:sz w:val="28"/>
          <w:szCs w:val="28"/>
        </w:rPr>
        <w:t xml:space="preserve">торой класс понятий </w:t>
      </w:r>
      <w:r w:rsidRPr="00A516B0">
        <w:rPr>
          <w:rFonts w:ascii="Times New Roman" w:hAnsi="Times New Roman" w:cs="Times New Roman"/>
          <w:sz w:val="28"/>
          <w:szCs w:val="28"/>
        </w:rPr>
        <w:t xml:space="preserve">составляют </w:t>
      </w:r>
      <w:r w:rsidRPr="00A516B0">
        <w:rPr>
          <w:rFonts w:ascii="Times New Roman" w:hAnsi="Times New Roman" w:cs="Times New Roman"/>
          <w:i/>
          <w:iCs/>
          <w:sz w:val="28"/>
          <w:szCs w:val="28"/>
        </w:rPr>
        <w:t xml:space="preserve">собственно нейропсихологические понятия, </w:t>
      </w:r>
      <w:r w:rsidRPr="00A516B0">
        <w:rPr>
          <w:rFonts w:ascii="Times New Roman" w:hAnsi="Times New Roman" w:cs="Times New Roman"/>
          <w:sz w:val="28"/>
          <w:szCs w:val="28"/>
        </w:rPr>
        <w:t>в которых нашло отражение</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применение общепсихологической теории к нейропсихологии — конкретной области знания, где предметом является изучение мозговой организации психических процессов, эмоциональных состояний и личности на </w:t>
      </w:r>
      <w:r w:rsidRPr="00A516B0">
        <w:rPr>
          <w:rFonts w:ascii="Times New Roman" w:hAnsi="Times New Roman" w:cs="Times New Roman"/>
          <w:sz w:val="28"/>
          <w:szCs w:val="28"/>
        </w:rPr>
        <w:lastRenderedPageBreak/>
        <w:t>материале патологии, и прежде всего — на материале локальных поражений головного мозга.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Все вместе эти понятия составляют определенную систему знаний, или теорию, с единых позиций объясняющую закономерности нарушений и восстановления высших психических функций при локальных поражениях мозга и обосновывающую представления об их мозговой организации.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Данная теория способна, с одной стороны, объяснить разнообразную клиническую феноменологию нарушений психических функций, а с другой — удовлетворительно предсказывать новые факты и закономерности.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Общепсихологическую  основу  этой  теории  составляет  положение  о  системном  строении  высших психических функций и их системной мозговой организации. Понятие «высшие психические функции» — центральное для нейропсихологии — было введено в общую психологию и в нейропсихологию Л. С. </w:t>
      </w:r>
      <w:proofErr w:type="spellStart"/>
      <w:r w:rsidRPr="00A516B0">
        <w:rPr>
          <w:rFonts w:ascii="Times New Roman" w:hAnsi="Times New Roman" w:cs="Times New Roman"/>
          <w:sz w:val="28"/>
          <w:szCs w:val="28"/>
        </w:rPr>
        <w:t>Выготским</w:t>
      </w:r>
      <w:proofErr w:type="spellEnd"/>
      <w:r w:rsidRPr="00A516B0">
        <w:rPr>
          <w:rFonts w:ascii="Times New Roman" w:hAnsi="Times New Roman" w:cs="Times New Roman"/>
          <w:sz w:val="28"/>
          <w:szCs w:val="28"/>
        </w:rPr>
        <w:t xml:space="preserve"> (1956, 1960 и др.)</w:t>
      </w:r>
      <w:r w:rsidRPr="00A516B0">
        <w:rPr>
          <w:rFonts w:ascii="Times New Roman" w:hAnsi="Times New Roman" w:cs="Times New Roman"/>
          <w:sz w:val="28"/>
          <w:szCs w:val="28"/>
          <w:vertAlign w:val="superscript"/>
        </w:rPr>
        <w:t>1</w:t>
      </w:r>
      <w:r w:rsidRPr="00A516B0">
        <w:rPr>
          <w:rFonts w:ascii="Times New Roman" w:hAnsi="Times New Roman" w:cs="Times New Roman"/>
          <w:sz w:val="28"/>
          <w:szCs w:val="28"/>
        </w:rPr>
        <w:t xml:space="preserve">, а затем подробно разработано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(1962, 1963, 1973 и др.) и другими авторами.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В нейропсихологии, как и в общей психологии, </w:t>
      </w:r>
      <w:r w:rsidRPr="00A516B0">
        <w:rPr>
          <w:rFonts w:ascii="Times New Roman" w:hAnsi="Times New Roman" w:cs="Times New Roman"/>
          <w:i/>
          <w:iCs/>
          <w:sz w:val="28"/>
          <w:szCs w:val="28"/>
        </w:rPr>
        <w:t xml:space="preserve">под высшими психическими функциями понимаются сложные формы сознательной психической деятельности, осуществляемые на основе </w:t>
      </w:r>
      <w:proofErr w:type="spellStart"/>
      <w:r w:rsidRPr="00A516B0">
        <w:rPr>
          <w:rFonts w:ascii="Times New Roman" w:hAnsi="Times New Roman" w:cs="Times New Roman"/>
          <w:i/>
          <w:iCs/>
          <w:sz w:val="28"/>
          <w:szCs w:val="28"/>
        </w:rPr>
        <w:t>соответству</w:t>
      </w:r>
      <w:proofErr w:type="spellEnd"/>
      <w:r w:rsidRPr="00A516B0">
        <w:rPr>
          <w:rFonts w:ascii="Times New Roman" w:hAnsi="Times New Roman" w:cs="Times New Roman"/>
          <w:i/>
          <w:iCs/>
          <w:sz w:val="28"/>
          <w:szCs w:val="28"/>
        </w:rPr>
        <w:t>-</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Помимо высших психических функций Л. С. </w:t>
      </w:r>
      <w:proofErr w:type="spellStart"/>
      <w:r w:rsidRPr="00A516B0">
        <w:rPr>
          <w:rFonts w:ascii="Times New Roman" w:hAnsi="Times New Roman" w:cs="Times New Roman"/>
          <w:sz w:val="28"/>
          <w:szCs w:val="28"/>
        </w:rPr>
        <w:t>Выготский</w:t>
      </w:r>
      <w:proofErr w:type="spellEnd"/>
      <w:r w:rsidRPr="00A516B0">
        <w:rPr>
          <w:rFonts w:ascii="Times New Roman" w:hAnsi="Times New Roman" w:cs="Times New Roman"/>
          <w:sz w:val="28"/>
          <w:szCs w:val="28"/>
        </w:rPr>
        <w:t xml:space="preserve">, как известно, выделял и элементарные психические функции. Одним из критериев их разделения в 20-е годы XX века было представление о том, что высшие психические функции возникают прижизненно, на базе элементарных врожденных функций. Однако впоследствии Л. С. </w:t>
      </w:r>
      <w:proofErr w:type="spellStart"/>
      <w:r w:rsidRPr="00A516B0">
        <w:rPr>
          <w:rFonts w:ascii="Times New Roman" w:hAnsi="Times New Roman" w:cs="Times New Roman"/>
          <w:sz w:val="28"/>
          <w:szCs w:val="28"/>
        </w:rPr>
        <w:t>Выготским</w:t>
      </w:r>
      <w:proofErr w:type="spellEnd"/>
      <w:r w:rsidRPr="00A516B0">
        <w:rPr>
          <w:rFonts w:ascii="Times New Roman" w:hAnsi="Times New Roman" w:cs="Times New Roman"/>
          <w:sz w:val="28"/>
          <w:szCs w:val="28"/>
        </w:rPr>
        <w:t xml:space="preserve"> и другими авторами было показано, что и элементарные психические функции также претерпевают качественные изменения в процессе социального развития.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Как указывал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(1962), высшие психические функции обладают тремя основными характеристиками: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они формируются прижизненно под влиянием социальных факторов;</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они опосредованы по своему психологическому строению (преимущественно с помощью речевой системы);</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 они произвольны по способу осуществления. </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В основе представлений о высших психических функциях как социально детерминированных психических образованиях, или сознательных формах психической деятельности лежат теоретико-методологические положения общей психологии об общественно-историческом происхождении психики человека и определяющей роли трудовой деятельности в формировании его сознания.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Социальные воздействия детерминируют способы формирования высших психических функций и тем самым их психологическую структуру. Высшие </w:t>
      </w:r>
      <w:r w:rsidRPr="00A516B0">
        <w:rPr>
          <w:rFonts w:ascii="Times New Roman" w:hAnsi="Times New Roman" w:cs="Times New Roman"/>
          <w:sz w:val="28"/>
          <w:szCs w:val="28"/>
        </w:rPr>
        <w:lastRenderedPageBreak/>
        <w:t xml:space="preserve">психические функции опосредованы различными «психологическими орудиями» — знаковыми системами, являющимися продуктами длительного общественно-исторического развития. Среди «психологических орудий» ведущую роль играет речь. Поэтому </w:t>
      </w:r>
      <w:proofErr w:type="gramStart"/>
      <w:r w:rsidRPr="00A516B0">
        <w:rPr>
          <w:rFonts w:ascii="Times New Roman" w:hAnsi="Times New Roman" w:cs="Times New Roman"/>
          <w:sz w:val="28"/>
          <w:szCs w:val="28"/>
        </w:rPr>
        <w:t>речевое</w:t>
      </w:r>
      <w:proofErr w:type="gramEnd"/>
      <w:r w:rsidRPr="00A516B0">
        <w:rPr>
          <w:rFonts w:ascii="Times New Roman" w:hAnsi="Times New Roman" w:cs="Times New Roman"/>
          <w:sz w:val="28"/>
          <w:szCs w:val="28"/>
        </w:rPr>
        <w:t xml:space="preserve"> </w:t>
      </w:r>
      <w:proofErr w:type="spellStart"/>
      <w:r w:rsidRPr="00A516B0">
        <w:rPr>
          <w:rFonts w:ascii="Times New Roman" w:hAnsi="Times New Roman" w:cs="Times New Roman"/>
          <w:sz w:val="28"/>
          <w:szCs w:val="28"/>
        </w:rPr>
        <w:t>опосредование</w:t>
      </w:r>
      <w:proofErr w:type="spellEnd"/>
      <w:r w:rsidRPr="00A516B0">
        <w:rPr>
          <w:rFonts w:ascii="Times New Roman" w:hAnsi="Times New Roman" w:cs="Times New Roman"/>
          <w:sz w:val="28"/>
          <w:szCs w:val="28"/>
        </w:rPr>
        <w:t xml:space="preserve"> высших психических функций представляет собой наиболее универсальный способ их формирования.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i/>
          <w:iCs/>
          <w:sz w:val="28"/>
          <w:szCs w:val="28"/>
        </w:rPr>
        <w:t>Высшие психические функции — сложные системные образования, качественно отличные от других психических явлений.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Основные характеристики высших психических функций — опосредованность, осознанность, произвольность — представляют собой системные качества, характеризующие эти функции как «психологические системы» (по определению Л. С. </w:t>
      </w:r>
      <w:proofErr w:type="spellStart"/>
      <w:r w:rsidRPr="00A516B0">
        <w:rPr>
          <w:rFonts w:ascii="Times New Roman" w:hAnsi="Times New Roman" w:cs="Times New Roman"/>
          <w:sz w:val="28"/>
          <w:szCs w:val="28"/>
        </w:rPr>
        <w:t>Выготского</w:t>
      </w:r>
      <w:proofErr w:type="spellEnd"/>
      <w:r w:rsidRPr="00A516B0">
        <w:rPr>
          <w:rFonts w:ascii="Times New Roman" w:hAnsi="Times New Roman" w:cs="Times New Roman"/>
          <w:sz w:val="28"/>
          <w:szCs w:val="28"/>
        </w:rPr>
        <w:t xml:space="preserve">), которые создаются путем надстройки новых образований </w:t>
      </w:r>
      <w:proofErr w:type="gramStart"/>
      <w:r w:rsidRPr="00A516B0">
        <w:rPr>
          <w:rFonts w:ascii="Times New Roman" w:hAnsi="Times New Roman" w:cs="Times New Roman"/>
          <w:sz w:val="28"/>
          <w:szCs w:val="28"/>
        </w:rPr>
        <w:t>над</w:t>
      </w:r>
      <w:proofErr w:type="gramEnd"/>
      <w:r w:rsidRPr="00A516B0">
        <w:rPr>
          <w:rFonts w:ascii="Times New Roman" w:hAnsi="Times New Roman" w:cs="Times New Roman"/>
          <w:sz w:val="28"/>
          <w:szCs w:val="28"/>
        </w:rPr>
        <w:t xml:space="preserve"> старыми с сохранением последних в виде подчиненных структур внутри нового целого.</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Высшие психические функции как системы обладают большой пластичностью, взаимозаменяемостью входящих в них компонентов. Неизменными (инвариантными) в них являются исходная задача (осознанная цель или программа деятельности) и конечный результат; средства же, с помощью которых реализуется данная задача, весьма вариативны и различны на разных этапах и при разных способах и путях формирования функции.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Закономерностью формирования высших психических функций является то, что </w:t>
      </w:r>
      <w:r w:rsidRPr="00A516B0">
        <w:rPr>
          <w:rFonts w:ascii="Times New Roman" w:hAnsi="Times New Roman" w:cs="Times New Roman"/>
          <w:i/>
          <w:iCs/>
          <w:sz w:val="28"/>
          <w:szCs w:val="28"/>
        </w:rPr>
        <w:t xml:space="preserve">первоначально они существуют как форма взаимодействия между людьми </w:t>
      </w:r>
      <w:r w:rsidRPr="00A516B0">
        <w:rPr>
          <w:rFonts w:ascii="Times New Roman" w:hAnsi="Times New Roman" w:cs="Times New Roman"/>
          <w:sz w:val="28"/>
          <w:szCs w:val="28"/>
        </w:rPr>
        <w:t>(</w:t>
      </w:r>
      <w:r w:rsidRPr="00A516B0">
        <w:rPr>
          <w:rFonts w:ascii="Times New Roman" w:hAnsi="Times New Roman" w:cs="Times New Roman"/>
          <w:i/>
          <w:iCs/>
          <w:sz w:val="28"/>
          <w:szCs w:val="28"/>
        </w:rPr>
        <w:t>т. е. как интерпсихологический процесс</w:t>
      </w:r>
      <w:r w:rsidRPr="00A516B0">
        <w:rPr>
          <w:rFonts w:ascii="Times New Roman" w:hAnsi="Times New Roman" w:cs="Times New Roman"/>
          <w:sz w:val="28"/>
          <w:szCs w:val="28"/>
        </w:rPr>
        <w:t xml:space="preserve">) </w:t>
      </w:r>
      <w:r w:rsidRPr="00A516B0">
        <w:rPr>
          <w:rFonts w:ascii="Times New Roman" w:hAnsi="Times New Roman" w:cs="Times New Roman"/>
          <w:i/>
          <w:iCs/>
          <w:sz w:val="28"/>
          <w:szCs w:val="28"/>
        </w:rPr>
        <w:t xml:space="preserve">и лишь позже — как полностью внутренний </w:t>
      </w:r>
      <w:r w:rsidRPr="00A516B0">
        <w:rPr>
          <w:rFonts w:ascii="Times New Roman" w:hAnsi="Times New Roman" w:cs="Times New Roman"/>
          <w:sz w:val="28"/>
          <w:szCs w:val="28"/>
        </w:rPr>
        <w:t>(</w:t>
      </w:r>
      <w:proofErr w:type="spellStart"/>
      <w:r w:rsidRPr="00A516B0">
        <w:rPr>
          <w:rFonts w:ascii="Times New Roman" w:hAnsi="Times New Roman" w:cs="Times New Roman"/>
          <w:i/>
          <w:iCs/>
          <w:sz w:val="28"/>
          <w:szCs w:val="28"/>
        </w:rPr>
        <w:t>интрапсихологический</w:t>
      </w:r>
      <w:proofErr w:type="spellEnd"/>
      <w:r w:rsidRPr="00A516B0">
        <w:rPr>
          <w:rFonts w:ascii="Times New Roman" w:hAnsi="Times New Roman" w:cs="Times New Roman"/>
          <w:sz w:val="28"/>
          <w:szCs w:val="28"/>
        </w:rPr>
        <w:t xml:space="preserve">) </w:t>
      </w:r>
      <w:r w:rsidRPr="00A516B0">
        <w:rPr>
          <w:rFonts w:ascii="Times New Roman" w:hAnsi="Times New Roman" w:cs="Times New Roman"/>
          <w:i/>
          <w:iCs/>
          <w:sz w:val="28"/>
          <w:szCs w:val="28"/>
        </w:rPr>
        <w:t xml:space="preserve">процесс. </w:t>
      </w:r>
      <w:r w:rsidRPr="00A516B0">
        <w:rPr>
          <w:rFonts w:ascii="Times New Roman" w:hAnsi="Times New Roman" w:cs="Times New Roman"/>
          <w:sz w:val="28"/>
          <w:szCs w:val="28"/>
        </w:rPr>
        <w:t xml:space="preserve">По мере формирования высших психических функций происходит превращение внешних средств осуществления функции </w:t>
      </w:r>
      <w:proofErr w:type="gramStart"/>
      <w:r w:rsidRPr="00A516B0">
        <w:rPr>
          <w:rFonts w:ascii="Times New Roman" w:hAnsi="Times New Roman" w:cs="Times New Roman"/>
          <w:sz w:val="28"/>
          <w:szCs w:val="28"/>
        </w:rPr>
        <w:t>во</w:t>
      </w:r>
      <w:proofErr w:type="gramEnd"/>
      <w:r w:rsidRPr="00A516B0">
        <w:rPr>
          <w:rFonts w:ascii="Times New Roman" w:hAnsi="Times New Roman" w:cs="Times New Roman"/>
          <w:sz w:val="28"/>
          <w:szCs w:val="28"/>
        </w:rPr>
        <w:t xml:space="preserve"> внутренние, психологические (</w:t>
      </w:r>
      <w:proofErr w:type="spellStart"/>
      <w:r w:rsidRPr="00A516B0">
        <w:rPr>
          <w:rFonts w:ascii="Times New Roman" w:hAnsi="Times New Roman" w:cs="Times New Roman"/>
          <w:i/>
          <w:iCs/>
          <w:sz w:val="28"/>
          <w:szCs w:val="28"/>
        </w:rPr>
        <w:t>интериоризация</w:t>
      </w:r>
      <w:proofErr w:type="spellEnd"/>
      <w:r w:rsidRPr="00A516B0">
        <w:rPr>
          <w:rFonts w:ascii="Times New Roman" w:hAnsi="Times New Roman" w:cs="Times New Roman"/>
          <w:sz w:val="28"/>
          <w:szCs w:val="28"/>
        </w:rPr>
        <w:t>). В процессе развития высшие психические функции постепенно «свертываются», автоматизируются. На первых этапах формирования высшие психические функции представляют собой развернутую форму предметной деятельности, которая опирается на относительно элементарные сенсорные и моторные процессы; затем эти действия и процессы «свертываются», приобретая характер автоматизированных умственных действий (</w:t>
      </w:r>
      <w:r w:rsidRPr="00A516B0">
        <w:rPr>
          <w:rFonts w:ascii="Times New Roman" w:hAnsi="Times New Roman" w:cs="Times New Roman"/>
          <w:i/>
          <w:iCs/>
          <w:sz w:val="28"/>
          <w:szCs w:val="28"/>
        </w:rPr>
        <w:t xml:space="preserve">П. Я. Гальперин, </w:t>
      </w:r>
      <w:r w:rsidRPr="00A516B0">
        <w:rPr>
          <w:rFonts w:ascii="Times New Roman" w:hAnsi="Times New Roman" w:cs="Times New Roman"/>
          <w:sz w:val="28"/>
          <w:szCs w:val="28"/>
        </w:rPr>
        <w:t>1959, 1976 и др.). Одновременно изменяется и психологическая структура высших психических функций.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Представления о высших психических функциях как о сложных психологических системах было дополнено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представлениями о них как о функциональных системах.</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i/>
          <w:iCs/>
          <w:sz w:val="28"/>
          <w:szCs w:val="28"/>
        </w:rPr>
        <w:t xml:space="preserve">Под функциональной системой в нейропсихологии понимается морфофизиологическая основа высших психических  функций  </w:t>
      </w:r>
      <w:r w:rsidRPr="00A516B0">
        <w:rPr>
          <w:rFonts w:ascii="Times New Roman" w:hAnsi="Times New Roman" w:cs="Times New Roman"/>
          <w:sz w:val="28"/>
          <w:szCs w:val="28"/>
        </w:rPr>
        <w:t>(</w:t>
      </w:r>
      <w:r w:rsidRPr="00A516B0">
        <w:rPr>
          <w:rFonts w:ascii="Times New Roman" w:hAnsi="Times New Roman" w:cs="Times New Roman"/>
          <w:i/>
          <w:iCs/>
          <w:sz w:val="28"/>
          <w:szCs w:val="28"/>
        </w:rPr>
        <w:t xml:space="preserve">т.  е.  </w:t>
      </w:r>
      <w:r w:rsidRPr="00A516B0">
        <w:rPr>
          <w:rFonts w:ascii="Times New Roman" w:hAnsi="Times New Roman" w:cs="Times New Roman"/>
          <w:i/>
          <w:iCs/>
          <w:sz w:val="28"/>
          <w:szCs w:val="28"/>
        </w:rPr>
        <w:lastRenderedPageBreak/>
        <w:t>совокупность  различных  мозговых  структур  и протекающих  в них физиологических процессов</w:t>
      </w:r>
      <w:r w:rsidRPr="00A516B0">
        <w:rPr>
          <w:rFonts w:ascii="Times New Roman" w:hAnsi="Times New Roman" w:cs="Times New Roman"/>
          <w:sz w:val="28"/>
          <w:szCs w:val="28"/>
        </w:rPr>
        <w:t>)</w:t>
      </w:r>
      <w:r w:rsidRPr="00A516B0">
        <w:rPr>
          <w:rFonts w:ascii="Times New Roman" w:hAnsi="Times New Roman" w:cs="Times New Roman"/>
          <w:i/>
          <w:iCs/>
          <w:sz w:val="28"/>
          <w:szCs w:val="28"/>
        </w:rPr>
        <w:t>, которая обеспечивает их осуществление.</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Характеризуя высшие психические функции как функциональные системы,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(1962, 1973 и др.) отмечал, что </w:t>
      </w:r>
      <w:r w:rsidRPr="00A516B0">
        <w:rPr>
          <w:rFonts w:ascii="Times New Roman" w:hAnsi="Times New Roman" w:cs="Times New Roman"/>
          <w:i/>
          <w:iCs/>
          <w:sz w:val="28"/>
          <w:szCs w:val="28"/>
        </w:rPr>
        <w:t xml:space="preserve">особенностью таких функциональных систем является их сложный состав, включающий целый набор афферентных </w:t>
      </w:r>
      <w:r w:rsidRPr="00A516B0">
        <w:rPr>
          <w:rFonts w:ascii="Times New Roman" w:hAnsi="Times New Roman" w:cs="Times New Roman"/>
          <w:sz w:val="28"/>
          <w:szCs w:val="28"/>
        </w:rPr>
        <w:t>(</w:t>
      </w:r>
      <w:r w:rsidRPr="00A516B0">
        <w:rPr>
          <w:rFonts w:ascii="Times New Roman" w:hAnsi="Times New Roman" w:cs="Times New Roman"/>
          <w:i/>
          <w:iCs/>
          <w:sz w:val="28"/>
          <w:szCs w:val="28"/>
        </w:rPr>
        <w:t>настраивающих</w:t>
      </w:r>
      <w:r w:rsidRPr="00A516B0">
        <w:rPr>
          <w:rFonts w:ascii="Times New Roman" w:hAnsi="Times New Roman" w:cs="Times New Roman"/>
          <w:sz w:val="28"/>
          <w:szCs w:val="28"/>
        </w:rPr>
        <w:t xml:space="preserve">) </w:t>
      </w:r>
      <w:r w:rsidRPr="00A516B0">
        <w:rPr>
          <w:rFonts w:ascii="Times New Roman" w:hAnsi="Times New Roman" w:cs="Times New Roman"/>
          <w:i/>
          <w:iCs/>
          <w:sz w:val="28"/>
          <w:szCs w:val="28"/>
        </w:rPr>
        <w:t xml:space="preserve">и эфферентных </w:t>
      </w:r>
      <w:r w:rsidRPr="00A516B0">
        <w:rPr>
          <w:rFonts w:ascii="Times New Roman" w:hAnsi="Times New Roman" w:cs="Times New Roman"/>
          <w:sz w:val="28"/>
          <w:szCs w:val="28"/>
        </w:rPr>
        <w:t>(</w:t>
      </w:r>
      <w:r w:rsidRPr="00A516B0">
        <w:rPr>
          <w:rFonts w:ascii="Times New Roman" w:hAnsi="Times New Roman" w:cs="Times New Roman"/>
          <w:i/>
          <w:iCs/>
          <w:sz w:val="28"/>
          <w:szCs w:val="28"/>
        </w:rPr>
        <w:t>осуществляющих</w:t>
      </w:r>
      <w:r w:rsidRPr="00A516B0">
        <w:rPr>
          <w:rFonts w:ascii="Times New Roman" w:hAnsi="Times New Roman" w:cs="Times New Roman"/>
          <w:sz w:val="28"/>
          <w:szCs w:val="28"/>
        </w:rPr>
        <w:t xml:space="preserve">) </w:t>
      </w:r>
      <w:r w:rsidRPr="00A516B0">
        <w:rPr>
          <w:rFonts w:ascii="Times New Roman" w:hAnsi="Times New Roman" w:cs="Times New Roman"/>
          <w:i/>
          <w:iCs/>
          <w:sz w:val="28"/>
          <w:szCs w:val="28"/>
        </w:rPr>
        <w:t>компонентов или звеньев.</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Таким   образом,   </w:t>
      </w:r>
      <w:r w:rsidRPr="00A516B0">
        <w:rPr>
          <w:rFonts w:ascii="Times New Roman" w:hAnsi="Times New Roman" w:cs="Times New Roman"/>
          <w:i/>
          <w:iCs/>
          <w:sz w:val="28"/>
          <w:szCs w:val="28"/>
        </w:rPr>
        <w:t>высшие   психические   функции,   или   сложные   формы   сознательной   психической деятельности, системны по своему психологическому строению и имеют сложную морфофизиологическую основу в виде многокомпонентных функциональных систем.</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Данные положения являются центральными для </w:t>
      </w:r>
      <w:r w:rsidRPr="00A516B0">
        <w:rPr>
          <w:rFonts w:ascii="Times New Roman" w:hAnsi="Times New Roman" w:cs="Times New Roman"/>
          <w:i/>
          <w:iCs/>
          <w:sz w:val="28"/>
          <w:szCs w:val="28"/>
        </w:rPr>
        <w:t xml:space="preserve">теории системной динамической локализации высших психических функций — </w:t>
      </w:r>
      <w:r w:rsidRPr="00A516B0">
        <w:rPr>
          <w:rFonts w:ascii="Times New Roman" w:hAnsi="Times New Roman" w:cs="Times New Roman"/>
          <w:sz w:val="28"/>
          <w:szCs w:val="28"/>
        </w:rPr>
        <w:t>теоретической основы современной отечественной нейропсихологии.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Ко второму классу понятий — собственно нейропсихологических — можно отнести </w:t>
      </w:r>
      <w:proofErr w:type="gramStart"/>
      <w:r w:rsidRPr="00A516B0">
        <w:rPr>
          <w:rFonts w:ascii="Times New Roman" w:hAnsi="Times New Roman" w:cs="Times New Roman"/>
          <w:sz w:val="28"/>
          <w:szCs w:val="28"/>
        </w:rPr>
        <w:t>следующие</w:t>
      </w:r>
      <w:proofErr w:type="gramEnd"/>
      <w:r w:rsidRPr="00A516B0">
        <w:rPr>
          <w:rFonts w:ascii="Times New Roman" w:hAnsi="Times New Roman" w:cs="Times New Roman"/>
          <w:sz w:val="28"/>
          <w:szCs w:val="28"/>
        </w:rPr>
        <w:t>.</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1. </w:t>
      </w:r>
      <w:r w:rsidRPr="00A516B0">
        <w:rPr>
          <w:rFonts w:ascii="Times New Roman" w:hAnsi="Times New Roman" w:cs="Times New Roman"/>
          <w:i/>
          <w:iCs/>
          <w:sz w:val="28"/>
          <w:szCs w:val="28"/>
        </w:rPr>
        <w:t xml:space="preserve">Нейропсихологический симптом — </w:t>
      </w:r>
      <w:r w:rsidRPr="00A516B0">
        <w:rPr>
          <w:rFonts w:ascii="Times New Roman" w:hAnsi="Times New Roman" w:cs="Times New Roman"/>
          <w:sz w:val="28"/>
          <w:szCs w:val="28"/>
        </w:rPr>
        <w:t>нарушение психической функции, возникающее вследствие локального поражения головного мозга (или вследствие иных патологических причин, приводящих к локальным изменениям в работе мозга).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2.  </w:t>
      </w:r>
      <w:r w:rsidRPr="00A516B0">
        <w:rPr>
          <w:rFonts w:ascii="Times New Roman" w:hAnsi="Times New Roman" w:cs="Times New Roman"/>
          <w:i/>
          <w:iCs/>
          <w:sz w:val="28"/>
          <w:szCs w:val="28"/>
        </w:rPr>
        <w:t xml:space="preserve">Первичные нейропсихологические симптомы — </w:t>
      </w:r>
      <w:r w:rsidRPr="00A516B0">
        <w:rPr>
          <w:rFonts w:ascii="Times New Roman" w:hAnsi="Times New Roman" w:cs="Times New Roman"/>
          <w:sz w:val="28"/>
          <w:szCs w:val="28"/>
        </w:rPr>
        <w:t>нарушения психических функций, непосредственно связанные с поражением (выпадением) определенного нейропсихологического фактора.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3.  </w:t>
      </w:r>
      <w:r w:rsidRPr="00A516B0">
        <w:rPr>
          <w:rFonts w:ascii="Times New Roman" w:hAnsi="Times New Roman" w:cs="Times New Roman"/>
          <w:i/>
          <w:iCs/>
          <w:sz w:val="28"/>
          <w:szCs w:val="28"/>
        </w:rPr>
        <w:t xml:space="preserve">Вторичные нейропсихологические симптомы </w:t>
      </w:r>
      <w:r w:rsidRPr="00A516B0">
        <w:rPr>
          <w:rFonts w:ascii="Times New Roman" w:hAnsi="Times New Roman" w:cs="Times New Roman"/>
          <w:sz w:val="28"/>
          <w:szCs w:val="28"/>
        </w:rPr>
        <w:t>— нарушения психических функций, возникающие как системное следствие первичных нейропсихологических симптомов по законам их системных взаимосвязей.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4.   </w:t>
      </w:r>
      <w:r w:rsidRPr="00A516B0">
        <w:rPr>
          <w:rFonts w:ascii="Times New Roman" w:hAnsi="Times New Roman" w:cs="Times New Roman"/>
          <w:i/>
          <w:iCs/>
          <w:sz w:val="28"/>
          <w:szCs w:val="28"/>
        </w:rPr>
        <w:t xml:space="preserve">Нейропсихологический синдром </w:t>
      </w:r>
      <w:r w:rsidRPr="00A516B0">
        <w:rPr>
          <w:rFonts w:ascii="Times New Roman" w:hAnsi="Times New Roman" w:cs="Times New Roman"/>
          <w:sz w:val="28"/>
          <w:szCs w:val="28"/>
        </w:rPr>
        <w:t>— закономерное сочетание нейропсихологических симптомов, обусловленное поражением (выпадением) определенного фактора (или нескольких факторов).</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5. </w:t>
      </w:r>
      <w:r w:rsidRPr="00A516B0">
        <w:rPr>
          <w:rFonts w:ascii="Times New Roman" w:hAnsi="Times New Roman" w:cs="Times New Roman"/>
          <w:i/>
          <w:iCs/>
          <w:sz w:val="28"/>
          <w:szCs w:val="28"/>
        </w:rPr>
        <w:t xml:space="preserve">Нейропсихологический фактор — </w:t>
      </w:r>
      <w:r w:rsidRPr="00A516B0">
        <w:rPr>
          <w:rFonts w:ascii="Times New Roman" w:hAnsi="Times New Roman" w:cs="Times New Roman"/>
          <w:sz w:val="28"/>
          <w:szCs w:val="28"/>
        </w:rPr>
        <w:t>структурно-функциональная единица работы мозга, характеризующаяся определенным принципом физиологической деятельности (</w:t>
      </w:r>
      <w:r w:rsidRPr="00A516B0">
        <w:rPr>
          <w:rFonts w:ascii="Times New Roman" w:hAnsi="Times New Roman" w:cs="Times New Roman"/>
          <w:sz w:val="28"/>
          <w:szCs w:val="28"/>
          <w:lang w:val="en-US"/>
        </w:rPr>
        <w:t>modus</w:t>
      </w:r>
      <w:r w:rsidRPr="00A516B0">
        <w:rPr>
          <w:rFonts w:ascii="Times New Roman" w:hAnsi="Times New Roman" w:cs="Times New Roman"/>
          <w:sz w:val="28"/>
          <w:szCs w:val="28"/>
        </w:rPr>
        <w:t xml:space="preserve"> </w:t>
      </w:r>
      <w:r w:rsidRPr="00A516B0">
        <w:rPr>
          <w:rFonts w:ascii="Times New Roman" w:hAnsi="Times New Roman" w:cs="Times New Roman"/>
          <w:sz w:val="28"/>
          <w:szCs w:val="28"/>
          <w:lang w:val="en-US"/>
        </w:rPr>
        <w:t>operandi</w:t>
      </w:r>
      <w:r w:rsidRPr="00A516B0">
        <w:rPr>
          <w:rFonts w:ascii="Times New Roman" w:hAnsi="Times New Roman" w:cs="Times New Roman"/>
          <w:sz w:val="28"/>
          <w:szCs w:val="28"/>
        </w:rPr>
        <w:t>), нарушение которого ведет к появлению нейропсихологического синдрома.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6. </w:t>
      </w:r>
      <w:proofErr w:type="spellStart"/>
      <w:r w:rsidRPr="00A516B0">
        <w:rPr>
          <w:rFonts w:ascii="Times New Roman" w:hAnsi="Times New Roman" w:cs="Times New Roman"/>
          <w:i/>
          <w:iCs/>
          <w:sz w:val="28"/>
          <w:szCs w:val="28"/>
        </w:rPr>
        <w:t>Синдромный</w:t>
      </w:r>
      <w:proofErr w:type="spellEnd"/>
      <w:r w:rsidRPr="00A516B0">
        <w:rPr>
          <w:rFonts w:ascii="Times New Roman" w:hAnsi="Times New Roman" w:cs="Times New Roman"/>
          <w:i/>
          <w:iCs/>
          <w:sz w:val="28"/>
          <w:szCs w:val="28"/>
        </w:rPr>
        <w:t xml:space="preserve"> анализ — </w:t>
      </w:r>
      <w:r w:rsidRPr="00A516B0">
        <w:rPr>
          <w:rFonts w:ascii="Times New Roman" w:hAnsi="Times New Roman" w:cs="Times New Roman"/>
          <w:sz w:val="28"/>
          <w:szCs w:val="28"/>
        </w:rPr>
        <w:t xml:space="preserve">анализ нейропсихологических синдромов с целью обнаружения общего основания (фактора), объясняющего происхождение различных нейропсихологических симптомов; изучение качественной специфики нарушений различных психических функций, связанных с поражением (выпадением) определенного фактора; качественная квалификация нейропсихологических симптомов (синоним — </w:t>
      </w:r>
      <w:r w:rsidRPr="00A516B0">
        <w:rPr>
          <w:rFonts w:ascii="Times New Roman" w:hAnsi="Times New Roman" w:cs="Times New Roman"/>
          <w:i/>
          <w:iCs/>
          <w:sz w:val="28"/>
          <w:szCs w:val="28"/>
        </w:rPr>
        <w:t>факторный анализ</w:t>
      </w:r>
      <w:r w:rsidRPr="00A516B0">
        <w:rPr>
          <w:rFonts w:ascii="Times New Roman" w:hAnsi="Times New Roman" w:cs="Times New Roman"/>
          <w:sz w:val="28"/>
          <w:szCs w:val="28"/>
        </w:rPr>
        <w:t>).</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lastRenderedPageBreak/>
        <w:t xml:space="preserve">7.  </w:t>
      </w:r>
      <w:r w:rsidRPr="00A516B0">
        <w:rPr>
          <w:rFonts w:ascii="Times New Roman" w:hAnsi="Times New Roman" w:cs="Times New Roman"/>
          <w:i/>
          <w:iCs/>
          <w:sz w:val="28"/>
          <w:szCs w:val="28"/>
        </w:rPr>
        <w:t xml:space="preserve">Нейропсихологическая диагностика — </w:t>
      </w:r>
      <w:r w:rsidRPr="00A516B0">
        <w:rPr>
          <w:rFonts w:ascii="Times New Roman" w:hAnsi="Times New Roman" w:cs="Times New Roman"/>
          <w:sz w:val="28"/>
          <w:szCs w:val="28"/>
        </w:rPr>
        <w:t>исследование больных с локальными поражениями головного мозга с помощью клинических нейропсихологических методов с целью установления места поражения мозга (топического диагноза).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8.    </w:t>
      </w:r>
      <w:r w:rsidRPr="00A516B0">
        <w:rPr>
          <w:rFonts w:ascii="Times New Roman" w:hAnsi="Times New Roman" w:cs="Times New Roman"/>
          <w:i/>
          <w:iCs/>
          <w:sz w:val="28"/>
          <w:szCs w:val="28"/>
        </w:rPr>
        <w:t xml:space="preserve">Функциональная система — </w:t>
      </w:r>
      <w:r w:rsidRPr="00A516B0">
        <w:rPr>
          <w:rFonts w:ascii="Times New Roman" w:hAnsi="Times New Roman" w:cs="Times New Roman"/>
          <w:sz w:val="28"/>
          <w:szCs w:val="28"/>
        </w:rPr>
        <w:t xml:space="preserve">морфофизиологическое понятие, заимствованное из концепции функциональных систем П. К. Анохина (1968, 1971 и др.) для объяснения мозговых механизмов высших психических функций; совокупность афферентных и эфферентных звеньев, объединенных в систему для достижения конечного результата. Функциональные системы, лежащие в основе психической сознательной деятельности человека, характеризуются большей сложностью (более сложным составом звеньев, более сложной иерархической организацией и т. п.) по сравнению с функциональными системами, лежащими в основе физиологических функций и даже поведенческих актов животных. Различные по содержанию высшие психические функции (гностические, </w:t>
      </w:r>
      <w:proofErr w:type="spellStart"/>
      <w:r w:rsidRPr="00A516B0">
        <w:rPr>
          <w:rFonts w:ascii="Times New Roman" w:hAnsi="Times New Roman" w:cs="Times New Roman"/>
          <w:sz w:val="28"/>
          <w:szCs w:val="28"/>
        </w:rPr>
        <w:t>мнестические</w:t>
      </w:r>
      <w:proofErr w:type="spellEnd"/>
      <w:r w:rsidRPr="00A516B0">
        <w:rPr>
          <w:rFonts w:ascii="Times New Roman" w:hAnsi="Times New Roman" w:cs="Times New Roman"/>
          <w:sz w:val="28"/>
          <w:szCs w:val="28"/>
        </w:rPr>
        <w:t>, интеллектуальные и др.) обеспечиваются качественно разными функциональными системами.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9.   </w:t>
      </w:r>
      <w:r w:rsidRPr="00A516B0">
        <w:rPr>
          <w:rFonts w:ascii="Times New Roman" w:hAnsi="Times New Roman" w:cs="Times New Roman"/>
          <w:i/>
          <w:iCs/>
          <w:sz w:val="28"/>
          <w:szCs w:val="28"/>
        </w:rPr>
        <w:t xml:space="preserve">Мозговые механизмы высшей психической функции </w:t>
      </w:r>
      <w:r w:rsidRPr="00A516B0">
        <w:rPr>
          <w:rFonts w:ascii="Times New Roman" w:hAnsi="Times New Roman" w:cs="Times New Roman"/>
          <w:sz w:val="28"/>
          <w:szCs w:val="28"/>
        </w:rPr>
        <w:t>(морфофизиологическая основа психической функции) — совокупность морфологических структур (зон, участков) в коре больших полушарий и в подкорковых образованиях и протекающих в них физиологических процессов, входящих в единую функциональную систему и необходимых для осуществления данной психической деятельности.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10.  </w:t>
      </w:r>
      <w:r w:rsidRPr="00A516B0">
        <w:rPr>
          <w:rFonts w:ascii="Times New Roman" w:hAnsi="Times New Roman" w:cs="Times New Roman"/>
          <w:i/>
          <w:iCs/>
          <w:sz w:val="28"/>
          <w:szCs w:val="28"/>
        </w:rPr>
        <w:t xml:space="preserve">Локализация высшей психической функции </w:t>
      </w:r>
      <w:r w:rsidRPr="00A516B0">
        <w:rPr>
          <w:rFonts w:ascii="Times New Roman" w:hAnsi="Times New Roman" w:cs="Times New Roman"/>
          <w:sz w:val="28"/>
          <w:szCs w:val="28"/>
        </w:rPr>
        <w:t xml:space="preserve">(мозговая организация высшей психической функции) </w:t>
      </w:r>
      <w:proofErr w:type="gramStart"/>
      <w:r w:rsidRPr="00A516B0">
        <w:rPr>
          <w:rFonts w:ascii="Times New Roman" w:hAnsi="Times New Roman" w:cs="Times New Roman"/>
          <w:sz w:val="28"/>
          <w:szCs w:val="28"/>
        </w:rPr>
        <w:t>—ц</w:t>
      </w:r>
      <w:proofErr w:type="gramEnd"/>
      <w:r w:rsidRPr="00A516B0">
        <w:rPr>
          <w:rFonts w:ascii="Times New Roman" w:hAnsi="Times New Roman" w:cs="Times New Roman"/>
          <w:sz w:val="28"/>
          <w:szCs w:val="28"/>
        </w:rPr>
        <w:t>ентральное понятие теории системной динамической локализации высших психических функций, объясняющее связь мозга с психикой как соотношение различных звеньев (аспектов) психической функции с разными нейропсихологическими факторами (т. е. принципами, присущими работе той или иной мозговой структуры — корковой или подкорковой).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11.   </w:t>
      </w:r>
      <w:proofErr w:type="spellStart"/>
      <w:r w:rsidRPr="00A516B0">
        <w:rPr>
          <w:rFonts w:ascii="Times New Roman" w:hAnsi="Times New Roman" w:cs="Times New Roman"/>
          <w:i/>
          <w:iCs/>
          <w:sz w:val="28"/>
          <w:szCs w:val="28"/>
        </w:rPr>
        <w:t>Полифункциональность</w:t>
      </w:r>
      <w:proofErr w:type="spellEnd"/>
      <w:r w:rsidRPr="00A516B0">
        <w:rPr>
          <w:rFonts w:ascii="Times New Roman" w:hAnsi="Times New Roman" w:cs="Times New Roman"/>
          <w:i/>
          <w:iCs/>
          <w:sz w:val="28"/>
          <w:szCs w:val="28"/>
        </w:rPr>
        <w:t xml:space="preserve"> мозговых структур — </w:t>
      </w:r>
      <w:r w:rsidRPr="00A516B0">
        <w:rPr>
          <w:rFonts w:ascii="Times New Roman" w:hAnsi="Times New Roman" w:cs="Times New Roman"/>
          <w:sz w:val="28"/>
          <w:szCs w:val="28"/>
        </w:rPr>
        <w:t>способность мозговых структур (и прежде всего ассоциативных зон коры больших полушарий) перестраивать свои функции под влиянием новых афферентных воздействий, вследствие чего происходит внутрисистемная и межсистемная перестройка пораженных функциональных систем.</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12.  </w:t>
      </w:r>
      <w:r w:rsidRPr="00A516B0">
        <w:rPr>
          <w:rFonts w:ascii="Times New Roman" w:hAnsi="Times New Roman" w:cs="Times New Roman"/>
          <w:i/>
          <w:iCs/>
          <w:sz w:val="28"/>
          <w:szCs w:val="28"/>
        </w:rPr>
        <w:t xml:space="preserve">Норма функции — </w:t>
      </w:r>
      <w:r w:rsidRPr="00A516B0">
        <w:rPr>
          <w:rFonts w:ascii="Times New Roman" w:hAnsi="Times New Roman" w:cs="Times New Roman"/>
          <w:sz w:val="28"/>
          <w:szCs w:val="28"/>
        </w:rPr>
        <w:t xml:space="preserve">понятие, на котором базируется нейропсихологическая диагностика нарушений высших психических функций; показатели реализации функции (в психологических единицах продуктивности, объема, скорости и т. д.), которые характеризуют средние значения в данной популяции. Существуют варианты «нормы функции», связанные с </w:t>
      </w:r>
      <w:proofErr w:type="spellStart"/>
      <w:r w:rsidRPr="00A516B0">
        <w:rPr>
          <w:rFonts w:ascii="Times New Roman" w:hAnsi="Times New Roman" w:cs="Times New Roman"/>
          <w:sz w:val="28"/>
          <w:szCs w:val="28"/>
        </w:rPr>
        <w:lastRenderedPageBreak/>
        <w:t>преморбидом</w:t>
      </w:r>
      <w:proofErr w:type="spellEnd"/>
      <w:r w:rsidRPr="00A516B0">
        <w:rPr>
          <w:rFonts w:ascii="Times New Roman" w:hAnsi="Times New Roman" w:cs="Times New Roman"/>
          <w:sz w:val="28"/>
          <w:szCs w:val="28"/>
        </w:rPr>
        <w:t xml:space="preserve"> (полом, возрастом, типом межполушарной организации мозга и др.).</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13. </w:t>
      </w:r>
      <w:r w:rsidRPr="00A516B0">
        <w:rPr>
          <w:rFonts w:ascii="Times New Roman" w:hAnsi="Times New Roman" w:cs="Times New Roman"/>
          <w:i/>
          <w:iCs/>
          <w:sz w:val="28"/>
          <w:szCs w:val="28"/>
        </w:rPr>
        <w:t xml:space="preserve">Межполушарная асимметрия мозга — </w:t>
      </w:r>
      <w:r w:rsidRPr="00A516B0">
        <w:rPr>
          <w:rFonts w:ascii="Times New Roman" w:hAnsi="Times New Roman" w:cs="Times New Roman"/>
          <w:sz w:val="28"/>
          <w:szCs w:val="28"/>
        </w:rPr>
        <w:t>неравноценность, качественное различие того «вклада», который делают левое и правое полушария мозга в каждую психическую функцию; различия в мозговой организации высших психических функций в левом и правом полушариях мозга.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14. </w:t>
      </w:r>
      <w:r w:rsidRPr="00A516B0">
        <w:rPr>
          <w:rFonts w:ascii="Times New Roman" w:hAnsi="Times New Roman" w:cs="Times New Roman"/>
          <w:i/>
          <w:iCs/>
          <w:sz w:val="28"/>
          <w:szCs w:val="28"/>
        </w:rPr>
        <w:t xml:space="preserve">Функциональная специфичность больших полушарий </w:t>
      </w:r>
      <w:r w:rsidRPr="00A516B0">
        <w:rPr>
          <w:rFonts w:ascii="Times New Roman" w:hAnsi="Times New Roman" w:cs="Times New Roman"/>
          <w:sz w:val="28"/>
          <w:szCs w:val="28"/>
        </w:rPr>
        <w:t xml:space="preserve">— специфика переработки информации и мозговой организации функций, присущая левому и правому полушариям мозга и определяемая интегральными </w:t>
      </w:r>
      <w:proofErr w:type="spellStart"/>
      <w:r w:rsidRPr="00A516B0">
        <w:rPr>
          <w:rFonts w:ascii="Times New Roman" w:hAnsi="Times New Roman" w:cs="Times New Roman"/>
          <w:sz w:val="28"/>
          <w:szCs w:val="28"/>
        </w:rPr>
        <w:t>полушарными</w:t>
      </w:r>
      <w:proofErr w:type="spellEnd"/>
      <w:r w:rsidRPr="00A516B0">
        <w:rPr>
          <w:rFonts w:ascii="Times New Roman" w:hAnsi="Times New Roman" w:cs="Times New Roman"/>
          <w:sz w:val="28"/>
          <w:szCs w:val="28"/>
        </w:rPr>
        <w:t xml:space="preserve"> закономерностями.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15. </w:t>
      </w:r>
      <w:r w:rsidRPr="00A516B0">
        <w:rPr>
          <w:rFonts w:ascii="Times New Roman" w:hAnsi="Times New Roman" w:cs="Times New Roman"/>
          <w:i/>
          <w:iCs/>
          <w:sz w:val="28"/>
          <w:szCs w:val="28"/>
        </w:rPr>
        <w:t xml:space="preserve">Межполушарное взаимодействие </w:t>
      </w:r>
      <w:r w:rsidRPr="00A516B0">
        <w:rPr>
          <w:rFonts w:ascii="Times New Roman" w:hAnsi="Times New Roman" w:cs="Times New Roman"/>
          <w:sz w:val="28"/>
          <w:szCs w:val="28"/>
        </w:rPr>
        <w:t>— особый механизм объединения левого и правого полушарий мозга в единую интегративную, целостно работающую систему, формирующийся под влиянием как генетических, так и средовых факторов.</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Перечисленные понятия (как и ряд других) входят в </w:t>
      </w:r>
      <w:r w:rsidRPr="00A516B0">
        <w:rPr>
          <w:rFonts w:ascii="Times New Roman" w:hAnsi="Times New Roman" w:cs="Times New Roman"/>
          <w:i/>
          <w:iCs/>
          <w:sz w:val="28"/>
          <w:szCs w:val="28"/>
        </w:rPr>
        <w:t xml:space="preserve">основной понятийный аппарат теории системной динамической локализации высших психических функций человека, </w:t>
      </w:r>
      <w:r w:rsidRPr="00A516B0">
        <w:rPr>
          <w:rFonts w:ascii="Times New Roman" w:hAnsi="Times New Roman" w:cs="Times New Roman"/>
          <w:sz w:val="28"/>
          <w:szCs w:val="28"/>
        </w:rPr>
        <w:t xml:space="preserve">разработанной в отечественной нейропсихологии Л. С. </w:t>
      </w:r>
      <w:proofErr w:type="spellStart"/>
      <w:r w:rsidRPr="00A516B0">
        <w:rPr>
          <w:rFonts w:ascii="Times New Roman" w:hAnsi="Times New Roman" w:cs="Times New Roman"/>
          <w:sz w:val="28"/>
          <w:szCs w:val="28"/>
        </w:rPr>
        <w:t>Выготским</w:t>
      </w:r>
      <w:proofErr w:type="spellEnd"/>
      <w:r w:rsidRPr="00A516B0">
        <w:rPr>
          <w:rFonts w:ascii="Times New Roman" w:hAnsi="Times New Roman" w:cs="Times New Roman"/>
          <w:sz w:val="28"/>
          <w:szCs w:val="28"/>
        </w:rPr>
        <w:t xml:space="preserve"> и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Создание логически непротиворечивой теоретической концепции, объясняющей (с учетом различных современных знаний о мозге) общие принципы локализации (или мозговой организации) высших психических функций человека, является бесспорным достижением отечественной нейропсихологии, важнейшим вкладом в современные представления о соотношении мозга и психики.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Проблема локализации высших психических функций, или проблема «мозг и психика», относится к числу важнейших проблем современного естествознания. Она принадлежит к числу междисциплинарных проблем, которые разрабатываются целым рядом дисциплин: нейроанатомией, нейрофизиологией, неврологией и др. Нейропсихология изучает эту проблему со своих позиций, исследуя особенности нарушений психических процессов преимущественно у больных с локальными поражениями мозга. Данная проблема, как известно, всегда была предметом острой борьбы между идеалистическими и материалистическими взглядами. Ее актуальность не снизилась и в настоящее время.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Теория системной динамической локализации высших психических функций сформировалась в борьбе с двумя основными направлениями в решении проблемы «мозг и психика»: </w:t>
      </w:r>
      <w:r w:rsidRPr="00A516B0">
        <w:rPr>
          <w:rFonts w:ascii="Times New Roman" w:hAnsi="Times New Roman" w:cs="Times New Roman"/>
          <w:i/>
          <w:iCs/>
          <w:sz w:val="28"/>
          <w:szCs w:val="28"/>
        </w:rPr>
        <w:t xml:space="preserve">узким </w:t>
      </w:r>
      <w:proofErr w:type="spellStart"/>
      <w:r w:rsidRPr="00A516B0">
        <w:rPr>
          <w:rFonts w:ascii="Times New Roman" w:hAnsi="Times New Roman" w:cs="Times New Roman"/>
          <w:i/>
          <w:iCs/>
          <w:sz w:val="28"/>
          <w:szCs w:val="28"/>
        </w:rPr>
        <w:t>локализационизмом</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(или </w:t>
      </w:r>
      <w:proofErr w:type="spellStart"/>
      <w:r w:rsidRPr="00A516B0">
        <w:rPr>
          <w:rFonts w:ascii="Times New Roman" w:hAnsi="Times New Roman" w:cs="Times New Roman"/>
          <w:sz w:val="28"/>
          <w:szCs w:val="28"/>
        </w:rPr>
        <w:t>психоморфологическим</w:t>
      </w:r>
      <w:proofErr w:type="spellEnd"/>
      <w:r w:rsidRPr="00A516B0">
        <w:rPr>
          <w:rFonts w:ascii="Times New Roman" w:hAnsi="Times New Roman" w:cs="Times New Roman"/>
          <w:sz w:val="28"/>
          <w:szCs w:val="28"/>
        </w:rPr>
        <w:t xml:space="preserve"> направлением) и </w:t>
      </w:r>
      <w:proofErr w:type="spellStart"/>
      <w:r w:rsidRPr="00A516B0">
        <w:rPr>
          <w:rFonts w:ascii="Times New Roman" w:hAnsi="Times New Roman" w:cs="Times New Roman"/>
          <w:i/>
          <w:iCs/>
          <w:sz w:val="28"/>
          <w:szCs w:val="28"/>
        </w:rPr>
        <w:t>антилокализационизмом</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(или концепцией </w:t>
      </w:r>
      <w:proofErr w:type="spellStart"/>
      <w:r w:rsidRPr="00A516B0">
        <w:rPr>
          <w:rFonts w:ascii="Times New Roman" w:hAnsi="Times New Roman" w:cs="Times New Roman"/>
          <w:sz w:val="28"/>
          <w:szCs w:val="28"/>
        </w:rPr>
        <w:t>эквипотенциальности</w:t>
      </w:r>
      <w:proofErr w:type="spellEnd"/>
      <w:r w:rsidRPr="00A516B0">
        <w:rPr>
          <w:rFonts w:ascii="Times New Roman" w:hAnsi="Times New Roman" w:cs="Times New Roman"/>
          <w:sz w:val="28"/>
          <w:szCs w:val="28"/>
        </w:rPr>
        <w:t xml:space="preserve"> мозга). Подробный обзор этих направлений дан в ряде монографий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(1962, 1973 и др.), а также в работах С. А. </w:t>
      </w:r>
      <w:r w:rsidRPr="00A516B0">
        <w:rPr>
          <w:rFonts w:ascii="Times New Roman" w:hAnsi="Times New Roman" w:cs="Times New Roman"/>
          <w:sz w:val="28"/>
          <w:szCs w:val="28"/>
        </w:rPr>
        <w:lastRenderedPageBreak/>
        <w:t xml:space="preserve">Саркисова (1964), И. Н. Филимонова (1874 и др.), В. М. Смирнова (1976), О. С. </w:t>
      </w:r>
      <w:proofErr w:type="spellStart"/>
      <w:r w:rsidRPr="00A516B0">
        <w:rPr>
          <w:rFonts w:ascii="Times New Roman" w:hAnsi="Times New Roman" w:cs="Times New Roman"/>
          <w:sz w:val="28"/>
          <w:szCs w:val="28"/>
        </w:rPr>
        <w:t>Андианова</w:t>
      </w:r>
      <w:proofErr w:type="spellEnd"/>
      <w:r w:rsidRPr="00A516B0">
        <w:rPr>
          <w:rFonts w:ascii="Times New Roman" w:hAnsi="Times New Roman" w:cs="Times New Roman"/>
          <w:sz w:val="28"/>
          <w:szCs w:val="28"/>
        </w:rPr>
        <w:t xml:space="preserve"> (1980, 1983) и ряда других авторов. Критика этих направлений остается актуальной и в настоящее время. </w:t>
      </w:r>
      <w:proofErr w:type="gramStart"/>
      <w:r w:rsidRPr="00A516B0">
        <w:rPr>
          <w:rFonts w:ascii="Times New Roman" w:hAnsi="Times New Roman" w:cs="Times New Roman"/>
          <w:i/>
          <w:iCs/>
          <w:sz w:val="28"/>
          <w:szCs w:val="28"/>
        </w:rPr>
        <w:t>Узкий</w:t>
      </w:r>
      <w:proofErr w:type="gramEnd"/>
      <w:r w:rsidRPr="00A516B0">
        <w:rPr>
          <w:rFonts w:ascii="Times New Roman" w:hAnsi="Times New Roman" w:cs="Times New Roman"/>
          <w:i/>
          <w:iCs/>
          <w:sz w:val="28"/>
          <w:szCs w:val="28"/>
        </w:rPr>
        <w:t xml:space="preserve"> </w:t>
      </w:r>
      <w:proofErr w:type="spellStart"/>
      <w:r w:rsidRPr="00A516B0">
        <w:rPr>
          <w:rFonts w:ascii="Times New Roman" w:hAnsi="Times New Roman" w:cs="Times New Roman"/>
          <w:i/>
          <w:iCs/>
          <w:sz w:val="28"/>
          <w:szCs w:val="28"/>
        </w:rPr>
        <w:t>локализационизм</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исходит из представлений о психической функции как о неразложимой на компоненты единой психической «способности» (говорить, писать, читать, считать и т. д.), которая должна быть целиком соотнесена с определенными морфологическими структурами мозга. Сам мозг, и прежде всего кора больших полушарий, рассматривается данным направлением как совокупность различных «центров», каждый из которых целиком «заведует» определенной психической способностью, в </w:t>
      </w:r>
      <w:proofErr w:type="gramStart"/>
      <w:r w:rsidRPr="00A516B0">
        <w:rPr>
          <w:rFonts w:ascii="Times New Roman" w:hAnsi="Times New Roman" w:cs="Times New Roman"/>
          <w:sz w:val="28"/>
          <w:szCs w:val="28"/>
        </w:rPr>
        <w:t>связи</w:t>
      </w:r>
      <w:proofErr w:type="gramEnd"/>
      <w:r w:rsidRPr="00A516B0">
        <w:rPr>
          <w:rFonts w:ascii="Times New Roman" w:hAnsi="Times New Roman" w:cs="Times New Roman"/>
          <w:sz w:val="28"/>
          <w:szCs w:val="28"/>
        </w:rPr>
        <w:t xml:space="preserve"> с чем поражение какого-либо мозгового «центра» ведет к необратимому нарушению (или выпадению) соответствующей способности. Локализация психической функции («способности») понимается как непосредственное соотнесение психического и морфологического (или непосредственное «наложение» психического на морфологическое), в </w:t>
      </w:r>
      <w:proofErr w:type="gramStart"/>
      <w:r w:rsidRPr="00A516B0">
        <w:rPr>
          <w:rFonts w:ascii="Times New Roman" w:hAnsi="Times New Roman" w:cs="Times New Roman"/>
          <w:sz w:val="28"/>
          <w:szCs w:val="28"/>
        </w:rPr>
        <w:t>связи</w:t>
      </w:r>
      <w:proofErr w:type="gramEnd"/>
      <w:r w:rsidRPr="00A516B0">
        <w:rPr>
          <w:rFonts w:ascii="Times New Roman" w:hAnsi="Times New Roman" w:cs="Times New Roman"/>
          <w:sz w:val="28"/>
          <w:szCs w:val="28"/>
        </w:rPr>
        <w:t xml:space="preserve"> с чем это направление и получило название «</w:t>
      </w:r>
      <w:proofErr w:type="spellStart"/>
      <w:r w:rsidRPr="00A516B0">
        <w:rPr>
          <w:rFonts w:ascii="Times New Roman" w:hAnsi="Times New Roman" w:cs="Times New Roman"/>
          <w:sz w:val="28"/>
          <w:szCs w:val="28"/>
        </w:rPr>
        <w:t>психоморфологического</w:t>
      </w:r>
      <w:proofErr w:type="spellEnd"/>
      <w:r w:rsidRPr="00A516B0">
        <w:rPr>
          <w:rFonts w:ascii="Times New Roman" w:hAnsi="Times New Roman" w:cs="Times New Roman"/>
          <w:sz w:val="28"/>
          <w:szCs w:val="28"/>
        </w:rPr>
        <w:t xml:space="preserve">». Следует отметить, что и в настоящее время </w:t>
      </w:r>
      <w:proofErr w:type="spellStart"/>
      <w:r w:rsidRPr="00A516B0">
        <w:rPr>
          <w:rFonts w:ascii="Times New Roman" w:hAnsi="Times New Roman" w:cs="Times New Roman"/>
          <w:sz w:val="28"/>
          <w:szCs w:val="28"/>
        </w:rPr>
        <w:t>психоморфологические</w:t>
      </w:r>
      <w:proofErr w:type="spellEnd"/>
      <w:r w:rsidRPr="00A516B0">
        <w:rPr>
          <w:rFonts w:ascii="Times New Roman" w:hAnsi="Times New Roman" w:cs="Times New Roman"/>
          <w:sz w:val="28"/>
          <w:szCs w:val="28"/>
        </w:rPr>
        <w:t xml:space="preserve"> представления отнюдь не изжиты, прежде всего в сознании некоторых врачей-клиницистов, отождествляющих локализацию того или иного симптома нарушений психической функции с локализацией этой функции. Наиболее яркими и последовательными представителями этого направления в разное время были неврологи, изучавшие последствия локальных поражений головного мозга (П. </w:t>
      </w:r>
      <w:proofErr w:type="spellStart"/>
      <w:r w:rsidRPr="00A516B0">
        <w:rPr>
          <w:rFonts w:ascii="Times New Roman" w:hAnsi="Times New Roman" w:cs="Times New Roman"/>
          <w:sz w:val="28"/>
          <w:szCs w:val="28"/>
        </w:rPr>
        <w:t>Брока</w:t>
      </w:r>
      <w:proofErr w:type="spellEnd"/>
      <w:r w:rsidRPr="00A516B0">
        <w:rPr>
          <w:rFonts w:ascii="Times New Roman" w:hAnsi="Times New Roman" w:cs="Times New Roman"/>
          <w:sz w:val="28"/>
          <w:szCs w:val="28"/>
        </w:rPr>
        <w:t xml:space="preserve">, К. </w:t>
      </w:r>
      <w:proofErr w:type="spellStart"/>
      <w:r w:rsidRPr="00A516B0">
        <w:rPr>
          <w:rFonts w:ascii="Times New Roman" w:hAnsi="Times New Roman" w:cs="Times New Roman"/>
          <w:sz w:val="28"/>
          <w:szCs w:val="28"/>
        </w:rPr>
        <w:t>Вернике</w:t>
      </w:r>
      <w:proofErr w:type="spellEnd"/>
      <w:r w:rsidRPr="00A516B0">
        <w:rPr>
          <w:rFonts w:ascii="Times New Roman" w:hAnsi="Times New Roman" w:cs="Times New Roman"/>
          <w:sz w:val="28"/>
          <w:szCs w:val="28"/>
        </w:rPr>
        <w:t xml:space="preserve">, Ф. </w:t>
      </w:r>
      <w:proofErr w:type="spellStart"/>
      <w:r w:rsidRPr="00A516B0">
        <w:rPr>
          <w:rFonts w:ascii="Times New Roman" w:hAnsi="Times New Roman" w:cs="Times New Roman"/>
          <w:sz w:val="28"/>
          <w:szCs w:val="28"/>
        </w:rPr>
        <w:t>Галль</w:t>
      </w:r>
      <w:proofErr w:type="spellEnd"/>
      <w:r w:rsidRPr="00A516B0">
        <w:rPr>
          <w:rFonts w:ascii="Times New Roman" w:hAnsi="Times New Roman" w:cs="Times New Roman"/>
          <w:sz w:val="28"/>
          <w:szCs w:val="28"/>
        </w:rPr>
        <w:t xml:space="preserve">, В. </w:t>
      </w:r>
      <w:proofErr w:type="spellStart"/>
      <w:r w:rsidRPr="00A516B0">
        <w:rPr>
          <w:rFonts w:ascii="Times New Roman" w:hAnsi="Times New Roman" w:cs="Times New Roman"/>
          <w:sz w:val="28"/>
          <w:szCs w:val="28"/>
        </w:rPr>
        <w:t>Бродбент</w:t>
      </w:r>
      <w:proofErr w:type="spellEnd"/>
      <w:r w:rsidRPr="00A516B0">
        <w:rPr>
          <w:rFonts w:ascii="Times New Roman" w:hAnsi="Times New Roman" w:cs="Times New Roman"/>
          <w:sz w:val="28"/>
          <w:szCs w:val="28"/>
        </w:rPr>
        <w:t xml:space="preserve">, К. </w:t>
      </w:r>
      <w:proofErr w:type="spellStart"/>
      <w:r w:rsidRPr="00A516B0">
        <w:rPr>
          <w:rFonts w:ascii="Times New Roman" w:hAnsi="Times New Roman" w:cs="Times New Roman"/>
          <w:sz w:val="28"/>
          <w:szCs w:val="28"/>
        </w:rPr>
        <w:t>Кляйст</w:t>
      </w:r>
      <w:proofErr w:type="spellEnd"/>
      <w:r w:rsidRPr="00A516B0">
        <w:rPr>
          <w:rFonts w:ascii="Times New Roman" w:hAnsi="Times New Roman" w:cs="Times New Roman"/>
          <w:sz w:val="28"/>
          <w:szCs w:val="28"/>
        </w:rPr>
        <w:t xml:space="preserve"> и многие другие). Френологическая карта Ф. </w:t>
      </w:r>
      <w:proofErr w:type="spellStart"/>
      <w:r w:rsidRPr="00A516B0">
        <w:rPr>
          <w:rFonts w:ascii="Times New Roman" w:hAnsi="Times New Roman" w:cs="Times New Roman"/>
          <w:sz w:val="28"/>
          <w:szCs w:val="28"/>
        </w:rPr>
        <w:t>Галля</w:t>
      </w:r>
      <w:proofErr w:type="spellEnd"/>
      <w:r w:rsidRPr="00A516B0">
        <w:rPr>
          <w:rFonts w:ascii="Times New Roman" w:hAnsi="Times New Roman" w:cs="Times New Roman"/>
          <w:sz w:val="28"/>
          <w:szCs w:val="28"/>
        </w:rPr>
        <w:t xml:space="preserve"> и </w:t>
      </w:r>
      <w:proofErr w:type="spellStart"/>
      <w:r w:rsidRPr="00A516B0">
        <w:rPr>
          <w:rFonts w:ascii="Times New Roman" w:hAnsi="Times New Roman" w:cs="Times New Roman"/>
          <w:sz w:val="28"/>
          <w:szCs w:val="28"/>
        </w:rPr>
        <w:t>локализационная</w:t>
      </w:r>
      <w:proofErr w:type="spellEnd"/>
      <w:r w:rsidRPr="00A516B0">
        <w:rPr>
          <w:rFonts w:ascii="Times New Roman" w:hAnsi="Times New Roman" w:cs="Times New Roman"/>
          <w:sz w:val="28"/>
          <w:szCs w:val="28"/>
        </w:rPr>
        <w:t xml:space="preserve"> карта К. </w:t>
      </w:r>
      <w:proofErr w:type="spellStart"/>
      <w:r w:rsidRPr="00A516B0">
        <w:rPr>
          <w:rFonts w:ascii="Times New Roman" w:hAnsi="Times New Roman" w:cs="Times New Roman"/>
          <w:sz w:val="28"/>
          <w:szCs w:val="28"/>
        </w:rPr>
        <w:t>Кляйста</w:t>
      </w:r>
      <w:proofErr w:type="spellEnd"/>
      <w:r w:rsidRPr="00A516B0">
        <w:rPr>
          <w:rFonts w:ascii="Times New Roman" w:hAnsi="Times New Roman" w:cs="Times New Roman"/>
          <w:sz w:val="28"/>
          <w:szCs w:val="28"/>
        </w:rPr>
        <w:t xml:space="preserve"> представляют собой логическое завершение идей </w:t>
      </w:r>
      <w:proofErr w:type="gramStart"/>
      <w:r w:rsidRPr="00A516B0">
        <w:rPr>
          <w:rFonts w:ascii="Times New Roman" w:hAnsi="Times New Roman" w:cs="Times New Roman"/>
          <w:sz w:val="28"/>
          <w:szCs w:val="28"/>
        </w:rPr>
        <w:t>узкого</w:t>
      </w:r>
      <w:proofErr w:type="gramEnd"/>
      <w:r w:rsidRPr="00A516B0">
        <w:rPr>
          <w:rFonts w:ascii="Times New Roman" w:hAnsi="Times New Roman" w:cs="Times New Roman"/>
          <w:sz w:val="28"/>
          <w:szCs w:val="28"/>
        </w:rPr>
        <w:t xml:space="preserve"> </w:t>
      </w:r>
      <w:proofErr w:type="spellStart"/>
      <w:r w:rsidRPr="00A516B0">
        <w:rPr>
          <w:rFonts w:ascii="Times New Roman" w:hAnsi="Times New Roman" w:cs="Times New Roman"/>
          <w:sz w:val="28"/>
          <w:szCs w:val="28"/>
        </w:rPr>
        <w:t>локализационизма</w:t>
      </w:r>
      <w:proofErr w:type="spellEnd"/>
      <w:r w:rsidRPr="00A516B0">
        <w:rPr>
          <w:rFonts w:ascii="Times New Roman" w:hAnsi="Times New Roman" w:cs="Times New Roman"/>
          <w:sz w:val="28"/>
          <w:szCs w:val="28"/>
        </w:rPr>
        <w:t xml:space="preserve"> о работе коры больших полушарий как совокупности различных «центров психических </w:t>
      </w:r>
      <w:bookmarkStart w:id="1" w:name="bookmark9"/>
      <w:r w:rsidRPr="00A516B0">
        <w:rPr>
          <w:rFonts w:ascii="Times New Roman" w:hAnsi="Times New Roman" w:cs="Times New Roman"/>
          <w:sz w:val="28"/>
          <w:szCs w:val="28"/>
        </w:rPr>
        <w:t>с</w:t>
      </w:r>
      <w:bookmarkEnd w:id="1"/>
      <w:r w:rsidRPr="00A516B0">
        <w:rPr>
          <w:rFonts w:ascii="Times New Roman" w:hAnsi="Times New Roman" w:cs="Times New Roman"/>
          <w:sz w:val="28"/>
          <w:szCs w:val="28"/>
        </w:rPr>
        <w:t>пособностей».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proofErr w:type="gramStart"/>
      <w:r w:rsidRPr="00A516B0">
        <w:rPr>
          <w:rFonts w:ascii="Times New Roman" w:hAnsi="Times New Roman" w:cs="Times New Roman"/>
          <w:sz w:val="28"/>
          <w:szCs w:val="28"/>
        </w:rPr>
        <w:t xml:space="preserve">Другое направление — </w:t>
      </w:r>
      <w:proofErr w:type="spellStart"/>
      <w:r w:rsidRPr="00A516B0">
        <w:rPr>
          <w:rFonts w:ascii="Times New Roman" w:hAnsi="Times New Roman" w:cs="Times New Roman"/>
          <w:i/>
          <w:iCs/>
          <w:sz w:val="28"/>
          <w:szCs w:val="28"/>
        </w:rPr>
        <w:t>антилокализационизм</w:t>
      </w:r>
      <w:proofErr w:type="spellEnd"/>
      <w:r w:rsidRPr="00A516B0">
        <w:rPr>
          <w:rFonts w:ascii="Times New Roman" w:hAnsi="Times New Roman" w:cs="Times New Roman"/>
          <w:i/>
          <w:iCs/>
          <w:sz w:val="28"/>
          <w:szCs w:val="28"/>
        </w:rPr>
        <w:t xml:space="preserve"> — </w:t>
      </w:r>
      <w:r w:rsidRPr="00A516B0">
        <w:rPr>
          <w:rFonts w:ascii="Times New Roman" w:hAnsi="Times New Roman" w:cs="Times New Roman"/>
          <w:sz w:val="28"/>
          <w:szCs w:val="28"/>
        </w:rPr>
        <w:t xml:space="preserve">сходно с узким </w:t>
      </w:r>
      <w:proofErr w:type="spellStart"/>
      <w:r w:rsidRPr="00A516B0">
        <w:rPr>
          <w:rFonts w:ascii="Times New Roman" w:hAnsi="Times New Roman" w:cs="Times New Roman"/>
          <w:sz w:val="28"/>
          <w:szCs w:val="28"/>
        </w:rPr>
        <w:t>локализационизмом</w:t>
      </w:r>
      <w:proofErr w:type="spellEnd"/>
      <w:r w:rsidRPr="00A516B0">
        <w:rPr>
          <w:rFonts w:ascii="Times New Roman" w:hAnsi="Times New Roman" w:cs="Times New Roman"/>
          <w:sz w:val="28"/>
          <w:szCs w:val="28"/>
        </w:rPr>
        <w:t xml:space="preserve"> и по своему отношению к психическим функциям как к неразложимым психическим «способностям», и по своему пониманию локализации как непосредственного соотнесения психического и морфологического.</w:t>
      </w:r>
      <w:proofErr w:type="gramEnd"/>
      <w:r w:rsidRPr="00A516B0">
        <w:rPr>
          <w:rFonts w:ascii="Times New Roman" w:hAnsi="Times New Roman" w:cs="Times New Roman"/>
          <w:sz w:val="28"/>
          <w:szCs w:val="28"/>
        </w:rPr>
        <w:t xml:space="preserve"> Однако мозг, и прежде всего кора больших полушарий, трактуется данным направлением как однородное (эквипотенциальное) целое, равноценное и равнозначное по отношению к психическим функциям во всех своих отделах. </w:t>
      </w:r>
      <w:proofErr w:type="gramStart"/>
      <w:r w:rsidRPr="00A516B0">
        <w:rPr>
          <w:rFonts w:ascii="Times New Roman" w:hAnsi="Times New Roman" w:cs="Times New Roman"/>
          <w:sz w:val="28"/>
          <w:szCs w:val="28"/>
        </w:rPr>
        <w:t>Психические функции («способности») связаны равномерно со всем мозгом (и прежде всего с корой больших полушарий), и любое его поражение приводит к пропорциональному величине патологического очага нарушению всех психических функций одновременно (или к общему ухудшению сложных «символических функций», по К. Гольдштейну).</w:t>
      </w:r>
      <w:proofErr w:type="gramEnd"/>
      <w:r w:rsidRPr="00A516B0">
        <w:rPr>
          <w:rFonts w:ascii="Times New Roman" w:hAnsi="Times New Roman" w:cs="Times New Roman"/>
          <w:sz w:val="28"/>
          <w:szCs w:val="28"/>
        </w:rPr>
        <w:t xml:space="preserve"> Степень нарушения психической функции не зависит от локализации поражения, а </w:t>
      </w:r>
      <w:r w:rsidRPr="00A516B0">
        <w:rPr>
          <w:rFonts w:ascii="Times New Roman" w:hAnsi="Times New Roman" w:cs="Times New Roman"/>
          <w:sz w:val="28"/>
          <w:szCs w:val="28"/>
        </w:rPr>
        <w:lastRenderedPageBreak/>
        <w:t xml:space="preserve">определяется только массой пораженного мозга. Наиболее яркими представителями данного направления были некоторые физиологи (П. </w:t>
      </w:r>
      <w:proofErr w:type="spellStart"/>
      <w:r w:rsidRPr="00A516B0">
        <w:rPr>
          <w:rFonts w:ascii="Times New Roman" w:hAnsi="Times New Roman" w:cs="Times New Roman"/>
          <w:sz w:val="28"/>
          <w:szCs w:val="28"/>
        </w:rPr>
        <w:t>Флуранс</w:t>
      </w:r>
      <w:proofErr w:type="spellEnd"/>
      <w:r w:rsidRPr="00A516B0">
        <w:rPr>
          <w:rFonts w:ascii="Times New Roman" w:hAnsi="Times New Roman" w:cs="Times New Roman"/>
          <w:sz w:val="28"/>
          <w:szCs w:val="28"/>
        </w:rPr>
        <w:t xml:space="preserve">, Ф. </w:t>
      </w:r>
      <w:proofErr w:type="spellStart"/>
      <w:r w:rsidRPr="00A516B0">
        <w:rPr>
          <w:rFonts w:ascii="Times New Roman" w:hAnsi="Times New Roman" w:cs="Times New Roman"/>
          <w:sz w:val="28"/>
          <w:szCs w:val="28"/>
        </w:rPr>
        <w:t>Гольц</w:t>
      </w:r>
      <w:proofErr w:type="spellEnd"/>
      <w:r w:rsidRPr="00A516B0">
        <w:rPr>
          <w:rFonts w:ascii="Times New Roman" w:hAnsi="Times New Roman" w:cs="Times New Roman"/>
          <w:sz w:val="28"/>
          <w:szCs w:val="28"/>
        </w:rPr>
        <w:t xml:space="preserve">, К. </w:t>
      </w:r>
      <w:proofErr w:type="spellStart"/>
      <w:r w:rsidRPr="00A516B0">
        <w:rPr>
          <w:rFonts w:ascii="Times New Roman" w:hAnsi="Times New Roman" w:cs="Times New Roman"/>
          <w:sz w:val="28"/>
          <w:szCs w:val="28"/>
        </w:rPr>
        <w:t>Лешли</w:t>
      </w:r>
      <w:proofErr w:type="spellEnd"/>
      <w:r w:rsidRPr="00A516B0">
        <w:rPr>
          <w:rFonts w:ascii="Times New Roman" w:hAnsi="Times New Roman" w:cs="Times New Roman"/>
          <w:sz w:val="28"/>
          <w:szCs w:val="28"/>
        </w:rPr>
        <w:t xml:space="preserve"> и др.) и психологи-идеалисты (А. Бергсон и другие представители </w:t>
      </w:r>
      <w:proofErr w:type="spellStart"/>
      <w:r w:rsidRPr="00A516B0">
        <w:rPr>
          <w:rFonts w:ascii="Times New Roman" w:hAnsi="Times New Roman" w:cs="Times New Roman"/>
          <w:sz w:val="28"/>
          <w:szCs w:val="28"/>
        </w:rPr>
        <w:t>Вюрцбургской</w:t>
      </w:r>
      <w:proofErr w:type="spellEnd"/>
      <w:r w:rsidRPr="00A516B0">
        <w:rPr>
          <w:rFonts w:ascii="Times New Roman" w:hAnsi="Times New Roman" w:cs="Times New Roman"/>
          <w:sz w:val="28"/>
          <w:szCs w:val="28"/>
        </w:rPr>
        <w:t xml:space="preserve"> школы).</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proofErr w:type="gramStart"/>
      <w:r w:rsidRPr="00A516B0">
        <w:rPr>
          <w:rFonts w:ascii="Times New Roman" w:hAnsi="Times New Roman" w:cs="Times New Roman"/>
          <w:sz w:val="28"/>
          <w:szCs w:val="28"/>
        </w:rPr>
        <w:t>Клинические наблюдения за больными с локальными поражениями мозга как будто бы подкрепляли фактами оба указанных направления: с одной стороны, поражение отдельных участков мозга (преимущественно коры больших полушарий) приводит к различным нарушениям психических процессов, с другой — при локальных поражениях мозга нередко наблюдаются факты высокой компенсации возникших нарушений, указывающие на возможность осуществления нарушенных функций и другими отделами мозга.</w:t>
      </w:r>
      <w:proofErr w:type="gramEnd"/>
      <w:r w:rsidRPr="00A516B0">
        <w:rPr>
          <w:rFonts w:ascii="Times New Roman" w:hAnsi="Times New Roman" w:cs="Times New Roman"/>
          <w:sz w:val="28"/>
          <w:szCs w:val="28"/>
        </w:rPr>
        <w:t xml:space="preserve"> Ни та, ни другая концепция не могли объяснить эти противоречия.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В истории изучения проблемы локализации психических функций существовали (и существуют) и другие направления. Довольно распространенной является </w:t>
      </w:r>
      <w:r w:rsidRPr="00A516B0">
        <w:rPr>
          <w:rFonts w:ascii="Times New Roman" w:hAnsi="Times New Roman" w:cs="Times New Roman"/>
          <w:i/>
          <w:iCs/>
          <w:sz w:val="28"/>
          <w:szCs w:val="28"/>
        </w:rPr>
        <w:t xml:space="preserve">эклектическая концепция, </w:t>
      </w:r>
      <w:r w:rsidRPr="00A516B0">
        <w:rPr>
          <w:rFonts w:ascii="Times New Roman" w:hAnsi="Times New Roman" w:cs="Times New Roman"/>
          <w:sz w:val="28"/>
          <w:szCs w:val="28"/>
        </w:rPr>
        <w:t xml:space="preserve">сохранившаяся до настоящего времени и объединяющая </w:t>
      </w:r>
      <w:proofErr w:type="spellStart"/>
      <w:r w:rsidRPr="00A516B0">
        <w:rPr>
          <w:rFonts w:ascii="Times New Roman" w:hAnsi="Times New Roman" w:cs="Times New Roman"/>
          <w:sz w:val="28"/>
          <w:szCs w:val="28"/>
        </w:rPr>
        <w:t>психоморфологические</w:t>
      </w:r>
      <w:proofErr w:type="spellEnd"/>
      <w:r w:rsidRPr="00A516B0">
        <w:rPr>
          <w:rFonts w:ascii="Times New Roman" w:hAnsi="Times New Roman" w:cs="Times New Roman"/>
          <w:sz w:val="28"/>
          <w:szCs w:val="28"/>
        </w:rPr>
        <w:t xml:space="preserve"> и </w:t>
      </w:r>
      <w:proofErr w:type="spellStart"/>
      <w:r w:rsidRPr="00A516B0">
        <w:rPr>
          <w:rFonts w:ascii="Times New Roman" w:hAnsi="Times New Roman" w:cs="Times New Roman"/>
          <w:sz w:val="28"/>
          <w:szCs w:val="28"/>
        </w:rPr>
        <w:t>антилокализационные</w:t>
      </w:r>
      <w:proofErr w:type="spellEnd"/>
      <w:r w:rsidRPr="00A516B0">
        <w:rPr>
          <w:rFonts w:ascii="Times New Roman" w:hAnsi="Times New Roman" w:cs="Times New Roman"/>
          <w:sz w:val="28"/>
          <w:szCs w:val="28"/>
        </w:rPr>
        <w:t xml:space="preserve"> представления. Согласно данной концепции (которую разделяли такие исследователи, как К. </w:t>
      </w:r>
      <w:proofErr w:type="spellStart"/>
      <w:r w:rsidRPr="00A516B0">
        <w:rPr>
          <w:rFonts w:ascii="Times New Roman" w:hAnsi="Times New Roman" w:cs="Times New Roman"/>
          <w:sz w:val="28"/>
          <w:szCs w:val="28"/>
        </w:rPr>
        <w:t>Монаков</w:t>
      </w:r>
      <w:proofErr w:type="spellEnd"/>
      <w:r w:rsidRPr="00A516B0">
        <w:rPr>
          <w:rFonts w:ascii="Times New Roman" w:hAnsi="Times New Roman" w:cs="Times New Roman"/>
          <w:sz w:val="28"/>
          <w:szCs w:val="28"/>
        </w:rPr>
        <w:t xml:space="preserve">, К. Гольдштейн, Г. </w:t>
      </w:r>
      <w:proofErr w:type="spellStart"/>
      <w:r w:rsidRPr="00A516B0">
        <w:rPr>
          <w:rFonts w:ascii="Times New Roman" w:hAnsi="Times New Roman" w:cs="Times New Roman"/>
          <w:sz w:val="28"/>
          <w:szCs w:val="28"/>
        </w:rPr>
        <w:t>Хед</w:t>
      </w:r>
      <w:proofErr w:type="spellEnd"/>
      <w:r w:rsidRPr="00A516B0">
        <w:rPr>
          <w:rFonts w:ascii="Times New Roman" w:hAnsi="Times New Roman" w:cs="Times New Roman"/>
          <w:sz w:val="28"/>
          <w:szCs w:val="28"/>
        </w:rPr>
        <w:t xml:space="preserve"> и др.), можно и следует локализовать (соотносить с определенными участками мозга) лишь относительно элементарные сенсорные и моторные функции. Однако высшие психические функции связаны равномерно со всем мозгом (или с центральными эквипотенциальными отделами коры, по К. Гольдштейну). Наконец, история науки знает и откровенное </w:t>
      </w:r>
      <w:r w:rsidRPr="00A516B0">
        <w:rPr>
          <w:rFonts w:ascii="Times New Roman" w:hAnsi="Times New Roman" w:cs="Times New Roman"/>
          <w:i/>
          <w:iCs/>
          <w:sz w:val="28"/>
          <w:szCs w:val="28"/>
        </w:rPr>
        <w:t xml:space="preserve">отрицание проблемы локализации </w:t>
      </w:r>
      <w:r w:rsidRPr="00A516B0">
        <w:rPr>
          <w:rFonts w:ascii="Times New Roman" w:hAnsi="Times New Roman" w:cs="Times New Roman"/>
          <w:sz w:val="28"/>
          <w:szCs w:val="28"/>
        </w:rPr>
        <w:t xml:space="preserve">высших психических функций человека, т. е. самой возможности связывать мозг и психику. Этой откровенно идеалистической позиции придерживались такие крупные физиологи, как Г. Гельмгольц, Ч. Шеррингтон, Э. </w:t>
      </w:r>
      <w:proofErr w:type="spellStart"/>
      <w:r w:rsidRPr="00A516B0">
        <w:rPr>
          <w:rFonts w:ascii="Times New Roman" w:hAnsi="Times New Roman" w:cs="Times New Roman"/>
          <w:sz w:val="28"/>
          <w:szCs w:val="28"/>
        </w:rPr>
        <w:t>Эдриан</w:t>
      </w:r>
      <w:proofErr w:type="spellEnd"/>
      <w:r w:rsidRPr="00A516B0">
        <w:rPr>
          <w:rFonts w:ascii="Times New Roman" w:hAnsi="Times New Roman" w:cs="Times New Roman"/>
          <w:sz w:val="28"/>
          <w:szCs w:val="28"/>
        </w:rPr>
        <w:t xml:space="preserve">, Р. Гранит — естествоиспытатели в науке, но идеалисты по своему философскому мировоззрению. В конце XX века таких взглядов придерживался крупнейший физиолог </w:t>
      </w:r>
      <w:proofErr w:type="gramStart"/>
      <w:r w:rsidRPr="00A516B0">
        <w:rPr>
          <w:rFonts w:ascii="Times New Roman" w:hAnsi="Times New Roman" w:cs="Times New Roman"/>
          <w:sz w:val="28"/>
          <w:szCs w:val="28"/>
        </w:rPr>
        <w:t>Дж</w:t>
      </w:r>
      <w:proofErr w:type="gramEnd"/>
      <w:r w:rsidRPr="00A516B0">
        <w:rPr>
          <w:rFonts w:ascii="Times New Roman" w:hAnsi="Times New Roman" w:cs="Times New Roman"/>
          <w:sz w:val="28"/>
          <w:szCs w:val="28"/>
        </w:rPr>
        <w:t xml:space="preserve">. </w:t>
      </w:r>
      <w:proofErr w:type="spellStart"/>
      <w:r w:rsidRPr="00A516B0">
        <w:rPr>
          <w:rFonts w:ascii="Times New Roman" w:hAnsi="Times New Roman" w:cs="Times New Roman"/>
          <w:sz w:val="28"/>
          <w:szCs w:val="28"/>
        </w:rPr>
        <w:t>Экклз</w:t>
      </w:r>
      <w:proofErr w:type="spellEnd"/>
      <w:r w:rsidRPr="00A516B0">
        <w:rPr>
          <w:rFonts w:ascii="Times New Roman" w:hAnsi="Times New Roman" w:cs="Times New Roman"/>
          <w:sz w:val="28"/>
          <w:szCs w:val="28"/>
        </w:rPr>
        <w:t xml:space="preserve">, который известен своими работами по изучению </w:t>
      </w:r>
      <w:proofErr w:type="spellStart"/>
      <w:r w:rsidRPr="00A516B0">
        <w:rPr>
          <w:rFonts w:ascii="Times New Roman" w:hAnsi="Times New Roman" w:cs="Times New Roman"/>
          <w:sz w:val="28"/>
          <w:szCs w:val="28"/>
        </w:rPr>
        <w:t>синаптической</w:t>
      </w:r>
      <w:proofErr w:type="spellEnd"/>
      <w:r w:rsidRPr="00A516B0">
        <w:rPr>
          <w:rFonts w:ascii="Times New Roman" w:hAnsi="Times New Roman" w:cs="Times New Roman"/>
          <w:sz w:val="28"/>
          <w:szCs w:val="28"/>
        </w:rPr>
        <w:t xml:space="preserve"> передачи импульсов. </w:t>
      </w:r>
      <w:proofErr w:type="gramStart"/>
      <w:r w:rsidRPr="00A516B0">
        <w:rPr>
          <w:rFonts w:ascii="Times New Roman" w:hAnsi="Times New Roman" w:cs="Times New Roman"/>
          <w:sz w:val="28"/>
          <w:szCs w:val="28"/>
        </w:rPr>
        <w:t xml:space="preserve">В своих монографиях «Мозг и психический опыт», «Лицом к лицу с реальностью» Дж. </w:t>
      </w:r>
      <w:proofErr w:type="spellStart"/>
      <w:r w:rsidRPr="00A516B0">
        <w:rPr>
          <w:rFonts w:ascii="Times New Roman" w:hAnsi="Times New Roman" w:cs="Times New Roman"/>
          <w:sz w:val="28"/>
          <w:szCs w:val="28"/>
        </w:rPr>
        <w:t>Экклз</w:t>
      </w:r>
      <w:proofErr w:type="spellEnd"/>
      <w:r w:rsidRPr="00A516B0">
        <w:rPr>
          <w:rFonts w:ascii="Times New Roman" w:hAnsi="Times New Roman" w:cs="Times New Roman"/>
          <w:sz w:val="28"/>
          <w:szCs w:val="28"/>
        </w:rPr>
        <w:t xml:space="preserve"> выступает как субъективный идеалист, считающий первичным реальность собственного сознания, субъективный опыт, а весь остальной внешний мир — вторичным и рассматривающий человеческое сознание как «акт творений бога», а материалистическое понимание</w:t>
      </w:r>
      <w:bookmarkStart w:id="2" w:name="bookmark10"/>
      <w:r w:rsidRPr="00A516B0">
        <w:rPr>
          <w:rFonts w:ascii="Times New Roman" w:hAnsi="Times New Roman" w:cs="Times New Roman"/>
          <w:sz w:val="28"/>
          <w:szCs w:val="28"/>
        </w:rPr>
        <w:t xml:space="preserve"> с</w:t>
      </w:r>
      <w:bookmarkEnd w:id="2"/>
      <w:r w:rsidRPr="00A516B0">
        <w:rPr>
          <w:rFonts w:ascii="Times New Roman" w:hAnsi="Times New Roman" w:cs="Times New Roman"/>
          <w:sz w:val="28"/>
          <w:szCs w:val="28"/>
        </w:rPr>
        <w:t>ознания — как «болезнь науки»</w:t>
      </w:r>
      <w:r w:rsidRPr="00A516B0">
        <w:rPr>
          <w:rFonts w:ascii="Times New Roman" w:hAnsi="Times New Roman" w:cs="Times New Roman"/>
          <w:sz w:val="28"/>
          <w:szCs w:val="28"/>
          <w:vertAlign w:val="superscript"/>
        </w:rPr>
        <w:t>1</w:t>
      </w:r>
      <w:r w:rsidRPr="00A516B0">
        <w:rPr>
          <w:rFonts w:ascii="Times New Roman" w:hAnsi="Times New Roman" w:cs="Times New Roman"/>
          <w:sz w:val="28"/>
          <w:szCs w:val="28"/>
        </w:rPr>
        <w:t>.</w:t>
      </w:r>
      <w:proofErr w:type="gramEnd"/>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Теория системной динамической локализации высших психических функций человека создавалась в борьбе с этими направлениями, с опорой на достижения отечественной психологии, с одной стороны, и материалистической физиологии — с другой.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lastRenderedPageBreak/>
        <w:t xml:space="preserve">В отечественной нейропсихологии было пересмотрено понятие </w:t>
      </w:r>
      <w:r w:rsidRPr="00A516B0">
        <w:rPr>
          <w:rFonts w:ascii="Times New Roman" w:hAnsi="Times New Roman" w:cs="Times New Roman"/>
          <w:i/>
          <w:iCs/>
          <w:sz w:val="28"/>
          <w:szCs w:val="28"/>
        </w:rPr>
        <w:t xml:space="preserve">«функция». </w:t>
      </w:r>
      <w:proofErr w:type="gramStart"/>
      <w:r w:rsidRPr="00A516B0">
        <w:rPr>
          <w:rFonts w:ascii="Times New Roman" w:hAnsi="Times New Roman" w:cs="Times New Roman"/>
          <w:sz w:val="28"/>
          <w:szCs w:val="28"/>
        </w:rPr>
        <w:t>Высшие психические функции как психологические образования стали рассматриваться с позиций отечественной психологической науки как социальные по генезу (т. е. прижизненные, обусловленные социально-историческими факторами); опосредованные психологическими орудиями (главным образом речью); системные по строению; осознанные, динамичные по своей организации (т. е. различные по психологической структуре на разных этапах онтогенеза); произвольные по способу управления.</w:t>
      </w:r>
      <w:proofErr w:type="gramEnd"/>
      <w:r w:rsidRPr="00A516B0">
        <w:rPr>
          <w:rFonts w:ascii="Times New Roman" w:hAnsi="Times New Roman" w:cs="Times New Roman"/>
          <w:sz w:val="28"/>
          <w:szCs w:val="28"/>
        </w:rPr>
        <w:t xml:space="preserve"> Таким образом, </w:t>
      </w:r>
      <w:r w:rsidRPr="00A516B0">
        <w:rPr>
          <w:rFonts w:ascii="Times New Roman" w:hAnsi="Times New Roman" w:cs="Times New Roman"/>
          <w:i/>
          <w:iCs/>
          <w:sz w:val="28"/>
          <w:szCs w:val="28"/>
        </w:rPr>
        <w:t xml:space="preserve">представление о недифференцированных психических функциях как о далее неразложимых «способностях» было заменено современными представлениями о психических функциях как о «психологических системах», обладающих сложным психологическим строением и включающих много психологических компонентов </w:t>
      </w:r>
      <w:r w:rsidRPr="00A516B0">
        <w:rPr>
          <w:rFonts w:ascii="Times New Roman" w:hAnsi="Times New Roman" w:cs="Times New Roman"/>
          <w:sz w:val="28"/>
          <w:szCs w:val="28"/>
        </w:rPr>
        <w:t>(</w:t>
      </w:r>
      <w:r w:rsidRPr="00A516B0">
        <w:rPr>
          <w:rFonts w:ascii="Times New Roman" w:hAnsi="Times New Roman" w:cs="Times New Roman"/>
          <w:i/>
          <w:iCs/>
          <w:sz w:val="28"/>
          <w:szCs w:val="28"/>
        </w:rPr>
        <w:t>звеньев, фаз и т.д.</w:t>
      </w:r>
      <w:r w:rsidRPr="00A516B0">
        <w:rPr>
          <w:rFonts w:ascii="Times New Roman" w:hAnsi="Times New Roman" w:cs="Times New Roman"/>
          <w:sz w:val="28"/>
          <w:szCs w:val="28"/>
        </w:rPr>
        <w:t>).</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proofErr w:type="gramStart"/>
      <w:r w:rsidRPr="00A516B0">
        <w:rPr>
          <w:rFonts w:ascii="Times New Roman" w:hAnsi="Times New Roman" w:cs="Times New Roman"/>
          <w:sz w:val="28"/>
          <w:szCs w:val="28"/>
        </w:rPr>
        <w:t xml:space="preserve">Опираясь на достижения отечественной материалистической физиологии (на работы И. М. Сеченова, И. П. Павлова, П. К. Анохина, Н. А. Бернштейна, Н. П. Бехтеревой, </w:t>
      </w:r>
      <w:r w:rsidRPr="00A516B0">
        <w:rPr>
          <w:rFonts w:ascii="Times New Roman" w:hAnsi="Times New Roman" w:cs="Times New Roman"/>
          <w:sz w:val="28"/>
          <w:szCs w:val="28"/>
          <w:lang w:val="en-US"/>
        </w:rPr>
        <w:t>E</w:t>
      </w:r>
      <w:r w:rsidRPr="00A516B0">
        <w:rPr>
          <w:rFonts w:ascii="Times New Roman" w:hAnsi="Times New Roman" w:cs="Times New Roman"/>
          <w:sz w:val="28"/>
          <w:szCs w:val="28"/>
        </w:rPr>
        <w:t>.</w:t>
      </w:r>
      <w:proofErr w:type="gramEnd"/>
      <w:r w:rsidRPr="00A516B0">
        <w:rPr>
          <w:rFonts w:ascii="Times New Roman" w:hAnsi="Times New Roman" w:cs="Times New Roman"/>
          <w:sz w:val="28"/>
          <w:szCs w:val="28"/>
        </w:rPr>
        <w:t xml:space="preserve"> </w:t>
      </w:r>
      <w:proofErr w:type="gramStart"/>
      <w:r w:rsidRPr="00A516B0">
        <w:rPr>
          <w:rFonts w:ascii="Times New Roman" w:hAnsi="Times New Roman" w:cs="Times New Roman"/>
          <w:sz w:val="28"/>
          <w:szCs w:val="28"/>
          <w:lang w:val="en-US"/>
        </w:rPr>
        <w:t>H</w:t>
      </w:r>
      <w:r w:rsidRPr="00A516B0">
        <w:rPr>
          <w:rFonts w:ascii="Times New Roman" w:hAnsi="Times New Roman" w:cs="Times New Roman"/>
          <w:sz w:val="28"/>
          <w:szCs w:val="28"/>
        </w:rPr>
        <w:t>. Соколова и других физиологов), нейропсихология рассматривает психические функции как образования, имеющие сложную рефлекторную основу, детерминированную внешними стимулами, или как сложные формы приспособительной деятельности организма, направленной на решение определенных психологических задач.</w:t>
      </w:r>
      <w:proofErr w:type="gramEnd"/>
      <w:r w:rsidRPr="00A516B0">
        <w:rPr>
          <w:rFonts w:ascii="Times New Roman" w:hAnsi="Times New Roman" w:cs="Times New Roman"/>
          <w:sz w:val="28"/>
          <w:szCs w:val="28"/>
        </w:rPr>
        <w:t xml:space="preserve"> В отечественной нейропсихологии пересмотрено и понятие </w:t>
      </w:r>
      <w:r w:rsidRPr="00A516B0">
        <w:rPr>
          <w:rFonts w:ascii="Times New Roman" w:hAnsi="Times New Roman" w:cs="Times New Roman"/>
          <w:i/>
          <w:iCs/>
          <w:sz w:val="28"/>
          <w:szCs w:val="28"/>
        </w:rPr>
        <w:t xml:space="preserve">«локализация». </w:t>
      </w:r>
      <w:r w:rsidRPr="00A516B0">
        <w:rPr>
          <w:rFonts w:ascii="Times New Roman" w:hAnsi="Times New Roman" w:cs="Times New Roman"/>
          <w:sz w:val="28"/>
          <w:szCs w:val="28"/>
        </w:rPr>
        <w:t xml:space="preserve">Локализация психических функций рассматривается как системный процесс. Это означает, что психическая функция (как и физиологическая, например дыхание) соотносится с мозгом как определенная многокомпонентная система, различные звенья которой связаны с работой разных мозговых структур. </w:t>
      </w:r>
      <w:proofErr w:type="gramStart"/>
      <w:r w:rsidRPr="00A516B0">
        <w:rPr>
          <w:rFonts w:ascii="Times New Roman" w:hAnsi="Times New Roman" w:cs="Times New Roman"/>
          <w:sz w:val="28"/>
          <w:szCs w:val="28"/>
        </w:rPr>
        <w:t xml:space="preserve">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(1962) считал, что высшие психические функции как сложные функциональные системы не могут быть локализованы в узких зонах мозговой коры или в изолированных клеточных группах, а должны опираться на сложные системы совместно работающих зон, располагающихся в различных, иногда далеко отстоящих друг от друга участках мозга, каждая из которых вносит свой вклад в осуществление психических процессов.</w:t>
      </w:r>
      <w:proofErr w:type="gramEnd"/>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Системная локализация высших психических функций предполагает их многоэтапную иерархическую многоуровневую мозговую организацию. Это неизбежно вытекает из сложного многокомпонентного состава функциональных систем, на которые опираются высшие психические функции. Одним из первых исследователей, указавших на иерархический принцип локализации высших психических функций, был отечественный невролог И. Н. Филимонов (1940, 1974), назвавший его </w:t>
      </w:r>
      <w:r w:rsidRPr="00A516B0">
        <w:rPr>
          <w:rFonts w:ascii="Times New Roman" w:hAnsi="Times New Roman" w:cs="Times New Roman"/>
          <w:i/>
          <w:iCs/>
          <w:sz w:val="28"/>
          <w:szCs w:val="28"/>
        </w:rPr>
        <w:t>принципом «поэтапной локализации функций».</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lastRenderedPageBreak/>
        <w:t xml:space="preserve">Локализация высших психических функций характеризуется также </w:t>
      </w:r>
      <w:r w:rsidRPr="00A516B0">
        <w:rPr>
          <w:rFonts w:ascii="Times New Roman" w:hAnsi="Times New Roman" w:cs="Times New Roman"/>
          <w:i/>
          <w:iCs/>
          <w:sz w:val="28"/>
          <w:szCs w:val="28"/>
        </w:rPr>
        <w:t xml:space="preserve">динамичностью, изменчивостью. </w:t>
      </w:r>
      <w:r w:rsidRPr="00A516B0">
        <w:rPr>
          <w:rFonts w:ascii="Times New Roman" w:hAnsi="Times New Roman" w:cs="Times New Roman"/>
          <w:sz w:val="28"/>
          <w:szCs w:val="28"/>
        </w:rPr>
        <w:t>Этот принцип следует из основных свойств функциональных систем, опосредующих высшие психические функции: пластичности, изменчивости, взаимозаменяемости входящих в их состав звеньев, — что подтверждается клиническими, физиологическими и</w:t>
      </w:r>
      <w:bookmarkStart w:id="3" w:name="bookmark11"/>
      <w:r w:rsidRPr="00A516B0">
        <w:rPr>
          <w:rFonts w:ascii="Times New Roman" w:hAnsi="Times New Roman" w:cs="Times New Roman"/>
          <w:sz w:val="28"/>
          <w:szCs w:val="28"/>
        </w:rPr>
        <w:t xml:space="preserve"> а</w:t>
      </w:r>
      <w:bookmarkEnd w:id="3"/>
      <w:r w:rsidRPr="00A516B0">
        <w:rPr>
          <w:rFonts w:ascii="Times New Roman" w:hAnsi="Times New Roman" w:cs="Times New Roman"/>
          <w:sz w:val="28"/>
          <w:szCs w:val="28"/>
        </w:rPr>
        <w:t xml:space="preserve">натомическими данными. Обобщая результаты многолетних клинических наблюдений, И. Н. Филимонов сформулировал </w:t>
      </w:r>
      <w:r w:rsidRPr="00A516B0">
        <w:rPr>
          <w:rFonts w:ascii="Times New Roman" w:hAnsi="Times New Roman" w:cs="Times New Roman"/>
          <w:i/>
          <w:iCs/>
          <w:sz w:val="28"/>
          <w:szCs w:val="28"/>
        </w:rPr>
        <w:t xml:space="preserve">положение о функциональной многозначности мозговых структур, </w:t>
      </w:r>
      <w:r w:rsidRPr="00A516B0">
        <w:rPr>
          <w:rFonts w:ascii="Times New Roman" w:hAnsi="Times New Roman" w:cs="Times New Roman"/>
          <w:sz w:val="28"/>
          <w:szCs w:val="28"/>
        </w:rPr>
        <w:t xml:space="preserve">согласно которому многие из них при определенных условиях могут включаться в выполнение новых функций. Это положение защищали и другие исследователи (У. </w:t>
      </w:r>
      <w:proofErr w:type="spellStart"/>
      <w:r w:rsidRPr="00A516B0">
        <w:rPr>
          <w:rFonts w:ascii="Times New Roman" w:hAnsi="Times New Roman" w:cs="Times New Roman"/>
          <w:sz w:val="28"/>
          <w:szCs w:val="28"/>
        </w:rPr>
        <w:t>Пенфилд</w:t>
      </w:r>
      <w:proofErr w:type="spellEnd"/>
      <w:r w:rsidRPr="00A516B0">
        <w:rPr>
          <w:rFonts w:ascii="Times New Roman" w:hAnsi="Times New Roman" w:cs="Times New Roman"/>
          <w:sz w:val="28"/>
          <w:szCs w:val="28"/>
        </w:rPr>
        <w:t xml:space="preserve">, Г. </w:t>
      </w:r>
      <w:proofErr w:type="spellStart"/>
      <w:r w:rsidRPr="00A516B0">
        <w:rPr>
          <w:rFonts w:ascii="Times New Roman" w:hAnsi="Times New Roman" w:cs="Times New Roman"/>
          <w:sz w:val="28"/>
          <w:szCs w:val="28"/>
        </w:rPr>
        <w:t>Джаспер</w:t>
      </w:r>
      <w:proofErr w:type="spellEnd"/>
      <w:r w:rsidRPr="00A516B0">
        <w:rPr>
          <w:rFonts w:ascii="Times New Roman" w:hAnsi="Times New Roman" w:cs="Times New Roman"/>
          <w:sz w:val="28"/>
          <w:szCs w:val="28"/>
        </w:rPr>
        <w:t xml:space="preserve"> и др.). И. П. Павлов также поддерживал положение о функциональной многозначности мозговых структур. Он выделял в коре больших полушарий «ядерные зоны» анализаторов и «рассеянную периферию», имеющую пластические функции.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Существуют многочисленные физиологические доказательства справедливости идеи о динамичности, изменчивости мозговой организации функций. К ним </w:t>
      </w:r>
      <w:proofErr w:type="gramStart"/>
      <w:r w:rsidRPr="00A516B0">
        <w:rPr>
          <w:rFonts w:ascii="Times New Roman" w:hAnsi="Times New Roman" w:cs="Times New Roman"/>
          <w:sz w:val="28"/>
          <w:szCs w:val="28"/>
        </w:rPr>
        <w:t>относятся</w:t>
      </w:r>
      <w:proofErr w:type="gramEnd"/>
      <w:r w:rsidRPr="00A516B0">
        <w:rPr>
          <w:rFonts w:ascii="Times New Roman" w:hAnsi="Times New Roman" w:cs="Times New Roman"/>
          <w:sz w:val="28"/>
          <w:szCs w:val="28"/>
        </w:rPr>
        <w:t xml:space="preserve"> прежде всего экспериментальные исследования П. К. Анохина и его учеников (1968, 1971 и др.), показавшие, что не только относительно сложные поведенческие акты (пищедобывательные, оборонительные и др.), но и сравнительно простые физиологические функции (например, дыхание) обеспечиваются сложными функциональными системами, где возможно замещение одних звеньев другими.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В трудах Н. А. Бернштейна (1947, 1966) также находят дальнейшее развитие идеи пластичности, динамичности мозговой организации функций. Изучая физиологию движений, Н. А. Бернштейн сформулировал ряд принципиальных положений о построении любой функции. К их числу относится положение о том, что двигательная система (как и любые другие функции, включая и психические) построена по «топологическому», а не по «метрическому» принципу, где инвариантны задача и конечный результат, но вариативны способы решения задачи. </w:t>
      </w:r>
      <w:r w:rsidRPr="00A516B0">
        <w:rPr>
          <w:rFonts w:ascii="Times New Roman" w:hAnsi="Times New Roman" w:cs="Times New Roman"/>
          <w:i/>
          <w:iCs/>
          <w:sz w:val="28"/>
          <w:szCs w:val="28"/>
        </w:rPr>
        <w:t xml:space="preserve">Принцип динамической локализации </w:t>
      </w:r>
      <w:r w:rsidRPr="00A516B0">
        <w:rPr>
          <w:rFonts w:ascii="Times New Roman" w:hAnsi="Times New Roman" w:cs="Times New Roman"/>
          <w:sz w:val="28"/>
          <w:szCs w:val="28"/>
        </w:rPr>
        <w:t xml:space="preserve">высших психических функций человека опирается и на современные анатомические сведения. В работах Института Мозга РАМН с помощью современных прецизионных методов исследования установлена изменчивость под влиянием различных воздействий </w:t>
      </w:r>
      <w:r w:rsidRPr="00A516B0">
        <w:rPr>
          <w:rFonts w:ascii="Times New Roman" w:hAnsi="Times New Roman" w:cs="Times New Roman"/>
          <w:i/>
          <w:iCs/>
          <w:sz w:val="28"/>
          <w:szCs w:val="28"/>
        </w:rPr>
        <w:t xml:space="preserve">микросистем </w:t>
      </w:r>
      <w:r w:rsidRPr="00A516B0">
        <w:rPr>
          <w:rFonts w:ascii="Times New Roman" w:hAnsi="Times New Roman" w:cs="Times New Roman"/>
          <w:sz w:val="28"/>
          <w:szCs w:val="28"/>
        </w:rPr>
        <w:t xml:space="preserve">(или </w:t>
      </w:r>
      <w:proofErr w:type="spellStart"/>
      <w:r w:rsidRPr="00A516B0">
        <w:rPr>
          <w:rFonts w:ascii="Times New Roman" w:hAnsi="Times New Roman" w:cs="Times New Roman"/>
          <w:sz w:val="28"/>
          <w:szCs w:val="28"/>
        </w:rPr>
        <w:t>микроансамблей</w:t>
      </w:r>
      <w:proofErr w:type="spellEnd"/>
      <w:r w:rsidRPr="00A516B0">
        <w:rPr>
          <w:rFonts w:ascii="Times New Roman" w:hAnsi="Times New Roman" w:cs="Times New Roman"/>
          <w:sz w:val="28"/>
          <w:szCs w:val="28"/>
        </w:rPr>
        <w:t xml:space="preserve">), составляющих основные </w:t>
      </w:r>
      <w:r w:rsidRPr="00A516B0">
        <w:rPr>
          <w:rFonts w:ascii="Times New Roman" w:hAnsi="Times New Roman" w:cs="Times New Roman"/>
          <w:i/>
          <w:iCs/>
          <w:sz w:val="28"/>
          <w:szCs w:val="28"/>
        </w:rPr>
        <w:t xml:space="preserve">макросистемы мозга </w:t>
      </w:r>
      <w:r w:rsidRPr="00A516B0">
        <w:rPr>
          <w:rFonts w:ascii="Times New Roman" w:hAnsi="Times New Roman" w:cs="Times New Roman"/>
          <w:sz w:val="28"/>
          <w:szCs w:val="28"/>
        </w:rPr>
        <w:t xml:space="preserve">(проекционные, ассоциативные, интегративно-пусковые и лимбико-ретикулярные). Как одно из основных положений, эти данные вошли в </w:t>
      </w:r>
      <w:r w:rsidRPr="00A516B0">
        <w:rPr>
          <w:rFonts w:ascii="Times New Roman" w:hAnsi="Times New Roman" w:cs="Times New Roman"/>
          <w:i/>
          <w:iCs/>
          <w:sz w:val="28"/>
          <w:szCs w:val="28"/>
        </w:rPr>
        <w:t xml:space="preserve">концепцию о структурно-системной организации функций мозга, </w:t>
      </w:r>
      <w:r w:rsidRPr="00A516B0">
        <w:rPr>
          <w:rFonts w:ascii="Times New Roman" w:hAnsi="Times New Roman" w:cs="Times New Roman"/>
          <w:sz w:val="28"/>
          <w:szCs w:val="28"/>
        </w:rPr>
        <w:t>разработанную О. С. Адриановым(1976, 1983, 1999).</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lastRenderedPageBreak/>
        <w:t>Принцип динамической локализации функций впервые был сформулирован И. П. Павловым (1951) и А. А. Ухтомским (1962). Он противопоставлялся идее локализации функции в определенном фиксированном «центре», причем А. А. Ухтомский при рассмотрении механизмов динамической локализации функций большое значение придавал временным показателям работы разных элементов, входящих в «динамическую систему».</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Идеи И. П. Павлова и А. А. Ухтомского о динамической локализации (или мозговой организации) функций получили подтверждение и в работах Н. П. Бехтеревой и ее коллектива (1971, 1980 и др.). Эти исследования, проведенные методом регистрации импульсной нейронной активности различных глубоких структур головного мозга, показали, что любая сложная психическая деятельность (запоминание слов, решение задач и т. п.) обеспечивается работой сложных констелляций мозговых зон, составляющих звенья единой системы. </w:t>
      </w:r>
      <w:r w:rsidRPr="00A516B0">
        <w:rPr>
          <w:rFonts w:ascii="Times New Roman" w:hAnsi="Times New Roman" w:cs="Times New Roman"/>
          <w:i/>
          <w:iCs/>
          <w:sz w:val="28"/>
          <w:szCs w:val="28"/>
        </w:rPr>
        <w:t xml:space="preserve">Некоторые из этих звеньев являются «жесткими», т. е. принимают постоянное участие в реализации психической функции, другие — «гибкими», т. е. включаются в работу лишь при определенных условиях. </w:t>
      </w:r>
      <w:r w:rsidRPr="00A516B0">
        <w:rPr>
          <w:rFonts w:ascii="Times New Roman" w:hAnsi="Times New Roman" w:cs="Times New Roman"/>
          <w:sz w:val="28"/>
          <w:szCs w:val="28"/>
        </w:rPr>
        <w:t>«Гибкие» звенья системы составляют тот подвижный динамический аппарат, благодаря которому достигается изменчивость функции.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В нейропсихологии принцип динамической мозговой организации высших психических функций получил подтверждение на различном фактическом материале и вошел — как важнейший — в теорию системной динамической локализации функций. Перечисленные выше принципы являются общими для организации как психических, так и физиологических функций. Именно поэтому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для аргументации положений теории локализации высших психических функций привлекал анатомические и физиологические данные, полученные на животных.</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Однако высшие психические функции человека обладают не только большей сложностью по сравнению с психическими функциями животных, а тем более с физиологическими функциями; они характеризуются </w:t>
      </w:r>
      <w:r w:rsidRPr="00A516B0">
        <w:rPr>
          <w:rFonts w:ascii="Times New Roman" w:hAnsi="Times New Roman" w:cs="Times New Roman"/>
          <w:i/>
          <w:iCs/>
          <w:sz w:val="28"/>
          <w:szCs w:val="28"/>
        </w:rPr>
        <w:t xml:space="preserve">качественными отличиями — </w:t>
      </w:r>
      <w:r w:rsidRPr="00A516B0">
        <w:rPr>
          <w:rFonts w:ascii="Times New Roman" w:hAnsi="Times New Roman" w:cs="Times New Roman"/>
          <w:sz w:val="28"/>
          <w:szCs w:val="28"/>
        </w:rPr>
        <w:t xml:space="preserve">осознанностью, опосредованностью: речью, произвольным способом управления, решающим значением социальных факторов в их формировании. </w:t>
      </w:r>
      <w:r w:rsidRPr="00A516B0">
        <w:rPr>
          <w:rFonts w:ascii="Times New Roman" w:hAnsi="Times New Roman" w:cs="Times New Roman"/>
          <w:i/>
          <w:iCs/>
          <w:sz w:val="28"/>
          <w:szCs w:val="28"/>
        </w:rPr>
        <w:t xml:space="preserve">Эти качественные отличия высших психических функций человека проявляются и в особенностях их мозговой организации. </w:t>
      </w:r>
      <w:r w:rsidRPr="00A516B0">
        <w:rPr>
          <w:rFonts w:ascii="Times New Roman" w:hAnsi="Times New Roman" w:cs="Times New Roman"/>
          <w:sz w:val="28"/>
          <w:szCs w:val="28"/>
        </w:rPr>
        <w:t xml:space="preserve">Еще Л. С. </w:t>
      </w:r>
      <w:proofErr w:type="spellStart"/>
      <w:r w:rsidRPr="00A516B0">
        <w:rPr>
          <w:rFonts w:ascii="Times New Roman" w:hAnsi="Times New Roman" w:cs="Times New Roman"/>
          <w:sz w:val="28"/>
          <w:szCs w:val="28"/>
        </w:rPr>
        <w:t>Выготский</w:t>
      </w:r>
      <w:proofErr w:type="spellEnd"/>
      <w:r w:rsidRPr="00A516B0">
        <w:rPr>
          <w:rFonts w:ascii="Times New Roman" w:hAnsi="Times New Roman" w:cs="Times New Roman"/>
          <w:sz w:val="28"/>
          <w:szCs w:val="28"/>
        </w:rPr>
        <w:t xml:space="preserve"> (1934) отмечал, что сравнительное изучение одних и тех же локальных мозговых поражений в детском и взрослом возрасте обнаруживает различные нарушения высших психических функций и что эти факты могут трактоваться лишь как следствие различий в мозговой организации высших психических функций у ребенка и взрослого. В современной нейропсихологии накоплено множество данных о специфике нарушений психических функций и </w:t>
      </w:r>
      <w:r w:rsidRPr="00A516B0">
        <w:rPr>
          <w:rFonts w:ascii="Times New Roman" w:hAnsi="Times New Roman" w:cs="Times New Roman"/>
          <w:sz w:val="28"/>
          <w:szCs w:val="28"/>
        </w:rPr>
        <w:lastRenderedPageBreak/>
        <w:t xml:space="preserve">нейропсихологических синдромов в целом у детей по сравнению </w:t>
      </w:r>
      <w:proofErr w:type="gramStart"/>
      <w:r w:rsidRPr="00A516B0">
        <w:rPr>
          <w:rFonts w:ascii="Times New Roman" w:hAnsi="Times New Roman" w:cs="Times New Roman"/>
          <w:sz w:val="28"/>
          <w:szCs w:val="28"/>
        </w:rPr>
        <w:t>со</w:t>
      </w:r>
      <w:proofErr w:type="gramEnd"/>
      <w:r w:rsidRPr="00A516B0">
        <w:rPr>
          <w:rFonts w:ascii="Times New Roman" w:hAnsi="Times New Roman" w:cs="Times New Roman"/>
          <w:sz w:val="28"/>
          <w:szCs w:val="28"/>
        </w:rPr>
        <w:t xml:space="preserve"> взрослыми (</w:t>
      </w:r>
      <w:r w:rsidRPr="00A516B0">
        <w:rPr>
          <w:rFonts w:ascii="Times New Roman" w:hAnsi="Times New Roman" w:cs="Times New Roman"/>
          <w:i/>
          <w:iCs/>
          <w:sz w:val="28"/>
          <w:szCs w:val="28"/>
        </w:rPr>
        <w:t xml:space="preserve">Э. Г. </w:t>
      </w:r>
      <w:proofErr w:type="spellStart"/>
      <w:r w:rsidRPr="00A516B0">
        <w:rPr>
          <w:rFonts w:ascii="Times New Roman" w:hAnsi="Times New Roman" w:cs="Times New Roman"/>
          <w:i/>
          <w:iCs/>
          <w:sz w:val="28"/>
          <w:szCs w:val="28"/>
        </w:rPr>
        <w:t>Симерницкая</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1985, Я. </w:t>
      </w:r>
      <w:r w:rsidRPr="00A516B0">
        <w:rPr>
          <w:rFonts w:ascii="Times New Roman" w:hAnsi="Times New Roman" w:cs="Times New Roman"/>
          <w:i/>
          <w:iCs/>
          <w:sz w:val="28"/>
          <w:szCs w:val="28"/>
        </w:rPr>
        <w:t xml:space="preserve">К. Корсакова </w:t>
      </w:r>
      <w:r w:rsidRPr="00A516B0">
        <w:rPr>
          <w:rFonts w:ascii="Times New Roman" w:hAnsi="Times New Roman" w:cs="Times New Roman"/>
          <w:sz w:val="28"/>
          <w:szCs w:val="28"/>
        </w:rPr>
        <w:t xml:space="preserve">и др., 1997; Я </w:t>
      </w:r>
      <w:r w:rsidRPr="00A516B0">
        <w:rPr>
          <w:rFonts w:ascii="Times New Roman" w:hAnsi="Times New Roman" w:cs="Times New Roman"/>
          <w:i/>
          <w:iCs/>
          <w:sz w:val="28"/>
          <w:szCs w:val="28"/>
        </w:rPr>
        <w:t xml:space="preserve">Г. </w:t>
      </w:r>
      <w:proofErr w:type="spellStart"/>
      <w:r w:rsidRPr="00A516B0">
        <w:rPr>
          <w:rFonts w:ascii="Times New Roman" w:hAnsi="Times New Roman" w:cs="Times New Roman"/>
          <w:i/>
          <w:iCs/>
          <w:sz w:val="28"/>
          <w:szCs w:val="28"/>
        </w:rPr>
        <w:t>Манелис</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2000 и др.), которые подтверждают справедливость представлений Л. С. </w:t>
      </w:r>
      <w:proofErr w:type="spellStart"/>
      <w:r w:rsidRPr="00A516B0">
        <w:rPr>
          <w:rFonts w:ascii="Times New Roman" w:hAnsi="Times New Roman" w:cs="Times New Roman"/>
          <w:sz w:val="28"/>
          <w:szCs w:val="28"/>
        </w:rPr>
        <w:t>Выготского</w:t>
      </w:r>
      <w:proofErr w:type="spellEnd"/>
      <w:r w:rsidRPr="00A516B0">
        <w:rPr>
          <w:rFonts w:ascii="Times New Roman" w:hAnsi="Times New Roman" w:cs="Times New Roman"/>
          <w:sz w:val="28"/>
          <w:szCs w:val="28"/>
        </w:rPr>
        <w:t xml:space="preserve"> и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о </w:t>
      </w:r>
      <w:proofErr w:type="spellStart"/>
      <w:r w:rsidRPr="00A516B0">
        <w:rPr>
          <w:rFonts w:ascii="Times New Roman" w:hAnsi="Times New Roman" w:cs="Times New Roman"/>
          <w:sz w:val="28"/>
          <w:szCs w:val="28"/>
        </w:rPr>
        <w:t>хроногенном</w:t>
      </w:r>
      <w:proofErr w:type="spellEnd"/>
      <w:r w:rsidRPr="00A516B0">
        <w:rPr>
          <w:rFonts w:ascii="Times New Roman" w:hAnsi="Times New Roman" w:cs="Times New Roman"/>
          <w:sz w:val="28"/>
          <w:szCs w:val="28"/>
        </w:rPr>
        <w:t xml:space="preserve"> принципе локализации высших психических функций человека. Формируясь прижизненно под влиянием социальных воздействий, высшие психические функции человека меняют свою психологическую структуру и, соответственно, свою мозговую организацию. Наиболее демонстративно это проявляется на примере речевых функций. Если у взрослого грамотного человека (правши) корковые поля средних отделов левого полушария играют ведущую роль в мозговом обеспечении речевых процессов, то у детей, еще не владеющих грамотой (до 5-6 лет), речевые процессы (понимание устной речи и активная речь) обеспечиваются мозговыми структурами и левого, и правого полушарий. Поражение корковых «речевых зон» левого полушария не ведет у них к выраженным речевым расстройствам. Таким образом, </w:t>
      </w:r>
      <w:r w:rsidRPr="00A516B0">
        <w:rPr>
          <w:rFonts w:ascii="Times New Roman" w:hAnsi="Times New Roman" w:cs="Times New Roman"/>
          <w:i/>
          <w:iCs/>
          <w:sz w:val="28"/>
          <w:szCs w:val="28"/>
        </w:rPr>
        <w:t xml:space="preserve">принцип динамической локализации функций у человека конкретизируется также в виде </w:t>
      </w:r>
      <w:proofErr w:type="spellStart"/>
      <w:r w:rsidRPr="00A516B0">
        <w:rPr>
          <w:rFonts w:ascii="Times New Roman" w:hAnsi="Times New Roman" w:cs="Times New Roman"/>
          <w:i/>
          <w:iCs/>
          <w:sz w:val="28"/>
          <w:szCs w:val="28"/>
        </w:rPr>
        <w:t>хроногенной</w:t>
      </w:r>
      <w:proofErr w:type="spellEnd"/>
      <w:r w:rsidRPr="00A516B0">
        <w:rPr>
          <w:rFonts w:ascii="Times New Roman" w:hAnsi="Times New Roman" w:cs="Times New Roman"/>
          <w:i/>
          <w:iCs/>
          <w:sz w:val="28"/>
          <w:szCs w:val="28"/>
        </w:rPr>
        <w:t xml:space="preserve"> локализации, т. е. в изменении мозговой организации высших психических функций в онтогенезе.</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Мозг человека характеризуется четко выраженной </w:t>
      </w:r>
      <w:r w:rsidRPr="00A516B0">
        <w:rPr>
          <w:rFonts w:ascii="Times New Roman" w:hAnsi="Times New Roman" w:cs="Times New Roman"/>
          <w:i/>
          <w:iCs/>
          <w:sz w:val="28"/>
          <w:szCs w:val="28"/>
        </w:rPr>
        <w:t xml:space="preserve">межполушарной асимметрией, </w:t>
      </w:r>
      <w:r w:rsidRPr="00A516B0">
        <w:rPr>
          <w:rFonts w:ascii="Times New Roman" w:hAnsi="Times New Roman" w:cs="Times New Roman"/>
          <w:sz w:val="28"/>
          <w:szCs w:val="28"/>
        </w:rPr>
        <w:t>которую можно рассматривать в качестве важнейшей фундаментальной закономерности его работы. Хотя межполушарная асимметрия не является уникальной особенностью мозга человека, как это предполагалось раньше, а присуща и мозгу животных (</w:t>
      </w:r>
      <w:r w:rsidRPr="00A516B0">
        <w:rPr>
          <w:rFonts w:ascii="Times New Roman" w:hAnsi="Times New Roman" w:cs="Times New Roman"/>
          <w:i/>
          <w:iCs/>
          <w:sz w:val="28"/>
          <w:szCs w:val="28"/>
        </w:rPr>
        <w:t xml:space="preserve">В. Л. Бианки, </w:t>
      </w:r>
      <w:r w:rsidRPr="00A516B0">
        <w:rPr>
          <w:rFonts w:ascii="Times New Roman" w:hAnsi="Times New Roman" w:cs="Times New Roman"/>
          <w:sz w:val="28"/>
          <w:szCs w:val="28"/>
        </w:rPr>
        <w:t>1975, 1989 и др.)</w:t>
      </w:r>
      <w:r w:rsidRPr="00A516B0">
        <w:rPr>
          <w:rFonts w:ascii="Times New Roman" w:hAnsi="Times New Roman" w:cs="Times New Roman"/>
          <w:sz w:val="28"/>
          <w:szCs w:val="28"/>
          <w:vertAlign w:val="superscript"/>
        </w:rPr>
        <w:t>1</w:t>
      </w:r>
      <w:r w:rsidRPr="00A516B0">
        <w:rPr>
          <w:rFonts w:ascii="Times New Roman" w:hAnsi="Times New Roman" w:cs="Times New Roman"/>
          <w:sz w:val="28"/>
          <w:szCs w:val="28"/>
        </w:rPr>
        <w:t>, однако у человека она достигает максимального развития.</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Между человеком и животными (даже высшими приматами) в этом отношении существует не только количественное, но и качественное различие. Межполушарная асимметрия проявляется и в моторных, и в сенсорных функциях, но наиболее отчетливо — в высших психических функциях.</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Межполушарные различия в мозговой организации высших психических функций многократно описаны в клинической и нейропсихологической литературе как различия симптомов и синдромов, связанных с поражением симметричных отделов больших полушарий. С позиций теории системной динамической локализации функций эти различия можно обозначить как </w:t>
      </w:r>
      <w:r w:rsidRPr="00A516B0">
        <w:rPr>
          <w:rFonts w:ascii="Times New Roman" w:hAnsi="Times New Roman" w:cs="Times New Roman"/>
          <w:i/>
          <w:iCs/>
          <w:sz w:val="28"/>
          <w:szCs w:val="28"/>
        </w:rPr>
        <w:t xml:space="preserve">принцип различной локализации </w:t>
      </w:r>
      <w:r w:rsidRPr="00A516B0">
        <w:rPr>
          <w:rFonts w:ascii="Times New Roman" w:hAnsi="Times New Roman" w:cs="Times New Roman"/>
          <w:sz w:val="28"/>
          <w:szCs w:val="28"/>
        </w:rPr>
        <w:t xml:space="preserve">(или мозговой организации) </w:t>
      </w:r>
      <w:r w:rsidRPr="00A516B0">
        <w:rPr>
          <w:rFonts w:ascii="Times New Roman" w:hAnsi="Times New Roman" w:cs="Times New Roman"/>
          <w:i/>
          <w:iCs/>
          <w:sz w:val="28"/>
          <w:szCs w:val="28"/>
        </w:rPr>
        <w:t xml:space="preserve">всех высших психических функций в левом и правом полушариях мозга или принцип латеральной специализации мозговой организации психических функций. </w:t>
      </w:r>
      <w:r w:rsidRPr="00A516B0">
        <w:rPr>
          <w:rFonts w:ascii="Times New Roman" w:hAnsi="Times New Roman" w:cs="Times New Roman"/>
          <w:sz w:val="28"/>
          <w:szCs w:val="28"/>
        </w:rPr>
        <w:t xml:space="preserve">Изучение конкретной мозговой организации каждой из высших психических функций (у детей и взрослых) в значительной степени является делом будущего, так же как и изучение качественных различий мозговой организации психических процессов, свойственных левому и правому полушариям. Однако </w:t>
      </w:r>
      <w:r w:rsidRPr="00A516B0">
        <w:rPr>
          <w:rFonts w:ascii="Times New Roman" w:hAnsi="Times New Roman" w:cs="Times New Roman"/>
          <w:sz w:val="28"/>
          <w:szCs w:val="28"/>
        </w:rPr>
        <w:lastRenderedPageBreak/>
        <w:t>современный уровень знаний о межполушарной асимметрии мозга, достигнутый нейропсихологией и другими науками (физиологией, анатомией, неврологией и др.), подтверждает бесспорное значение данного принципа для понимания общих закономерностей локализации высших психических функций у человека.</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proofErr w:type="gramStart"/>
      <w:r w:rsidRPr="00A516B0">
        <w:rPr>
          <w:rFonts w:ascii="Times New Roman" w:hAnsi="Times New Roman" w:cs="Times New Roman"/>
          <w:sz w:val="28"/>
          <w:szCs w:val="28"/>
        </w:rPr>
        <w:t>Возможно, этот принцип справедлив в отношении мозговой организации определенных психических функций и у животных, как об этом пишут некоторые авторы (</w:t>
      </w:r>
      <w:smartTag w:uri="urn:schemas-microsoft-com:office:smarttags" w:element="metricconverter">
        <w:smartTagPr>
          <w:attr w:name="ProductID" w:val="5. Л"/>
        </w:smartTagPr>
        <w:r w:rsidRPr="00A516B0">
          <w:rPr>
            <w:rFonts w:ascii="Times New Roman" w:hAnsi="Times New Roman" w:cs="Times New Roman"/>
            <w:sz w:val="28"/>
            <w:szCs w:val="28"/>
          </w:rPr>
          <w:t>5.</w:t>
        </w:r>
        <w:proofErr w:type="gramEnd"/>
        <w:r w:rsidRPr="00A516B0">
          <w:rPr>
            <w:rFonts w:ascii="Times New Roman" w:hAnsi="Times New Roman" w:cs="Times New Roman"/>
            <w:sz w:val="28"/>
            <w:szCs w:val="28"/>
          </w:rPr>
          <w:t xml:space="preserve"> </w:t>
        </w:r>
        <w:proofErr w:type="gramStart"/>
        <w:r w:rsidRPr="00A516B0">
          <w:rPr>
            <w:rFonts w:ascii="Times New Roman" w:hAnsi="Times New Roman" w:cs="Times New Roman"/>
            <w:i/>
            <w:iCs/>
            <w:sz w:val="28"/>
            <w:szCs w:val="28"/>
          </w:rPr>
          <w:t>Л</w:t>
        </w:r>
      </w:smartTag>
      <w:r w:rsidRPr="00A516B0">
        <w:rPr>
          <w:rFonts w:ascii="Times New Roman" w:hAnsi="Times New Roman" w:cs="Times New Roman"/>
          <w:i/>
          <w:iCs/>
          <w:sz w:val="28"/>
          <w:szCs w:val="28"/>
        </w:rPr>
        <w:t xml:space="preserve">. Бианки, </w:t>
      </w:r>
      <w:r w:rsidRPr="00A516B0">
        <w:rPr>
          <w:rFonts w:ascii="Times New Roman" w:hAnsi="Times New Roman" w:cs="Times New Roman"/>
          <w:sz w:val="28"/>
          <w:szCs w:val="28"/>
        </w:rPr>
        <w:t>1975, 1989 и др.), однако у человека он приобретает универсальное значение, характеризуя мозговую организацию любой психической функции.</w:t>
      </w:r>
      <w:proofErr w:type="gramEnd"/>
      <w:r w:rsidRPr="00A516B0">
        <w:rPr>
          <w:rFonts w:ascii="Times New Roman" w:hAnsi="Times New Roman" w:cs="Times New Roman"/>
          <w:sz w:val="28"/>
          <w:szCs w:val="28"/>
        </w:rPr>
        <w:t xml:space="preserve"> И значение этого принципа в онтогенезе, по-видимому, возрастает.</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Эту точку зрения разделяют не все авторы. Ее отрицает, например, В. М. </w:t>
      </w:r>
      <w:proofErr w:type="spellStart"/>
      <w:r w:rsidRPr="00A516B0">
        <w:rPr>
          <w:rFonts w:ascii="Times New Roman" w:hAnsi="Times New Roman" w:cs="Times New Roman"/>
          <w:sz w:val="28"/>
          <w:szCs w:val="28"/>
        </w:rPr>
        <w:t>Мосидзе</w:t>
      </w:r>
      <w:proofErr w:type="spellEnd"/>
      <w:r w:rsidRPr="00A516B0">
        <w:rPr>
          <w:rFonts w:ascii="Times New Roman" w:hAnsi="Times New Roman" w:cs="Times New Roman"/>
          <w:sz w:val="28"/>
          <w:szCs w:val="28"/>
        </w:rPr>
        <w:t xml:space="preserve"> и др. (1977).</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Человеческий мозг характеризуется мощным развитием </w:t>
      </w:r>
      <w:r w:rsidRPr="00A516B0">
        <w:rPr>
          <w:rFonts w:ascii="Times New Roman" w:hAnsi="Times New Roman" w:cs="Times New Roman"/>
          <w:i/>
          <w:iCs/>
          <w:sz w:val="28"/>
          <w:szCs w:val="28"/>
        </w:rPr>
        <w:t xml:space="preserve">лобных долей. </w:t>
      </w:r>
      <w:r w:rsidRPr="00A516B0">
        <w:rPr>
          <w:rFonts w:ascii="Times New Roman" w:hAnsi="Times New Roman" w:cs="Times New Roman"/>
          <w:sz w:val="28"/>
          <w:szCs w:val="28"/>
        </w:rPr>
        <w:t xml:space="preserve">По площади, занимаемой корой лобных долей, человек превосходит всех остальных представителей животного мира. «Лобный мозг» у человека продолжает развиваться в онтогенезе и окончательно формируется лишь к 12-14 годам или даже позже. </w:t>
      </w:r>
      <w:proofErr w:type="gramStart"/>
      <w:r w:rsidRPr="00A516B0">
        <w:rPr>
          <w:rFonts w:ascii="Times New Roman" w:hAnsi="Times New Roman" w:cs="Times New Roman"/>
          <w:sz w:val="28"/>
          <w:szCs w:val="28"/>
        </w:rPr>
        <w:t>Являясь</w:t>
      </w:r>
      <w:proofErr w:type="gramEnd"/>
      <w:r w:rsidRPr="00A516B0">
        <w:rPr>
          <w:rFonts w:ascii="Times New Roman" w:hAnsi="Times New Roman" w:cs="Times New Roman"/>
          <w:sz w:val="28"/>
          <w:szCs w:val="28"/>
        </w:rPr>
        <w:t xml:space="preserve"> прежде всего мозговым субстратом произвольных, </w:t>
      </w:r>
      <w:proofErr w:type="spellStart"/>
      <w:r w:rsidRPr="00A516B0">
        <w:rPr>
          <w:rFonts w:ascii="Times New Roman" w:hAnsi="Times New Roman" w:cs="Times New Roman"/>
          <w:sz w:val="28"/>
          <w:szCs w:val="28"/>
        </w:rPr>
        <w:t>сложнопрограммируемых</w:t>
      </w:r>
      <w:proofErr w:type="spellEnd"/>
      <w:r w:rsidRPr="00A516B0">
        <w:rPr>
          <w:rFonts w:ascii="Times New Roman" w:hAnsi="Times New Roman" w:cs="Times New Roman"/>
          <w:sz w:val="28"/>
          <w:szCs w:val="28"/>
        </w:rPr>
        <w:t xml:space="preserve"> форм поведения, «лобный мозг» постепенно, по мере созревания включается в реализацию всех высших психических функций человека как одно из важнейших звеньев функциональных систем. </w:t>
      </w:r>
      <w:proofErr w:type="gramStart"/>
      <w:r w:rsidRPr="00A516B0">
        <w:rPr>
          <w:rFonts w:ascii="Times New Roman" w:hAnsi="Times New Roman" w:cs="Times New Roman"/>
          <w:sz w:val="28"/>
          <w:szCs w:val="28"/>
        </w:rPr>
        <w:t xml:space="preserve">О прогрессирующем участии передних отделов мозга в осуществлении гностических, </w:t>
      </w:r>
      <w:proofErr w:type="spellStart"/>
      <w:r w:rsidRPr="00A516B0">
        <w:rPr>
          <w:rFonts w:ascii="Times New Roman" w:hAnsi="Times New Roman" w:cs="Times New Roman"/>
          <w:sz w:val="28"/>
          <w:szCs w:val="28"/>
        </w:rPr>
        <w:t>мнестических</w:t>
      </w:r>
      <w:proofErr w:type="spellEnd"/>
      <w:r w:rsidRPr="00A516B0">
        <w:rPr>
          <w:rFonts w:ascii="Times New Roman" w:hAnsi="Times New Roman" w:cs="Times New Roman"/>
          <w:sz w:val="28"/>
          <w:szCs w:val="28"/>
        </w:rPr>
        <w:t xml:space="preserve"> и интеллектуальных функций свидетельствуют, в частности, </w:t>
      </w:r>
      <w:proofErr w:type="spellStart"/>
      <w:r w:rsidRPr="00A516B0">
        <w:rPr>
          <w:rFonts w:ascii="Times New Roman" w:hAnsi="Times New Roman" w:cs="Times New Roman"/>
          <w:sz w:val="28"/>
          <w:szCs w:val="28"/>
        </w:rPr>
        <w:t>ЭЭГ-данные</w:t>
      </w:r>
      <w:proofErr w:type="spellEnd"/>
      <w:r w:rsidRPr="00A516B0">
        <w:rPr>
          <w:rFonts w:ascii="Times New Roman" w:hAnsi="Times New Roman" w:cs="Times New Roman"/>
          <w:sz w:val="28"/>
          <w:szCs w:val="28"/>
        </w:rPr>
        <w:t>, полученные методом пространственной синхронизации потенциалов у детей разных возрастов (</w:t>
      </w:r>
      <w:r w:rsidRPr="00A516B0">
        <w:rPr>
          <w:rFonts w:ascii="Times New Roman" w:hAnsi="Times New Roman" w:cs="Times New Roman"/>
          <w:i/>
          <w:iCs/>
          <w:sz w:val="28"/>
          <w:szCs w:val="28"/>
        </w:rPr>
        <w:t xml:space="preserve">Т. </w:t>
      </w:r>
      <w:proofErr w:type="spellStart"/>
      <w:r w:rsidRPr="00A516B0">
        <w:rPr>
          <w:rFonts w:ascii="Times New Roman" w:hAnsi="Times New Roman" w:cs="Times New Roman"/>
          <w:i/>
          <w:iCs/>
          <w:sz w:val="28"/>
          <w:szCs w:val="28"/>
        </w:rPr>
        <w:t>Хризман</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 xml:space="preserve">1978; </w:t>
      </w:r>
      <w:r w:rsidRPr="00A516B0">
        <w:rPr>
          <w:rFonts w:ascii="Times New Roman" w:hAnsi="Times New Roman" w:cs="Times New Roman"/>
          <w:i/>
          <w:iCs/>
          <w:sz w:val="28"/>
          <w:szCs w:val="28"/>
        </w:rPr>
        <w:t xml:space="preserve">Д. Фарбер </w:t>
      </w:r>
      <w:r w:rsidRPr="00A516B0">
        <w:rPr>
          <w:rFonts w:ascii="Times New Roman" w:hAnsi="Times New Roman" w:cs="Times New Roman"/>
          <w:sz w:val="28"/>
          <w:szCs w:val="28"/>
        </w:rPr>
        <w:t>и др., 1998 и др.), а также материалы сравнительных клинических наблюдений за больными (детьми и взрослыми) с поражением лобных долей мозга (</w:t>
      </w:r>
      <w:r w:rsidRPr="00A516B0">
        <w:rPr>
          <w:rFonts w:ascii="Times New Roman" w:hAnsi="Times New Roman" w:cs="Times New Roman"/>
          <w:i/>
          <w:iCs/>
          <w:sz w:val="28"/>
          <w:szCs w:val="28"/>
        </w:rPr>
        <w:t xml:space="preserve">Э. Г. </w:t>
      </w:r>
      <w:proofErr w:type="spellStart"/>
      <w:r w:rsidRPr="00A516B0">
        <w:rPr>
          <w:rFonts w:ascii="Times New Roman" w:hAnsi="Times New Roman" w:cs="Times New Roman"/>
          <w:i/>
          <w:iCs/>
          <w:sz w:val="28"/>
          <w:szCs w:val="28"/>
        </w:rPr>
        <w:t>Симерницкая</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sz w:val="28"/>
          <w:szCs w:val="28"/>
        </w:rPr>
        <w:t>1985 и др.).</w:t>
      </w:r>
      <w:proofErr w:type="gramEnd"/>
      <w:r w:rsidRPr="00A516B0">
        <w:rPr>
          <w:rFonts w:ascii="Times New Roman" w:hAnsi="Times New Roman" w:cs="Times New Roman"/>
          <w:sz w:val="28"/>
          <w:szCs w:val="28"/>
        </w:rPr>
        <w:t xml:space="preserve"> Безусловное участие лобных долей мозга мозговой организации всех высших психических функций (т. е. сознательных, социально-детерминированных, опосредованных речью, произвольно управляемых форм психической деятельности) доказано многочисленными исследованиями последствий поражения лобных долей мозга (особенно левой лобной доли) у взрослых больных. Решающее значение среди этих исследований имеют работы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xml:space="preserve"> (1962, 1966, 1973 и др.) и его учеников («Лобные доли...» 1966; </w:t>
      </w:r>
      <w:r w:rsidRPr="00A516B0">
        <w:rPr>
          <w:rFonts w:ascii="Times New Roman" w:hAnsi="Times New Roman" w:cs="Times New Roman"/>
          <w:i/>
          <w:iCs/>
          <w:sz w:val="28"/>
          <w:szCs w:val="28"/>
        </w:rPr>
        <w:t xml:space="preserve">Е. Д. Хомская, </w:t>
      </w:r>
      <w:r w:rsidRPr="00A516B0">
        <w:rPr>
          <w:rFonts w:ascii="Times New Roman" w:hAnsi="Times New Roman" w:cs="Times New Roman"/>
          <w:sz w:val="28"/>
          <w:szCs w:val="28"/>
        </w:rPr>
        <w:t xml:space="preserve">1972; «Проблемы нейропсихологии», 1977; «Функции лобных долей...», 1982; «Нейропсихология сегодня», 1995 и др.). С позиций теории системной динамической локализации высших психических функций человека эту закономерность можно сформулировать как </w:t>
      </w:r>
      <w:r w:rsidRPr="00A516B0">
        <w:rPr>
          <w:rFonts w:ascii="Times New Roman" w:hAnsi="Times New Roman" w:cs="Times New Roman"/>
          <w:i/>
          <w:iCs/>
          <w:sz w:val="28"/>
          <w:szCs w:val="28"/>
        </w:rPr>
        <w:t xml:space="preserve">принцип обязательного участия лобных </w:t>
      </w:r>
      <w:proofErr w:type="spellStart"/>
      <w:r w:rsidRPr="00A516B0">
        <w:rPr>
          <w:rFonts w:ascii="Times New Roman" w:hAnsi="Times New Roman" w:cs="Times New Roman"/>
          <w:i/>
          <w:iCs/>
          <w:sz w:val="28"/>
          <w:szCs w:val="28"/>
        </w:rPr>
        <w:t>префронтальных</w:t>
      </w:r>
      <w:proofErr w:type="spellEnd"/>
      <w:r w:rsidRPr="00A516B0">
        <w:rPr>
          <w:rFonts w:ascii="Times New Roman" w:hAnsi="Times New Roman" w:cs="Times New Roman"/>
          <w:i/>
          <w:iCs/>
          <w:sz w:val="28"/>
          <w:szCs w:val="28"/>
        </w:rPr>
        <w:t xml:space="preserve"> </w:t>
      </w:r>
      <w:r w:rsidRPr="00A516B0">
        <w:rPr>
          <w:rFonts w:ascii="Times New Roman" w:hAnsi="Times New Roman" w:cs="Times New Roman"/>
          <w:i/>
          <w:iCs/>
          <w:sz w:val="28"/>
          <w:szCs w:val="28"/>
        </w:rPr>
        <w:lastRenderedPageBreak/>
        <w:t xml:space="preserve">отделов коры больших полушарий в мозговом обеспечении высших психических функций. </w:t>
      </w:r>
      <w:r w:rsidRPr="00A516B0">
        <w:rPr>
          <w:rFonts w:ascii="Times New Roman" w:hAnsi="Times New Roman" w:cs="Times New Roman"/>
          <w:sz w:val="28"/>
          <w:szCs w:val="28"/>
        </w:rPr>
        <w:t xml:space="preserve">Этот принцип специфичен для мозговой организации всех сознательных форм психической деятельности человека. Итак, согласно теории системной динамической локализации высших психических функций человека </w:t>
      </w:r>
      <w:r w:rsidRPr="00A516B0">
        <w:rPr>
          <w:rFonts w:ascii="Times New Roman" w:hAnsi="Times New Roman" w:cs="Times New Roman"/>
          <w:i/>
          <w:iCs/>
          <w:sz w:val="28"/>
          <w:szCs w:val="28"/>
        </w:rPr>
        <w:t xml:space="preserve">каждая высшая психическая функция обеспечивается мозгом как целым, однако это целое состоит из высоко дифференцированных структур </w:t>
      </w:r>
      <w:r w:rsidRPr="00A516B0">
        <w:rPr>
          <w:rFonts w:ascii="Times New Roman" w:hAnsi="Times New Roman" w:cs="Times New Roman"/>
          <w:sz w:val="28"/>
          <w:szCs w:val="28"/>
        </w:rPr>
        <w:t>(</w:t>
      </w:r>
      <w:r w:rsidRPr="00A516B0">
        <w:rPr>
          <w:rFonts w:ascii="Times New Roman" w:hAnsi="Times New Roman" w:cs="Times New Roman"/>
          <w:i/>
          <w:iCs/>
          <w:sz w:val="28"/>
          <w:szCs w:val="28"/>
        </w:rPr>
        <w:t>систем, зон</w:t>
      </w:r>
      <w:r w:rsidRPr="00A516B0">
        <w:rPr>
          <w:rFonts w:ascii="Times New Roman" w:hAnsi="Times New Roman" w:cs="Times New Roman"/>
          <w:sz w:val="28"/>
          <w:szCs w:val="28"/>
        </w:rPr>
        <w:t>)</w:t>
      </w:r>
      <w:r w:rsidRPr="00A516B0">
        <w:rPr>
          <w:rFonts w:ascii="Times New Roman" w:hAnsi="Times New Roman" w:cs="Times New Roman"/>
          <w:i/>
          <w:iCs/>
          <w:sz w:val="28"/>
          <w:szCs w:val="28"/>
        </w:rPr>
        <w:t>, каждая из которых вносит свой вклад в реализацию функции.</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Непосредственно с мозговыми структурами (факторами) следует связывать не всю психическую функцию и даже не отдельные ее звенья, а те физиологические процессы, которые осуществляются в этих мозговых структурах и обеспечивают реализацию определенных аспектов (параметров) функции. Нарушение этих физиологических процессов ведет к появлению первичных дефектов, а также взаимосвязанных с ними вторичных дефектов (первичных и вторичных нейропсихологических симптомов), составляющих в целом закономерное сочетание нарушений высших психических функций — определенный нейропсихологический синдром.</w:t>
      </w:r>
    </w:p>
    <w:p w:rsidR="00A516B0" w:rsidRPr="00A516B0" w:rsidRDefault="00A516B0" w:rsidP="00A516B0">
      <w:pPr>
        <w:shd w:val="clear" w:color="auto" w:fill="FFFFFF"/>
        <w:spacing w:after="0"/>
        <w:ind w:firstLine="360"/>
        <w:jc w:val="both"/>
        <w:rPr>
          <w:rFonts w:ascii="Times New Roman" w:hAnsi="Times New Roman" w:cs="Times New Roman"/>
          <w:sz w:val="28"/>
          <w:szCs w:val="28"/>
        </w:rPr>
      </w:pPr>
      <w:r w:rsidRPr="00A516B0">
        <w:rPr>
          <w:rFonts w:ascii="Times New Roman" w:hAnsi="Times New Roman" w:cs="Times New Roman"/>
          <w:sz w:val="28"/>
          <w:szCs w:val="28"/>
        </w:rPr>
        <w:t xml:space="preserve">Теория системной динамической локализации высших психических функций, разработанная Л. С. </w:t>
      </w:r>
      <w:proofErr w:type="spellStart"/>
      <w:r w:rsidRPr="00A516B0">
        <w:rPr>
          <w:rFonts w:ascii="Times New Roman" w:hAnsi="Times New Roman" w:cs="Times New Roman"/>
          <w:sz w:val="28"/>
          <w:szCs w:val="28"/>
        </w:rPr>
        <w:t>Выготским</w:t>
      </w:r>
      <w:proofErr w:type="spellEnd"/>
      <w:r w:rsidRPr="00A516B0">
        <w:rPr>
          <w:rFonts w:ascii="Times New Roman" w:hAnsi="Times New Roman" w:cs="Times New Roman"/>
          <w:sz w:val="28"/>
          <w:szCs w:val="28"/>
        </w:rPr>
        <w:t xml:space="preserve"> и А. Р. </w:t>
      </w:r>
      <w:proofErr w:type="spellStart"/>
      <w:r w:rsidRPr="00A516B0">
        <w:rPr>
          <w:rFonts w:ascii="Times New Roman" w:hAnsi="Times New Roman" w:cs="Times New Roman"/>
          <w:sz w:val="28"/>
          <w:szCs w:val="28"/>
        </w:rPr>
        <w:t>Лурия</w:t>
      </w:r>
      <w:proofErr w:type="spellEnd"/>
      <w:r w:rsidRPr="00A516B0">
        <w:rPr>
          <w:rFonts w:ascii="Times New Roman" w:hAnsi="Times New Roman" w:cs="Times New Roman"/>
          <w:sz w:val="28"/>
          <w:szCs w:val="28"/>
        </w:rPr>
        <w:t>, составляет центральный раздел в понятийном аппарате отечественной нейропсихологии. Она обладает большой эвристической ценностью, позволяя не только объяснять разнообразную клиническую феноменологию, но и предсказывать новые факты и планировать новые исследования. Вместе с тем, безусловно, эта теория — лишь один из первых реальных этапов в решении сложнейшей проблемы мозгового субстрата психических процессов, изучением которой занимается почти все современное естествознание.</w:t>
      </w:r>
    </w:p>
    <w:p w:rsidR="00021E32" w:rsidRPr="00A516B0" w:rsidRDefault="00021E32" w:rsidP="00A516B0">
      <w:pPr>
        <w:spacing w:after="0"/>
        <w:rPr>
          <w:rFonts w:ascii="Times New Roman" w:hAnsi="Times New Roman" w:cs="Times New Roman"/>
          <w:sz w:val="28"/>
          <w:szCs w:val="28"/>
        </w:rPr>
      </w:pPr>
    </w:p>
    <w:sectPr w:rsidR="00021E32" w:rsidRPr="00A516B0" w:rsidSect="00A516B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516B0"/>
    <w:rsid w:val="00021E32"/>
    <w:rsid w:val="00A51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36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5021</Words>
  <Characters>28621</Characters>
  <Application>Microsoft Office Word</Application>
  <DocSecurity>0</DocSecurity>
  <Lines>238</Lines>
  <Paragraphs>67</Paragraphs>
  <ScaleCrop>false</ScaleCrop>
  <Company/>
  <LinksUpToDate>false</LinksUpToDate>
  <CharactersWithSpaces>33575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2020-04-06T10:25:00Z</dcterms:created>
  <dcterms:modified xsi:type="dcterms:W3CDTF">2020-04-06T10:27:00Z</dcterms:modified>
</cp:coreProperties>
</file>