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Задание для студентов группы СДОмз-19 по дисциплине «Психолого-педагогические технологии сопровождения обучающихся с сенсорными нарушениями»</w:t>
      </w:r>
    </w:p>
    <w:p w:rsid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Преподаватель: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Заборина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 xml:space="preserve"> Лариса Геннадьевна</w:t>
      </w:r>
    </w:p>
    <w:p w:rsid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Для того, что бы получить зачет по дисциплине студенту требуется:</w:t>
      </w:r>
    </w:p>
    <w:p w:rsid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-Ознакомиться с содержанием дисциплины (примерное содержание дисциплины представлено ниже)</w:t>
      </w:r>
    </w:p>
    <w:p w:rsid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-Ознакомиться с доступными литературными источниками (можно воспользоваться предлагаемыми источниками или подобрать самостоятельно в зависимости от темы дисциплины)</w:t>
      </w:r>
    </w:p>
    <w:p w:rsid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-Выполнить из представленных четырех модулей по одному заданию  (на выбор студента), т.е. всего нужно сделать 4 задания, которые представить в одном файле и прикрепить не позднее даты зачета в личном кабинете студента. Если выполненные задания будут совпадать у разных студентов, то в ведомость будет выставляться «не зачтено» обоим студентам</w:t>
      </w:r>
    </w:p>
    <w:p w:rsidR="00575D3E" w:rsidRPr="00575D3E" w:rsidRDefault="00575D3E" w:rsidP="00575D3E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  <w:t>Основное содержание дисциплины: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Особенности психофизического развития 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с сенсорными нарушениями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Тема 1. Особенности психофизического развития детей с нарушением зрения. 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Тема 2. Особенности психофизического развития детей с нарушением слуха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Основные виды и формы психолого-педагогических технологий сопровождения обучающихся с сенсорными нарушениями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Тема 1. Основные технологии психолого-педагогического сопровождения 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Тема 2. Специальные психолого-педагогические технологии сопровождения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Рекомендуемая литература: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5.1. Основная литература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5.1.1. Печатные издания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1.Годовникова Л.В. Психолого-педагогическое соп</w:t>
      </w:r>
      <w:r w:rsidR="00575D3E">
        <w:rPr>
          <w:rFonts w:ascii="Times New Roman" w:hAnsi="Times New Roman" w:cs="Times New Roman"/>
          <w:sz w:val="28"/>
          <w:szCs w:val="28"/>
        </w:rPr>
        <w:t xml:space="preserve">ровождение </w:t>
      </w:r>
      <w:proofErr w:type="gramStart"/>
      <w:r w:rsidR="00575D3E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575D3E">
        <w:rPr>
          <w:rFonts w:ascii="Times New Roman" w:hAnsi="Times New Roman" w:cs="Times New Roman"/>
          <w:sz w:val="28"/>
          <w:szCs w:val="28"/>
        </w:rPr>
        <w:t xml:space="preserve"> с ОВЗ. </w:t>
      </w:r>
      <w:r w:rsidRPr="00E21100">
        <w:rPr>
          <w:rFonts w:ascii="Times New Roman" w:hAnsi="Times New Roman" w:cs="Times New Roman"/>
          <w:sz w:val="28"/>
          <w:szCs w:val="28"/>
        </w:rPr>
        <w:t xml:space="preserve"> М.: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2019. 218с.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Мамайчук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И.И.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Психокоррекционные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технологии для детей с проблемами в развитии. М.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2019. 318с.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lastRenderedPageBreak/>
        <w:t xml:space="preserve">3.Речицкая Е.Г., Гущина Т.К. Психолого-педагогическая диагностика развития детей с ограниченными возможностями здоровья (нарушением слуха). М.: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2019. 150с.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5.1.2. Издания из ЭБС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1. Богданова Т.Г.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Сурдопсихология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М.: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2019. 235с. </w:t>
      </w:r>
      <w:hyperlink r:id="rId4" w:history="1">
        <w:r w:rsidR="00575D3E" w:rsidRPr="00470733">
          <w:rPr>
            <w:rStyle w:val="a3"/>
            <w:rFonts w:ascii="Times New Roman" w:hAnsi="Times New Roman" w:cs="Times New Roman"/>
            <w:sz w:val="28"/>
            <w:szCs w:val="28"/>
          </w:rPr>
          <w:t>http://www.biblioonline.ru/book/D74865FC-6801-438E-BFA3-6B1474436006</w:t>
        </w:r>
      </w:hyperlink>
      <w:r w:rsidRPr="00E211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2 .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Глухов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В.П. Основы специальной педагогики и специальной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психологии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2018. – 295с. </w:t>
      </w:r>
      <w:hyperlink r:id="rId5" w:history="1">
        <w:r w:rsidR="00575D3E" w:rsidRPr="00470733">
          <w:rPr>
            <w:rStyle w:val="a3"/>
            <w:rFonts w:ascii="Times New Roman" w:hAnsi="Times New Roman" w:cs="Times New Roman"/>
            <w:sz w:val="28"/>
            <w:szCs w:val="28"/>
          </w:rPr>
          <w:t>http://www.biblio-online.ru/book/B629B1BF-2E1D-44BA-838FA15A812F7474</w:t>
        </w:r>
      </w:hyperlink>
      <w:r w:rsidRPr="00E211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3.Михальчи Е.В. Инклюзивное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М 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2018. – 177с. http://www.biblioonline.ru/book/9A31BA6C-609B-4E1D-ABEC-33323E4072A9 5.2. Дополнительная литература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5.2.1. Печатные издания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Айзман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Р.И., Иашвили М. В., Лебедев А. В. Медико-биологические основы обучения и воспитания детей с ограниченными возможностями здоровья. М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2018. – 224с.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2.Богданова Т.Г.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Сурдопсихология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М.: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2019. 235с. 3.Шипицына Л.М. Анатомия, физиология и патология органов слуха, речи и зрения. М.: Изд-во Академия, 2008. - 432 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4.Литвак А.Г. Психология слепых и слабовидящих. СПб 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>:И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Каро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2006. - 325 с.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5.2.2. Издания из ЭБС 1.Речицкая Е.Г., Гущина Т.К. Психолого-педагогическая диагностика развития детей с ограниченными возможностями здоровья (нарушением слуха). М.: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2019. 150с. </w:t>
      </w:r>
      <w:hyperlink r:id="rId6" w:history="1">
        <w:r w:rsidR="00575D3E" w:rsidRPr="00470733">
          <w:rPr>
            <w:rStyle w:val="a3"/>
            <w:rFonts w:ascii="Times New Roman" w:hAnsi="Times New Roman" w:cs="Times New Roman"/>
            <w:sz w:val="28"/>
            <w:szCs w:val="28"/>
          </w:rPr>
          <w:t>http://www.biblio-online.ru/book/B86B78E8-25FA-4344-8B75-33490D02325A</w:t>
        </w:r>
      </w:hyperlink>
      <w:r w:rsidRPr="00E211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100" w:rsidRPr="00E21100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2 .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Фуряева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Т.В. Социальная инклюзия. М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2018. – 189с. http://www.biblio-online.ru/book/7463178D-ACFB-4A3D-B130-1D4E52EC1EC0 3.Шапошникова Т.Е. Основы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психоконсультирования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психокоррекции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>. М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Изд-во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>, 2018. – 147с . http://www.biblio-online.ru/book/03D7604B-EC09-4529-9462- BFEE88617974</w:t>
      </w:r>
    </w:p>
    <w:p w:rsidR="00575D3E" w:rsidRDefault="00E21100" w:rsidP="00575D3E">
      <w:pPr>
        <w:jc w:val="center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Модуль 1, 2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lastRenderedPageBreak/>
        <w:t xml:space="preserve">Вопросы к собеседованию </w:t>
      </w:r>
      <w:r w:rsidR="00575D3E">
        <w:rPr>
          <w:rFonts w:ascii="Times New Roman" w:hAnsi="Times New Roman" w:cs="Times New Roman"/>
          <w:sz w:val="28"/>
          <w:szCs w:val="28"/>
        </w:rPr>
        <w:t>(в данном контексте можно дать развернутый ответ на вопрос в тетради)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1. Проанализируйте актуальные проблемы психологии лиц с нарушениями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2. Раскройте предмет, объект, задачи и методы исследования психологии лиц с нарушенным зрением.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3. Назовите причины появления зрительных нарушений и перечислите их основные виды.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4. Основные классификации лиц с нарушениями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 Проанализируйте основные этапы становления психологии лиц с нарушенным зрением как самостоятельной науки.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6. Охарактеризуйте актуальные проблемы психологии лиц с нарушениями зрения в контексте развития современной системы специального образования и коррекционной психологии.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7. Назовите причины появления зрительных нарушений и перечислите их основные виды.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8. Каковы функция и роль зрительного анализатора в жизнедеятельности человека и последствия его нарушения.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9. Раскройте основные этапы возрастной динамики развития зрительной системы.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10. Как представлены в современной науке направление и методы профилактики нарушений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11. Дайте определение понятию дефект, структура дефекта.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12. Раскройте вклад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Л.С.Выготского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 психологию лиц с нарушенным зрением.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13. Дайте сравнительную характеристику основным теориям и концепциям компенсации в психологии лиц с нарушенным зрением.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14. Раскройте вклад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М.И.Земцовой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 теорию компенсаторного развития в условиях зрительной недостаточности.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15. Назовите основные принципы, факторы и специфику компенсаторного приспособления в условиях зрительной недостаточности.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lastRenderedPageBreak/>
        <w:t xml:space="preserve">16. Раскройте уровни и структуру сенсорной организации человека и ее изменения при нарушениях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17. Назовите причины нарушений слуха.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18. Какие существуют варианты нарушений слуха? На 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каких критериев они выделены?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19. Какие биологические и социальные факторы определяют психическое развитие детей, имеющих нарушение слуха?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20. Каким образом следует проводить проверку возможностей слухового восприятия речи?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21. Охарактеризуйте закономерности психического развития детей, имеющих нарушения слуха, как общие, характерные 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слышащих, так и специфические.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22. Как развиваются разные виды ощущений и восприятия у детей с нарушенным слухом?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23. Какие факторы влияют на формирование двигательных навыков у детей с нарушенным слухом?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24. Чем обусловлено своеобразие в развитии внимания и его свойству глухих детей? Назовите основные условия развития произвольного внимания у данной категории детей.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25. Чем обусловлено своеобразие в развитии образной памяти нарушенным слухом? Перечислите конкретные проявления отставания в развитии словесной памяти у детей с нарушенным слухом?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26. Охарактеризуйте основные закономерности развития мышления у детей с нарушенным слухом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Темы докладов, рефератов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1. Роль зрительного анализатора в жизнедеятельности человека и последствия его нарушения.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2. Основные этапы возрастной динамики развития зрительной системы.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3. Методы профилактики нарушений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4. Вклад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Л.С.Выготского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 психологию лиц с нарушенным зрением.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lastRenderedPageBreak/>
        <w:t xml:space="preserve">5. Сравнительная характеристика основных теорий и концепций компенсации в психологии лиц с нарушенным зрением.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6. Вклад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М.И.Земцовой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 теорию компенсаторного развития в условиях зрительной недостаточности.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Полисенсорное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развитие детей с нарушениями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8. Изучение зрительного восприятия у детей нарушениями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9. Воображение, его формы и значение для развития способностей у ребенка при нарушениях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10. Изучение компонентов памяти у детей с нарушениями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11. Особенности проведения дидактических игр с дошкольниками, имеющими нарушения зрения.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12. Активизация познавательной деятельности дошкольников с нарушениями зрения через сюжетно-ролевые игры.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13. Глухой ребенок в семье. Семья как фактор развития.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14. Особенности развития глухих детей в семьях глухих и слышащих родителей.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15. Модели интеграции детей дошкольного возраста с нарушениями слуха. 16. Модели интеграции школьников с нарушениями слуха.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17. Б.Д. Корсунская: творческая биография, вклад в развитие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сурдопсихологии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18. Э.И.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Леонгард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: творческая биография, вклад в развитие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сурдопсихологии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19. Р.М.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Боскис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: творческая биография, вклад в развитие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сурдопсихологии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Контроль по Модулю 1,2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Составление картотеки персоналий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Задание: составить картотеку персоналий ученых, внесших вклад в развитие психолого-педагогических технологий сопровождения детей с ОВЗ. Подобрать видеосюжет. Структура картотеки: ФИО, годы жизни Основные труды, теории, сделанные ученым Название видеосюжет, электронная ссылка, краткое описание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Модуль3,4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lastRenderedPageBreak/>
        <w:t xml:space="preserve">Вопросы к собеседованию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1. Методика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: история создания. Применение в современных технологиях. Методология методики, принципы коррекции по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Монтессори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Основные правила коррекции по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М.Монтессори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Структура методики 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блок навыков, сенсорный блок, обучение счету и грамоте). Упражнения, направленные на коррекцию интеллектуальной сферы.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Иппотерапия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как один из эффективных методов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зоотерапии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для лиц с ОВЗ. Механизм влияния на лиц с нарушениями в развитии. Применение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иппотерапии</w:t>
      </w:r>
      <w:proofErr w:type="spellEnd"/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Цели игры в повседневной жизни ребенка. Цели игры в детской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психокоррекции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Применение игровой коррекции с разными категориями детей.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Сказкатерапия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Структура работы со сказками по методике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Т.Д.Зинкевич-Евстигнеевой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5.Методы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арт-терапии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 работе с лицами с ОВЗ</w:t>
      </w:r>
      <w:proofErr w:type="gramStart"/>
      <w:r w:rsidRPr="00E21100">
        <w:rPr>
          <w:rFonts w:ascii="Times New Roman" w:hAnsi="Times New Roman" w:cs="Times New Roman"/>
          <w:sz w:val="28"/>
          <w:szCs w:val="28"/>
        </w:rPr>
        <w:t xml:space="preserve"> )</w:t>
      </w:r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 песочная терапия,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глинотерапия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музыка терапия,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библиотерапия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и другие)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6.Сенсорная комната как средство психологической коррекции для лиц с ОВЗ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Темы докладов, рефератов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1. Метод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психогимнастики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для детей.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Психодрама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в работе с детьми.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3. Методы поведенческой коррекции.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4. «Жетонные» программы коррекции.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5. Холдинг как метод коррекции.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6. Имаго-метод в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психокоррекции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Арт-терапевтические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методы в работе психолога.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Сказкатерапия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Структура работы со сказками по методике 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Т.Д.Зинкевич-Евстигнеевой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 xml:space="preserve">Контроль по Модулю 3,4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21100">
        <w:rPr>
          <w:rFonts w:ascii="Times New Roman" w:hAnsi="Times New Roman" w:cs="Times New Roman"/>
          <w:sz w:val="28"/>
          <w:szCs w:val="28"/>
        </w:rPr>
        <w:lastRenderedPageBreak/>
        <w:t>Мультимедийная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 презентация современных психолого-педагогических технологий </w:t>
      </w:r>
    </w:p>
    <w:p w:rsidR="00575D3E" w:rsidRDefault="00E21100" w:rsidP="00E21100">
      <w:pPr>
        <w:jc w:val="both"/>
        <w:rPr>
          <w:rFonts w:ascii="Times New Roman" w:hAnsi="Times New Roman" w:cs="Times New Roman"/>
          <w:sz w:val="28"/>
          <w:szCs w:val="28"/>
        </w:rPr>
      </w:pPr>
      <w:r w:rsidRPr="00E21100">
        <w:rPr>
          <w:rFonts w:ascii="Times New Roman" w:hAnsi="Times New Roman" w:cs="Times New Roman"/>
          <w:sz w:val="28"/>
          <w:szCs w:val="28"/>
        </w:rPr>
        <w:t>Задание. Подготовить и провести презентацию современных психолого-педагогических технологий (</w:t>
      </w:r>
      <w:proofErr w:type="spellStart"/>
      <w:r w:rsidRPr="00E21100">
        <w:rPr>
          <w:rFonts w:ascii="Times New Roman" w:hAnsi="Times New Roman" w:cs="Times New Roman"/>
          <w:sz w:val="28"/>
          <w:szCs w:val="28"/>
        </w:rPr>
        <w:t>Томатис-терапия</w:t>
      </w:r>
      <w:proofErr w:type="spellEnd"/>
      <w:r w:rsidRPr="00E21100">
        <w:rPr>
          <w:rFonts w:ascii="Times New Roman" w:hAnsi="Times New Roman" w:cs="Times New Roman"/>
          <w:sz w:val="28"/>
          <w:szCs w:val="28"/>
        </w:rPr>
        <w:t xml:space="preserve">, метод БАК и </w:t>
      </w:r>
      <w:proofErr w:type="spellStart"/>
      <w:proofErr w:type="gramStart"/>
      <w:r w:rsidRPr="00E21100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Pr="00E21100">
        <w:rPr>
          <w:rFonts w:ascii="Times New Roman" w:hAnsi="Times New Roman" w:cs="Times New Roman"/>
          <w:sz w:val="28"/>
          <w:szCs w:val="28"/>
        </w:rPr>
        <w:t xml:space="preserve">). Студент выбирает самостоятельно </w:t>
      </w:r>
    </w:p>
    <w:sectPr w:rsidR="00575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E21100"/>
    <w:rsid w:val="00575D3E"/>
    <w:rsid w:val="00E211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75D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blio-online.ru/book/B86B78E8-25FA-4344-8B75-33490D02325A" TargetMode="External"/><Relationship Id="rId5" Type="http://schemas.openxmlformats.org/officeDocument/2006/relationships/hyperlink" Target="http://www.biblio-online.ru/book/B629B1BF-2E1D-44BA-838FA15A812F7474" TargetMode="External"/><Relationship Id="rId4" Type="http://schemas.openxmlformats.org/officeDocument/2006/relationships/hyperlink" Target="http://www.biblioonline.ru/book/D74865FC-6801-438E-BFA3-6B1474436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1451</Words>
  <Characters>8272</Characters>
  <Application>Microsoft Office Word</Application>
  <DocSecurity>0</DocSecurity>
  <Lines>68</Lines>
  <Paragraphs>19</Paragraphs>
  <ScaleCrop>false</ScaleCrop>
  <Company/>
  <LinksUpToDate>false</LinksUpToDate>
  <CharactersWithSpaces>9704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2020-12-24T08:57:00Z</dcterms:created>
  <dcterms:modified xsi:type="dcterms:W3CDTF">2020-12-24T09:13:00Z</dcterms:modified>
</cp:coreProperties>
</file>