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33" w:rsidRPr="00DA4333" w:rsidRDefault="00DA4333">
      <w:pPr>
        <w:rPr>
          <w:rFonts w:ascii="Times New Roman" w:hAnsi="Times New Roman" w:cs="Times New Roman"/>
          <w:b/>
          <w:sz w:val="28"/>
          <w:szCs w:val="28"/>
        </w:rPr>
      </w:pPr>
      <w:r w:rsidRPr="00DA4333">
        <w:rPr>
          <w:rFonts w:ascii="Times New Roman" w:hAnsi="Times New Roman" w:cs="Times New Roman"/>
          <w:b/>
          <w:sz w:val="28"/>
          <w:szCs w:val="28"/>
        </w:rPr>
        <w:t>Задание на практическое занятие по Социологии труда.</w:t>
      </w:r>
    </w:p>
    <w:p w:rsidR="00DA4333" w:rsidRDefault="00DA4333">
      <w:pPr>
        <w:rPr>
          <w:rFonts w:ascii="Times New Roman" w:hAnsi="Times New Roman" w:cs="Times New Roman"/>
          <w:sz w:val="28"/>
          <w:szCs w:val="28"/>
        </w:rPr>
      </w:pPr>
    </w:p>
    <w:p w:rsidR="00DA4333" w:rsidRPr="00DA4333" w:rsidRDefault="00DA4333">
      <w:pPr>
        <w:rPr>
          <w:rFonts w:ascii="Times New Roman" w:hAnsi="Times New Roman" w:cs="Times New Roman"/>
          <w:i/>
          <w:sz w:val="28"/>
          <w:szCs w:val="28"/>
        </w:rPr>
      </w:pPr>
      <w:r w:rsidRPr="00DA4333">
        <w:rPr>
          <w:rFonts w:ascii="Times New Roman" w:hAnsi="Times New Roman" w:cs="Times New Roman"/>
          <w:i/>
          <w:sz w:val="28"/>
          <w:szCs w:val="28"/>
        </w:rPr>
        <w:t>Подготовить конспекты по темам:</w:t>
      </w:r>
    </w:p>
    <w:p w:rsidR="00F842FD" w:rsidRPr="00DA4333" w:rsidRDefault="00F842FD" w:rsidP="00DA4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4333">
        <w:rPr>
          <w:rFonts w:ascii="Times New Roman" w:hAnsi="Times New Roman" w:cs="Times New Roman"/>
          <w:sz w:val="28"/>
          <w:szCs w:val="28"/>
        </w:rPr>
        <w:t xml:space="preserve">Анализ проблем труда в работах М. Вебера. </w:t>
      </w:r>
    </w:p>
    <w:p w:rsidR="00F842FD" w:rsidRPr="00DA4333" w:rsidRDefault="00F842FD" w:rsidP="00DA4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4333">
        <w:rPr>
          <w:rFonts w:ascii="Times New Roman" w:hAnsi="Times New Roman" w:cs="Times New Roman"/>
          <w:sz w:val="28"/>
          <w:szCs w:val="28"/>
        </w:rPr>
        <w:t xml:space="preserve">Анализ проблем труда в работах Э. Дюркгейма. </w:t>
      </w:r>
    </w:p>
    <w:p w:rsidR="00F842FD" w:rsidRPr="00DA4333" w:rsidRDefault="00F842FD" w:rsidP="00DA4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4333">
        <w:rPr>
          <w:rFonts w:ascii="Times New Roman" w:hAnsi="Times New Roman" w:cs="Times New Roman"/>
          <w:sz w:val="28"/>
          <w:szCs w:val="28"/>
        </w:rPr>
        <w:t xml:space="preserve">Характеристика отечественных школ социологии труда. </w:t>
      </w:r>
    </w:p>
    <w:p w:rsidR="00F842FD" w:rsidRDefault="00F842FD" w:rsidP="00DA43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A4333">
        <w:rPr>
          <w:rFonts w:ascii="Times New Roman" w:hAnsi="Times New Roman" w:cs="Times New Roman"/>
          <w:sz w:val="28"/>
          <w:szCs w:val="28"/>
        </w:rPr>
        <w:t xml:space="preserve">Развитие социологии труда в России. </w:t>
      </w:r>
    </w:p>
    <w:p w:rsidR="00DA4333" w:rsidRDefault="00DA4333" w:rsidP="00DA4333">
      <w:pPr>
        <w:rPr>
          <w:rFonts w:ascii="Times New Roman" w:hAnsi="Times New Roman" w:cs="Times New Roman"/>
          <w:sz w:val="28"/>
          <w:szCs w:val="28"/>
        </w:rPr>
      </w:pPr>
    </w:p>
    <w:p w:rsidR="00DA4333" w:rsidRPr="00DA4333" w:rsidRDefault="00DA4333" w:rsidP="00DA4333">
      <w:pPr>
        <w:rPr>
          <w:rFonts w:ascii="Times New Roman" w:hAnsi="Times New Roman" w:cs="Times New Roman"/>
          <w:sz w:val="28"/>
          <w:szCs w:val="28"/>
        </w:rPr>
      </w:pPr>
      <w:r w:rsidRPr="00DA4333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:rsidR="00DA4333" w:rsidRPr="00DA4333" w:rsidRDefault="00DA4333" w:rsidP="00DA4333">
      <w:pPr>
        <w:rPr>
          <w:rFonts w:ascii="Times New Roman" w:hAnsi="Times New Roman" w:cs="Times New Roman"/>
          <w:sz w:val="28"/>
          <w:szCs w:val="28"/>
        </w:rPr>
      </w:pPr>
      <w:r w:rsidRPr="00DA4333">
        <w:rPr>
          <w:rFonts w:ascii="Times New Roman" w:hAnsi="Times New Roman" w:cs="Times New Roman"/>
          <w:sz w:val="28"/>
          <w:szCs w:val="28"/>
        </w:rPr>
        <w:t>1. Генкин, Б.М. Экономика и социология труда</w:t>
      </w:r>
      <w:proofErr w:type="gramStart"/>
      <w:r w:rsidRPr="00DA43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A4333">
        <w:rPr>
          <w:rFonts w:ascii="Times New Roman" w:hAnsi="Times New Roman" w:cs="Times New Roman"/>
          <w:sz w:val="28"/>
          <w:szCs w:val="28"/>
        </w:rPr>
        <w:t xml:space="preserve"> учебник для вузов / Б.М. Генкин. – М.</w:t>
      </w:r>
      <w:proofErr w:type="gramStart"/>
      <w:r w:rsidRPr="00DA43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A4333">
        <w:rPr>
          <w:rFonts w:ascii="Times New Roman" w:hAnsi="Times New Roman" w:cs="Times New Roman"/>
          <w:sz w:val="28"/>
          <w:szCs w:val="28"/>
        </w:rPr>
        <w:t>Норма, 2007. – 7-е изд., доп.– 464 с.</w:t>
      </w:r>
    </w:p>
    <w:p w:rsidR="00DA4333" w:rsidRPr="00DA4333" w:rsidRDefault="00DA4333" w:rsidP="00DA4333">
      <w:pPr>
        <w:rPr>
          <w:rFonts w:ascii="Times New Roman" w:hAnsi="Times New Roman" w:cs="Times New Roman"/>
          <w:sz w:val="28"/>
          <w:szCs w:val="28"/>
        </w:rPr>
      </w:pPr>
      <w:r w:rsidRPr="00DA433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Цыдендоржиева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>, Б.М. Экономика и социология труда : учеб</w:t>
      </w:r>
      <w:proofErr w:type="gramStart"/>
      <w:r w:rsidRPr="00DA43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43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43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4333">
        <w:rPr>
          <w:rFonts w:ascii="Times New Roman" w:hAnsi="Times New Roman" w:cs="Times New Roman"/>
          <w:sz w:val="28"/>
          <w:szCs w:val="28"/>
        </w:rPr>
        <w:t xml:space="preserve">особие /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Б.М.Цыдендоржиева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 xml:space="preserve">. – Чита: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ЧитГУ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>, 2010. – 167 с.</w:t>
      </w:r>
    </w:p>
    <w:p w:rsidR="00DA4333" w:rsidRPr="00DA4333" w:rsidRDefault="00DA4333" w:rsidP="00DA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A4333">
        <w:rPr>
          <w:rFonts w:ascii="Times New Roman" w:hAnsi="Times New Roman" w:cs="Times New Roman"/>
          <w:sz w:val="28"/>
          <w:szCs w:val="28"/>
        </w:rPr>
        <w:t xml:space="preserve">. Карапетян Р.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В.Социология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 xml:space="preserve"> труда: Учебник и практикум / Р. В. Карапетян. –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Москва</w:t>
      </w:r>
      <w:proofErr w:type="gramStart"/>
      <w:r w:rsidRPr="00DA4333">
        <w:rPr>
          <w:rFonts w:ascii="Times New Roman" w:hAnsi="Times New Roman" w:cs="Times New Roman"/>
          <w:sz w:val="28"/>
          <w:szCs w:val="28"/>
        </w:rPr>
        <w:t>:И</w:t>
      </w:r>
      <w:proofErr w:type="gramEnd"/>
      <w:r w:rsidRPr="00DA4333">
        <w:rPr>
          <w:rFonts w:ascii="Times New Roman" w:hAnsi="Times New Roman" w:cs="Times New Roman"/>
          <w:sz w:val="28"/>
          <w:szCs w:val="28"/>
        </w:rPr>
        <w:t>здательство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>, 2017. – 325с.</w:t>
      </w:r>
    </w:p>
    <w:p w:rsidR="00DA4333" w:rsidRPr="00DA4333" w:rsidRDefault="00DA4333" w:rsidP="00DA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DA4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Кучмаева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 xml:space="preserve"> О.В. Экономика и социология труда. Часть 2: учебник и практикум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4333">
        <w:rPr>
          <w:rFonts w:ascii="Times New Roman" w:hAnsi="Times New Roman" w:cs="Times New Roman"/>
          <w:sz w:val="28"/>
          <w:szCs w:val="28"/>
        </w:rPr>
        <w:t>академического</w:t>
      </w:r>
      <w:proofErr w:type="gramEnd"/>
      <w:r w:rsidRPr="00DA4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 xml:space="preserve"> / О. В.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Кучмаева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 xml:space="preserve">. – Москва: Издательство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>, 2017.– 261 с.</w:t>
      </w:r>
    </w:p>
    <w:p w:rsidR="00DA4333" w:rsidRPr="00DA4333" w:rsidRDefault="00DA4333" w:rsidP="00DA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A4333">
        <w:rPr>
          <w:rFonts w:ascii="Times New Roman" w:hAnsi="Times New Roman" w:cs="Times New Roman"/>
          <w:sz w:val="28"/>
          <w:szCs w:val="28"/>
        </w:rPr>
        <w:t>. Горшков, А.В. Краткий курс по социологии труда / А.В. Горшков. – М.</w:t>
      </w:r>
      <w:proofErr w:type="gramStart"/>
      <w:r w:rsidRPr="00DA43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A4333">
        <w:rPr>
          <w:rFonts w:ascii="Times New Roman" w:hAnsi="Times New Roman" w:cs="Times New Roman"/>
          <w:sz w:val="28"/>
          <w:szCs w:val="28"/>
        </w:rPr>
        <w:t xml:space="preserve"> Окей-книга,2010. – 121 с.</w:t>
      </w:r>
    </w:p>
    <w:p w:rsidR="00DA4333" w:rsidRPr="00DA4333" w:rsidRDefault="00DA4333" w:rsidP="00DA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A43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>, Н.В. Экономика и социология труда : учеб</w:t>
      </w:r>
      <w:proofErr w:type="gramStart"/>
      <w:r w:rsidRPr="00DA433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A43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433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A4333">
        <w:rPr>
          <w:rFonts w:ascii="Times New Roman" w:hAnsi="Times New Roman" w:cs="Times New Roman"/>
          <w:sz w:val="28"/>
          <w:szCs w:val="28"/>
        </w:rPr>
        <w:t xml:space="preserve">особие / Н.В.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Лясников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М.Н.Дудин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 xml:space="preserve">, Ю.В.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Лясникова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DA43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A43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>, 2012. – 288 с.</w:t>
      </w:r>
    </w:p>
    <w:p w:rsidR="00DA4333" w:rsidRPr="00DA4333" w:rsidRDefault="00DA4333" w:rsidP="00DA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DA4333">
        <w:rPr>
          <w:rFonts w:ascii="Times New Roman" w:hAnsi="Times New Roman" w:cs="Times New Roman"/>
          <w:sz w:val="28"/>
          <w:szCs w:val="28"/>
        </w:rPr>
        <w:t>. Экономика и социология труда</w:t>
      </w:r>
      <w:proofErr w:type="gramStart"/>
      <w:r w:rsidRPr="00DA43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A4333">
        <w:rPr>
          <w:rFonts w:ascii="Times New Roman" w:hAnsi="Times New Roman" w:cs="Times New Roman"/>
          <w:sz w:val="28"/>
          <w:szCs w:val="28"/>
        </w:rPr>
        <w:t xml:space="preserve"> учебник / под ред. А.Я.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Кибанова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DA433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A4333">
        <w:rPr>
          <w:rFonts w:ascii="Times New Roman" w:hAnsi="Times New Roman" w:cs="Times New Roman"/>
          <w:sz w:val="28"/>
          <w:szCs w:val="28"/>
        </w:rPr>
        <w:t xml:space="preserve"> Инфра-М,</w:t>
      </w:r>
    </w:p>
    <w:p w:rsidR="00DA4333" w:rsidRPr="00DA4333" w:rsidRDefault="00DA4333" w:rsidP="00DA43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DA433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Шереги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 xml:space="preserve"> Ф. Э. Социология труда. Условия труда педагогов: монография / Ф.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Э.Шереги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 xml:space="preserve">, А. Л. Арефьев. – 2-е изд.,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DA433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DA4333">
        <w:rPr>
          <w:rFonts w:ascii="Times New Roman" w:hAnsi="Times New Roman" w:cs="Times New Roman"/>
          <w:sz w:val="28"/>
          <w:szCs w:val="28"/>
        </w:rPr>
        <w:t>, 2017. –</w:t>
      </w:r>
      <w:bookmarkStart w:id="0" w:name="_GoBack"/>
      <w:bookmarkEnd w:id="0"/>
      <w:r w:rsidRPr="00DA4333">
        <w:rPr>
          <w:rFonts w:ascii="Times New Roman" w:hAnsi="Times New Roman" w:cs="Times New Roman"/>
          <w:sz w:val="28"/>
          <w:szCs w:val="28"/>
        </w:rPr>
        <w:t>327 с.</w:t>
      </w:r>
      <w:r w:rsidRPr="00DA4333">
        <w:rPr>
          <w:rFonts w:ascii="Times New Roman" w:hAnsi="Times New Roman" w:cs="Times New Roman"/>
          <w:sz w:val="28"/>
          <w:szCs w:val="28"/>
        </w:rPr>
        <w:cr/>
      </w:r>
    </w:p>
    <w:sectPr w:rsidR="00DA4333" w:rsidRPr="00DA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751F6"/>
    <w:multiLevelType w:val="hybridMultilevel"/>
    <w:tmpl w:val="29AE5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2FD"/>
    <w:rsid w:val="0087609E"/>
    <w:rsid w:val="00DA4333"/>
    <w:rsid w:val="00F8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Евгений</cp:lastModifiedBy>
  <cp:revision>2</cp:revision>
  <dcterms:created xsi:type="dcterms:W3CDTF">2020-11-15T03:22:00Z</dcterms:created>
  <dcterms:modified xsi:type="dcterms:W3CDTF">2020-11-15T03:22:00Z</dcterms:modified>
</cp:coreProperties>
</file>