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B30" w:rsidRDefault="006D5B30" w:rsidP="006D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  <w:t>Дисциплина «Русский менталитет»</w:t>
      </w:r>
    </w:p>
    <w:p w:rsidR="006D5B30" w:rsidRDefault="006D5B30" w:rsidP="006D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  <w:t>Практические занятия (10 часов)</w:t>
      </w:r>
    </w:p>
    <w:p w:rsidR="006D5B30" w:rsidRDefault="006D5B30" w:rsidP="006D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</w:pPr>
    </w:p>
    <w:p w:rsidR="003E237B" w:rsidRPr="00322A48" w:rsidRDefault="003E237B" w:rsidP="006D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  <w:t xml:space="preserve">Занятие №1. </w:t>
      </w:r>
      <w:r w:rsidR="0064573F" w:rsidRPr="00322A48"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  <w:t>Национальный менталитет как объект изучения</w:t>
      </w:r>
    </w:p>
    <w:p w:rsidR="003E237B" w:rsidRPr="00322A48" w:rsidRDefault="003E237B" w:rsidP="00322A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Гумбольдтианство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– теоретический фундамент курса</w:t>
      </w:r>
    </w:p>
    <w:p w:rsidR="003E237B" w:rsidRPr="00322A48" w:rsidRDefault="003E237B" w:rsidP="00322A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Практическая и педагогическая составляющая курса</w:t>
      </w:r>
    </w:p>
    <w:p w:rsidR="003E237B" w:rsidRPr="00322A48" w:rsidRDefault="003E237B" w:rsidP="00322A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О термине менталитет</w:t>
      </w:r>
    </w:p>
    <w:p w:rsidR="003E237B" w:rsidRPr="00322A48" w:rsidRDefault="003E237B" w:rsidP="00322A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Народ как коллективный субъект. Модальная личность</w:t>
      </w:r>
    </w:p>
    <w:p w:rsidR="003E237B" w:rsidRPr="00322A48" w:rsidRDefault="003E237B" w:rsidP="00322A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Национальный, социальный и индивидуальный менталитет</w:t>
      </w:r>
    </w:p>
    <w:p w:rsidR="001A5DCE" w:rsidRPr="00322A48" w:rsidRDefault="001A5DCE" w:rsidP="00322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</w:p>
    <w:p w:rsidR="001A5DCE" w:rsidRPr="00322A48" w:rsidRDefault="001A5DCE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  <w:t>Задания:</w:t>
      </w:r>
    </w:p>
    <w:p w:rsidR="001A5DCE" w:rsidRPr="00322A48" w:rsidRDefault="001A5DCE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1. В. Хлебников сказал об И. Канте: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«Кант, думая установить границы человеческого разума, определил границы ума немецкого» (Цит. по: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Якобсон Р.О. Работы по поэтике. – М., 1987.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С. 431).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Как вы понимаете это высказывание?</w:t>
      </w:r>
    </w:p>
    <w:p w:rsidR="001A5DCE" w:rsidRPr="00322A48" w:rsidRDefault="001A5DCE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2. Немец О. Шпенглер писал: «Но недаром слово «время» обозначает факт невозвратимости.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Двигаться можно только вперед, назад дороги нет» (Шпенглер О. Закат Европы.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– Минск-М., 2000.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С. 799).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(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Нем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. </w:t>
      </w:r>
      <w:proofErr w:type="spellStart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Zeit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 ‘время’ &lt; </w:t>
      </w:r>
      <w:proofErr w:type="spellStart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ziehen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 ‘тянуть’). Что здесь неверно с точки зрения русского языка и менталитета?</w:t>
      </w:r>
    </w:p>
    <w:p w:rsidR="001A5DCE" w:rsidRPr="00322A48" w:rsidRDefault="001A5DCE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3. Русский императив, в отличие от английского, не снижает степень вежливости. В русской речи просьба выражается вопросительным предложением в 38 % случаев.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В английском значительно чаще (Клименко О.К. Категория вежливости речевой этикет в русском языке // Русский язык в современном обществе: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(Функциональные и статусные характеристики). – М., 2006.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С. 96).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С чем это связано?</w:t>
      </w:r>
    </w:p>
    <w:p w:rsidR="001A5DCE" w:rsidRDefault="001A5DCE" w:rsidP="006D5B30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4. «Евреи, например, забыли древнееврейский язык...,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говорят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где на идиш, где на иных жаргонах…в то же время национальная субстанция, склад натуры, психика, сгиб ума семитский – ярко выражены и в современных евреях. Хотя они, наверное, не совсем таковы, как те, что обитали в Палестине, однако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же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неизмеримо более те, чем идиш в отношении к древнееврейскому языку, что не имеют меж собой ничего общего» (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Гачев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Г.Д. Национальные образы мира. Эллада. Германия. Франция: опыт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экзистенциальной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культурологии. – М., 2008.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С. 59).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О чем говорит первое предложение лингвисту, изучающему национальные менталитеты? Почему Г.Д.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Гачев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, не уверенный, что менталитет древних и современных евреев тождествен, столь уверенно утверждает, что все-таки разница намного меньше, чем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между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идиш и древнееврейским?</w:t>
      </w:r>
    </w:p>
    <w:p w:rsidR="006D5B30" w:rsidRPr="00322A48" w:rsidRDefault="006D5B30" w:rsidP="006D5B30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</w:p>
    <w:p w:rsidR="003E237B" w:rsidRPr="00322A48" w:rsidRDefault="003E237B" w:rsidP="006D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  <w:t xml:space="preserve">Занятие № </w:t>
      </w:r>
      <w:r w:rsidR="0064573F" w:rsidRPr="00322A48"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  <w:t>2</w:t>
      </w:r>
      <w:r w:rsidRPr="00322A48"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  <w:t>. Методологические подходы</w:t>
      </w:r>
    </w:p>
    <w:p w:rsidR="003E237B" w:rsidRPr="00322A48" w:rsidRDefault="003E237B" w:rsidP="006D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  <w:t>к изучению менталитета</w:t>
      </w:r>
    </w:p>
    <w:p w:rsidR="003E237B" w:rsidRPr="00322A48" w:rsidRDefault="003E237B" w:rsidP="00322A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Аксиологический подход</w:t>
      </w:r>
    </w:p>
    <w:p w:rsidR="003E237B" w:rsidRPr="00322A48" w:rsidRDefault="003E237B" w:rsidP="00322A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Лингвокогнитивный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и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лингвокультурологический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анализ</w:t>
      </w:r>
    </w:p>
    <w:p w:rsidR="003E237B" w:rsidRPr="00322A48" w:rsidRDefault="003E237B" w:rsidP="00322A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lastRenderedPageBreak/>
        <w:t>Ономасиологический подход</w:t>
      </w:r>
    </w:p>
    <w:p w:rsidR="003E237B" w:rsidRPr="00322A48" w:rsidRDefault="003E237B" w:rsidP="00322A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Семасиологический подход</w:t>
      </w:r>
    </w:p>
    <w:p w:rsidR="001A5DCE" w:rsidRPr="00322A48" w:rsidRDefault="001A5DCE" w:rsidP="00322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</w:p>
    <w:p w:rsidR="001A5DCE" w:rsidRPr="00322A48" w:rsidRDefault="001A5DCE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  <w:t>Задания:</w:t>
      </w:r>
    </w:p>
    <w:p w:rsidR="001A5DCE" w:rsidRPr="00322A48" w:rsidRDefault="001A5DCE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1. На основании данных определений укажите основные признаки национального характера и менталитета. Дайте свое определение, адаптированное для использования его в школе.</w:t>
      </w:r>
    </w:p>
    <w:p w:rsidR="001A5DCE" w:rsidRPr="00322A48" w:rsidRDefault="001A5DCE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Национальный характер представляет собой «определенную </w:t>
      </w:r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совокупность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 эмоционально-чувственных проявлений, настроений, волевых качеств и способов поведения.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Как продукт исторического развития он содержит в себе нечто вполне определенное, кристаллизованное психологическое свойство, сращенное с культурой, передаваемое из поколения в поколение» (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Мнацаканян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М.О. Нации и национализм.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– М., 2004.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С. 195).</w:t>
      </w:r>
      <w:proofErr w:type="gramEnd"/>
    </w:p>
    <w:p w:rsidR="001A5DCE" w:rsidRPr="00322A48" w:rsidRDefault="001A5DCE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«Национальный характер…– это своеобразие национальных психологических черт, менталитета (концептуального видения картины мира, ценностных ориентаций в частности), национальных традиций и обычаев, сформировавшихся и формирующихся под влиянием климатических и географических факторов, особенностей исторического развития, религиозных верований данной нации и проявляющееся в специфике ее национальной культуры, в языке и коммуникативном поведении народа» (Фирсова Н.М. О национальных характерах испаноязычных и англоязычных народов в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сопоставительном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плане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// Филологические науки, 2004, № 2.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С. 51).</w:t>
      </w:r>
      <w:proofErr w:type="gramEnd"/>
    </w:p>
    <w:p w:rsidR="001A5DCE" w:rsidRPr="00322A48" w:rsidRDefault="001A5DCE" w:rsidP="00322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2. Насколько удачным представляется вам следующее определение: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«Менталитет национальный (от франц. </w:t>
      </w:r>
      <w:proofErr w:type="spellStart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mentalite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 – духовность) – это: а) свойственный данной этнической общности стиль жизни, культуры; б) присущая данной нации система ценностей, взглядов, мировоззрения, черт характера, норм поведения»</w:t>
      </w:r>
      <w:proofErr w:type="gramEnd"/>
    </w:p>
    <w:p w:rsidR="001A5DCE" w:rsidRPr="00322A48" w:rsidRDefault="001A5DCE" w:rsidP="00322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</w:p>
    <w:p w:rsidR="001A5DCE" w:rsidRPr="00322A48" w:rsidRDefault="001A5DCE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1. Писатель В.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Пьецух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сказал в интервью: «Я думаю, есть много русских народов. Вот мы с вами (интеллигенция) – это один народ со всем тем, что всякому народу присуще – от иерархии ценностей до языка.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Новые русские, крестьяне, уголовники – это отдельные нации, которые на суверенных началах входят в понятие “великорусский народ”» (Цит. по: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Вепрева И.Т. Языковая рефлексия в постсоветскую эпоху. – М., 2005.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С. 203).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Согласны ли вы с этим высказыванием? «Переведите» его на научный язык. Ответ аргументируйте языковыми примерами.</w:t>
      </w:r>
    </w:p>
    <w:p w:rsidR="001A5DCE" w:rsidRPr="00322A48" w:rsidRDefault="001A5DCE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2. Профессор М.М.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Гухман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, заочно отвечая немецкому историку языка А. Баху на его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гумбольдтианские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высказывания, поясняет: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«Миропонимание прогрессивных людей разных стран является близким, несмотря на то, что эти люди говорят на разных языках» (Бах А. История немецкого языка.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– М., 1956.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С. 325).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«Прогрессивные люди» разных народов всегда 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lastRenderedPageBreak/>
        <w:t>договорятся между собой (как, впрочем, и непрогрессивные). В этом есть и другая, проблемная, сторона. Раскройте данную проблему на языковых примерах.</w:t>
      </w:r>
    </w:p>
    <w:p w:rsidR="001A5DCE" w:rsidRPr="00322A48" w:rsidRDefault="001A5DCE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3. «Америка хороша в том смысле слова «добро», который тождествен со словом «богатство», «достояние», «достаток». Она накопила много добра. Но этому слову и в Америке есть охотники придать преимущественное значение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моралистического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сюсюка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» (Парамонов Б. Человек не добр, а мелкобуржуазен // http://www.lebed.com/2000/art2219.htm). Какие речевые факты ярче всего выражают особенности языковой личности и мировоззренческой позиции русского философа Бориса Парамонова? Типично ли подобное мнение для русских?</w:t>
      </w:r>
    </w:p>
    <w:p w:rsidR="001A5DCE" w:rsidRPr="00322A48" w:rsidRDefault="001A5DCE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4. Человеческое мышление характеризуется универсальными логическими операциями – анализом и синтезом. Объедините данных людей в две группы по типу их мышления: Платон, Аристотель, Р. Декарт, И. Кант, В. фон Гумбольдт, А.С. Хомяков, Ф. де Соссюр А.Ф. Лосев. Существует ли, по вашему мнению, связь между типом мышления и типологией языка?</w:t>
      </w:r>
    </w:p>
    <w:p w:rsidR="001A5DCE" w:rsidRPr="00322A48" w:rsidRDefault="001A5DCE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5. Дайте интерпретацию языковых фактов социальных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субсистем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. О каких чертах социального и гендерного менталитета они говорят: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молодеж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. сленг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.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 </w:t>
      </w:r>
      <w:proofErr w:type="gramStart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о</w:t>
      </w:r>
      <w:proofErr w:type="gramEnd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торваться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 ‘весело отдохнуть’, </w:t>
      </w:r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зажигалка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 ‘разбитная девушка’, разг. </w:t>
      </w:r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радио Би-Би-Си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 «Баба бабе сказала», нем.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молодеж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. сленг. </w:t>
      </w:r>
      <w:proofErr w:type="spellStart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Olberger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 ‘полицейский’ (</w:t>
      </w:r>
      <w:proofErr w:type="spellStart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Olberg</w:t>
      </w:r>
      <w:proofErr w:type="spellEnd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 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‘Масличная гора’ – место, где Христа арестовала римская стража).</w:t>
      </w:r>
    </w:p>
    <w:p w:rsidR="001A5DCE" w:rsidRPr="00322A48" w:rsidRDefault="001A5DCE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6.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«Разговор становился невозможным, так как шел на разных языках, и слова «добро», «истина» и «любовь» могли вмещать самые противоположные понятия» (Алфеева В. Джвари // Новый мир, 1989, № 7.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С. 23).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Как объясняет современная лингвистика «разные языки» двух разговаривающих друг с другом людей? (Здесь – верующей паломницы Вероники и неверующей актрисы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Лорелеи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).</w:t>
      </w:r>
    </w:p>
    <w:p w:rsidR="001A5DCE" w:rsidRPr="00322A48" w:rsidRDefault="001A5DCE" w:rsidP="00322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</w:p>
    <w:p w:rsidR="003E237B" w:rsidRPr="00322A48" w:rsidRDefault="003E237B" w:rsidP="006D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  <w:t xml:space="preserve">Занятие № </w:t>
      </w:r>
      <w:r w:rsidR="0064573F" w:rsidRPr="00322A48"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  <w:t>3</w:t>
      </w:r>
      <w:r w:rsidRPr="00322A48"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  <w:t>. Оценочный подход при изучении менталитета</w:t>
      </w:r>
    </w:p>
    <w:p w:rsidR="003E237B" w:rsidRPr="00322A48" w:rsidRDefault="003E237B" w:rsidP="00322A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Оценочность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как элемент гуманитарной науки</w:t>
      </w:r>
    </w:p>
    <w:p w:rsidR="003E237B" w:rsidRPr="00322A48" w:rsidRDefault="003E237B" w:rsidP="00322A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Проблема критерия</w:t>
      </w:r>
    </w:p>
    <w:p w:rsidR="003E237B" w:rsidRPr="00322A48" w:rsidRDefault="003E237B" w:rsidP="00322A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Оценочность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при изучении национальных менталитетов</w:t>
      </w:r>
    </w:p>
    <w:p w:rsidR="001A5DCE" w:rsidRPr="00322A48" w:rsidRDefault="001A5DCE" w:rsidP="00322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</w:p>
    <w:p w:rsidR="001A5DCE" w:rsidRPr="00322A48" w:rsidRDefault="001A5DCE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1. Уметь живо и доходчиво объяснить людям с очень средним образованием следующие термины: </w:t>
      </w:r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менталитет (ментальность), национальный характер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; </w:t>
      </w:r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модальная личность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.</w:t>
      </w:r>
    </w:p>
    <w:p w:rsidR="001A5DCE" w:rsidRPr="00322A48" w:rsidRDefault="001A5DCE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2. Студенты I курса факультета иностранных языков МГУ составили национальный портрет. Опознайте его.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(Выбрать из списка: немец, француз, англичанин, американец, итальянец, испанец, швед, китаец)</w:t>
      </w:r>
      <w:proofErr w:type="gramEnd"/>
    </w:p>
    <w:p w:rsidR="001A5DCE" w:rsidRPr="00322A48" w:rsidRDefault="001A5DCE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1. улыбчивый.</w:t>
      </w:r>
    </w:p>
    <w:p w:rsidR="001A5DCE" w:rsidRPr="00322A48" w:rsidRDefault="001A5DCE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2. прагматичный, деловой.</w:t>
      </w:r>
    </w:p>
    <w:p w:rsidR="001A5DCE" w:rsidRPr="00322A48" w:rsidRDefault="001A5DCE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3. дружеский, веселый, радостный.</w:t>
      </w:r>
    </w:p>
    <w:p w:rsidR="001A5DCE" w:rsidRPr="00322A48" w:rsidRDefault="001A5DCE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lastRenderedPageBreak/>
        <w:t xml:space="preserve">4. не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ограниченный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запретами, громкий.</w:t>
      </w:r>
    </w:p>
    <w:p w:rsidR="001A5DCE" w:rsidRPr="00322A48" w:rsidRDefault="001A5DCE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5. добрый, господствующий, доминирующий.</w:t>
      </w:r>
    </w:p>
    <w:p w:rsidR="001A5DCE" w:rsidRPr="00322A48" w:rsidRDefault="001A5DCE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6. гостеприимный, стадный, общительный.</w:t>
      </w:r>
    </w:p>
    <w:p w:rsidR="001A5DCE" w:rsidRPr="00322A48" w:rsidRDefault="001A5DCE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7. бесцеремонный, неинтеллектуальный, необразованный, мало начитанный, замечательный, приятный.</w:t>
      </w:r>
    </w:p>
    <w:p w:rsidR="001A5DCE" w:rsidRPr="00322A48" w:rsidRDefault="001A5DCE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8.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поверхностный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, уверенный в себе, хвастливый, энергичный, интересный.</w:t>
      </w:r>
    </w:p>
    <w:p w:rsidR="001A5DCE" w:rsidRPr="00322A48" w:rsidRDefault="001A5DCE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9. </w:t>
      </w:r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странный, 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отличающийся, сумасшедший, похожий на русских, трудолюбивый, патриотичный, любящий семью, наивный, детский.</w:t>
      </w:r>
      <w:proofErr w:type="gramEnd"/>
    </w:p>
    <w:p w:rsidR="001A5DCE" w:rsidRPr="00322A48" w:rsidRDefault="001A5DCE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10. смелый, открытый, заботящийся о здоровье, любящий путешествовать, научный, логичный, неискренний, жестокий/беспощадный, толстый, жадный, снисходительный, умный (Тер-Минасова С.Г. Язык и межкультурная коммуникация.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Часть I. Язык как зеркало культуры (§ 5)).</w:t>
      </w:r>
    </w:p>
    <w:p w:rsidR="001A5DCE" w:rsidRPr="00322A48" w:rsidRDefault="001A5DCE" w:rsidP="00322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</w:p>
    <w:p w:rsidR="001A5DCE" w:rsidRPr="00322A48" w:rsidRDefault="001A5DCE" w:rsidP="00322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</w:p>
    <w:p w:rsidR="003E237B" w:rsidRPr="00322A48" w:rsidRDefault="003E237B" w:rsidP="006D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  <w:t xml:space="preserve">Занятие № </w:t>
      </w:r>
      <w:r w:rsidR="0064573F" w:rsidRPr="00322A48"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  <w:t>4</w:t>
      </w:r>
      <w:r w:rsidRPr="00322A48"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  <w:t>. Отражение ментальных особенностей в языке и проблема интерпретации</w:t>
      </w:r>
    </w:p>
    <w:p w:rsidR="003E237B" w:rsidRPr="00322A48" w:rsidRDefault="003E237B" w:rsidP="00322A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Языковые единицы и проблема интерпретации</w:t>
      </w:r>
    </w:p>
    <w:p w:rsidR="0064573F" w:rsidRPr="00322A48" w:rsidRDefault="003E237B" w:rsidP="00322A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Лексика и фразеология</w:t>
      </w:r>
    </w:p>
    <w:p w:rsidR="0064573F" w:rsidRPr="00322A48" w:rsidRDefault="003E237B" w:rsidP="00322A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Грамматика</w:t>
      </w:r>
    </w:p>
    <w:p w:rsidR="0064573F" w:rsidRPr="00322A48" w:rsidRDefault="003E237B" w:rsidP="00322A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Понятие внутренней формы языка</w:t>
      </w:r>
    </w:p>
    <w:p w:rsidR="0064573F" w:rsidRPr="00322A48" w:rsidRDefault="003E237B" w:rsidP="00322A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Дух народа</w:t>
      </w:r>
    </w:p>
    <w:p w:rsidR="0064573F" w:rsidRPr="00322A48" w:rsidRDefault="003E237B" w:rsidP="00322A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Дух народа и «внутренняя форма» цивилизации</w:t>
      </w:r>
    </w:p>
    <w:p w:rsidR="0064573F" w:rsidRPr="00322A48" w:rsidRDefault="003E237B" w:rsidP="00322A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Внутренняя форма как детерминанта языка</w:t>
      </w:r>
    </w:p>
    <w:p w:rsidR="001A5DCE" w:rsidRPr="00322A48" w:rsidRDefault="003E237B" w:rsidP="00322A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Сопричастность – детерминанта русской цивилизации</w:t>
      </w:r>
    </w:p>
    <w:p w:rsidR="001A5DCE" w:rsidRPr="00322A48" w:rsidRDefault="001A5DCE" w:rsidP="00322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</w:p>
    <w:p w:rsidR="001A5DCE" w:rsidRPr="00322A48" w:rsidRDefault="001A5DCE" w:rsidP="00322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Задачния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:</w:t>
      </w:r>
    </w:p>
    <w:p w:rsidR="001A5DCE" w:rsidRPr="00322A48" w:rsidRDefault="001A5DCE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1. Как можно объяснить активное употребление в современной русской речи глагола </w:t>
      </w:r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общаться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? Не является ли оно свидетельством возникновения нового концепта как новой ментальной характеристики?</w:t>
      </w:r>
    </w:p>
    <w:p w:rsidR="001A5DCE" w:rsidRPr="00322A48" w:rsidRDefault="001A5DCE" w:rsidP="00322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2. « “Плохой человек”, “хороший человек” – понятия, конечно, относительные. И все-таки можно было бы провести такое различие: “плохому” важно, хорошо ли </w:t>
      </w:r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ему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; “хорошему” – хорош ли </w:t>
      </w:r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он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» (А. Круглов, http://hpsy.ru/public/x2850.htm). Оцените языковые факты по этому критерию: </w:t>
      </w:r>
      <w:proofErr w:type="gramStart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скряга</w:t>
      </w:r>
      <w:proofErr w:type="gramEnd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, скупердяй, скопидом, жадный,</w:t>
      </w:r>
    </w:p>
    <w:p w:rsidR="001A5DCE" w:rsidRPr="00322A48" w:rsidRDefault="001A5DCE" w:rsidP="00322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 xml:space="preserve">экономный, бережливый, рачительный, прагматичный, расчетливый – щедрый, расточительный, мот, </w:t>
      </w:r>
      <w:proofErr w:type="gramStart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транжир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.</w:t>
      </w:r>
    </w:p>
    <w:p w:rsidR="00892E05" w:rsidRPr="00322A48" w:rsidRDefault="00892E05" w:rsidP="00322A48">
      <w:pPr>
        <w:shd w:val="clear" w:color="auto" w:fill="FFFFFF"/>
        <w:spacing w:before="60" w:after="60" w:line="240" w:lineRule="auto"/>
        <w:ind w:left="36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1.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Удельный вес и роль метафоры в политическом дискурсе увеличиваются в предвыборные кампании и кризисные моменты (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Будаев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Э.В. Постсоветская действительность в метафорах российской и британской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br/>
        <w:t>прессы.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– Н. Тагил, 2007.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С. 27) Как можно объяснить такое положение вещей?</w:t>
      </w:r>
      <w:proofErr w:type="gramEnd"/>
    </w:p>
    <w:p w:rsidR="00892E05" w:rsidRPr="00322A48" w:rsidRDefault="00892E05" w:rsidP="00322A48">
      <w:pPr>
        <w:shd w:val="clear" w:color="auto" w:fill="FFFFFF"/>
        <w:spacing w:before="60" w:after="60" w:line="240" w:lineRule="auto"/>
        <w:ind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lastRenderedPageBreak/>
        <w:t xml:space="preserve">2. Дж.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Лакофф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и М. Джонсон пишут: «…Наиболее фундаментальные культурные ценности согласованы с метафорической структурой основных понятий данной культуры»[80]. Как вы понимаете данное утверждение? Проиллюстрируйте его примерами. Образец: ценность «отец – это строгое и любовное попечение о детях» – употребление слова отец в метафорических значениях: </w:t>
      </w:r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отеческая забота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; </w:t>
      </w:r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Полковник наш рожден был хватом, Слуга царю, отец солдатам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 (М.Ю. Лермонтов, «Бородино»).</w:t>
      </w:r>
    </w:p>
    <w:p w:rsidR="00892E05" w:rsidRPr="00322A48" w:rsidRDefault="00892E05" w:rsidP="00322A48">
      <w:pPr>
        <w:shd w:val="clear" w:color="auto" w:fill="FFFFFF"/>
        <w:spacing w:before="60" w:after="60" w:line="240" w:lineRule="auto"/>
        <w:ind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3. Объясните использованный в названии работы Д.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Рисмена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об американском национальном характере образ – «Одинокая толпа. Изучение изменяющегося американского характера» (1950).</w:t>
      </w:r>
    </w:p>
    <w:p w:rsidR="00892E05" w:rsidRPr="00322A48" w:rsidRDefault="00892E05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1.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«Так, русская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паремиологическая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единица «</w:t>
      </w:r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в тесноте да не в обиде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» может квалифицироваться как абсолютная лакуна американской культуры» (Привалова И.В. Речевые жанры сквозь призму культурных различий // Жанры речи: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Сборник науч. статей. – Саратов, 2007.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Вып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. 5. Жанр и культура.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С. 56).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Исходя из внутренней формы, попробуйте установить связь данного факта с другими: англ. </w:t>
      </w:r>
      <w:proofErr w:type="spellStart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frontier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 – русск. </w:t>
      </w:r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граница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; англ. </w:t>
      </w:r>
      <w:proofErr w:type="spellStart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make</w:t>
      </w:r>
      <w:proofErr w:type="spellEnd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 xml:space="preserve"> </w:t>
      </w:r>
      <w:proofErr w:type="spellStart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room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 – русск. </w:t>
      </w:r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потесниться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.</w:t>
      </w:r>
    </w:p>
    <w:p w:rsidR="00892E05" w:rsidRPr="00322A48" w:rsidRDefault="00892E05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2. «Девицы, красавицы, Душеньки, подруженьки...» (А.С. Пушкин) – «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Mädchen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(девушки, девочки),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schön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wie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Milch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und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Blut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,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Freundinnen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(</w:t>
      </w:r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подруги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),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Gefährtinnen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(</w:t>
      </w:r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соратницы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)...» (Р.-Д.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Кайль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). Установите разницу в языковых средствах при передаче одного содержания. О каких чертах немецкого менталитета говорит перевод?</w:t>
      </w:r>
    </w:p>
    <w:p w:rsidR="00892E05" w:rsidRPr="00322A48" w:rsidRDefault="00892E05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3. «… Вокатив имеет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важное значение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в этическом измерении.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Без вокатива, без его призывающей силы, Другой существует только в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онтическом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равновесии со всеми другими предметами вне меня» (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Имамичи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Томонобу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.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Моральный кризис и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метатехнические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проблемы // Вопросы философии, 1995, № 3.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С. 82).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Согласны ли вы с такой интерпретацией грамматической семантики? Подсказка: вокатив сохранился у чехов, но вряд ли чехам будет приятно, если их выведут из «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онтического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равновесия», таким, например, образом – </w:t>
      </w:r>
      <w:proofErr w:type="spellStart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krávo</w:t>
      </w:r>
      <w:proofErr w:type="spellEnd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 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(вокатив от </w:t>
      </w:r>
      <w:proofErr w:type="spellStart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krá</w:t>
      </w:r>
      <w:proofErr w:type="gramStart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v</w:t>
      </w:r>
      <w:proofErr w:type="gramEnd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а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) </w:t>
      </w:r>
      <w:proofErr w:type="spellStart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pitomá</w:t>
      </w:r>
      <w:proofErr w:type="spellEnd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 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‘корова тупая’ или </w:t>
      </w:r>
      <w:proofErr w:type="spellStart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pitomče</w:t>
      </w:r>
      <w:proofErr w:type="spellEnd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 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(вокатив от </w:t>
      </w:r>
      <w:proofErr w:type="spellStart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pitomec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 ‘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дурак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’).</w:t>
      </w:r>
    </w:p>
    <w:p w:rsidR="00892E05" w:rsidRPr="00322A48" w:rsidRDefault="00892E05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Японский профессор не учитывает особенности лексической и грамматической семантики. В чём она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состоит и почему вокатив не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будет иметь одного значения в «этическом измерении»?</w:t>
      </w:r>
    </w:p>
    <w:p w:rsidR="00892E05" w:rsidRPr="00322A48" w:rsidRDefault="00892E05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5. Вспомните знаменитое </w:t>
      </w:r>
      <w:proofErr w:type="spellStart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Людк</w:t>
      </w:r>
      <w:proofErr w:type="spellEnd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 xml:space="preserve">! А </w:t>
      </w:r>
      <w:proofErr w:type="spellStart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Людк</w:t>
      </w:r>
      <w:proofErr w:type="spellEnd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!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 («Любовь и голуби»). На что указывает современный русский вокатив? В русском языке есть две литературные формы вокатива. Вспомните их и объясните с точки зрения русского менталитета и культуры.</w:t>
      </w:r>
    </w:p>
    <w:p w:rsidR="00892E05" w:rsidRPr="00322A48" w:rsidRDefault="00892E05" w:rsidP="00322A48">
      <w:pPr>
        <w:pStyle w:val="a3"/>
        <w:shd w:val="clear" w:color="auto" w:fill="FFFFFF"/>
        <w:spacing w:before="60" w:after="60" w:line="240" w:lineRule="auto"/>
        <w:ind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1. Если бы вы были экспертом по вопросу наличия/отсутствия в данном тексте оскорбления национального достоинства, какое решение вы бы приняли?</w:t>
      </w:r>
    </w:p>
    <w:p w:rsidR="00892E05" w:rsidRPr="00322A48" w:rsidRDefault="00892E05" w:rsidP="00322A48">
      <w:pPr>
        <w:pStyle w:val="a3"/>
        <w:shd w:val="clear" w:color="auto" w:fill="FFFFFF"/>
        <w:spacing w:before="60" w:after="60" w:line="240" w:lineRule="auto"/>
        <w:ind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А.В. Суворов: «Вали на месте! – гони, коли! – остальным давай пощаду. Не рваться вперед, не бросаться по-татарски! – Грех напрасно 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lastRenderedPageBreak/>
        <w:t xml:space="preserve">убивать. Они такие же люди! Умирай за Дом Богородицы! – За Матушку! Церковь Бога молит. Кто остался жив, тому честь и слава!.. обывателя не обижай! – Он нас поит и кормит. Солдат не разбойник!»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(Цит. по: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Громыко М.М.,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Буганов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А.В. О воззрениях русского народа. – М., 2000.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С. 528).</w:t>
      </w:r>
      <w:proofErr w:type="gramEnd"/>
    </w:p>
    <w:p w:rsidR="00892E05" w:rsidRPr="00322A48" w:rsidRDefault="00892E05" w:rsidP="00322A48">
      <w:pPr>
        <w:pStyle w:val="a3"/>
        <w:shd w:val="clear" w:color="auto" w:fill="FFFFFF"/>
        <w:spacing w:before="60" w:after="60" w:line="240" w:lineRule="auto"/>
        <w:ind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2. Реклама: «В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разделе</w:t>
      </w:r>
      <w:r w:rsidRPr="00322A48"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  <w:t>ЯпонаМама</w:t>
      </w:r>
      <w:proofErr w:type="spellEnd"/>
      <w:r w:rsidRPr="00322A48"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  <w:t xml:space="preserve">, суши-бар </w:t>
      </w:r>
      <w:proofErr w:type="spellStart"/>
      <w:r w:rsidRPr="00322A48"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  <w:t>Силтон</w:t>
      </w:r>
      <w:proofErr w:type="spellEnd"/>
      <w:r w:rsidRPr="00322A48"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  <w:t xml:space="preserve"> Нижнего Новгорода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 Вы найдете адреса и телефоны всех </w:t>
      </w:r>
      <w:proofErr w:type="spellStart"/>
      <w:r w:rsidRPr="00322A48"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  <w:t>ЯпонаМама</w:t>
      </w:r>
      <w:proofErr w:type="spellEnd"/>
      <w:r w:rsidRPr="00322A48"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  <w:t xml:space="preserve">, суши-бар </w:t>
      </w:r>
      <w:proofErr w:type="spellStart"/>
      <w:r w:rsidRPr="00322A48"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  <w:t>Силтон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 города». Соответствует ли данное объявление закону о рекламе? «§ 6.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В рекламе не допускается использование бранных слов, непристойных и оскорбительных образов, сравнений и выражений, в том числе в отношении пола, расы, национальности, профессии, социальной категории, возраста, языка человека и гражданина, официальных государственных символов (флагов, гербов, гимнов), религиозных символов, объектов культурного наследия (памятников истории и культуры) народов Российской Федерации, а также объектов культурного наследия, включенных в Список всемирного наследия».</w:t>
      </w:r>
      <w:proofErr w:type="gramEnd"/>
    </w:p>
    <w:p w:rsidR="00892E05" w:rsidRPr="00322A48" w:rsidRDefault="00892E05" w:rsidP="00322A48">
      <w:pPr>
        <w:pStyle w:val="a3"/>
        <w:shd w:val="clear" w:color="auto" w:fill="FFFFFF"/>
        <w:spacing w:before="60" w:after="60" w:line="240" w:lineRule="auto"/>
        <w:ind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3. Какие из слов и выражений являются недопустимыми и какие допустимы 1) в публицистике, 2) в научном тексте: </w:t>
      </w:r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 xml:space="preserve">жид, религиозный фундаментализм, хищническая цивилизация, </w:t>
      </w:r>
      <w:proofErr w:type="gramStart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оголтелый</w:t>
      </w:r>
      <w:proofErr w:type="gramEnd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 xml:space="preserve"> расист, американская военщина, клерикальный гнет, проклятая Россия, тираническое правление, русские витязи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.</w:t>
      </w:r>
    </w:p>
    <w:p w:rsidR="00892E05" w:rsidRPr="00322A48" w:rsidRDefault="00892E05" w:rsidP="00322A48">
      <w:pPr>
        <w:pStyle w:val="a3"/>
        <w:shd w:val="clear" w:color="auto" w:fill="FFFFFF"/>
        <w:spacing w:before="60" w:after="60" w:line="240" w:lineRule="auto"/>
        <w:ind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4.«Воспитание, лишенное единства убеждения, не решившееся ни на какое положительное направление, не давая человеку никакой общественной идеи…, открывает ему две дороги: сделать или эгоистом, или утопистом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… &lt;…&gt; Н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еужели нет выхода из этих гибельных крайностей? &lt;…&gt;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Нет, выход есть, но этот выход один только: правильные, христианские, европейские и русские общественные убеждения, в которых правительство могло бы сходиться с подданными…» (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УшинскийК.Д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. Письма о воспитании наследника русского престола //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УшинскийК.Д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. Избранные труды.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– М., 2005.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С. 151).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Сформулированы ли сейчас «правильные» убеждения, объединяющие правительство и народ? Предложите три слова, вокруг которых могло бы сплотиться современное российское общество.</w:t>
      </w:r>
    </w:p>
    <w:p w:rsidR="003E237B" w:rsidRPr="00322A48" w:rsidRDefault="0064573F" w:rsidP="006D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  <w:t>Занятие № 5</w:t>
      </w:r>
      <w:r w:rsidR="003E237B" w:rsidRPr="00322A48"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  <w:t>. Религиозные основы</w:t>
      </w:r>
    </w:p>
    <w:p w:rsidR="003E237B" w:rsidRPr="00322A48" w:rsidRDefault="003E237B" w:rsidP="006D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  <w:t>русского языкового менталитета</w:t>
      </w:r>
      <w:r w:rsidR="0064573F" w:rsidRPr="00322A48"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  <w:t>. Этнопсихологические константы русских</w:t>
      </w:r>
    </w:p>
    <w:p w:rsidR="0064573F" w:rsidRPr="00322A48" w:rsidRDefault="003E237B" w:rsidP="00322A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Концептсфера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– основа национального бытия</w:t>
      </w:r>
    </w:p>
    <w:p w:rsidR="0064573F" w:rsidRPr="00322A48" w:rsidRDefault="003E237B" w:rsidP="00322A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Язык, мышление, поведение</w:t>
      </w:r>
    </w:p>
    <w:p w:rsidR="0064573F" w:rsidRPr="00322A48" w:rsidRDefault="003E237B" w:rsidP="00322A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Онтологическая концепция языка</w:t>
      </w:r>
    </w:p>
    <w:p w:rsidR="0064573F" w:rsidRPr="00322A48" w:rsidRDefault="003E237B" w:rsidP="00322A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Концептсфера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– основа национального бытия</w:t>
      </w:r>
    </w:p>
    <w:p w:rsidR="0064573F" w:rsidRPr="00322A48" w:rsidRDefault="003E237B" w:rsidP="00322A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О понятии этнических констант</w:t>
      </w:r>
    </w:p>
    <w:p w:rsidR="003E237B" w:rsidRPr="00322A48" w:rsidRDefault="003E237B" w:rsidP="00322A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Языковые и этнопсихологические константы</w:t>
      </w:r>
    </w:p>
    <w:p w:rsidR="001A5DCE" w:rsidRPr="00322A48" w:rsidRDefault="001A5DCE" w:rsidP="00322A48">
      <w:pPr>
        <w:pStyle w:val="a3"/>
        <w:shd w:val="clear" w:color="auto" w:fill="FFFFFF"/>
        <w:spacing w:before="60" w:after="60" w:line="240" w:lineRule="auto"/>
        <w:ind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  <w:t>Задание:</w:t>
      </w:r>
    </w:p>
    <w:p w:rsidR="00892E05" w:rsidRPr="00322A48" w:rsidRDefault="00892E05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lastRenderedPageBreak/>
        <w:t xml:space="preserve">1. Религиозный философ Б.П.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Вышеславцев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(1877-1954) писал о русском человеке: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«Он чаще всего не знает, чего он хочет, куда его тянет, отчего ему грустно или весело» (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Вышеславцев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Б.П. Русский национальный характер // Вопросы философии, 1995, № 6.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С. 113).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Поразмышляйте над причинами «неопределенности» русского характера.</w:t>
      </w:r>
    </w:p>
    <w:p w:rsidR="00892E05" w:rsidRPr="00322A48" w:rsidRDefault="00892E05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2.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Объясните логику семантической деривации: </w:t>
      </w:r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странный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 ‘странствующий’ и ‘необычный’; </w:t>
      </w:r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отличный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 ‘(от других)’ и ‘хорошего качества’, </w:t>
      </w:r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беспечный 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и </w:t>
      </w:r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обеспечить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.</w:t>
      </w:r>
      <w:proofErr w:type="gramEnd"/>
    </w:p>
    <w:p w:rsidR="00892E05" w:rsidRPr="00322A48" w:rsidRDefault="00892E05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3.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«Архетипические черты сохраняло крестьянское представление о богатстве: идеал последнего ассоциировался не с количеством материальных благ, а с полнотой бытия (богат – богатырь)» (Гордон А.В. Хозяйствование на земле – основа крестьянского мировосприятия // Менталитет и аграрное развитие России (ХIХ-ХХ вв.).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– М., 1996.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С. 72).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Историк А.В. Гордон предлагает интересное толкование крестьянского понимания богатства. Можно ли с помощью приведенной пары </w:t>
      </w:r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богат – богатырь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 доказать его обоснованность?</w:t>
      </w:r>
    </w:p>
    <w:p w:rsidR="00892E05" w:rsidRPr="00322A48" w:rsidRDefault="00892E05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Введенное В. Гумбольдтом понятие внутренней формы языка настолько сложно, что над ним до сих пор размышляют логики, философы и лингвисты. Избежать искажения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гумбольдтовской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мысли помогут обширные цитаты.</w:t>
      </w:r>
    </w:p>
    <w:p w:rsidR="00892E05" w:rsidRPr="00322A48" w:rsidRDefault="00892E05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1. «Влияние национального своеобразия обнаруживается в языке опять-таки двояко: в способе образования отдельных понятий и в относительно неодинаковом богатстве языков понятиями определенного рода. В конкретном обозначении явно участвуют то фантазия и эмоции, руководимые чувственным созерцанием, то тщательно разграничивающий рассудок, то смело связующий дух.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Одинаковый колорит, какой в результате приобретают названия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разнороднейших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предметов, выявляет особенности миропонимания той или иной нации» (Гумбольдт В. фон.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О различии строения человеческих языков и его влиянии на духовное развитие человечества // Гумбольдт В. фон. Избранные труды по языкознанию. 2-е изд. – М., 2000.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С. 105).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Как можно связать через понятие внутренней формы языка слова </w:t>
      </w:r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дворянин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 (ср. фр. </w:t>
      </w:r>
      <w:proofErr w:type="spellStart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Nobleman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,нем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. </w:t>
      </w:r>
      <w:proofErr w:type="spellStart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Edelmann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 букв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.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«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з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натный, благородный человек») и </w:t>
      </w:r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целый</w:t>
      </w: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 (того же корня, что и греч. </w:t>
      </w:r>
      <w:proofErr w:type="spellStart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kaloz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 ‘прекрасный’). Подсказка: лат. </w:t>
      </w:r>
      <w:proofErr w:type="spellStart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totum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 ‘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целый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’ &lt; </w:t>
      </w:r>
      <w:proofErr w:type="spellStart"/>
      <w:r w:rsidRPr="00322A48">
        <w:rPr>
          <w:rFonts w:ascii="Times New Roman" w:eastAsia="Times New Roman" w:hAnsi="Times New Roman" w:cs="Times New Roman"/>
          <w:i/>
          <w:iCs/>
          <w:color w:val="604050"/>
          <w:sz w:val="28"/>
          <w:szCs w:val="28"/>
          <w:lang w:eastAsia="ru-RU"/>
        </w:rPr>
        <w:t>toyeros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 «битком набитый»: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«Очевидно, для латинских народов впечатление красоты от цельности не было дорого и они не собирались его подчеркнуть» (Флоренский П.А. История и философия искусства.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– М., 2000.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С. 312).</w:t>
      </w:r>
      <w:proofErr w:type="gramEnd"/>
    </w:p>
    <w:p w:rsidR="00892E05" w:rsidRPr="00322A48" w:rsidRDefault="00892E05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2. В </w:t>
      </w:r>
      <w:proofErr w:type="gram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приведенной</w:t>
      </w:r>
      <w:proofErr w:type="gram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</w:t>
      </w:r>
      <w:proofErr w:type="spellStart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цитатеИ.А</w:t>
      </w:r>
      <w:proofErr w:type="spellEnd"/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. Гончаров выступает как наивный носитель языка. Что на это указывает? Какой язык вам кажется проще – бушменский или английский, если рассматривать их с точки зрения фонетики. Подсказка: щелкающие звуки бушменов – это двухфокусные согласные, т.е. звуки с двумя источниками образования шума.</w:t>
      </w:r>
    </w:p>
    <w:p w:rsidR="00892E05" w:rsidRPr="00322A48" w:rsidRDefault="00892E05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lastRenderedPageBreak/>
        <w:t>3. Если при выключенном звуке телевизора смотреть на двух дикторов, говорящих по-английски и по-французски, всегда можно определить, кто есть кто. Каким образом?</w:t>
      </w:r>
    </w:p>
    <w:p w:rsidR="00892E05" w:rsidRPr="00322A48" w:rsidRDefault="00892E05" w:rsidP="00322A48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322A48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 </w:t>
      </w:r>
    </w:p>
    <w:p w:rsidR="001A5DCE" w:rsidRPr="00322A48" w:rsidRDefault="001A5DCE" w:rsidP="00322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</w:p>
    <w:sectPr w:rsidR="001A5DCE" w:rsidRPr="00322A48" w:rsidSect="00165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00330"/>
    <w:multiLevelType w:val="hybridMultilevel"/>
    <w:tmpl w:val="EF58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A20DA"/>
    <w:multiLevelType w:val="hybridMultilevel"/>
    <w:tmpl w:val="FF867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2024D"/>
    <w:rsid w:val="001655C4"/>
    <w:rsid w:val="001A5DCE"/>
    <w:rsid w:val="00322A48"/>
    <w:rsid w:val="003A6B95"/>
    <w:rsid w:val="003E237B"/>
    <w:rsid w:val="0052024D"/>
    <w:rsid w:val="0064573F"/>
    <w:rsid w:val="006D5B30"/>
    <w:rsid w:val="00892E05"/>
    <w:rsid w:val="008B0B79"/>
    <w:rsid w:val="00F1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7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7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2469</Words>
  <Characters>14078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fmf401</cp:lastModifiedBy>
  <cp:revision>6</cp:revision>
  <dcterms:created xsi:type="dcterms:W3CDTF">2020-04-08T01:24:00Z</dcterms:created>
  <dcterms:modified xsi:type="dcterms:W3CDTF">2020-04-08T02:31:00Z</dcterms:modified>
</cp:coreProperties>
</file>