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054DE" w14:textId="5F83CA02" w:rsidR="00223BDC" w:rsidRPr="00223BDC" w:rsidRDefault="00223BDC" w:rsidP="00223BDC">
      <w:pPr>
        <w:spacing w:after="0"/>
        <w:jc w:val="center"/>
        <w:rPr>
          <w:rFonts w:ascii="Times New Roman" w:hAnsi="Times New Roman" w:cs="Times New Roman"/>
        </w:rPr>
      </w:pPr>
      <w:r w:rsidRPr="00223BDC">
        <w:rPr>
          <w:rFonts w:ascii="Times New Roman" w:hAnsi="Times New Roman" w:cs="Times New Roman"/>
        </w:rPr>
        <w:t xml:space="preserve">Тема. ЧЕЛОВЕК </w:t>
      </w:r>
      <w:r w:rsidRPr="00223BDC">
        <w:rPr>
          <w:rFonts w:ascii="Times New Roman" w:hAnsi="Times New Roman" w:cs="Times New Roman"/>
        </w:rPr>
        <w:t xml:space="preserve">И ОБЩЕСТВО </w:t>
      </w:r>
      <w:r w:rsidRPr="00223BDC">
        <w:rPr>
          <w:rFonts w:ascii="Times New Roman" w:hAnsi="Times New Roman" w:cs="Times New Roman"/>
        </w:rPr>
        <w:t>КАК ОБЪЕКТ</w:t>
      </w:r>
      <w:r w:rsidRPr="00223BDC">
        <w:rPr>
          <w:rFonts w:ascii="Times New Roman" w:hAnsi="Times New Roman" w:cs="Times New Roman"/>
        </w:rPr>
        <w:t>Ы</w:t>
      </w:r>
      <w:r w:rsidRPr="00223BDC">
        <w:rPr>
          <w:rFonts w:ascii="Times New Roman" w:hAnsi="Times New Roman" w:cs="Times New Roman"/>
        </w:rPr>
        <w:t xml:space="preserve"> ФИЛОСОФСКОГО</w:t>
      </w:r>
      <w:r w:rsidRPr="00223BDC">
        <w:rPr>
          <w:rFonts w:ascii="Times New Roman" w:hAnsi="Times New Roman" w:cs="Times New Roman"/>
        </w:rPr>
        <w:t xml:space="preserve"> ОСМЫСЛЕНИЯ</w:t>
      </w:r>
    </w:p>
    <w:p w14:paraId="657639D5" w14:textId="77777777" w:rsidR="00223BDC" w:rsidRPr="00223BDC" w:rsidRDefault="00223BDC" w:rsidP="00223BDC">
      <w:pPr>
        <w:widowControl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223BDC">
        <w:rPr>
          <w:rFonts w:ascii="Times New Roman" w:hAnsi="Times New Roman" w:cs="Times New Roman"/>
          <w:b/>
          <w:bCs/>
        </w:rPr>
        <w:t xml:space="preserve">Впишите верные ответы. Отправить ответ на электронную почту </w:t>
      </w:r>
      <w:hyperlink r:id="rId4" w:history="1">
        <w:proofErr w:type="spellStart"/>
        <w:r w:rsidRPr="00223BDC">
          <w:rPr>
            <w:rStyle w:val="a3"/>
            <w:rFonts w:ascii="Times New Roman" w:hAnsi="Times New Roman" w:cs="Times New Roman"/>
            <w:b/>
            <w:bCs/>
            <w:lang w:val="en-US"/>
          </w:rPr>
          <w:t>ntlz</w:t>
        </w:r>
        <w:proofErr w:type="spellEnd"/>
        <w:r w:rsidRPr="00223BDC">
          <w:rPr>
            <w:rStyle w:val="a3"/>
            <w:rFonts w:ascii="Times New Roman" w:hAnsi="Times New Roman" w:cs="Times New Roman"/>
            <w:b/>
            <w:bCs/>
          </w:rPr>
          <w:t>@</w:t>
        </w:r>
        <w:r w:rsidRPr="00223BDC">
          <w:rPr>
            <w:rStyle w:val="a3"/>
            <w:rFonts w:ascii="Times New Roman" w:hAnsi="Times New Roman" w:cs="Times New Roman"/>
            <w:b/>
            <w:bCs/>
            <w:lang w:val="en-US"/>
          </w:rPr>
          <w:t>list</w:t>
        </w:r>
        <w:r w:rsidRPr="00223BDC">
          <w:rPr>
            <w:rStyle w:val="a3"/>
            <w:rFonts w:ascii="Times New Roman" w:hAnsi="Times New Roman" w:cs="Times New Roman"/>
            <w:b/>
            <w:bCs/>
          </w:rPr>
          <w:t>.</w:t>
        </w:r>
        <w:proofErr w:type="spellStart"/>
        <w:r w:rsidRPr="00223BDC">
          <w:rPr>
            <w:rStyle w:val="a3"/>
            <w:rFonts w:ascii="Times New Roman" w:hAnsi="Times New Roman" w:cs="Times New Roman"/>
            <w:b/>
            <w:bCs/>
            <w:lang w:val="en-US"/>
          </w:rPr>
          <w:t>ru</w:t>
        </w:r>
        <w:proofErr w:type="spellEnd"/>
      </w:hyperlink>
    </w:p>
    <w:p w14:paraId="35AECFDE" w14:textId="1354986D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 w:rsidRPr="00223BDC">
        <w:rPr>
          <w:rFonts w:ascii="Times New Roman" w:hAnsi="Times New Roman" w:cs="Times New Roman"/>
        </w:rPr>
        <w:t>1. Философская дисциплина, в центре интересов которой стоит вопрос о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человеке как особого рода сущем, осмысливаются природа,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сущность, специфика его бытия.</w:t>
      </w:r>
    </w:p>
    <w:p w14:paraId="0E695A1C" w14:textId="77777777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 w:rsidRPr="00223BDC">
        <w:rPr>
          <w:rFonts w:ascii="Times New Roman" w:hAnsi="Times New Roman" w:cs="Times New Roman"/>
        </w:rPr>
        <w:t>2. Родоначальником философии человека считают ________.</w:t>
      </w:r>
    </w:p>
    <w:p w14:paraId="2E936272" w14:textId="7705FCB9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 w:rsidRPr="00223BDC">
        <w:rPr>
          <w:rFonts w:ascii="Times New Roman" w:hAnsi="Times New Roman" w:cs="Times New Roman"/>
        </w:rPr>
        <w:t>3. Кому из древних философов принадлежит суждение о человеке как о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 xml:space="preserve">«существе </w:t>
      </w:r>
      <w:r w:rsidRPr="00223BDC">
        <w:rPr>
          <w:rFonts w:ascii="Times New Roman" w:hAnsi="Times New Roman" w:cs="Times New Roman"/>
        </w:rPr>
        <w:t>п</w:t>
      </w:r>
      <w:r w:rsidRPr="00223BDC">
        <w:rPr>
          <w:rFonts w:ascii="Times New Roman" w:hAnsi="Times New Roman" w:cs="Times New Roman"/>
        </w:rPr>
        <w:t>олитическом»?</w:t>
      </w:r>
    </w:p>
    <w:p w14:paraId="6479E02E" w14:textId="5DB17AFF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 w:rsidRPr="00223BDC">
        <w:rPr>
          <w:rFonts w:ascii="Times New Roman" w:hAnsi="Times New Roman" w:cs="Times New Roman"/>
        </w:rPr>
        <w:t>4. Статус человека как самоценной личности, соизмеримой в своих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возможностях с божеством, был создан в эпоху _________.</w:t>
      </w:r>
    </w:p>
    <w:p w14:paraId="04441DD2" w14:textId="6CAF2231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 w:rsidRPr="00223BDC">
        <w:rPr>
          <w:rFonts w:ascii="Times New Roman" w:hAnsi="Times New Roman" w:cs="Times New Roman"/>
        </w:rPr>
        <w:t>5. Идея о том, что «человек – существо деятельное», создает особый мир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– мир культуры и нравственности, где и реализуются его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способности, впервые высказал _________.</w:t>
      </w:r>
    </w:p>
    <w:p w14:paraId="6E9C4D14" w14:textId="661FAA45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 w:rsidRPr="00223BDC">
        <w:rPr>
          <w:rFonts w:ascii="Times New Roman" w:hAnsi="Times New Roman" w:cs="Times New Roman"/>
        </w:rPr>
        <w:t>6</w:t>
      </w:r>
      <w:r w:rsidRPr="00223BDC">
        <w:rPr>
          <w:rFonts w:ascii="Times New Roman" w:hAnsi="Times New Roman" w:cs="Times New Roman"/>
        </w:rPr>
        <w:t>. Высшая ступень развития живого на Земле, отличающаяся тем, что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адаптируется к среде путем ее преобразования в соответствии со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своими потребностями, есть _______.</w:t>
      </w:r>
    </w:p>
    <w:p w14:paraId="5AC87074" w14:textId="5815FBE5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223BDC">
        <w:rPr>
          <w:rFonts w:ascii="Times New Roman" w:hAnsi="Times New Roman" w:cs="Times New Roman"/>
        </w:rPr>
        <w:t>. Способность человека ответственно действовать в соответствии со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своими целями и интересами в условиях выбора и познания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объективной необходимости.</w:t>
      </w:r>
    </w:p>
    <w:p w14:paraId="43F44E5F" w14:textId="23887D90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223BDC">
        <w:rPr>
          <w:rFonts w:ascii="Times New Roman" w:hAnsi="Times New Roman" w:cs="Times New Roman"/>
        </w:rPr>
        <w:t>. Понимание человеком того, зачем и во имя чего он живет, совершает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те или иные поступки, действия.</w:t>
      </w:r>
    </w:p>
    <w:p w14:paraId="36519624" w14:textId="55E6994D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223BDC">
        <w:rPr>
          <w:rFonts w:ascii="Times New Roman" w:hAnsi="Times New Roman" w:cs="Times New Roman"/>
        </w:rPr>
        <w:t>. Специфически человеческая форма отношения к окружающему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миру, активность людей, обусловленная их потребностями,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интересами и целями.</w:t>
      </w:r>
    </w:p>
    <w:p w14:paraId="70980323" w14:textId="3942FAA7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223BDC">
        <w:rPr>
          <w:rFonts w:ascii="Times New Roman" w:hAnsi="Times New Roman" w:cs="Times New Roman"/>
        </w:rPr>
        <w:t>. Решающими факторами, позволившими нашему далекому предку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выделиться из животного мира, стали ________.</w:t>
      </w:r>
    </w:p>
    <w:p w14:paraId="660EABDB" w14:textId="028AB696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 w:rsidRPr="00223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223BDC">
        <w:rPr>
          <w:rFonts w:ascii="Times New Roman" w:hAnsi="Times New Roman" w:cs="Times New Roman"/>
        </w:rPr>
        <w:t>. Философское учение, акцентирующее внимание на антагонизме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природного и социального начал в человеке, приоритете сексуальных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импульсов, бессознательного в культуре ___________</w:t>
      </w:r>
    </w:p>
    <w:p w14:paraId="5BE3D8EF" w14:textId="62B18676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 w:rsidRPr="00223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223BDC">
        <w:rPr>
          <w:rFonts w:ascii="Times New Roman" w:hAnsi="Times New Roman" w:cs="Times New Roman"/>
        </w:rPr>
        <w:t>. «Человек есть мера всех вещей …», - сказал в свое время _______.</w:t>
      </w:r>
    </w:p>
    <w:p w14:paraId="0CB3F14A" w14:textId="08E71F94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 w:rsidRPr="00223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223BDC">
        <w:rPr>
          <w:rFonts w:ascii="Times New Roman" w:hAnsi="Times New Roman" w:cs="Times New Roman"/>
        </w:rPr>
        <w:t>. Кому принадлежит высказывание: «Поприще философии в широком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смысле можно подвести под следующие вопросы: 1. Что я могу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знать?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 xml:space="preserve">2. Что я должен делать? </w:t>
      </w:r>
      <w:proofErr w:type="spellStart"/>
      <w:r w:rsidRPr="00223BDC">
        <w:rPr>
          <w:rFonts w:ascii="Times New Roman" w:hAnsi="Times New Roman" w:cs="Times New Roman"/>
        </w:rPr>
        <w:t>3.На</w:t>
      </w:r>
      <w:proofErr w:type="spellEnd"/>
      <w:r w:rsidRPr="00223BDC">
        <w:rPr>
          <w:rFonts w:ascii="Times New Roman" w:hAnsi="Times New Roman" w:cs="Times New Roman"/>
        </w:rPr>
        <w:t xml:space="preserve"> что я могу надеяться? 4. Что такое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человек?»</w:t>
      </w:r>
    </w:p>
    <w:p w14:paraId="19F64CDC" w14:textId="65E6A028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 w:rsidRPr="00223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223BDC">
        <w:rPr>
          <w:rFonts w:ascii="Times New Roman" w:hAnsi="Times New Roman" w:cs="Times New Roman"/>
        </w:rPr>
        <w:t>. Какая эпоха в большей степени обратилась к человеку, поставив его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в центре мироздания?</w:t>
      </w:r>
    </w:p>
    <w:p w14:paraId="18EF4381" w14:textId="670E39F4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 w:rsidRPr="00223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 w:rsidRPr="00223BDC">
        <w:rPr>
          <w:rFonts w:ascii="Times New Roman" w:hAnsi="Times New Roman" w:cs="Times New Roman"/>
        </w:rPr>
        <w:t>. Как называется такая картина мира, где человек - центр Вселенной?</w:t>
      </w:r>
    </w:p>
    <w:p w14:paraId="63DE5F4C" w14:textId="22690AF5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 w:rsidRPr="00223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223BDC">
        <w:rPr>
          <w:rFonts w:ascii="Times New Roman" w:hAnsi="Times New Roman" w:cs="Times New Roman"/>
        </w:rPr>
        <w:t xml:space="preserve">. Система исторически развивающихся </w:t>
      </w:r>
      <w:proofErr w:type="spellStart"/>
      <w:r w:rsidRPr="00223BDC">
        <w:rPr>
          <w:rFonts w:ascii="Times New Roman" w:hAnsi="Times New Roman" w:cs="Times New Roman"/>
        </w:rPr>
        <w:t>надбиологических</w:t>
      </w:r>
      <w:proofErr w:type="spellEnd"/>
      <w:r w:rsidRPr="00223BDC">
        <w:rPr>
          <w:rFonts w:ascii="Times New Roman" w:hAnsi="Times New Roman" w:cs="Times New Roman"/>
        </w:rPr>
        <w:t xml:space="preserve"> программ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человеческой деятельности, поведения и общения, выступающих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 xml:space="preserve">условием </w:t>
      </w:r>
      <w:r w:rsidRPr="00223BDC">
        <w:rPr>
          <w:rFonts w:ascii="Times New Roman" w:hAnsi="Times New Roman" w:cs="Times New Roman"/>
        </w:rPr>
        <w:t>воспроизводства и изменения социальной жизни во всех ее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основных проявлениях.</w:t>
      </w:r>
    </w:p>
    <w:p w14:paraId="3A5C0E16" w14:textId="5DBCE1E6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 w:rsidRPr="00223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223BDC">
        <w:rPr>
          <w:rFonts w:ascii="Times New Roman" w:hAnsi="Times New Roman" w:cs="Times New Roman"/>
        </w:rPr>
        <w:t>. Процесс усвоения знаний и навыков, необходимых человеку, чтобы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стать членом общества, правильно действовать и взаимодействовать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со своим социокультурным окружением.</w:t>
      </w:r>
    </w:p>
    <w:p w14:paraId="58E0C65A" w14:textId="29D7F8AA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Pr="00223BDC">
        <w:rPr>
          <w:rFonts w:ascii="Times New Roman" w:hAnsi="Times New Roman" w:cs="Times New Roman"/>
        </w:rPr>
        <w:t>. Радость и счастье человека заключены в жизни разумной, духовной,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свободной от страхов и предрассудков. Такую точку зрения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проповедовал древнегреческий философ ______.</w:t>
      </w:r>
    </w:p>
    <w:p w14:paraId="160861F1" w14:textId="374A52FD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Pr="00223BDC">
        <w:rPr>
          <w:rFonts w:ascii="Times New Roman" w:hAnsi="Times New Roman" w:cs="Times New Roman"/>
        </w:rPr>
        <w:t>. Современное философское направление, оперирующее понятиями: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«страх», «отчуждение», «забота», «заброшенность», «смерть» как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фундаментальными в понимании человеческого бытия.</w:t>
      </w:r>
    </w:p>
    <w:p w14:paraId="143FA8C0" w14:textId="7C5F65AF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 w:rsidRPr="00223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Pr="00223BDC">
        <w:rPr>
          <w:rFonts w:ascii="Times New Roman" w:hAnsi="Times New Roman" w:cs="Times New Roman"/>
        </w:rPr>
        <w:t>. Неповторимый, самобытный способ бытия конкретной личности в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качестве субъекта самостоятельной деятельности.</w:t>
      </w:r>
    </w:p>
    <w:p w14:paraId="3EA94CA6" w14:textId="3AC2012E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 w:rsidRPr="00223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</w:t>
      </w:r>
      <w:r w:rsidRPr="00223BDC">
        <w:rPr>
          <w:rFonts w:ascii="Times New Roman" w:hAnsi="Times New Roman" w:cs="Times New Roman"/>
        </w:rPr>
        <w:t>. Обособившаяся от природы часть материального мира,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представляющая собой исторически развивающуюся форму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жизнедеятельности людей.</w:t>
      </w:r>
    </w:p>
    <w:p w14:paraId="6A2FF7CD" w14:textId="7BA8C0DB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 w:rsidRPr="00223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</w:t>
      </w:r>
      <w:r w:rsidRPr="00223BDC">
        <w:rPr>
          <w:rFonts w:ascii="Times New Roman" w:hAnsi="Times New Roman" w:cs="Times New Roman"/>
        </w:rPr>
        <w:t>. Автором первого социально-политического трактата называют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_______.</w:t>
      </w:r>
    </w:p>
    <w:p w14:paraId="07F255D1" w14:textId="35D16F0D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 w:rsidRPr="00223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</w:t>
      </w:r>
      <w:r w:rsidRPr="00223BDC">
        <w:rPr>
          <w:rFonts w:ascii="Times New Roman" w:hAnsi="Times New Roman" w:cs="Times New Roman"/>
        </w:rPr>
        <w:t>. Когда и кто ввел в научный оборот понятие «социология»?</w:t>
      </w:r>
    </w:p>
    <w:p w14:paraId="16E02C6F" w14:textId="62D531B9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Pr="00223BDC">
        <w:rPr>
          <w:rFonts w:ascii="Times New Roman" w:hAnsi="Times New Roman" w:cs="Times New Roman"/>
        </w:rPr>
        <w:t>. Концепцию «идеального государства» впервые сформулировал (в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своей работе) «_________».</w:t>
      </w:r>
    </w:p>
    <w:p w14:paraId="1B1AE9B2" w14:textId="112DA47C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 w:rsidRPr="00223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Pr="00223BDC">
        <w:rPr>
          <w:rFonts w:ascii="Times New Roman" w:hAnsi="Times New Roman" w:cs="Times New Roman"/>
        </w:rPr>
        <w:t>. Трактат Аврелия Августина, ставший своего рода эталоном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последующих различных построений философии истории.</w:t>
      </w:r>
    </w:p>
    <w:p w14:paraId="527791B1" w14:textId="2628E611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 w:rsidRPr="00223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 w:rsidRPr="00223BDC">
        <w:rPr>
          <w:rFonts w:ascii="Times New Roman" w:hAnsi="Times New Roman" w:cs="Times New Roman"/>
        </w:rPr>
        <w:t>. Основная мысль, высказанная здесь средневековым философом: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«всемирная история есть результат _________».</w:t>
      </w:r>
    </w:p>
    <w:p w14:paraId="501D1070" w14:textId="18505953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Pr="00223BDC">
        <w:rPr>
          <w:rFonts w:ascii="Times New Roman" w:hAnsi="Times New Roman" w:cs="Times New Roman"/>
        </w:rPr>
        <w:t>. Такая позиция называется _________.</w:t>
      </w:r>
    </w:p>
    <w:p w14:paraId="254DA555" w14:textId="71ED2201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Pr="00223BDC">
        <w:rPr>
          <w:rFonts w:ascii="Times New Roman" w:hAnsi="Times New Roman" w:cs="Times New Roman"/>
        </w:rPr>
        <w:t>. Из русских мыслителей ее придерживался автор «Философических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писем» ________.</w:t>
      </w:r>
    </w:p>
    <w:p w14:paraId="727A8952" w14:textId="4182A767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Pr="00223BDC">
        <w:rPr>
          <w:rFonts w:ascii="Times New Roman" w:hAnsi="Times New Roman" w:cs="Times New Roman"/>
        </w:rPr>
        <w:t>. Проблемам политической жизни Европы, личности правителя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посвящена книга «Государь», автором которой является _______</w:t>
      </w:r>
      <w:proofErr w:type="gramStart"/>
      <w:r w:rsidRPr="00223BDC">
        <w:rPr>
          <w:rFonts w:ascii="Times New Roman" w:hAnsi="Times New Roman" w:cs="Times New Roman"/>
        </w:rPr>
        <w:t>_ .</w:t>
      </w:r>
      <w:proofErr w:type="gramEnd"/>
    </w:p>
    <w:p w14:paraId="1F7BD59D" w14:textId="46ECD00A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Pr="00223BDC">
        <w:rPr>
          <w:rFonts w:ascii="Times New Roman" w:hAnsi="Times New Roman" w:cs="Times New Roman"/>
        </w:rPr>
        <w:t>. Произведение «Левиафан», анализирующее происхождение,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сущность, предназначение государства, принадлежит перу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_________.</w:t>
      </w:r>
    </w:p>
    <w:p w14:paraId="74118D7A" w14:textId="00052748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Pr="00223BDC">
        <w:rPr>
          <w:rFonts w:ascii="Times New Roman" w:hAnsi="Times New Roman" w:cs="Times New Roman"/>
        </w:rPr>
        <w:t>. Первичной, базовой структурой, обеспечивающей целостность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общества, с точки зрения марксизма, выступает ________.</w:t>
      </w:r>
    </w:p>
    <w:p w14:paraId="054A717C" w14:textId="59C763E3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 w:rsidRPr="00223BD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2</w:t>
      </w:r>
      <w:r w:rsidRPr="00223BDC">
        <w:rPr>
          <w:rFonts w:ascii="Times New Roman" w:hAnsi="Times New Roman" w:cs="Times New Roman"/>
        </w:rPr>
        <w:t>. Деление общества на классы, слои, прослойки в иерархическом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порядке называется _________.</w:t>
      </w:r>
    </w:p>
    <w:p w14:paraId="2C4BD59E" w14:textId="7F88B990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 w:rsidRPr="00223BD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3</w:t>
      </w:r>
      <w:r w:rsidRPr="00223BDC">
        <w:rPr>
          <w:rFonts w:ascii="Times New Roman" w:hAnsi="Times New Roman" w:cs="Times New Roman"/>
        </w:rPr>
        <w:t>. Устойчивые социальные образования, целью которых выступает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упорядочение социальных агентов посредством установления норм и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правил поведения.</w:t>
      </w:r>
    </w:p>
    <w:p w14:paraId="0D1CF84A" w14:textId="336E3514" w:rsidR="00223BDC" w:rsidRPr="00223BDC" w:rsidRDefault="00223BDC" w:rsidP="00223BDC">
      <w:pPr>
        <w:spacing w:after="0"/>
        <w:jc w:val="both"/>
        <w:rPr>
          <w:rFonts w:ascii="Times New Roman" w:hAnsi="Times New Roman" w:cs="Times New Roman"/>
        </w:rPr>
      </w:pPr>
      <w:r w:rsidRPr="00223BD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4</w:t>
      </w:r>
      <w:r w:rsidRPr="00223BDC">
        <w:rPr>
          <w:rFonts w:ascii="Times New Roman" w:hAnsi="Times New Roman" w:cs="Times New Roman"/>
        </w:rPr>
        <w:t>. Совокупность идей, взглядов, чувств, теорий, характерных для</w:t>
      </w:r>
      <w:r w:rsidRPr="00223BDC">
        <w:rPr>
          <w:rFonts w:ascii="Times New Roman" w:hAnsi="Times New Roman" w:cs="Times New Roman"/>
        </w:rPr>
        <w:t xml:space="preserve"> </w:t>
      </w:r>
      <w:r w:rsidRPr="00223BDC">
        <w:rPr>
          <w:rFonts w:ascii="Times New Roman" w:hAnsi="Times New Roman" w:cs="Times New Roman"/>
        </w:rPr>
        <w:t>данной эпохи.</w:t>
      </w:r>
    </w:p>
    <w:sectPr w:rsidR="00223BDC" w:rsidRPr="00223BDC" w:rsidSect="00223BDC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DC"/>
    <w:rsid w:val="0022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E51C"/>
  <w15:chartTrackingRefBased/>
  <w15:docId w15:val="{CA259BBE-F8AE-42C0-9701-7A392B30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3B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tlz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2020-10-05T01:47:00Z</dcterms:created>
  <dcterms:modified xsi:type="dcterms:W3CDTF">2020-10-05T01:58:00Z</dcterms:modified>
</cp:coreProperties>
</file>