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DD" w:rsidRPr="004E0311" w:rsidRDefault="004E0311" w:rsidP="004E031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0311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 1</w:t>
      </w:r>
    </w:p>
    <w:p w:rsidR="004E0311" w:rsidRPr="007F7754" w:rsidRDefault="004E0311" w:rsidP="004E031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E0311" w:rsidRDefault="004E0311" w:rsidP="004E03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Студент осуществляет подготовку тезауруса дисциплины, находит по 2-3 различных определения следующих понятий: «социальная работа», «методика», «метод», «оценка», «мониторинг», «эффективность», «эффект», «результативность», «затраты», «показатель», «индикатор», «сравнение».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студент делает ссылку на источник, в котором он нашел определение. Словарь может быть написан от руки (тогда его фотографии отправляются по электронной почте) или выполнен в электронном виде. Адрес электронной почты преподавателя: </w:t>
      </w:r>
      <w:hyperlink r:id="rId5" w:history="1">
        <w:r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elena.baharovskaya@mail.ru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0311" w:rsidRDefault="004E0311" w:rsidP="004E03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311" w:rsidRPr="004E0311" w:rsidRDefault="004E0311" w:rsidP="004E0311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0311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 2</w:t>
      </w:r>
    </w:p>
    <w:p w:rsidR="004E0311" w:rsidRPr="007F7754" w:rsidRDefault="004E0311" w:rsidP="004E0311">
      <w:pPr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4E0311" w:rsidRDefault="00FF1D2B" w:rsidP="004E03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готовит схему, в которой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обозначает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основные подходы к социальной работе и детализирует их содержание</w:t>
      </w:r>
      <w:r w:rsidR="007F7754">
        <w:rPr>
          <w:rFonts w:ascii="Times New Roman" w:hAnsi="Times New Roman" w:cs="Times New Roman"/>
          <w:sz w:val="28"/>
          <w:szCs w:val="28"/>
        </w:rPr>
        <w:t xml:space="preserve">. При этом должны быть </w:t>
      </w:r>
      <w:proofErr w:type="spellStart"/>
      <w:r w:rsidR="007F7754">
        <w:rPr>
          <w:rFonts w:ascii="Times New Roman" w:hAnsi="Times New Roman" w:cs="Times New Roman"/>
          <w:sz w:val="28"/>
          <w:szCs w:val="28"/>
        </w:rPr>
        <w:t>затроны</w:t>
      </w:r>
      <w:proofErr w:type="spellEnd"/>
      <w:r w:rsidR="007F7754">
        <w:rPr>
          <w:rFonts w:ascii="Times New Roman" w:hAnsi="Times New Roman" w:cs="Times New Roman"/>
          <w:sz w:val="28"/>
          <w:szCs w:val="28"/>
        </w:rPr>
        <w:t xml:space="preserve"> такие подходы, как осмысление социальной работы с позиции науки, учебной дисциплины, профессиональной деятельности и др. (не менее 5-ти различных подходов). Выполненное задание должно быть направлено педагогу: </w:t>
      </w:r>
      <w:hyperlink r:id="rId6" w:history="1">
        <w:r w:rsidR="007F7754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7F7754" w:rsidRPr="007F77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F7754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baharovskaya</w:t>
        </w:r>
        <w:r w:rsidR="007F7754" w:rsidRPr="007F775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F7754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F7754" w:rsidRPr="007F77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F7754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F7754">
        <w:rPr>
          <w:rFonts w:ascii="Times New Roman" w:hAnsi="Times New Roman" w:cs="Times New Roman"/>
          <w:sz w:val="28"/>
          <w:szCs w:val="28"/>
        </w:rPr>
        <w:t>.</w:t>
      </w:r>
    </w:p>
    <w:p w:rsidR="007F7754" w:rsidRDefault="007F7754" w:rsidP="004E03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754" w:rsidRPr="007F7754" w:rsidRDefault="007F7754" w:rsidP="007F7754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7754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 3</w:t>
      </w:r>
    </w:p>
    <w:p w:rsidR="007F7754" w:rsidRPr="007F7754" w:rsidRDefault="007F7754" w:rsidP="007F7754">
      <w:pPr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3818B8" w:rsidRDefault="007F7754" w:rsidP="003818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пишет развернутое эссе-рассуждение объемом от 1,5 листов на тему: «В чем отличие эффективности социальной работы от ее результативности». В данном задании нужно раскрыть специфику категорий «эффективность» и «результативность» и перечислить, по каким критериям специалист по социальной работе может судить об эффективности оказания помощи получателю социальных услуг, в том числе с опорой на практические примеры.</w:t>
      </w:r>
      <w:r w:rsidR="003818B8" w:rsidRPr="003818B8">
        <w:rPr>
          <w:rFonts w:ascii="Times New Roman" w:hAnsi="Times New Roman" w:cs="Times New Roman"/>
          <w:sz w:val="28"/>
          <w:szCs w:val="28"/>
        </w:rPr>
        <w:t xml:space="preserve"> </w:t>
      </w:r>
      <w:r w:rsidR="003818B8">
        <w:rPr>
          <w:rFonts w:ascii="Times New Roman" w:hAnsi="Times New Roman" w:cs="Times New Roman"/>
          <w:sz w:val="28"/>
          <w:szCs w:val="28"/>
        </w:rPr>
        <w:t xml:space="preserve">Выполненное задание должно быть направлено педагогу: </w:t>
      </w:r>
      <w:hyperlink r:id="rId7" w:history="1">
        <w:r w:rsidR="003818B8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3818B8" w:rsidRPr="007F77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818B8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baharovskaya</w:t>
        </w:r>
        <w:r w:rsidR="003818B8" w:rsidRPr="007F775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818B8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818B8" w:rsidRPr="007F77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818B8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818B8">
        <w:rPr>
          <w:rFonts w:ascii="Times New Roman" w:hAnsi="Times New Roman" w:cs="Times New Roman"/>
          <w:sz w:val="28"/>
          <w:szCs w:val="28"/>
        </w:rPr>
        <w:t>.</w:t>
      </w:r>
    </w:p>
    <w:p w:rsidR="007F7754" w:rsidRDefault="007F7754" w:rsidP="007F775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18B8" w:rsidRDefault="003818B8" w:rsidP="007F775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18B8" w:rsidRDefault="003818B8" w:rsidP="007F775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18B8" w:rsidRPr="00EF6420" w:rsidRDefault="003818B8" w:rsidP="007F7754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F7754" w:rsidRPr="007F7754" w:rsidRDefault="007F7754" w:rsidP="007F7754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775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Задание № 4</w:t>
      </w:r>
    </w:p>
    <w:p w:rsidR="003818B8" w:rsidRDefault="007F7754" w:rsidP="003818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должен подготовить сравнительную таблицу, отражающую особенности методик оценки э</w:t>
      </w:r>
      <w:r w:rsidR="00EF6420">
        <w:rPr>
          <w:rFonts w:ascii="Times New Roman" w:hAnsi="Times New Roman" w:cs="Times New Roman"/>
          <w:sz w:val="28"/>
          <w:szCs w:val="28"/>
        </w:rPr>
        <w:t>ффективности социальной работы (на примере 4-х методик).</w:t>
      </w:r>
      <w:r w:rsidR="003818B8">
        <w:rPr>
          <w:rFonts w:ascii="Times New Roman" w:hAnsi="Times New Roman" w:cs="Times New Roman"/>
          <w:sz w:val="28"/>
          <w:szCs w:val="28"/>
        </w:rPr>
        <w:t xml:space="preserve"> Выполненное задание должно быть направлено педагогу: </w:t>
      </w:r>
      <w:hyperlink r:id="rId8" w:history="1">
        <w:r w:rsidR="003818B8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3818B8" w:rsidRPr="007F77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818B8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baharovskaya</w:t>
        </w:r>
        <w:r w:rsidR="003818B8" w:rsidRPr="007F775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818B8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818B8" w:rsidRPr="007F77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818B8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818B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2093"/>
        <w:gridCol w:w="4287"/>
        <w:gridCol w:w="3191"/>
      </w:tblGrid>
      <w:tr w:rsidR="00EF6420" w:rsidTr="00EF6420">
        <w:tc>
          <w:tcPr>
            <w:tcW w:w="2093" w:type="dxa"/>
          </w:tcPr>
          <w:p w:rsidR="00EF6420" w:rsidRDefault="00EF6420" w:rsidP="00E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:rsidR="00EF6420" w:rsidRDefault="00EF6420" w:rsidP="00E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Плюсы данной методики</w:t>
            </w:r>
          </w:p>
        </w:tc>
        <w:tc>
          <w:tcPr>
            <w:tcW w:w="3191" w:type="dxa"/>
          </w:tcPr>
          <w:p w:rsidR="00EF6420" w:rsidRDefault="00EF6420" w:rsidP="00E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Минусы данной методики</w:t>
            </w:r>
          </w:p>
        </w:tc>
      </w:tr>
      <w:tr w:rsidR="00EF6420" w:rsidTr="00EF6420">
        <w:tc>
          <w:tcPr>
            <w:tcW w:w="2093" w:type="dxa"/>
          </w:tcPr>
          <w:p w:rsidR="00EF6420" w:rsidRDefault="00EF6420" w:rsidP="007F7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методики 1</w:t>
            </w:r>
          </w:p>
        </w:tc>
        <w:tc>
          <w:tcPr>
            <w:tcW w:w="4287" w:type="dxa"/>
          </w:tcPr>
          <w:p w:rsidR="00EF6420" w:rsidRDefault="00EF6420" w:rsidP="007F7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6420" w:rsidRDefault="00EF6420" w:rsidP="007F7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420" w:rsidTr="00EF6420">
        <w:tc>
          <w:tcPr>
            <w:tcW w:w="2093" w:type="dxa"/>
          </w:tcPr>
          <w:p w:rsidR="00EF6420" w:rsidRDefault="00EF6420" w:rsidP="007F7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методики 2</w:t>
            </w:r>
          </w:p>
        </w:tc>
        <w:tc>
          <w:tcPr>
            <w:tcW w:w="4287" w:type="dxa"/>
          </w:tcPr>
          <w:p w:rsidR="00EF6420" w:rsidRDefault="00EF6420" w:rsidP="007F7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6420" w:rsidRDefault="00EF6420" w:rsidP="007F7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420" w:rsidTr="00EF6420">
        <w:tc>
          <w:tcPr>
            <w:tcW w:w="2093" w:type="dxa"/>
          </w:tcPr>
          <w:p w:rsidR="00EF6420" w:rsidRDefault="00EF6420" w:rsidP="007F7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методики 3</w:t>
            </w:r>
          </w:p>
        </w:tc>
        <w:tc>
          <w:tcPr>
            <w:tcW w:w="4287" w:type="dxa"/>
          </w:tcPr>
          <w:p w:rsidR="00EF6420" w:rsidRDefault="00EF6420" w:rsidP="007F7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6420" w:rsidRDefault="00EF6420" w:rsidP="007F7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420" w:rsidTr="00EF6420">
        <w:tc>
          <w:tcPr>
            <w:tcW w:w="2093" w:type="dxa"/>
          </w:tcPr>
          <w:p w:rsidR="00EF6420" w:rsidRDefault="00EF6420" w:rsidP="007F7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методики 4</w:t>
            </w:r>
          </w:p>
        </w:tc>
        <w:tc>
          <w:tcPr>
            <w:tcW w:w="4287" w:type="dxa"/>
          </w:tcPr>
          <w:p w:rsidR="00EF6420" w:rsidRDefault="00EF6420" w:rsidP="007F7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6420" w:rsidRDefault="00EF6420" w:rsidP="007F7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754" w:rsidRDefault="007F7754" w:rsidP="007F7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420" w:rsidRDefault="009D759C" w:rsidP="009D759C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D759C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 5</w:t>
      </w:r>
    </w:p>
    <w:p w:rsidR="009D759C" w:rsidRDefault="009D759C" w:rsidP="009D759C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132CE" w:rsidRDefault="00A132CE" w:rsidP="00A132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собственные критерии эффективности социальной работы (на выбор с различными типами получателей социальных услуг или в рамках отдельных учреждений). К примеру: «Критерии эффективности социальной работы с неблагополучными семьями», «Критерии эффективности социальной работы в рамках Центра помощи детям-сиротам и детям, оставшимся без попечения родителей» и т.п. Выполненное задание должно быть направлено педагогу: </w:t>
      </w:r>
      <w:hyperlink r:id="rId9" w:history="1">
        <w:r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7F77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baharovskaya</w:t>
        </w:r>
        <w:r w:rsidRPr="007F775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F77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D759C" w:rsidRDefault="009D759C" w:rsidP="009D75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2CE" w:rsidRPr="00A132CE" w:rsidRDefault="00A132CE" w:rsidP="00A132CE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32CE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 6</w:t>
      </w:r>
    </w:p>
    <w:p w:rsidR="00A132CE" w:rsidRDefault="00A132CE" w:rsidP="00A132C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7070" w:rsidRDefault="00A132CE" w:rsidP="002270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должен подготовить мультимедиа презентацию (не менее 15 слайдов), посвященную тематике «Оценка эффективности социальных проектов». </w:t>
      </w:r>
      <w:r w:rsidR="00227070">
        <w:rPr>
          <w:rFonts w:ascii="Times New Roman" w:hAnsi="Times New Roman" w:cs="Times New Roman"/>
          <w:sz w:val="28"/>
          <w:szCs w:val="28"/>
        </w:rPr>
        <w:t xml:space="preserve">Презентация должна содержать теоретическую текстовую информацию и визуальные эффекты (модели дизайна, средства повышения наглядности изображения – таблицы, схемы, иллюстрации и др.). Выполненное задание должно быть направлено педагогу: </w:t>
      </w:r>
      <w:hyperlink r:id="rId10" w:history="1">
        <w:r w:rsidR="00227070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227070" w:rsidRPr="007F77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27070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baharovskaya</w:t>
        </w:r>
        <w:r w:rsidR="00227070" w:rsidRPr="007F775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27070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27070" w:rsidRPr="007F77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27070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27070">
        <w:rPr>
          <w:rFonts w:ascii="Times New Roman" w:hAnsi="Times New Roman" w:cs="Times New Roman"/>
          <w:sz w:val="28"/>
          <w:szCs w:val="28"/>
        </w:rPr>
        <w:t>.</w:t>
      </w:r>
    </w:p>
    <w:p w:rsidR="00A132CE" w:rsidRDefault="00871D6A" w:rsidP="00871D6A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71D6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Задание № 7</w:t>
      </w:r>
    </w:p>
    <w:p w:rsidR="00871D6A" w:rsidRDefault="00871D6A" w:rsidP="00871D6A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F6535" w:rsidRDefault="00A44C75" w:rsidP="00FF65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тезисы – краткие изречения</w:t>
      </w:r>
      <w:r w:rsidR="00FF6535">
        <w:rPr>
          <w:rFonts w:ascii="Times New Roman" w:hAnsi="Times New Roman" w:cs="Times New Roman"/>
          <w:sz w:val="28"/>
          <w:szCs w:val="28"/>
        </w:rPr>
        <w:t xml:space="preserve"> о том, что такое «эффективность социальной работы» с позиции специалиста и получателя социальных услуг. По каждому аспекту (специалист, получатель) должно быть составлено не менее 10 тезисов. Выполненное задание должно быть направлено педагогу: </w:t>
      </w:r>
      <w:hyperlink r:id="rId11" w:history="1">
        <w:r w:rsidR="00FF6535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FF6535" w:rsidRPr="007F77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F6535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baharovskaya</w:t>
        </w:r>
        <w:r w:rsidR="00FF6535" w:rsidRPr="007F775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FF6535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F6535" w:rsidRPr="007F77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F6535" w:rsidRPr="003139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F6535">
        <w:rPr>
          <w:rFonts w:ascii="Times New Roman" w:hAnsi="Times New Roman" w:cs="Times New Roman"/>
          <w:sz w:val="28"/>
          <w:szCs w:val="28"/>
        </w:rPr>
        <w:t>.</w:t>
      </w:r>
    </w:p>
    <w:p w:rsidR="00871D6A" w:rsidRDefault="00871D6A" w:rsidP="00871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535" w:rsidRDefault="00FF6535" w:rsidP="00FF653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выставления экзамена</w:t>
      </w:r>
    </w:p>
    <w:p w:rsidR="00FF6535" w:rsidRDefault="00FF6535" w:rsidP="00FF653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6535" w:rsidRDefault="00FF6535" w:rsidP="00FF65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проверяет все конспекты и качество выполненных заданий, направляет студенту итоговый тест. Все в совокупности даст основание выставить оценку за контрольную точку в форме «экзамена». </w:t>
      </w:r>
    </w:p>
    <w:sectPr w:rsidR="00FF6535" w:rsidSect="00BF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06D1A"/>
    <w:multiLevelType w:val="hybridMultilevel"/>
    <w:tmpl w:val="26B083DE"/>
    <w:lvl w:ilvl="0" w:tplc="1526D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311"/>
    <w:rsid w:val="00227070"/>
    <w:rsid w:val="003818B8"/>
    <w:rsid w:val="004E0311"/>
    <w:rsid w:val="007F7754"/>
    <w:rsid w:val="00871D6A"/>
    <w:rsid w:val="009D759C"/>
    <w:rsid w:val="00A132CE"/>
    <w:rsid w:val="00A44C75"/>
    <w:rsid w:val="00BF6BDD"/>
    <w:rsid w:val="00EF6420"/>
    <w:rsid w:val="00FF1D2B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31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6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F6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aharovskaya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ena.baharovskay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baharovskaya@mail.ru" TargetMode="External"/><Relationship Id="rId11" Type="http://schemas.openxmlformats.org/officeDocument/2006/relationships/hyperlink" Target="mailto:elena.baharovskaya@mail.ru" TargetMode="External"/><Relationship Id="rId5" Type="http://schemas.openxmlformats.org/officeDocument/2006/relationships/hyperlink" Target="mailto:elena.baharovskaya@mail.ru" TargetMode="External"/><Relationship Id="rId10" Type="http://schemas.openxmlformats.org/officeDocument/2006/relationships/hyperlink" Target="mailto:elena.baharovskay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.baharov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2020-05-14T03:30:00Z</dcterms:created>
  <dcterms:modified xsi:type="dcterms:W3CDTF">2020-05-14T04:49:00Z</dcterms:modified>
</cp:coreProperties>
</file>