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1D" w:rsidRDefault="00E4491D" w:rsidP="00E4491D">
      <w:pPr>
        <w:spacing w:before="89"/>
        <w:ind w:left="2408" w:right="2413"/>
        <w:jc w:val="center"/>
        <w:rPr>
          <w:b/>
          <w:sz w:val="28"/>
        </w:rPr>
      </w:pPr>
      <w:r>
        <w:rPr>
          <w:b/>
          <w:sz w:val="28"/>
        </w:rPr>
        <w:t>Словарь используемых терминов</w:t>
      </w:r>
    </w:p>
    <w:p w:rsidR="00E4491D" w:rsidRDefault="00E4491D" w:rsidP="00E4491D">
      <w:pPr>
        <w:pStyle w:val="a3"/>
        <w:rPr>
          <w:b/>
          <w:sz w:val="31"/>
        </w:rPr>
      </w:pPr>
    </w:p>
    <w:p w:rsidR="00E4491D" w:rsidRDefault="00E4491D" w:rsidP="00E4491D">
      <w:pPr>
        <w:pStyle w:val="a3"/>
        <w:spacing w:before="1" w:line="360" w:lineRule="auto"/>
        <w:ind w:left="502" w:right="503" w:firstLine="707"/>
        <w:jc w:val="both"/>
      </w:pPr>
      <w:r>
        <w:rPr>
          <w:i/>
        </w:rPr>
        <w:t xml:space="preserve">Анализ данных – </w:t>
      </w:r>
      <w:r>
        <w:t>совокупность действий, осуществляемых исследователем в процессе изучения полученных тем или иным образом данных с целью формирования определенных представлений о характере явления, описываемого этими данными. Исследователь пытается данные свернуть, сократить их количество, стремясь потерять при этом как можно меньше полезной информации, потенциально в них заложенной. Делается  это обычно с помощью математических методов</w:t>
      </w:r>
      <w:r>
        <w:t>.</w:t>
      </w:r>
      <w:bookmarkStart w:id="0" w:name="_GoBack"/>
      <w:bookmarkEnd w:id="0"/>
    </w:p>
    <w:p w:rsidR="00E4491D" w:rsidRDefault="00E4491D" w:rsidP="00E4491D">
      <w:pPr>
        <w:pStyle w:val="a3"/>
        <w:spacing w:line="360" w:lineRule="auto"/>
        <w:ind w:left="502" w:right="512" w:firstLine="707"/>
        <w:jc w:val="both"/>
      </w:pPr>
      <w:r>
        <w:rPr>
          <w:i/>
        </w:rPr>
        <w:t xml:space="preserve">Анкета – </w:t>
      </w:r>
      <w:r>
        <w:t>документ, содержащий серию вопросов, необходимых для получения информации в соответствии с целями и гипотезами социологического исследования</w:t>
      </w:r>
      <w:r>
        <w:t>.</w:t>
      </w:r>
    </w:p>
    <w:p w:rsidR="00E4491D" w:rsidRDefault="00E4491D" w:rsidP="00E4491D">
      <w:pPr>
        <w:spacing w:line="360" w:lineRule="auto"/>
        <w:ind w:left="502" w:right="503" w:firstLine="707"/>
        <w:jc w:val="both"/>
        <w:rPr>
          <w:sz w:val="28"/>
        </w:rPr>
      </w:pPr>
      <w:proofErr w:type="spellStart"/>
      <w:r>
        <w:rPr>
          <w:i/>
          <w:sz w:val="28"/>
        </w:rPr>
        <w:t>Аспектация</w:t>
      </w:r>
      <w:proofErr w:type="spellEnd"/>
      <w:r>
        <w:rPr>
          <w:i/>
          <w:sz w:val="28"/>
        </w:rPr>
        <w:t xml:space="preserve"> научного произведения – </w:t>
      </w:r>
      <w:r>
        <w:rPr>
          <w:sz w:val="28"/>
        </w:rPr>
        <w:t>авторская точка зрения на рассматриваемый круг вопросов, фактов или явлений, отражает логику научного исследования</w:t>
      </w:r>
      <w:r>
        <w:rPr>
          <w:sz w:val="28"/>
        </w:rPr>
        <w:t>.</w:t>
      </w:r>
    </w:p>
    <w:p w:rsidR="00E4491D" w:rsidRDefault="00E4491D" w:rsidP="00E4491D">
      <w:pPr>
        <w:pStyle w:val="a3"/>
        <w:spacing w:before="1" w:line="360" w:lineRule="auto"/>
        <w:ind w:left="502" w:right="511" w:firstLine="707"/>
        <w:jc w:val="both"/>
      </w:pPr>
      <w:r>
        <w:rPr>
          <w:i/>
        </w:rPr>
        <w:t xml:space="preserve">Выборка исследования </w:t>
      </w:r>
      <w:r>
        <w:t>– часть генеральной совокупности, результаты эмпирического исследования которой относительно закона и параметров распределения по этим характеристикам распространяются на всю генеральную совокупность</w:t>
      </w:r>
      <w:r>
        <w:t>.</w:t>
      </w:r>
    </w:p>
    <w:p w:rsidR="00E4491D" w:rsidRDefault="00E4491D" w:rsidP="00E4491D">
      <w:pPr>
        <w:pStyle w:val="a3"/>
        <w:spacing w:line="360" w:lineRule="auto"/>
        <w:ind w:left="502" w:right="507" w:firstLine="707"/>
        <w:jc w:val="both"/>
      </w:pPr>
      <w:r>
        <w:rPr>
          <w:i/>
        </w:rPr>
        <w:t xml:space="preserve">Гипотеза – </w:t>
      </w:r>
      <w:r>
        <w:t>научное предположение о структуре социальных объектов, о характере и сущности связей между социальными явлениями, а также о возможных подходах к решению социальных проблем</w:t>
      </w:r>
      <w:r>
        <w:t>.</w:t>
      </w:r>
    </w:p>
    <w:p w:rsidR="00E4491D" w:rsidRDefault="00E4491D" w:rsidP="00E4491D">
      <w:pPr>
        <w:pStyle w:val="a3"/>
        <w:spacing w:line="362" w:lineRule="auto"/>
        <w:ind w:left="502" w:right="509" w:firstLine="707"/>
        <w:jc w:val="both"/>
      </w:pPr>
      <w:r>
        <w:rPr>
          <w:i/>
        </w:rPr>
        <w:t xml:space="preserve">Документ </w:t>
      </w:r>
      <w:r>
        <w:t>– специально созданный человеком предмет, предназначенный для передачи или хранения информации</w:t>
      </w:r>
      <w:r>
        <w:t>.</w:t>
      </w:r>
    </w:p>
    <w:p w:rsidR="00E4491D" w:rsidRDefault="00E4491D" w:rsidP="00E4491D">
      <w:pPr>
        <w:pStyle w:val="a3"/>
        <w:spacing w:line="360" w:lineRule="auto"/>
        <w:ind w:left="502" w:right="506" w:firstLine="566"/>
        <w:jc w:val="both"/>
      </w:pPr>
      <w:r>
        <w:rPr>
          <w:i/>
        </w:rPr>
        <w:t xml:space="preserve">Задачи социологического исследования – </w:t>
      </w:r>
      <w:r>
        <w:t>это система конкретных требований, направленных на анализ и решение проблемы. Задачи формулируются в соответствии с целью и гипотезами и являются необходимым средством для реализации цели</w:t>
      </w:r>
      <w:proofErr w:type="gramStart"/>
      <w:r>
        <w:t>.</w:t>
      </w:r>
      <w:r>
        <w:t>.</w:t>
      </w:r>
      <w:proofErr w:type="gramEnd"/>
    </w:p>
    <w:p w:rsidR="00E4491D" w:rsidRDefault="00E4491D" w:rsidP="00E4491D">
      <w:pPr>
        <w:spacing w:line="360" w:lineRule="auto"/>
        <w:jc w:val="both"/>
        <w:sectPr w:rsidR="00E4491D">
          <w:pgSz w:w="11910" w:h="16840"/>
          <w:pgMar w:top="1040" w:right="340" w:bottom="1240" w:left="1200" w:header="0" w:footer="975" w:gutter="0"/>
          <w:cols w:space="720"/>
        </w:sectPr>
      </w:pPr>
    </w:p>
    <w:p w:rsidR="00E4491D" w:rsidRDefault="00E4491D" w:rsidP="00E4491D">
      <w:pPr>
        <w:pStyle w:val="a3"/>
        <w:spacing w:before="67" w:line="360" w:lineRule="auto"/>
        <w:ind w:left="502" w:right="507" w:firstLine="707"/>
        <w:jc w:val="both"/>
      </w:pPr>
      <w:r>
        <w:rPr>
          <w:i/>
        </w:rPr>
        <w:lastRenderedPageBreak/>
        <w:t xml:space="preserve">Интервью – </w:t>
      </w:r>
      <w:r>
        <w:t>проводимая по определенному плану беседа, предполагающая прямой контакт интервьюера с респондентом, причем запись ответов последнего производится либо интервьюером (его ассистентом), либо механически на пленку</w:t>
      </w:r>
      <w:r>
        <w:t>.</w:t>
      </w:r>
    </w:p>
    <w:p w:rsidR="00E4491D" w:rsidRDefault="00E4491D" w:rsidP="00E4491D">
      <w:pPr>
        <w:pStyle w:val="a3"/>
        <w:spacing w:before="1" w:line="360" w:lineRule="auto"/>
        <w:ind w:left="502" w:right="503" w:firstLine="707"/>
        <w:jc w:val="both"/>
      </w:pPr>
      <w:r>
        <w:rPr>
          <w:i/>
        </w:rPr>
        <w:t>Интерпретация (</w:t>
      </w:r>
      <w:r>
        <w:t xml:space="preserve">лат. </w:t>
      </w:r>
      <w:proofErr w:type="spellStart"/>
      <w:r>
        <w:t>interpretation</w:t>
      </w:r>
      <w:proofErr w:type="spellEnd"/>
      <w:r>
        <w:t xml:space="preserve">) – многоступенчатая процедура истолкования, разъяснения (конкретизации и обобщения) предпосылок и результатов социологического анализа. Для этого исследователь использует общепринятые научные определения понятий, находящиеся в справочниках, толковых словарях, энциклопедиях, учебниках или специальной (научной) литературе. </w:t>
      </w:r>
      <w:r>
        <w:rPr>
          <w:i/>
        </w:rPr>
        <w:t xml:space="preserve">Теоретическая интерпретация – </w:t>
      </w:r>
      <w:r>
        <w:t xml:space="preserve">раскрытие содержания основных понятий через понятия меньшей общности. </w:t>
      </w:r>
      <w:r>
        <w:rPr>
          <w:i/>
        </w:rPr>
        <w:t xml:space="preserve">Эмпирическая интерпретация – </w:t>
      </w:r>
      <w:r>
        <w:t xml:space="preserve">выделение эмпирических (наблюдаемых) признаков, конкретизирующих содержание основных понятий. </w:t>
      </w:r>
      <w:proofErr w:type="spellStart"/>
      <w:r>
        <w:rPr>
          <w:i/>
        </w:rPr>
        <w:t>Операциональная</w:t>
      </w:r>
      <w:proofErr w:type="spellEnd"/>
      <w:r>
        <w:rPr>
          <w:i/>
        </w:rPr>
        <w:t xml:space="preserve"> интерпретация – </w:t>
      </w:r>
      <w:r>
        <w:t>это дальнейшее расчленение эмпирических индикаторов основного понятия на более простые операционные понятия, которые будут поддаваться измерению</w:t>
      </w:r>
      <w:r>
        <w:t>.</w:t>
      </w:r>
    </w:p>
    <w:p w:rsidR="00E4491D" w:rsidRDefault="00E4491D" w:rsidP="00E4491D">
      <w:pPr>
        <w:pStyle w:val="a3"/>
        <w:spacing w:before="1" w:line="360" w:lineRule="auto"/>
        <w:ind w:left="502" w:right="506" w:firstLine="707"/>
        <w:jc w:val="both"/>
      </w:pPr>
      <w:r>
        <w:rPr>
          <w:i/>
        </w:rPr>
        <w:t xml:space="preserve">Исследование (социологическое) – </w:t>
      </w:r>
      <w:r>
        <w:t>это «система логически последовательных методологических процедур, связанных между собой единой целью: получить достоверные данные об изучаемом явлении или процессе для их последующего использования в практике социального управления</w:t>
      </w:r>
      <w:r>
        <w:t>.</w:t>
      </w:r>
    </w:p>
    <w:p w:rsidR="00E4491D" w:rsidRDefault="00E4491D" w:rsidP="00E4491D">
      <w:pPr>
        <w:pStyle w:val="a3"/>
        <w:spacing w:line="362" w:lineRule="auto"/>
        <w:ind w:left="502" w:right="507" w:firstLine="707"/>
        <w:jc w:val="right"/>
      </w:pPr>
      <w:r>
        <w:rPr>
          <w:i/>
        </w:rPr>
        <w:t xml:space="preserve">Исследование эмпирическое – </w:t>
      </w:r>
      <w:r>
        <w:t>направлено непосредственно на объект и опирается на данные наблюдения, эксперимента и других методов</w:t>
      </w:r>
      <w:r>
        <w:t>.</w:t>
      </w:r>
    </w:p>
    <w:p w:rsidR="00E4491D" w:rsidRDefault="00E4491D" w:rsidP="00E4491D">
      <w:pPr>
        <w:pStyle w:val="a3"/>
        <w:spacing w:line="360" w:lineRule="auto"/>
        <w:ind w:left="502" w:right="504" w:firstLine="707"/>
        <w:jc w:val="both"/>
      </w:pPr>
      <w:r>
        <w:rPr>
          <w:i/>
        </w:rPr>
        <w:t xml:space="preserve">Исследование теоретическое – </w:t>
      </w:r>
      <w:r>
        <w:t>связано с совершенствованием и развитием понятийного аппарата науки и направлено на всестороннее познание реальной действительности в ее существенных связях и закономерностях. Эмпирическое и теоретическое исследования органически связаны и предполагают друг друга в целостной структуре научного познания</w:t>
      </w:r>
      <w:r>
        <w:t>.</w:t>
      </w:r>
    </w:p>
    <w:p w:rsidR="00E4491D" w:rsidRDefault="00E4491D" w:rsidP="00E4491D">
      <w:pPr>
        <w:spacing w:line="360" w:lineRule="auto"/>
        <w:jc w:val="both"/>
        <w:sectPr w:rsidR="00E4491D">
          <w:pgSz w:w="11910" w:h="16840"/>
          <w:pgMar w:top="1040" w:right="340" w:bottom="1240" w:left="1200" w:header="0" w:footer="975" w:gutter="0"/>
          <w:cols w:space="720"/>
        </w:sectPr>
      </w:pPr>
    </w:p>
    <w:p w:rsidR="00E4491D" w:rsidRDefault="00E4491D" w:rsidP="00E4491D">
      <w:pPr>
        <w:pStyle w:val="a3"/>
        <w:spacing w:before="67" w:line="360" w:lineRule="auto"/>
        <w:ind w:left="502" w:right="506" w:firstLine="707"/>
        <w:jc w:val="both"/>
      </w:pPr>
      <w:r>
        <w:rPr>
          <w:i/>
        </w:rPr>
        <w:lastRenderedPageBreak/>
        <w:t xml:space="preserve">Кодирование в исследовании – </w:t>
      </w:r>
      <w:r>
        <w:t>процесс соотнесения текстовых данных  с более общим понятием путем присвоения им обобщенного короткого названия (кода)</w:t>
      </w:r>
      <w:r>
        <w:t>.</w:t>
      </w:r>
    </w:p>
    <w:p w:rsidR="00E4491D" w:rsidRDefault="00E4491D" w:rsidP="00E4491D">
      <w:pPr>
        <w:pStyle w:val="a3"/>
        <w:spacing w:before="1" w:line="360" w:lineRule="auto"/>
        <w:ind w:left="502" w:right="511" w:firstLine="707"/>
        <w:jc w:val="both"/>
      </w:pPr>
      <w:r>
        <w:rPr>
          <w:i/>
        </w:rPr>
        <w:t xml:space="preserve">Композиция – </w:t>
      </w:r>
      <w:r>
        <w:t>это построение научного произведения, обусловленное его содержанием, характером и назначением</w:t>
      </w:r>
      <w:r>
        <w:t>.</w:t>
      </w:r>
    </w:p>
    <w:p w:rsidR="00E4491D" w:rsidRDefault="00E4491D" w:rsidP="00E4491D">
      <w:pPr>
        <w:pStyle w:val="a3"/>
        <w:spacing w:before="1" w:line="360" w:lineRule="auto"/>
        <w:ind w:left="502" w:right="502" w:firstLine="707"/>
        <w:jc w:val="both"/>
      </w:pPr>
      <w:r>
        <w:rPr>
          <w:i/>
        </w:rPr>
        <w:t xml:space="preserve">Контент-анализ </w:t>
      </w:r>
      <w:r>
        <w:t xml:space="preserve">– (от англ. </w:t>
      </w:r>
      <w:proofErr w:type="spellStart"/>
      <w:r>
        <w:rPr>
          <w:i/>
        </w:rPr>
        <w:t>contens</w:t>
      </w:r>
      <w:proofErr w:type="spellEnd"/>
      <w:r>
        <w:rPr>
          <w:i/>
        </w:rPr>
        <w:t xml:space="preserve"> </w:t>
      </w:r>
      <w:r>
        <w:t xml:space="preserve">содержание) исследовательский метод количественного анализа содержания письменных документов, </w:t>
      </w:r>
      <w:proofErr w:type="gramStart"/>
      <w:r>
        <w:t>теле</w:t>
      </w:r>
      <w:proofErr w:type="gramEnd"/>
      <w:r>
        <w:t>-, радиопередач и других видов и информации</w:t>
      </w:r>
      <w:r>
        <w:t>.</w:t>
      </w:r>
    </w:p>
    <w:p w:rsidR="00E4491D" w:rsidRDefault="00E4491D" w:rsidP="00E4491D">
      <w:pPr>
        <w:pStyle w:val="a3"/>
        <w:spacing w:line="360" w:lineRule="auto"/>
        <w:ind w:left="502" w:right="506" w:firstLine="707"/>
        <w:jc w:val="both"/>
      </w:pPr>
      <w:r>
        <w:rPr>
          <w:i/>
        </w:rPr>
        <w:t>Корреляционный анализ – (</w:t>
      </w:r>
      <w:r>
        <w:t>от лат</w:t>
      </w:r>
      <w:proofErr w:type="gramStart"/>
      <w:r>
        <w:t>.</w:t>
      </w:r>
      <w:proofErr w:type="gramEnd"/>
      <w:r>
        <w:t xml:space="preserve"> </w:t>
      </w:r>
      <w:proofErr w:type="spellStart"/>
      <w:proofErr w:type="gramStart"/>
      <w:r>
        <w:t>с</w:t>
      </w:r>
      <w:proofErr w:type="gramEnd"/>
      <w:r>
        <w:t>orrelatio</w:t>
      </w:r>
      <w:proofErr w:type="spellEnd"/>
      <w:r>
        <w:t xml:space="preserve"> – соотношение) математические процедуры для изучения статистических связей между признаками социальных объектов. Корреляция выявляет связь между переменными величинами, которая выражается во взаимной согласованности их изменений. Чем выше коэффициент корреляции между двумя переменными, тем полнее можно предсказать значения одной из них </w:t>
      </w:r>
      <w:proofErr w:type="gramStart"/>
      <w:r>
        <w:t>по</w:t>
      </w:r>
      <w:proofErr w:type="gramEnd"/>
      <w:r>
        <w:t xml:space="preserve"> значениям </w:t>
      </w:r>
      <w:proofErr w:type="gramStart"/>
      <w:r>
        <w:t>другой</w:t>
      </w:r>
      <w:proofErr w:type="gramEnd"/>
      <w:r>
        <w:t>.</w:t>
      </w:r>
    </w:p>
    <w:p w:rsidR="00E4491D" w:rsidRDefault="00E4491D" w:rsidP="00E4491D">
      <w:pPr>
        <w:pStyle w:val="a3"/>
        <w:spacing w:before="1" w:line="360" w:lineRule="auto"/>
        <w:ind w:left="502" w:right="505" w:firstLine="707"/>
        <w:jc w:val="both"/>
      </w:pPr>
      <w:r>
        <w:rPr>
          <w:i/>
        </w:rPr>
        <w:t xml:space="preserve">Методология </w:t>
      </w:r>
      <w:r>
        <w:t xml:space="preserve">– (от греч. </w:t>
      </w:r>
      <w:proofErr w:type="spellStart"/>
      <w:r>
        <w:t>methodos</w:t>
      </w:r>
      <w:proofErr w:type="spellEnd"/>
      <w:r>
        <w:t xml:space="preserve"> – способ познания, </w:t>
      </w:r>
      <w:proofErr w:type="spellStart"/>
      <w:r>
        <w:t>logos</w:t>
      </w:r>
      <w:proofErr w:type="spellEnd"/>
      <w:r>
        <w:t xml:space="preserve"> – учение, слово): 1) наука о методе; 2) система наиболее общих принципов, подходов, методов, составляющих основу для данной науки; 3) совокупность приемов исследования, применяемых в данной науке</w:t>
      </w:r>
      <w:r>
        <w:t>.</w:t>
      </w:r>
    </w:p>
    <w:p w:rsidR="00E4491D" w:rsidRDefault="00E4491D" w:rsidP="00E4491D">
      <w:pPr>
        <w:pStyle w:val="a3"/>
        <w:spacing w:line="360" w:lineRule="auto"/>
        <w:ind w:left="502" w:right="504" w:firstLine="707"/>
        <w:jc w:val="both"/>
      </w:pPr>
      <w:r>
        <w:rPr>
          <w:i/>
        </w:rPr>
        <w:t xml:space="preserve">Наблюдение – </w:t>
      </w:r>
      <w:r>
        <w:t>метод сбора информации об изучаемом социальном объекте путем непосредственного восприятия и регистрации фактов, касающихся изучаемого объекта и значимых с точки зрения целей исследования</w:t>
      </w:r>
      <w:r>
        <w:t>.</w:t>
      </w:r>
    </w:p>
    <w:p w:rsidR="00E4491D" w:rsidRDefault="00E4491D" w:rsidP="00E4491D">
      <w:pPr>
        <w:spacing w:before="1" w:line="360" w:lineRule="auto"/>
        <w:ind w:left="502" w:right="506" w:firstLine="707"/>
        <w:jc w:val="both"/>
        <w:rPr>
          <w:sz w:val="28"/>
        </w:rPr>
      </w:pPr>
      <w:r>
        <w:rPr>
          <w:i/>
          <w:sz w:val="28"/>
        </w:rPr>
        <w:t xml:space="preserve">Объект социологического исследования – </w:t>
      </w:r>
      <w:r>
        <w:rPr>
          <w:sz w:val="28"/>
        </w:rPr>
        <w:t>явление или процесс, на которые направлено социологическое исследование</w:t>
      </w:r>
      <w:r>
        <w:rPr>
          <w:sz w:val="28"/>
        </w:rPr>
        <w:t>.</w:t>
      </w:r>
    </w:p>
    <w:p w:rsidR="00E4491D" w:rsidRDefault="00E4491D" w:rsidP="00E4491D">
      <w:pPr>
        <w:pStyle w:val="a3"/>
        <w:spacing w:line="360" w:lineRule="auto"/>
        <w:ind w:left="502" w:right="505" w:firstLine="707"/>
        <w:jc w:val="both"/>
      </w:pPr>
      <w:r>
        <w:rPr>
          <w:i/>
        </w:rPr>
        <w:t xml:space="preserve">Опрос – </w:t>
      </w:r>
      <w:r>
        <w:t xml:space="preserve">метод сбора эмпирических данных об объективных фактах, мнениях, знаниях и т.д., основанный на непосредственном или опосредованном взаимодействии между исследователем и опрашиваемым </w:t>
      </w:r>
    </w:p>
    <w:p w:rsidR="00E4491D" w:rsidRDefault="00E4491D" w:rsidP="00E4491D">
      <w:pPr>
        <w:spacing w:line="360" w:lineRule="auto"/>
        <w:jc w:val="both"/>
        <w:sectPr w:rsidR="00E4491D">
          <w:pgSz w:w="11910" w:h="16840"/>
          <w:pgMar w:top="1040" w:right="340" w:bottom="1240" w:left="1200" w:header="0" w:footer="975" w:gutter="0"/>
          <w:cols w:space="720"/>
        </w:sectPr>
      </w:pPr>
    </w:p>
    <w:p w:rsidR="00E4491D" w:rsidRDefault="00E4491D" w:rsidP="00E4491D">
      <w:pPr>
        <w:pStyle w:val="a3"/>
        <w:spacing w:before="67" w:line="360" w:lineRule="auto"/>
        <w:ind w:left="502" w:right="504" w:firstLine="707"/>
        <w:jc w:val="both"/>
      </w:pPr>
      <w:r>
        <w:rPr>
          <w:i/>
        </w:rPr>
        <w:lastRenderedPageBreak/>
        <w:t xml:space="preserve">Открытые вопросы </w:t>
      </w:r>
      <w:r>
        <w:t>– вопросы в анкете, когда респонденту не предлагаются никакие варианты ответов, и он может ответить так, как желает, называются:</w:t>
      </w:r>
    </w:p>
    <w:p w:rsidR="00E4491D" w:rsidRDefault="00E4491D" w:rsidP="00E4491D">
      <w:pPr>
        <w:pStyle w:val="a3"/>
        <w:spacing w:before="1" w:line="360" w:lineRule="auto"/>
        <w:ind w:left="502" w:right="504" w:firstLine="707"/>
        <w:jc w:val="both"/>
      </w:pPr>
      <w:r>
        <w:rPr>
          <w:i/>
        </w:rPr>
        <w:t xml:space="preserve">Переменные – </w:t>
      </w:r>
      <w:r>
        <w:t>социальные явления и процессы, которые могут быть представлены в виде изменяющейся величины и описаны математическими средствами</w:t>
      </w:r>
      <w:r>
        <w:t>.</w:t>
      </w:r>
    </w:p>
    <w:p w:rsidR="00E4491D" w:rsidRDefault="00E4491D" w:rsidP="00E4491D">
      <w:pPr>
        <w:pStyle w:val="a3"/>
        <w:spacing w:before="1" w:line="360" w:lineRule="auto"/>
        <w:ind w:left="502" w:right="505" w:firstLine="707"/>
        <w:jc w:val="both"/>
      </w:pPr>
      <w:proofErr w:type="gramStart"/>
      <w:r>
        <w:rPr>
          <w:i/>
        </w:rPr>
        <w:t xml:space="preserve">Предмет социологического исследования – </w:t>
      </w:r>
      <w:r>
        <w:t>это наиболее существенные с практической и теоретической точек зрения свойства и стороны объекта, которые в наиболее полном виде характеризуют исследуемую проблему, (скрывающееся противоречие) познание которых важно для решения проблемы исследования</w:t>
      </w:r>
      <w:r>
        <w:t>.</w:t>
      </w:r>
      <w:proofErr w:type="gramEnd"/>
    </w:p>
    <w:p w:rsidR="00E4491D" w:rsidRDefault="00E4491D" w:rsidP="00E4491D">
      <w:pPr>
        <w:pStyle w:val="a3"/>
        <w:spacing w:before="199" w:line="278" w:lineRule="auto"/>
        <w:ind w:left="502" w:right="507" w:firstLine="707"/>
        <w:jc w:val="both"/>
      </w:pPr>
      <w:r>
        <w:rPr>
          <w:i/>
        </w:rPr>
        <w:t xml:space="preserve">Программа исследования – </w:t>
      </w:r>
      <w:r>
        <w:t>это изложение основных принципов, методологии исследования, его процедуры и организации</w:t>
      </w:r>
      <w:r>
        <w:t>.</w:t>
      </w:r>
    </w:p>
    <w:p w:rsidR="00E4491D" w:rsidRDefault="00E4491D" w:rsidP="00E4491D">
      <w:pPr>
        <w:pStyle w:val="a3"/>
        <w:spacing w:before="194" w:line="362" w:lineRule="auto"/>
        <w:ind w:left="502" w:right="508" w:firstLine="707"/>
        <w:jc w:val="both"/>
      </w:pPr>
      <w:r>
        <w:rPr>
          <w:i/>
        </w:rPr>
        <w:t xml:space="preserve">Процедура исследования </w:t>
      </w:r>
      <w:r>
        <w:rPr>
          <w:b/>
        </w:rPr>
        <w:t xml:space="preserve">– </w:t>
      </w:r>
      <w:r>
        <w:t>это определенная последовательность, этапы действий всего исследовательского коллектива. Очень часто этим понятием объединяют методику, методологию и технику исследования</w:t>
      </w:r>
      <w:r>
        <w:rPr>
          <w:rFonts w:ascii="Calibri" w:hAnsi="Calibri"/>
        </w:rPr>
        <w:t>.</w:t>
      </w:r>
    </w:p>
    <w:p w:rsidR="00E4491D" w:rsidRDefault="00E4491D" w:rsidP="00E4491D">
      <w:pPr>
        <w:pStyle w:val="a3"/>
        <w:spacing w:line="360" w:lineRule="auto"/>
        <w:ind w:left="502" w:right="505" w:firstLine="707"/>
        <w:jc w:val="both"/>
      </w:pPr>
      <w:r>
        <w:rPr>
          <w:i/>
        </w:rPr>
        <w:t xml:space="preserve">Рабочий план исследования </w:t>
      </w:r>
      <w:r>
        <w:t>– план, фиксирующий основные этапы работы в соответствии с программой исследования, содержащий указание календарных сроков, материальных и людских затрат, необходимых для достижения конечных целей исследования</w:t>
      </w:r>
      <w:r>
        <w:t>.</w:t>
      </w:r>
    </w:p>
    <w:p w:rsidR="00E4491D" w:rsidRDefault="00E4491D" w:rsidP="00E4491D">
      <w:pPr>
        <w:spacing w:line="362" w:lineRule="auto"/>
        <w:ind w:left="502" w:right="502" w:firstLine="707"/>
        <w:jc w:val="both"/>
        <w:rPr>
          <w:sz w:val="28"/>
        </w:rPr>
      </w:pPr>
      <w:r>
        <w:rPr>
          <w:i/>
          <w:sz w:val="28"/>
        </w:rPr>
        <w:t xml:space="preserve">Репрезентативность выборки – </w:t>
      </w:r>
      <w:r>
        <w:rPr>
          <w:sz w:val="28"/>
        </w:rPr>
        <w:t>свойство выборки отражать характеристики изучаемой (генеральной) совокупности</w:t>
      </w:r>
      <w:r>
        <w:rPr>
          <w:sz w:val="28"/>
        </w:rPr>
        <w:t>.</w:t>
      </w:r>
    </w:p>
    <w:p w:rsidR="00E4491D" w:rsidRDefault="00E4491D" w:rsidP="00E4491D">
      <w:pPr>
        <w:pStyle w:val="a3"/>
        <w:spacing w:line="360" w:lineRule="auto"/>
        <w:ind w:left="502" w:right="505" w:firstLine="707"/>
        <w:jc w:val="both"/>
      </w:pPr>
      <w:r>
        <w:rPr>
          <w:i/>
        </w:rPr>
        <w:t xml:space="preserve">Рубрикация текста научной работы – </w:t>
      </w:r>
      <w:r>
        <w:t>деление текста на составные части, графическое отделение одной части от другой, а также использование заголовков, нумерации и т.п.</w:t>
      </w:r>
    </w:p>
    <w:p w:rsidR="00E4491D" w:rsidRDefault="00E4491D" w:rsidP="00E4491D">
      <w:pPr>
        <w:pStyle w:val="a3"/>
        <w:spacing w:line="360" w:lineRule="auto"/>
        <w:ind w:left="502" w:right="506" w:firstLine="707"/>
        <w:jc w:val="both"/>
      </w:pPr>
      <w:r>
        <w:rPr>
          <w:i/>
        </w:rPr>
        <w:t>Социальная проблема – (</w:t>
      </w:r>
      <w:r>
        <w:t xml:space="preserve">греч. </w:t>
      </w:r>
      <w:proofErr w:type="spellStart"/>
      <w:r>
        <w:t>problema</w:t>
      </w:r>
      <w:proofErr w:type="spellEnd"/>
      <w:r>
        <w:t xml:space="preserve"> – задача) это поставленная самой жизнью противоречивая ситуация, носящая массовый характер и затрагивающая интересы тех или иных с</w:t>
      </w:r>
      <w:r>
        <w:t>оциальных институтов</w:t>
      </w:r>
      <w:r>
        <w:t>.</w:t>
      </w:r>
    </w:p>
    <w:p w:rsidR="00E4491D" w:rsidRDefault="00E4491D" w:rsidP="00E4491D">
      <w:pPr>
        <w:spacing w:line="360" w:lineRule="auto"/>
        <w:jc w:val="both"/>
        <w:sectPr w:rsidR="00E4491D">
          <w:pgSz w:w="11910" w:h="16840"/>
          <w:pgMar w:top="1040" w:right="340" w:bottom="1240" w:left="1200" w:header="0" w:footer="975" w:gutter="0"/>
          <w:cols w:space="720"/>
        </w:sectPr>
      </w:pPr>
    </w:p>
    <w:p w:rsidR="00E4491D" w:rsidRDefault="00E4491D" w:rsidP="00E4491D">
      <w:pPr>
        <w:spacing w:before="67" w:line="360" w:lineRule="auto"/>
        <w:ind w:left="502" w:right="505" w:firstLine="707"/>
        <w:jc w:val="both"/>
        <w:rPr>
          <w:sz w:val="28"/>
        </w:rPr>
      </w:pPr>
      <w:r>
        <w:rPr>
          <w:i/>
          <w:sz w:val="28"/>
        </w:rPr>
        <w:lastRenderedPageBreak/>
        <w:t xml:space="preserve">Техника социологического исследования – </w:t>
      </w:r>
      <w:proofErr w:type="spellStart"/>
      <w:proofErr w:type="gramStart"/>
      <w:r>
        <w:rPr>
          <w:sz w:val="28"/>
        </w:rPr>
        <w:t>c</w:t>
      </w:r>
      <w:proofErr w:type="gramEnd"/>
      <w:r>
        <w:rPr>
          <w:sz w:val="28"/>
        </w:rPr>
        <w:t>овокупность</w:t>
      </w:r>
      <w:proofErr w:type="spellEnd"/>
      <w:r>
        <w:rPr>
          <w:sz w:val="28"/>
        </w:rPr>
        <w:t xml:space="preserve"> специальных приемов, цель которых – наиболее рациональное использование </w:t>
      </w:r>
      <w:r>
        <w:rPr>
          <w:sz w:val="28"/>
        </w:rPr>
        <w:t>того или иного метода</w:t>
      </w:r>
      <w:r>
        <w:rPr>
          <w:sz w:val="28"/>
        </w:rPr>
        <w:t>.</w:t>
      </w:r>
    </w:p>
    <w:p w:rsidR="00E4491D" w:rsidRDefault="00E4491D" w:rsidP="00E4491D">
      <w:pPr>
        <w:pStyle w:val="a3"/>
        <w:spacing w:before="203" w:line="364" w:lineRule="auto"/>
        <w:ind w:left="502" w:right="503" w:firstLine="707"/>
        <w:jc w:val="both"/>
      </w:pPr>
      <w:r>
        <w:rPr>
          <w:i/>
        </w:rPr>
        <w:t xml:space="preserve">Цель исследования – </w:t>
      </w:r>
      <w:r>
        <w:t xml:space="preserve">общая направленность исследования, </w:t>
      </w:r>
      <w:r>
        <w:t>проект действия и его результат</w:t>
      </w:r>
      <w:r>
        <w:t>.</w:t>
      </w:r>
    </w:p>
    <w:p w:rsidR="00E4491D" w:rsidRDefault="00E4491D" w:rsidP="00E4491D">
      <w:pPr>
        <w:pStyle w:val="a3"/>
        <w:spacing w:before="186" w:line="360" w:lineRule="auto"/>
        <w:ind w:left="502" w:right="503" w:firstLine="707"/>
        <w:jc w:val="both"/>
      </w:pPr>
      <w:r>
        <w:rPr>
          <w:i/>
        </w:rPr>
        <w:t xml:space="preserve">Эксперимент – </w:t>
      </w:r>
      <w:r>
        <w:t>метод получения информации об изучаемом социальном объекте путем воздействия на него некоторых управляемых и контролируем</w:t>
      </w:r>
      <w:r>
        <w:t>ых факторов (переменных)</w:t>
      </w:r>
      <w:r>
        <w:t>.</w:t>
      </w:r>
    </w:p>
    <w:p w:rsidR="009C653D" w:rsidRDefault="009C653D"/>
    <w:sectPr w:rsidR="009C6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C3"/>
    <w:rsid w:val="000A56C3"/>
    <w:rsid w:val="009C653D"/>
    <w:rsid w:val="00E4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491D"/>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4491D"/>
    <w:rPr>
      <w:sz w:val="28"/>
      <w:szCs w:val="28"/>
    </w:rPr>
  </w:style>
  <w:style w:type="character" w:customStyle="1" w:styleId="a4">
    <w:name w:val="Основной текст Знак"/>
    <w:basedOn w:val="a0"/>
    <w:link w:val="a3"/>
    <w:uiPriority w:val="1"/>
    <w:rsid w:val="00E4491D"/>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491D"/>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4491D"/>
    <w:rPr>
      <w:sz w:val="28"/>
      <w:szCs w:val="28"/>
    </w:rPr>
  </w:style>
  <w:style w:type="character" w:customStyle="1" w:styleId="a4">
    <w:name w:val="Основной текст Знак"/>
    <w:basedOn w:val="a0"/>
    <w:link w:val="a3"/>
    <w:uiPriority w:val="1"/>
    <w:rsid w:val="00E4491D"/>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Ольга Александровна</dc:creator>
  <cp:keywords/>
  <dc:description/>
  <cp:lastModifiedBy>Иванова Ольга Александровна</cp:lastModifiedBy>
  <cp:revision>2</cp:revision>
  <dcterms:created xsi:type="dcterms:W3CDTF">2019-03-05T04:07:00Z</dcterms:created>
  <dcterms:modified xsi:type="dcterms:W3CDTF">2019-03-05T04:09:00Z</dcterms:modified>
</cp:coreProperties>
</file>