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91" w:rsidRDefault="00E22991" w:rsidP="00E22991">
      <w:pPr>
        <w:shd w:val="clear" w:color="auto" w:fill="FFFFFF"/>
        <w:spacing w:before="100" w:after="100" w:line="360" w:lineRule="auto"/>
        <w:ind w:left="100" w:right="376"/>
        <w:jc w:val="both"/>
        <w:rPr>
          <w:rFonts w:ascii="Times New Roman" w:eastAsia="Times New Roman" w:hAnsi="Times New Roman" w:cs="Times New Roman"/>
          <w:b/>
          <w:bCs/>
          <w:color w:val="1181FF"/>
          <w:sz w:val="28"/>
          <w:szCs w:val="28"/>
        </w:rPr>
      </w:pPr>
      <w:r>
        <w:rPr>
          <w:rFonts w:ascii="Times New Roman" w:eastAsia="Times New Roman" w:hAnsi="Times New Roman" w:cs="Times New Roman"/>
          <w:b/>
          <w:bCs/>
          <w:color w:val="1181FF"/>
          <w:sz w:val="28"/>
          <w:szCs w:val="28"/>
        </w:rPr>
        <w:t xml:space="preserve"> </w:t>
      </w:r>
      <w:r w:rsidR="00466589">
        <w:rPr>
          <w:rFonts w:ascii="Arial" w:hAnsi="Arial" w:cs="Arial"/>
          <w:color w:val="333333"/>
          <w:shd w:val="clear" w:color="auto" w:fill="FFFFFF"/>
        </w:rPr>
        <w:t>СРз-18. 9, 10, 11 ноября</w:t>
      </w:r>
      <w:r w:rsidR="00A30A40">
        <w:rPr>
          <w:rFonts w:ascii="Arial" w:hAnsi="Arial" w:cs="Arial"/>
          <w:color w:val="333333"/>
          <w:shd w:val="clear" w:color="auto" w:fill="FFFFFF"/>
        </w:rPr>
        <w:t xml:space="preserve"> – </w:t>
      </w:r>
      <w:proofErr w:type="spellStart"/>
      <w:r w:rsidR="00A30A40">
        <w:rPr>
          <w:rFonts w:ascii="Arial" w:hAnsi="Arial" w:cs="Arial"/>
          <w:color w:val="333333"/>
          <w:shd w:val="clear" w:color="auto" w:fill="FFFFFF"/>
        </w:rPr>
        <w:t>Бочарникова</w:t>
      </w:r>
      <w:proofErr w:type="spellEnd"/>
      <w:r w:rsidR="00A30A40">
        <w:rPr>
          <w:rFonts w:ascii="Arial" w:hAnsi="Arial" w:cs="Arial"/>
          <w:color w:val="333333"/>
          <w:shd w:val="clear" w:color="auto" w:fill="FFFFFF"/>
        </w:rPr>
        <w:t xml:space="preserve"> Наталия Анатольевна, </w:t>
      </w:r>
      <w:r w:rsidR="00A30A40" w:rsidRPr="00A30A40">
        <w:rPr>
          <w:rFonts w:ascii="Arial" w:hAnsi="Arial" w:cs="Arial"/>
          <w:color w:val="333333"/>
          <w:shd w:val="clear" w:color="auto" w:fill="FFFFFF"/>
        </w:rPr>
        <w:t>4351998@mail.ru</w:t>
      </w:r>
    </w:p>
    <w:p w:rsidR="00D53D4D" w:rsidRPr="00E22991" w:rsidRDefault="00E22991" w:rsidP="00E22991">
      <w:pPr>
        <w:rPr>
          <w:rFonts w:ascii="Times New Roman" w:hAnsi="Times New Roman" w:cs="Times New Roman"/>
          <w:b/>
          <w:sz w:val="28"/>
          <w:szCs w:val="28"/>
        </w:rPr>
      </w:pPr>
      <w:r w:rsidRPr="007A2295">
        <w:rPr>
          <w:rFonts w:ascii="Times New Roman" w:eastAsia="Times New Roman" w:hAnsi="Times New Roman" w:cs="Times New Roman"/>
          <w:b/>
          <w:bCs/>
          <w:color w:val="1181FF"/>
          <w:sz w:val="28"/>
          <w:szCs w:val="28"/>
        </w:rPr>
        <w:t xml:space="preserve">Дисциплина </w:t>
      </w:r>
      <w:hyperlink r:id="rId6" w:history="1">
        <w:r w:rsidR="0080477D" w:rsidRPr="00E22991">
          <w:rPr>
            <w:rStyle w:val="a3"/>
            <w:rFonts w:ascii="Times New Roman" w:hAnsi="Times New Roman" w:cs="Times New Roman"/>
            <w:b/>
            <w:bCs/>
            <w:color w:val="auto"/>
            <w:sz w:val="28"/>
            <w:szCs w:val="28"/>
            <w:u w:val="none"/>
            <w:bdr w:val="none" w:sz="0" w:space="0" w:color="auto" w:frame="1"/>
            <w:shd w:val="clear" w:color="auto" w:fill="FFFFFF"/>
          </w:rPr>
          <w:t xml:space="preserve">Прогнозирование и моделирование в </w:t>
        </w:r>
        <w:r w:rsidR="003D08DD" w:rsidRPr="00E22991">
          <w:rPr>
            <w:rStyle w:val="a3"/>
            <w:rFonts w:ascii="Times New Roman" w:hAnsi="Times New Roman" w:cs="Times New Roman"/>
            <w:b/>
            <w:bCs/>
            <w:color w:val="auto"/>
            <w:sz w:val="28"/>
            <w:szCs w:val="28"/>
            <w:u w:val="none"/>
            <w:bdr w:val="none" w:sz="0" w:space="0" w:color="auto" w:frame="1"/>
            <w:shd w:val="clear" w:color="auto" w:fill="FFFFFF"/>
          </w:rPr>
          <w:t>Социальной</w:t>
        </w:r>
      </w:hyperlink>
      <w:r w:rsidR="003D08DD" w:rsidRPr="00E22991">
        <w:rPr>
          <w:rFonts w:ascii="Times New Roman" w:hAnsi="Times New Roman" w:cs="Times New Roman"/>
          <w:b/>
          <w:sz w:val="28"/>
          <w:szCs w:val="28"/>
        </w:rPr>
        <w:t xml:space="preserve"> работе </w:t>
      </w:r>
    </w:p>
    <w:p w:rsidR="002D3FB1" w:rsidRPr="00E22991" w:rsidRDefault="0080477D" w:rsidP="0080477D">
      <w:pPr>
        <w:rPr>
          <w:b/>
        </w:rPr>
      </w:pPr>
      <w:r w:rsidRPr="00E22991">
        <w:rPr>
          <w:b/>
        </w:rPr>
        <w:t xml:space="preserve"> </w:t>
      </w:r>
    </w:p>
    <w:p w:rsidR="002D3FB1" w:rsidRPr="00E22991" w:rsidRDefault="002D3FB1" w:rsidP="00E22991">
      <w:r w:rsidRPr="00464B2F">
        <w:rPr>
          <w:sz w:val="24"/>
          <w:szCs w:val="24"/>
        </w:rPr>
        <w:t>Сущность</w:t>
      </w:r>
      <w:r>
        <w:rPr>
          <w:sz w:val="24"/>
          <w:szCs w:val="24"/>
        </w:rPr>
        <w:t xml:space="preserve"> и методология </w:t>
      </w:r>
      <w:r w:rsidRPr="00464B2F">
        <w:rPr>
          <w:sz w:val="24"/>
          <w:szCs w:val="24"/>
        </w:rPr>
        <w:t xml:space="preserve"> </w:t>
      </w:r>
      <w:r>
        <w:rPr>
          <w:sz w:val="24"/>
          <w:szCs w:val="24"/>
        </w:rPr>
        <w:t xml:space="preserve">социального </w:t>
      </w:r>
      <w:r w:rsidRPr="00464B2F">
        <w:rPr>
          <w:sz w:val="24"/>
          <w:szCs w:val="24"/>
        </w:rPr>
        <w:t>прогнозирования</w:t>
      </w:r>
    </w:p>
    <w:p w:rsidR="002D3FB1" w:rsidRPr="00464B2F" w:rsidRDefault="002D3FB1" w:rsidP="002D3FB1">
      <w:pPr>
        <w:autoSpaceDE w:val="0"/>
        <w:autoSpaceDN w:val="0"/>
        <w:adjustRightInd w:val="0"/>
        <w:spacing w:line="360" w:lineRule="auto"/>
        <w:ind w:firstLine="709"/>
        <w:jc w:val="both"/>
      </w:pPr>
      <w:r w:rsidRPr="00464B2F">
        <w:t>Прогноз, наряду с анализом, синтезом и диагнозом является неотъемлемой функцией каждой научной дисциплины, а также практики управления. Поэтому к прогнозированию обращаются как ученые,  представляющие различные сферы научного знания, так и менеджеры. Не является исключением в этом плане и социальная работа, где прогнозирование используется как одна из управленческих технологий</w:t>
      </w:r>
      <w:r w:rsidRPr="00464B2F">
        <w:rPr>
          <w:rStyle w:val="a6"/>
        </w:rPr>
        <w:footnoteReference w:id="1"/>
      </w:r>
      <w:r w:rsidRPr="00464B2F">
        <w:t xml:space="preserve">. </w:t>
      </w:r>
    </w:p>
    <w:p w:rsidR="002D3FB1" w:rsidRPr="00464B2F" w:rsidRDefault="002D3FB1" w:rsidP="002D3FB1">
      <w:pPr>
        <w:autoSpaceDE w:val="0"/>
        <w:autoSpaceDN w:val="0"/>
        <w:adjustRightInd w:val="0"/>
        <w:spacing w:line="360" w:lineRule="auto"/>
        <w:ind w:firstLine="709"/>
        <w:jc w:val="both"/>
      </w:pPr>
      <w:r w:rsidRPr="00464B2F">
        <w:t xml:space="preserve">Несмотря на тесную связь с определенными сферами научного знания и управления, на практике прогнозы нередко выступают как сложные, но единые комплексы, объединяемые общностью методов разработки и взаимозависимостью проблемной тематики, что находит отражение в общей концепции прогностики (теории прогнозирования). Общие цели и задачи прогнозирования общественных явлений и процессов, в свою очередь, формируют такую междисциплинарную группировку как социальная прогнозирование, в которой, наряду с социологий, все более уверенно заявляет о себе и социальная работа. </w:t>
      </w:r>
    </w:p>
    <w:p w:rsidR="002D3FB1" w:rsidRPr="00464B2F" w:rsidRDefault="002D3FB1" w:rsidP="002D3FB1">
      <w:pPr>
        <w:autoSpaceDE w:val="0"/>
        <w:autoSpaceDN w:val="0"/>
        <w:adjustRightInd w:val="0"/>
        <w:spacing w:line="360" w:lineRule="auto"/>
        <w:ind w:firstLine="709"/>
        <w:jc w:val="both"/>
      </w:pPr>
      <w:r w:rsidRPr="00464B2F">
        <w:t>Сущность социального прогнозирования состоит в систематическом выявлении, моделировании и анализе тенденций социальных процессов как с точки зрения связанных с ними грядущих проблем, так и достижения желательного состояния общества</w:t>
      </w:r>
      <w:r w:rsidRPr="00464B2F">
        <w:rPr>
          <w:rStyle w:val="a6"/>
        </w:rPr>
        <w:footnoteReference w:id="2"/>
      </w:r>
      <w:r w:rsidRPr="00464B2F">
        <w:t>. Как и в других сферах жизни общества</w:t>
      </w:r>
      <w:r>
        <w:t>,</w:t>
      </w:r>
      <w:r w:rsidRPr="00464B2F">
        <w:t xml:space="preserve"> социальное прогнозирование является важным связывающим звеном между теорией и практикой. При этом оно, в отличие от технических или биологических прогнозов имеет две плоскости конкретизации: собственно-предсказательную (дескриптивную, описательную) и предсказательную (</w:t>
      </w:r>
      <w:proofErr w:type="spellStart"/>
      <w:r w:rsidRPr="00464B2F">
        <w:t>прескриптивную</w:t>
      </w:r>
      <w:proofErr w:type="spellEnd"/>
      <w:r w:rsidRPr="00464B2F">
        <w:t>, приказную). Иными словами, социальный прогноз предусматривает не только описание возможных или желательных перспектив, состояний, решений проблем будущего, но и является, собственно, уже частью решения этих проблем, способом использованием информации о будущем в целенаправленной деятельности. Например, б</w:t>
      </w:r>
      <w:r w:rsidRPr="00464B2F">
        <w:rPr>
          <w:color w:val="000000"/>
        </w:rPr>
        <w:t xml:space="preserve">ольшую роль в социальном прогнозировании играет </w:t>
      </w:r>
      <w:r w:rsidRPr="00464B2F">
        <w:rPr>
          <w:i/>
          <w:color w:val="000000"/>
        </w:rPr>
        <w:t>эффект Эдипа</w:t>
      </w:r>
      <w:r w:rsidRPr="00464B2F">
        <w:rPr>
          <w:color w:val="000000"/>
        </w:rPr>
        <w:t xml:space="preserve">, т.е. возможность самоосуществления или саморазрушения прогноза в результате деятельности людей, в процессе которой реализуются позитивные ожидания или устраняются предостережения и угрозы. Поэтому для эффективного использования прогноза в социальном управлении необходимо его сочетание с </w:t>
      </w:r>
      <w:r w:rsidRPr="00464B2F">
        <w:lastRenderedPageBreak/>
        <w:t>планированием, программированием, проектированием, процессом принятия управленческих решений.</w:t>
      </w:r>
    </w:p>
    <w:p w:rsidR="002D3FB1" w:rsidRPr="00464B2F" w:rsidRDefault="002D3FB1" w:rsidP="002D3FB1">
      <w:pPr>
        <w:spacing w:line="360" w:lineRule="auto"/>
        <w:ind w:firstLine="708"/>
        <w:jc w:val="both"/>
        <w:rPr>
          <w:color w:val="000000"/>
        </w:rPr>
      </w:pPr>
      <w:r w:rsidRPr="00464B2F">
        <w:rPr>
          <w:color w:val="000000"/>
        </w:rPr>
        <w:t>Основными теоретико-методологическими принципами прогнозирования в обществе являются признание объективного и закономерного характера социальных процессов, их социальной детерминированности, а также превалирующей роли в социальном развитии субъективного фактора, т.е. разумной и целенаправленной деятельности людей. В основе методологии прогнозного исследования лежит также принцип целостного, системного, комплексного рассмотрения объекта, учет его иерархической соподчиненности, его взаимосвязей как по вертикали (по уровню), так и по горизонтали (со смежными областями), зависимость от внешних факторов и внутренних изменений. Не менее значимым принципом является требование четкого определения характера и особенно</w:t>
      </w:r>
      <w:r w:rsidRPr="00464B2F">
        <w:rPr>
          <w:color w:val="000000"/>
        </w:rPr>
        <w:softHyphen/>
        <w:t xml:space="preserve">стей объекта прогнозных исследований, проведения предварительного теоретического анализа его сущности на основе имеющегося уровня научных знаний, обеспечение единообразия в </w:t>
      </w:r>
      <w:proofErr w:type="spellStart"/>
      <w:r w:rsidRPr="00464B2F">
        <w:rPr>
          <w:color w:val="000000"/>
        </w:rPr>
        <w:t>категориально-понятийном</w:t>
      </w:r>
      <w:proofErr w:type="spellEnd"/>
      <w:r w:rsidRPr="00464B2F">
        <w:rPr>
          <w:color w:val="000000"/>
        </w:rPr>
        <w:t xml:space="preserve"> аппарате и терминологии, а также максимально возможной объективности, достоверности и точности в процессе обобщения результатов. </w:t>
      </w:r>
    </w:p>
    <w:p w:rsidR="002D3FB1" w:rsidRPr="00464B2F" w:rsidRDefault="002D3FB1" w:rsidP="002D3FB1">
      <w:pPr>
        <w:spacing w:line="360" w:lineRule="auto"/>
        <w:ind w:firstLine="708"/>
        <w:jc w:val="both"/>
      </w:pPr>
      <w:r w:rsidRPr="00464B2F">
        <w:rPr>
          <w:color w:val="000000"/>
        </w:rPr>
        <w:t>М</w:t>
      </w:r>
      <w:r w:rsidRPr="00464B2F">
        <w:t xml:space="preserve">етодологию социального прогнозирования нельзя основывать на одном лишь рационально-логическом компоненте. Исторический опыт выживания различных народов доказывает пользу использования для отражения угроз будущего элементов мистическое сознание, свойственного преимущественно архаичным народам, которое регулирует поведение людей в форме предостережения от фатального исхода события, для чего используются запреты (табу), аккумулированные за сотни тысячелетий жизненным опытом. Мифологическое сознание, свойственное древним восточным народам, </w:t>
      </w:r>
      <w:r>
        <w:t xml:space="preserve"> </w:t>
      </w:r>
      <w:r w:rsidRPr="00464B2F">
        <w:t xml:space="preserve">также позволят предвидеть исход событий, </w:t>
      </w:r>
      <w:r>
        <w:t xml:space="preserve"> </w:t>
      </w:r>
      <w:r w:rsidRPr="00464B2F">
        <w:t xml:space="preserve">гиперболизируя определенные качества </w:t>
      </w:r>
      <w:r>
        <w:t xml:space="preserve"> </w:t>
      </w:r>
      <w:r w:rsidRPr="00464B2F">
        <w:t>человека (сила, зоркость, быстрота, коварство, доброта и т. д.</w:t>
      </w:r>
      <w:proofErr w:type="gramStart"/>
      <w:r>
        <w:t xml:space="preserve"> </w:t>
      </w:r>
      <w:r w:rsidRPr="00464B2F">
        <w:t>)</w:t>
      </w:r>
      <w:proofErr w:type="gramEnd"/>
      <w:r>
        <w:t xml:space="preserve">, </w:t>
      </w:r>
      <w:r w:rsidRPr="00464B2F">
        <w:t xml:space="preserve"> и персонифицируя их в образе богов. Теологическое сознание признает божественную предопределенность, незыблемость и повторяемость последовательности процессов мироздания, а отклонение от них считает случайностью, которую в определенных условиях можно предугадать, если  глубоко осознать «завет» внешней абстрактной (духовной) воли относительно вероятной направленности ее действия. Это угадывание закономерностей сближает теологическую модель с некоторыми принципами научного анализа в форме интуитивного поиска причин. </w:t>
      </w:r>
    </w:p>
    <w:p w:rsidR="002D3FB1" w:rsidRPr="00464B2F" w:rsidRDefault="002D3FB1" w:rsidP="002D3FB1">
      <w:pPr>
        <w:spacing w:line="360" w:lineRule="auto"/>
        <w:ind w:firstLine="708"/>
        <w:jc w:val="both"/>
        <w:rPr>
          <w:i/>
          <w:iCs/>
          <w:color w:val="000000"/>
        </w:rPr>
      </w:pPr>
      <w:r w:rsidRPr="00464B2F">
        <w:t xml:space="preserve">Названные формы предвидения, включая современную формально-логическую, не тождественны, но как верно заметил американский методолог науки П. К. </w:t>
      </w:r>
      <w:proofErr w:type="spellStart"/>
      <w:r w:rsidRPr="00464B2F">
        <w:t>Фейерабенд</w:t>
      </w:r>
      <w:proofErr w:type="spellEnd"/>
      <w:r w:rsidRPr="00464B2F">
        <w:rPr>
          <w:rStyle w:val="a6"/>
        </w:rPr>
        <w:footnoteReference w:id="3"/>
      </w:r>
      <w:r w:rsidRPr="00464B2F">
        <w:t xml:space="preserve">1, </w:t>
      </w:r>
      <w:r w:rsidRPr="00464B2F">
        <w:lastRenderedPageBreak/>
        <w:t xml:space="preserve">эквивалентны. В своей совокупности эти формы отображения (осязания, ощущения, наблюдения, осознания) природных и  социальных процессов на различных стадиях цивилизации выступали в качестве объективного ориентира («компаса») для выживания и жизнедеятельности людей. </w:t>
      </w:r>
      <w:proofErr w:type="gramStart"/>
      <w:r w:rsidRPr="00464B2F">
        <w:t>Поэтому и с</w:t>
      </w:r>
      <w:r>
        <w:t>егодня в исследовании будущего востребован</w:t>
      </w:r>
      <w:r w:rsidRPr="00464B2F">
        <w:t xml:space="preserve"> междисциплинарный эволюционный подход, подразумевающий как формально-логический анализ фактов и тенденций, так и интуитивные, эвристические прогнозы</w:t>
      </w:r>
      <w:r w:rsidRPr="00464B2F">
        <w:rPr>
          <w:rStyle w:val="a6"/>
        </w:rPr>
        <w:footnoteReference w:id="4"/>
      </w:r>
      <w:r w:rsidRPr="00464B2F">
        <w:t>. Э</w:t>
      </w:r>
      <w:r w:rsidRPr="00464B2F">
        <w:rPr>
          <w:color w:val="000000"/>
        </w:rPr>
        <w:t>ти теоретико-методологические основания социального прогнозирования в систематическом и концентрированном виде рассматривает такая дисциплина как прогностика, выступающая как «</w:t>
      </w:r>
      <w:r w:rsidRPr="00464B2F">
        <w:rPr>
          <w:iCs/>
          <w:color w:val="000000"/>
        </w:rPr>
        <w:t>наука о системе нашего мышления о будущем, о способах и методах его исследования»</w:t>
      </w:r>
      <w:r w:rsidRPr="00464B2F">
        <w:rPr>
          <w:rStyle w:val="a6"/>
          <w:iCs/>
          <w:color w:val="000000"/>
        </w:rPr>
        <w:footnoteReference w:id="5"/>
      </w:r>
      <w:r w:rsidRPr="00464B2F">
        <w:rPr>
          <w:iCs/>
          <w:color w:val="000000"/>
        </w:rPr>
        <w:t>.</w:t>
      </w:r>
      <w:r w:rsidRPr="00464B2F">
        <w:rPr>
          <w:i/>
          <w:iCs/>
          <w:color w:val="000000"/>
        </w:rPr>
        <w:t xml:space="preserve"> </w:t>
      </w:r>
      <w:proofErr w:type="gramEnd"/>
    </w:p>
    <w:p w:rsidR="002D3FB1" w:rsidRPr="00464B2F" w:rsidRDefault="002D3FB1" w:rsidP="002D3FB1">
      <w:pPr>
        <w:spacing w:line="360" w:lineRule="auto"/>
        <w:ind w:firstLine="708"/>
        <w:jc w:val="both"/>
      </w:pPr>
      <w:r w:rsidRPr="00464B2F">
        <w:t>Современная научная прогностика начала складываться в 1920-1930-е гг., как результат осмысления многозначности общественного развития, усложнившимся под влиянием нового этапа научно-технического прогресса, новых альтернатив будущего, предложенных социалистическим государством,  пробуждения народов третьего мира с их колоссальными людскими резервами и социальными проблемами. Опубликованная в 1926 г. работа советского философа и экономиста В.А. Базарова-Руднева «О методологии построения перспективных планов»</w:t>
      </w:r>
      <w:r w:rsidRPr="00464B2F">
        <w:rPr>
          <w:rStyle w:val="a6"/>
        </w:rPr>
        <w:t xml:space="preserve"> </w:t>
      </w:r>
      <w:r w:rsidRPr="00464B2F">
        <w:rPr>
          <w:rStyle w:val="a6"/>
        </w:rPr>
        <w:footnoteReference w:id="6"/>
      </w:r>
      <w:r w:rsidRPr="00464B2F">
        <w:t xml:space="preserve"> были заложены основы  научной прогностики. Положения и выводы автора легли в основу концепции технологического прогнозирования, которая представляла  прогнозирование как вид научного исследования. </w:t>
      </w:r>
      <w:proofErr w:type="gramStart"/>
      <w:r w:rsidRPr="00464B2F">
        <w:t>При этом концептуальными подходами социального прогнозирования были обозначены: генетический или поисковый (выявление назревающих проблем путем логического продолжения в будущее известных тенденций развития) и телеологический или нормативный (выявление оптимальных путей решения перспективных проблем на основе заранее заданных критериев).</w:t>
      </w:r>
      <w:proofErr w:type="gramEnd"/>
      <w:r w:rsidRPr="00464B2F">
        <w:t xml:space="preserve"> В. А. Базаров выступил также и как </w:t>
      </w:r>
      <w:r w:rsidRPr="00464B2F">
        <w:lastRenderedPageBreak/>
        <w:t>руководитель и участник практической разработки первых прогнозных и плановых проектирово</w:t>
      </w:r>
      <w:proofErr w:type="gramStart"/>
      <w:r w:rsidRPr="00464B2F">
        <w:t>к в СССР</w:t>
      </w:r>
      <w:proofErr w:type="gramEnd"/>
      <w:r w:rsidRPr="00464B2F">
        <w:rPr>
          <w:rStyle w:val="a6"/>
        </w:rPr>
        <w:footnoteReference w:id="7"/>
      </w:r>
      <w:r w:rsidRPr="00464B2F">
        <w:t xml:space="preserve"> </w:t>
      </w:r>
    </w:p>
    <w:p w:rsidR="002D3FB1" w:rsidRPr="00464B2F" w:rsidRDefault="002D3FB1" w:rsidP="002D3FB1">
      <w:pPr>
        <w:spacing w:line="360" w:lineRule="auto"/>
        <w:ind w:firstLine="708"/>
        <w:jc w:val="both"/>
      </w:pPr>
      <w:r w:rsidRPr="00464B2F">
        <w:t xml:space="preserve">В своем дальнейшем развитии социальная прогностика прошла три этапа. </w:t>
      </w:r>
    </w:p>
    <w:p w:rsidR="002D3FB1" w:rsidRPr="00464B2F" w:rsidRDefault="002D3FB1" w:rsidP="002D3FB1">
      <w:pPr>
        <w:spacing w:line="360" w:lineRule="auto"/>
        <w:ind w:firstLine="708"/>
        <w:jc w:val="both"/>
      </w:pPr>
      <w:r w:rsidRPr="00464B2F">
        <w:t xml:space="preserve">Первый этап (1950-1960-е гг.) был связан с разработкой концепции научно-технической революции (НТР), которая потребовала дальнейшего развития поисковых и нормативных прогнозов в управлении социальными явлениями. Это, по существу, послужило прямой причиной «бума прогнозов» научно-технической, социально-экономической, демографической и военно-политической направленности. Развитие прогностики в это время имело преимущественно экстенсивный характер, дало возможность для создания многочисленных методов, однако отличалось неоправданной эйфорией в вопросах представлений о будущем. В развитых странах мира появились многочисленные исследовательские центры, которые разрабатывали проблемно-целевые прогнозы. Получило распространение понятие «футурология», предложенное немецким ученым  О. </w:t>
      </w:r>
      <w:proofErr w:type="spellStart"/>
      <w:r w:rsidRPr="00464B2F">
        <w:t>Флехтхейм</w:t>
      </w:r>
      <w:proofErr w:type="spellEnd"/>
      <w:r w:rsidRPr="00464B2F">
        <w:t xml:space="preserve"> в 1943 г. (от лат. </w:t>
      </w:r>
      <w:proofErr w:type="spellStart"/>
      <w:r w:rsidRPr="00464B2F">
        <w:t>futurum</w:t>
      </w:r>
      <w:proofErr w:type="spellEnd"/>
      <w:r w:rsidRPr="00464B2F">
        <w:t xml:space="preserve"> – будущее и греч. </w:t>
      </w:r>
      <w:proofErr w:type="spellStart"/>
      <w:r w:rsidRPr="00464B2F">
        <w:t>logos</w:t>
      </w:r>
      <w:proofErr w:type="spellEnd"/>
      <w:r w:rsidRPr="00464B2F">
        <w:t xml:space="preserve"> – учение), которое  стало образным синонимом междисциплинарного прогнозирования.</w:t>
      </w:r>
    </w:p>
    <w:p w:rsidR="002D3FB1" w:rsidRPr="00464B2F" w:rsidRDefault="002D3FB1" w:rsidP="002D3FB1">
      <w:pPr>
        <w:spacing w:line="360" w:lineRule="auto"/>
        <w:ind w:firstLine="708"/>
        <w:jc w:val="both"/>
      </w:pPr>
      <w:r>
        <w:t>Второй этап (1970-е гг.</w:t>
      </w:r>
      <w:r w:rsidRPr="00464B2F">
        <w:t>) был тесно связан первыми докладами Римского клуба</w:t>
      </w:r>
      <w:r>
        <w:rPr>
          <w:rStyle w:val="a6"/>
        </w:rPr>
        <w:footnoteReference w:id="8"/>
      </w:r>
      <w:r w:rsidRPr="00464B2F">
        <w:t xml:space="preserve">, а также с такими работами, как сочинение А. </w:t>
      </w:r>
      <w:proofErr w:type="spellStart"/>
      <w:r w:rsidRPr="00464B2F">
        <w:t>Тоффлера</w:t>
      </w:r>
      <w:proofErr w:type="spellEnd"/>
      <w:r w:rsidRPr="00464B2F">
        <w:t xml:space="preserve"> «</w:t>
      </w:r>
      <w:proofErr w:type="spellStart"/>
      <w:r w:rsidRPr="00464B2F">
        <w:t>Футурошок</w:t>
      </w:r>
      <w:proofErr w:type="spellEnd"/>
      <w:r w:rsidRPr="00464B2F">
        <w:t>»</w:t>
      </w:r>
      <w:r w:rsidRPr="00464B2F">
        <w:rPr>
          <w:rStyle w:val="a6"/>
        </w:rPr>
        <w:footnoteReference w:id="9"/>
      </w:r>
      <w:proofErr w:type="gramStart"/>
      <w:r w:rsidRPr="00464B2F">
        <w:t xml:space="preserve"> .</w:t>
      </w:r>
      <w:proofErr w:type="gramEnd"/>
    </w:p>
    <w:p w:rsidR="002D3FB1" w:rsidRPr="00464B2F" w:rsidRDefault="002D3FB1" w:rsidP="002D3FB1">
      <w:pPr>
        <w:spacing w:line="360" w:lineRule="auto"/>
        <w:ind w:firstLine="708"/>
        <w:jc w:val="both"/>
      </w:pPr>
      <w:r w:rsidRPr="00464B2F">
        <w:t xml:space="preserve">Широкое использование компьютерной техники в сочетании с проблемным и целевым подходами, позволило в этот период значительно расширить ресурсную и методологическую базу. Применение научной методологии к глобальным процессам развития привело к становлению особой отрасли исследований будущего – </w:t>
      </w:r>
      <w:proofErr w:type="spellStart"/>
      <w:r w:rsidRPr="00464B2F">
        <w:t>глобалистике</w:t>
      </w:r>
      <w:proofErr w:type="spellEnd"/>
      <w:r w:rsidRPr="00464B2F">
        <w:t xml:space="preserve">, охватывающей всю совокупность общемировых проблем современности. </w:t>
      </w:r>
    </w:p>
    <w:p w:rsidR="002D3FB1" w:rsidRPr="00464B2F" w:rsidRDefault="002D3FB1" w:rsidP="002D3FB1">
      <w:pPr>
        <w:spacing w:line="360" w:lineRule="auto"/>
        <w:ind w:firstLine="708"/>
        <w:jc w:val="both"/>
      </w:pPr>
      <w:r w:rsidRPr="00464B2F">
        <w:t xml:space="preserve">Ведущую роль в этом процессе сыграл Римский клуб, созданный под руководством А. </w:t>
      </w:r>
      <w:proofErr w:type="spellStart"/>
      <w:r w:rsidRPr="00464B2F">
        <w:t>Печчеи</w:t>
      </w:r>
      <w:proofErr w:type="spellEnd"/>
      <w:r w:rsidRPr="00464B2F">
        <w:t xml:space="preserve"> в 1968 г. и осуществлявший специальные исследовательские проекты в сфере «глобального моделирования» нарастающих качественных изменений с последующей публикацией результатов в форме докладов.</w:t>
      </w:r>
    </w:p>
    <w:p w:rsidR="002D3FB1" w:rsidRPr="00464B2F" w:rsidRDefault="002D3FB1" w:rsidP="002D3FB1">
      <w:pPr>
        <w:spacing w:line="360" w:lineRule="auto"/>
        <w:ind w:firstLine="708"/>
        <w:jc w:val="both"/>
      </w:pPr>
      <w:r w:rsidRPr="00464B2F">
        <w:lastRenderedPageBreak/>
        <w:t xml:space="preserve">Принятая клубом проблематика, включила в себя совокупность взаимосвязанных и взаимообусловленных социальных, психологических, экономических, технических и политических проблем, таких как перенаселения Земли, голод, безработица, инфляция, истощение природных ресурсов, социальная несправедливость и расслоение общества, энергетический кризис, неграмотность и упадок моральных ценностей, а также игнорирование и не понимание этих проблем обществом.  </w:t>
      </w:r>
    </w:p>
    <w:p w:rsidR="002D3FB1" w:rsidRPr="00464B2F" w:rsidRDefault="002D3FB1" w:rsidP="002D3FB1">
      <w:pPr>
        <w:spacing w:line="360" w:lineRule="auto"/>
        <w:ind w:firstLine="708"/>
        <w:jc w:val="both"/>
      </w:pPr>
      <w:r w:rsidRPr="00464B2F">
        <w:t xml:space="preserve">Наряду с Римским клубом в этот период возникло немало других правительственных и неправительственных организаций, целью которых которые стало моделирование и прогнозирование будущее. </w:t>
      </w:r>
    </w:p>
    <w:p w:rsidR="002D3FB1" w:rsidRPr="00464B2F" w:rsidRDefault="002D3FB1" w:rsidP="002D3FB1">
      <w:pPr>
        <w:spacing w:line="360" w:lineRule="auto"/>
        <w:ind w:firstLine="708"/>
        <w:jc w:val="both"/>
      </w:pPr>
      <w:r w:rsidRPr="00464B2F">
        <w:t>Третий этап (1980-е гг. – начало ХХ</w:t>
      </w:r>
      <w:proofErr w:type="gramStart"/>
      <w:r w:rsidRPr="00464B2F">
        <w:t>1</w:t>
      </w:r>
      <w:proofErr w:type="gramEnd"/>
      <w:r w:rsidRPr="00464B2F">
        <w:t xml:space="preserve"> века) связан с заметным сокращением масштабов прогнозирования</w:t>
      </w:r>
      <w:r w:rsidRPr="00464B2F">
        <w:rPr>
          <w:rStyle w:val="a6"/>
        </w:rPr>
        <w:footnoteReference w:id="10"/>
      </w:r>
      <w:r w:rsidRPr="00464B2F">
        <w:t xml:space="preserve">. Однако в это время идет работа по повышению качества и обоснованности прогнозов. Начинает развиваться </w:t>
      </w:r>
      <w:proofErr w:type="spellStart"/>
      <w:r w:rsidRPr="00464B2F">
        <w:t>альтернативистика</w:t>
      </w:r>
      <w:proofErr w:type="spellEnd"/>
      <w:r w:rsidRPr="00464B2F">
        <w:t xml:space="preserve"> – направление в исследованиях будущего, изучающее возможные пути перехода к альтернативной мировой цивилизации, способной успешно справляться с глобальными проблемами современности. Разрабатываемые прогнозы во все большей степени стали смещаться на поиск ее новых контуров. В частности, в 1990-е гг. многие глобальные и национальные прогнозы стали развиваться в рамках концепции «устойчивого развития», предложенной прошедшей в 1992 г. в Рио-де-Жанейро Конференция ООН по окружающей среде и развитию. В 1990-2000-е гг. продолжают публиковаться и аналитические материалы, разработанные под эгидой Римского клуба, среди которых, следует отметить доклад российского ученого С. П. Капицы «Информационное общество и демографическая революция» (2001 г.). </w:t>
      </w:r>
    </w:p>
    <w:p w:rsidR="002D3FB1" w:rsidRPr="00464B2F" w:rsidRDefault="002D3FB1" w:rsidP="002D3FB1">
      <w:pPr>
        <w:spacing w:line="360" w:lineRule="auto"/>
        <w:ind w:firstLine="708"/>
        <w:jc w:val="both"/>
        <w:rPr>
          <w:color w:val="000000"/>
        </w:rPr>
      </w:pPr>
      <w:r w:rsidRPr="00464B2F">
        <w:rPr>
          <w:iCs/>
          <w:color w:val="000000"/>
        </w:rPr>
        <w:t xml:space="preserve">На нынешнем этапе развития предмет прогностики включает </w:t>
      </w:r>
      <w:r w:rsidRPr="00464B2F">
        <w:rPr>
          <w:color w:val="000000"/>
        </w:rPr>
        <w:t xml:space="preserve">исследование законов, принципов, способов, методов, этапов прогнозирования и т.д. </w:t>
      </w:r>
      <w:proofErr w:type="gramStart"/>
      <w:r w:rsidRPr="00464B2F">
        <w:rPr>
          <w:color w:val="000000"/>
        </w:rPr>
        <w:t xml:space="preserve">В ее </w:t>
      </w:r>
      <w:r w:rsidRPr="00464B2F">
        <w:rPr>
          <w:i/>
          <w:color w:val="000000"/>
        </w:rPr>
        <w:t>задачи</w:t>
      </w:r>
      <w:r w:rsidRPr="00464B2F">
        <w:rPr>
          <w:color w:val="000000"/>
        </w:rPr>
        <w:t xml:space="preserve"> входят: 1) изучение прогнозирования как особого научного исследования; 2) выработка системы принципов прогнозирования; 3) изучение способов, классификации методов прогнозирования, 4) изучение типологии прогнозов, 5) выявление роли моделирования в системе прогностических исследований; 6) изучение достоверности прогнозов;  7) выявление роли социального </w:t>
      </w:r>
      <w:r w:rsidRPr="00464B2F">
        <w:rPr>
          <w:color w:val="000000"/>
        </w:rPr>
        <w:lastRenderedPageBreak/>
        <w:t>проектирования в системе прогностических исследований; 8) анализ профессиональных, организационных, методологических, нравственно-этических аспектов прогнозирования и др.</w:t>
      </w:r>
      <w:r w:rsidRPr="00464B2F">
        <w:rPr>
          <w:rStyle w:val="a6"/>
          <w:color w:val="000000"/>
        </w:rPr>
        <w:footnoteReference w:id="11"/>
      </w:r>
      <w:r w:rsidRPr="00464B2F">
        <w:rPr>
          <w:color w:val="000000"/>
        </w:rPr>
        <w:t xml:space="preserve">. </w:t>
      </w:r>
      <w:proofErr w:type="gramEnd"/>
    </w:p>
    <w:p w:rsidR="002D3FB1" w:rsidRPr="00464B2F" w:rsidRDefault="002D3FB1" w:rsidP="002D3FB1">
      <w:pPr>
        <w:spacing w:line="360" w:lineRule="auto"/>
        <w:ind w:firstLine="708"/>
        <w:jc w:val="both"/>
        <w:rPr>
          <w:color w:val="000000"/>
        </w:rPr>
      </w:pPr>
      <w:r w:rsidRPr="00464B2F">
        <w:rPr>
          <w:color w:val="000000"/>
        </w:rPr>
        <w:t>Как любая наука прогностика имеет систему терминов, употребляемых для обозначения определенных понятий. Разработанный в 1972 году прогностический глоссарий содержит 460 терминов, которые были разбиты на три класса: – общие термины прогностики (267 понятий);  – термины, касающиеся объекта  прогнозирования (88); – термины, касающиеся методов прогнозирования (105)</w:t>
      </w:r>
      <w:r w:rsidRPr="00464B2F">
        <w:rPr>
          <w:color w:val="000000"/>
        </w:rPr>
        <w:footnoteReference w:id="12"/>
      </w:r>
      <w:r w:rsidRPr="00464B2F">
        <w:rPr>
          <w:color w:val="000000"/>
        </w:rPr>
        <w:t xml:space="preserve">. </w:t>
      </w:r>
    </w:p>
    <w:p w:rsidR="002D3FB1" w:rsidRPr="00464B2F" w:rsidRDefault="002D3FB1" w:rsidP="002D3FB1">
      <w:pPr>
        <w:spacing w:line="360" w:lineRule="auto"/>
        <w:ind w:firstLine="708"/>
        <w:jc w:val="both"/>
      </w:pPr>
      <w:r w:rsidRPr="00464B2F">
        <w:rPr>
          <w:color w:val="000000"/>
        </w:rPr>
        <w:t>Базовым понятием прогностики выступает понятие  «предвидение»</w:t>
      </w:r>
      <w:r w:rsidRPr="00464B2F">
        <w:t xml:space="preserve"> – определение явлений природы или общества, относящихся к будущему или неизвестных на настоящий момент времени, но поддающихся выявлению и прогнозированию. Предвидение трактуется как </w:t>
      </w:r>
      <w:proofErr w:type="spellStart"/>
      <w:r w:rsidRPr="00464B2F">
        <w:rPr>
          <w:i/>
        </w:rPr>
        <w:t>невероятностное</w:t>
      </w:r>
      <w:proofErr w:type="spellEnd"/>
      <w:r w:rsidRPr="00464B2F">
        <w:rPr>
          <w:i/>
        </w:rPr>
        <w:t xml:space="preserve"> </w:t>
      </w:r>
      <w:r w:rsidRPr="00464B2F">
        <w:t>утверждение о будущем, основанное на абсолютной достоверности или представляющее собой логически сконструированную модель возможного будущего с неопределенным уровнем достоверности</w:t>
      </w:r>
      <w:proofErr w:type="gramStart"/>
      <w:r w:rsidRPr="00464B2F">
        <w:rPr>
          <w:rStyle w:val="a6"/>
        </w:rPr>
        <w:footnoteReference w:id="13"/>
      </w:r>
      <w:r w:rsidRPr="00464B2F">
        <w:t>.</w:t>
      </w:r>
      <w:proofErr w:type="gramEnd"/>
      <w:r w:rsidRPr="00464B2F">
        <w:rPr>
          <w:color w:val="000000"/>
        </w:rPr>
        <w:t>Понятие прогнозирование (процесса разработки прогноза) выступает как система научно обоснованных представлений о возможных состояниях объекта в будущем, об альтернативных путях его развития. Соответственно, п</w:t>
      </w:r>
      <w:r w:rsidRPr="00464B2F">
        <w:t xml:space="preserve">рогнозом является  научно обоснованное суждение о возможных состояниях объекта в будущем и (или) об альтернативных путях и сроках их достижения. </w:t>
      </w:r>
    </w:p>
    <w:p w:rsidR="002D3FB1" w:rsidRPr="00464B2F" w:rsidRDefault="002D3FB1" w:rsidP="002D3FB1">
      <w:pPr>
        <w:spacing w:line="360" w:lineRule="auto"/>
        <w:ind w:firstLine="708"/>
        <w:jc w:val="both"/>
      </w:pPr>
      <w:proofErr w:type="gramStart"/>
      <w:r w:rsidRPr="00464B2F">
        <w:t>С этими центральными понятиями тесно связаны такие как предсказание – суждение о том, что произойдет в будущем; план  – заранее намеченная система деятельности с характеристикой ее целей, содержания и объемов, предусматривающая порядок, последовательность и сроки выполнения определенных работ; программа  – изложение основных задач и целей деятельности каких-либо объектов; предположение – догадка, предварительное соображение; ожидание – надежда на что-либо и некоторые другие</w:t>
      </w:r>
      <w:r w:rsidRPr="00464B2F">
        <w:rPr>
          <w:rStyle w:val="a6"/>
        </w:rPr>
        <w:footnoteReference w:id="14"/>
      </w:r>
      <w:r w:rsidRPr="00464B2F">
        <w:t>.</w:t>
      </w:r>
      <w:proofErr w:type="gramEnd"/>
    </w:p>
    <w:p w:rsidR="002D3FB1" w:rsidRPr="00464B2F" w:rsidRDefault="002D3FB1" w:rsidP="002D3FB1">
      <w:pPr>
        <w:spacing w:line="360" w:lineRule="auto"/>
        <w:ind w:firstLine="708"/>
        <w:jc w:val="both"/>
      </w:pPr>
      <w:r w:rsidRPr="00464B2F">
        <w:rPr>
          <w:color w:val="000000"/>
        </w:rPr>
        <w:lastRenderedPageBreak/>
        <w:t xml:space="preserve">Термин </w:t>
      </w:r>
      <w:r w:rsidRPr="00464B2F">
        <w:rPr>
          <w:i/>
          <w:iCs/>
          <w:color w:val="000000"/>
        </w:rPr>
        <w:t xml:space="preserve">«социальное прогнозирование» </w:t>
      </w:r>
      <w:r w:rsidRPr="00464B2F">
        <w:rPr>
          <w:iCs/>
          <w:color w:val="000000"/>
        </w:rPr>
        <w:t>означает</w:t>
      </w:r>
      <w:r w:rsidRPr="00464B2F">
        <w:rPr>
          <w:i/>
          <w:iCs/>
          <w:color w:val="000000"/>
        </w:rPr>
        <w:t xml:space="preserve"> </w:t>
      </w:r>
      <w:r w:rsidRPr="00464B2F">
        <w:rPr>
          <w:color w:val="000000"/>
        </w:rPr>
        <w:t>процесс создания прогноза, имеющего отношение к социальным объектам (явлениям и процессам).</w:t>
      </w:r>
      <w:r w:rsidRPr="00464B2F">
        <w:t xml:space="preserve"> Социальный прогноз не ориентирован на безусловное утверждение о будущем; он определяет, на основе выявленных закономерностей, вероятностные параметры развития объекта, раскрывает варианты ситуаций, в которых тот окажется, либо дает информацию для обоснования решения и выбора возможных путей его развития в будущем. </w:t>
      </w:r>
    </w:p>
    <w:p w:rsidR="002D3FB1" w:rsidRPr="00464B2F" w:rsidRDefault="002D3FB1" w:rsidP="002D3FB1">
      <w:pPr>
        <w:spacing w:line="360" w:lineRule="auto"/>
        <w:ind w:firstLine="708"/>
        <w:jc w:val="both"/>
      </w:pPr>
      <w:r w:rsidRPr="00464B2F">
        <w:t xml:space="preserve">Другими отличительными особенностями социального прогнозирования являются: </w:t>
      </w:r>
    </w:p>
    <w:p w:rsidR="002D3FB1" w:rsidRPr="00464B2F" w:rsidRDefault="002D3FB1" w:rsidP="002D3FB1">
      <w:pPr>
        <w:spacing w:line="360" w:lineRule="auto"/>
        <w:ind w:firstLine="708"/>
        <w:jc w:val="both"/>
      </w:pPr>
      <w:r w:rsidRPr="00464B2F">
        <w:t xml:space="preserve">• сравнительно общий и абстрактный характер формулирования цели прогнозирования (допущение большой степени вероятности); </w:t>
      </w:r>
    </w:p>
    <w:p w:rsidR="002D3FB1" w:rsidRPr="00464B2F" w:rsidRDefault="002D3FB1" w:rsidP="002D3FB1">
      <w:pPr>
        <w:spacing w:line="360" w:lineRule="auto"/>
        <w:ind w:firstLine="708"/>
        <w:jc w:val="both"/>
      </w:pPr>
      <w:r w:rsidRPr="00464B2F">
        <w:t xml:space="preserve">• многозначность развития объекта прогнозирования; </w:t>
      </w:r>
    </w:p>
    <w:p w:rsidR="002D3FB1" w:rsidRPr="00464B2F" w:rsidRDefault="002D3FB1" w:rsidP="002D3FB1">
      <w:pPr>
        <w:spacing w:line="360" w:lineRule="auto"/>
        <w:ind w:firstLine="708"/>
        <w:jc w:val="both"/>
      </w:pPr>
      <w:r w:rsidRPr="00464B2F">
        <w:t xml:space="preserve">• отсутствие директивности; </w:t>
      </w:r>
    </w:p>
    <w:p w:rsidR="002D3FB1" w:rsidRPr="00464B2F" w:rsidRDefault="002D3FB1" w:rsidP="002D3FB1">
      <w:pPr>
        <w:spacing w:line="360" w:lineRule="auto"/>
        <w:ind w:firstLine="708"/>
        <w:jc w:val="both"/>
      </w:pPr>
      <w:r w:rsidRPr="00464B2F">
        <w:t>• опора на специфические методы, сводящихся к индивидуальному и коллективному (очному и заочному) опросу экспертов, трендовому моделированию, или экстраполяции и интерполяции в будущее изученных тенденций,  аналитическому моделированию</w:t>
      </w:r>
      <w:r w:rsidRPr="00464B2F">
        <w:rPr>
          <w:rStyle w:val="a6"/>
        </w:rPr>
        <w:footnoteReference w:id="15"/>
      </w:r>
      <w:r w:rsidRPr="00464B2F">
        <w:t>.</w:t>
      </w:r>
    </w:p>
    <w:p w:rsidR="002D3FB1" w:rsidRPr="00464B2F" w:rsidRDefault="002D3FB1" w:rsidP="002D3FB1">
      <w:pPr>
        <w:shd w:val="clear" w:color="auto" w:fill="FFFFFF"/>
        <w:spacing w:line="360" w:lineRule="auto"/>
        <w:ind w:firstLine="567"/>
        <w:jc w:val="both"/>
      </w:pPr>
      <w:r w:rsidRPr="00464B2F">
        <w:t>Основными функциями социального прогнозирования являются:</w:t>
      </w:r>
    </w:p>
    <w:p w:rsidR="002D3FB1" w:rsidRPr="00464B2F" w:rsidRDefault="002D3FB1" w:rsidP="002D3FB1">
      <w:pPr>
        <w:autoSpaceDE w:val="0"/>
        <w:autoSpaceDN w:val="0"/>
        <w:spacing w:line="360" w:lineRule="auto"/>
        <w:ind w:firstLine="425"/>
        <w:jc w:val="both"/>
      </w:pPr>
      <w:r w:rsidRPr="00464B2F">
        <w:t xml:space="preserve">– </w:t>
      </w:r>
      <w:r w:rsidRPr="00464B2F">
        <w:rPr>
          <w:i/>
          <w:iCs/>
        </w:rPr>
        <w:t>ориентирующая</w:t>
      </w:r>
      <w:r w:rsidRPr="00464B2F">
        <w:t>: оптимизация выбора целей и средств ее достижения, определение предпочтительных направлений деятельности;</w:t>
      </w:r>
    </w:p>
    <w:p w:rsidR="002D3FB1" w:rsidRPr="00464B2F" w:rsidRDefault="002D3FB1" w:rsidP="002D3FB1">
      <w:pPr>
        <w:autoSpaceDE w:val="0"/>
        <w:autoSpaceDN w:val="0"/>
        <w:spacing w:line="360" w:lineRule="auto"/>
        <w:ind w:firstLine="425"/>
        <w:jc w:val="both"/>
      </w:pPr>
      <w:r w:rsidRPr="00464B2F">
        <w:t xml:space="preserve">– </w:t>
      </w:r>
      <w:proofErr w:type="gramStart"/>
      <w:r w:rsidRPr="00464B2F">
        <w:rPr>
          <w:rStyle w:val="grame"/>
          <w:i/>
          <w:iCs/>
        </w:rPr>
        <w:t>нормативная</w:t>
      </w:r>
      <w:proofErr w:type="gramEnd"/>
      <w:r w:rsidRPr="00464B2F">
        <w:t>: определение важнейших тенденций динамики социальных потребностей и возможностей их удовлетворения в будущем;</w:t>
      </w:r>
    </w:p>
    <w:p w:rsidR="002D3FB1" w:rsidRPr="00464B2F" w:rsidRDefault="002D3FB1" w:rsidP="002D3FB1">
      <w:pPr>
        <w:autoSpaceDE w:val="0"/>
        <w:autoSpaceDN w:val="0"/>
        <w:spacing w:line="360" w:lineRule="auto"/>
        <w:ind w:firstLine="425"/>
        <w:jc w:val="both"/>
        <w:rPr>
          <w:spacing w:val="-2"/>
        </w:rPr>
      </w:pPr>
      <w:r w:rsidRPr="00464B2F">
        <w:rPr>
          <w:spacing w:val="-2"/>
        </w:rPr>
        <w:t xml:space="preserve">– </w:t>
      </w:r>
      <w:proofErr w:type="gramStart"/>
      <w:r w:rsidRPr="00464B2F">
        <w:rPr>
          <w:rStyle w:val="grame"/>
          <w:i/>
          <w:iCs/>
          <w:spacing w:val="-2"/>
        </w:rPr>
        <w:t>предупредительная</w:t>
      </w:r>
      <w:proofErr w:type="gramEnd"/>
      <w:r w:rsidRPr="00464B2F">
        <w:rPr>
          <w:spacing w:val="-2"/>
        </w:rPr>
        <w:t>: описание и анализ возможных и вероятных негативных последствий, заключающихся в тенденциях социального развития</w:t>
      </w:r>
      <w:r w:rsidRPr="00464B2F">
        <w:rPr>
          <w:rStyle w:val="a6"/>
          <w:spacing w:val="-2"/>
        </w:rPr>
        <w:footnoteReference w:id="16"/>
      </w:r>
      <w:r w:rsidRPr="00464B2F">
        <w:rPr>
          <w:spacing w:val="-2"/>
        </w:rPr>
        <w:t>.</w:t>
      </w:r>
    </w:p>
    <w:p w:rsidR="002D3FB1" w:rsidRPr="00464B2F" w:rsidRDefault="002D3FB1" w:rsidP="002D3FB1">
      <w:pPr>
        <w:autoSpaceDE w:val="0"/>
        <w:autoSpaceDN w:val="0"/>
        <w:spacing w:line="360" w:lineRule="auto"/>
        <w:ind w:firstLine="425"/>
        <w:jc w:val="both"/>
      </w:pPr>
      <w:r w:rsidRPr="00464B2F">
        <w:rPr>
          <w:spacing w:val="-2"/>
        </w:rPr>
        <w:t>В соответствии с профилем прогноза эти функции могут приобретать более конкретный характер, например, включая в себя н</w:t>
      </w:r>
      <w:r w:rsidRPr="00464B2F">
        <w:t xml:space="preserve">аучный анализ исследуемых процессов и тенденций, их </w:t>
      </w:r>
      <w:r w:rsidRPr="00464B2F">
        <w:lastRenderedPageBreak/>
        <w:t>объективных связей, оценку объекта прогнозирования, выявление альтернатив социального развития, накопление научного материала для обоснованного выбора определенных решений</w:t>
      </w:r>
      <w:r w:rsidRPr="00464B2F">
        <w:rPr>
          <w:rStyle w:val="a6"/>
        </w:rPr>
        <w:footnoteReference w:id="17"/>
      </w:r>
      <w:r w:rsidRPr="00464B2F">
        <w:t>.</w:t>
      </w:r>
    </w:p>
    <w:p w:rsidR="002D3FB1" w:rsidRPr="00464B2F" w:rsidRDefault="002D3FB1" w:rsidP="002D3FB1">
      <w:pPr>
        <w:autoSpaceDE w:val="0"/>
        <w:autoSpaceDN w:val="0"/>
        <w:spacing w:line="360" w:lineRule="auto"/>
        <w:ind w:firstLine="425"/>
        <w:jc w:val="both"/>
      </w:pPr>
      <w:r w:rsidRPr="00464B2F">
        <w:t>В качестве главных задач социального прогнозирования выступают:  выявление и анализ сложившихся закономерностей и тенденций социального развития; оценка действий этих тенденций в будущем и учет их положительных и отрицательных последствий; предвидение новых социальных ситуаций, новых проблем, требующих своего решения; выявление возможных альтернатив развития в перспективе; накопление информации для всестороннего обоснования выбора направления в разработке оптимального решения, обеспечивающего активное воздействие на развитие социальной сферы и др.</w:t>
      </w:r>
    </w:p>
    <w:p w:rsidR="002D3FB1" w:rsidRPr="00464B2F" w:rsidRDefault="002D3FB1" w:rsidP="002D3FB1">
      <w:pPr>
        <w:shd w:val="clear" w:color="auto" w:fill="FFFFFF"/>
        <w:spacing w:line="360" w:lineRule="auto"/>
        <w:ind w:firstLine="567"/>
        <w:jc w:val="both"/>
        <w:rPr>
          <w:color w:val="000000"/>
        </w:rPr>
      </w:pPr>
      <w:proofErr w:type="gramStart"/>
      <w:r w:rsidRPr="00464B2F">
        <w:rPr>
          <w:iCs/>
          <w:color w:val="000000"/>
        </w:rPr>
        <w:t>Практические результаты социального прогнозирования</w:t>
      </w:r>
      <w:r w:rsidRPr="00464B2F">
        <w:rPr>
          <w:i/>
          <w:iCs/>
          <w:color w:val="000000"/>
        </w:rPr>
        <w:t xml:space="preserve"> </w:t>
      </w:r>
      <w:r w:rsidRPr="00464B2F">
        <w:rPr>
          <w:iCs/>
          <w:color w:val="000000"/>
        </w:rPr>
        <w:t>находят свое оформление в</w:t>
      </w:r>
      <w:r w:rsidRPr="00464B2F">
        <w:rPr>
          <w:i/>
          <w:iCs/>
          <w:color w:val="000000"/>
        </w:rPr>
        <w:t xml:space="preserve"> </w:t>
      </w:r>
      <w:r w:rsidRPr="00464B2F">
        <w:rPr>
          <w:color w:val="000000"/>
        </w:rPr>
        <w:t>заблаговременно обоснованных предложениях, проектах, программах, рекомендациях и оценках, содержащих сведения о том, в каком направлении желательно развитие объектов в исследуемой области; как действительно может протекать развитие объекта; с помощью каких механизмов можно преодолеть негативные тенденции; как повлияет обновленных в будущем объект на его среду и др.</w:t>
      </w:r>
      <w:proofErr w:type="gramEnd"/>
    </w:p>
    <w:p w:rsidR="002D3FB1" w:rsidRDefault="002D3FB1" w:rsidP="002D3FB1">
      <w:pPr>
        <w:shd w:val="clear" w:color="auto" w:fill="FFFFFF"/>
        <w:spacing w:line="360" w:lineRule="auto"/>
        <w:ind w:firstLine="567"/>
        <w:jc w:val="both"/>
        <w:rPr>
          <w:color w:val="000000"/>
        </w:rPr>
      </w:pPr>
      <w:r w:rsidRPr="00464B2F">
        <w:rPr>
          <w:color w:val="000000"/>
        </w:rPr>
        <w:t>Именно эти функции, задачи и назначение социальное прогнозирование определяют его место и роль и в практике социального менеджмента и социальной работы в целом.</w:t>
      </w:r>
      <w:r>
        <w:rPr>
          <w:color w:val="000000"/>
        </w:rPr>
        <w:t xml:space="preserve"> </w:t>
      </w:r>
    </w:p>
    <w:p w:rsidR="002D3FB1" w:rsidRPr="00464B2F" w:rsidRDefault="002D3FB1" w:rsidP="002D3FB1">
      <w:pPr>
        <w:shd w:val="clear" w:color="auto" w:fill="FFFFFF"/>
        <w:spacing w:line="360" w:lineRule="auto"/>
        <w:ind w:firstLine="567"/>
        <w:jc w:val="both"/>
        <w:rPr>
          <w:b/>
          <w:i/>
          <w:iCs/>
          <w:color w:val="000000"/>
        </w:rPr>
      </w:pPr>
      <w:r w:rsidRPr="006A1C73">
        <w:rPr>
          <w:b/>
          <w:i/>
        </w:rPr>
        <w:t>Субъект и объект социального прогнозирования</w:t>
      </w:r>
      <w:r>
        <w:t xml:space="preserve">. </w:t>
      </w:r>
      <w:r w:rsidRPr="00464B2F">
        <w:rPr>
          <w:iCs/>
          <w:color w:val="000000"/>
        </w:rPr>
        <w:t>Процесс социального прогнозирования является разновидностью субъектно-объектных отношений.</w:t>
      </w:r>
      <w:r w:rsidRPr="00464B2F">
        <w:rPr>
          <w:b/>
          <w:i/>
          <w:iCs/>
          <w:color w:val="000000"/>
        </w:rPr>
        <w:t xml:space="preserve"> </w:t>
      </w:r>
      <w:r w:rsidRPr="00464B2F">
        <w:t>В процессе активного взаимодействия субъекта с объектом формируются познавательные проблемы, структура прогнозного научного исследования, полученное знание реализуется в сфере практики, происходит развитие  самого субъекта.</w:t>
      </w:r>
    </w:p>
    <w:p w:rsidR="002D3FB1" w:rsidRPr="00464B2F" w:rsidRDefault="002D3FB1" w:rsidP="002D3FB1">
      <w:pPr>
        <w:spacing w:line="360" w:lineRule="auto"/>
        <w:ind w:firstLine="567"/>
        <w:jc w:val="both"/>
      </w:pPr>
      <w:r w:rsidRPr="00FD5AD6">
        <w:rPr>
          <w:i/>
          <w:iCs/>
          <w:color w:val="000000"/>
        </w:rPr>
        <w:t>Субъектом прогнозирования</w:t>
      </w:r>
      <w:r w:rsidRPr="00464B2F">
        <w:rPr>
          <w:b/>
          <w:i/>
          <w:iCs/>
          <w:color w:val="000000"/>
        </w:rPr>
        <w:t xml:space="preserve">, </w:t>
      </w:r>
      <w:r w:rsidRPr="00464B2F">
        <w:rPr>
          <w:iCs/>
          <w:color w:val="000000"/>
        </w:rPr>
        <w:t>как правило, выступают</w:t>
      </w:r>
      <w:r w:rsidRPr="00464B2F">
        <w:rPr>
          <w:b/>
          <w:color w:val="000000"/>
        </w:rPr>
        <w:t xml:space="preserve"> </w:t>
      </w:r>
      <w:r w:rsidRPr="00464B2F">
        <w:rPr>
          <w:color w:val="000000"/>
        </w:rPr>
        <w:t xml:space="preserve">организация, исследовательская группа или отдельное лицо (специалист), осуществляющие разработку прогноза. </w:t>
      </w:r>
    </w:p>
    <w:p w:rsidR="002D3FB1" w:rsidRPr="00464B2F" w:rsidRDefault="002D3FB1" w:rsidP="002D3FB1">
      <w:pPr>
        <w:spacing w:line="360" w:lineRule="auto"/>
        <w:ind w:firstLine="708"/>
        <w:jc w:val="both"/>
        <w:rPr>
          <w:i/>
          <w:iCs/>
          <w:color w:val="000000"/>
        </w:rPr>
      </w:pPr>
      <w:r w:rsidRPr="00FD5AD6">
        <w:rPr>
          <w:i/>
          <w:iCs/>
          <w:color w:val="000000"/>
        </w:rPr>
        <w:t>Объект прогнозирования</w:t>
      </w:r>
      <w:r w:rsidRPr="00464B2F">
        <w:rPr>
          <w:i/>
          <w:iCs/>
          <w:color w:val="000000"/>
        </w:rPr>
        <w:t xml:space="preserve"> </w:t>
      </w:r>
      <w:r w:rsidRPr="00464B2F">
        <w:rPr>
          <w:iCs/>
          <w:color w:val="000000"/>
        </w:rPr>
        <w:t>являются п</w:t>
      </w:r>
      <w:r w:rsidRPr="00464B2F">
        <w:rPr>
          <w:color w:val="000000"/>
        </w:rPr>
        <w:t>роцессы, явления, события, на которые направлена познавательная и практическая деятельность субъекта прогнозирования.</w:t>
      </w:r>
      <w:r w:rsidRPr="00464B2F">
        <w:rPr>
          <w:i/>
          <w:iCs/>
          <w:color w:val="000000"/>
        </w:rPr>
        <w:t xml:space="preserve"> </w:t>
      </w:r>
    </w:p>
    <w:p w:rsidR="002D3FB1" w:rsidRPr="00464B2F" w:rsidRDefault="002D3FB1" w:rsidP="002D3FB1">
      <w:pPr>
        <w:spacing w:line="360" w:lineRule="auto"/>
        <w:ind w:firstLine="708"/>
        <w:jc w:val="both"/>
      </w:pPr>
      <w:r w:rsidRPr="00464B2F">
        <w:t xml:space="preserve">Например, к возможным </w:t>
      </w:r>
      <w:proofErr w:type="spellStart"/>
      <w:r w:rsidRPr="00464B2F">
        <w:t>акторам</w:t>
      </w:r>
      <w:proofErr w:type="spellEnd"/>
      <w:r w:rsidRPr="00464B2F">
        <w:t xml:space="preserve"> или заказчикам, которые могут стать ядром субъекта социального прогнозирования в Республике Карелия, можно отнести Руководство Северо-Западного Федерального Округа (СЗФО); Руководство Республики Карелия и г. Петрозаводска; </w:t>
      </w:r>
      <w:proofErr w:type="spellStart"/>
      <w:proofErr w:type="gramStart"/>
      <w:r w:rsidRPr="00464B2F">
        <w:lastRenderedPageBreak/>
        <w:t>бизнес-структуры</w:t>
      </w:r>
      <w:proofErr w:type="spellEnd"/>
      <w:proofErr w:type="gramEnd"/>
      <w:r w:rsidRPr="00464B2F">
        <w:t xml:space="preserve">; крупные исследовательские центры (КНЦ РАН); крупные учебные центры (Петрозаводский государственный университет); общественные организации и объединения; отдельные представители населения, занимающие активную и конструктивную позицию по отношению к Будущему или желающие ее занять. </w:t>
      </w:r>
    </w:p>
    <w:p w:rsidR="002D3FB1" w:rsidRPr="00464B2F" w:rsidRDefault="002D3FB1" w:rsidP="002D3FB1">
      <w:pPr>
        <w:spacing w:line="360" w:lineRule="auto"/>
        <w:ind w:firstLine="708"/>
        <w:jc w:val="both"/>
      </w:pPr>
      <w:r w:rsidRPr="00464B2F">
        <w:t>Например, в Петрозаводском государственном университете Центр бюджетного мониторинга проводит прогнозные исследования потребности экономики в кадрах с разным уровнем высшего профессионального образования</w:t>
      </w:r>
      <w:r w:rsidRPr="00464B2F">
        <w:rPr>
          <w:rStyle w:val="a6"/>
        </w:rPr>
        <w:footnoteReference w:id="18"/>
      </w:r>
      <w:r w:rsidRPr="00464B2F">
        <w:t xml:space="preserve">. </w:t>
      </w:r>
    </w:p>
    <w:p w:rsidR="002D3FB1" w:rsidRPr="00464B2F" w:rsidRDefault="002D3FB1" w:rsidP="002D3FB1">
      <w:pPr>
        <w:spacing w:line="360" w:lineRule="auto"/>
        <w:ind w:firstLine="708"/>
        <w:jc w:val="both"/>
        <w:rPr>
          <w:color w:val="000000"/>
        </w:rPr>
      </w:pPr>
      <w:r w:rsidRPr="00464B2F">
        <w:rPr>
          <w:iCs/>
          <w:color w:val="000000"/>
        </w:rPr>
        <w:t>Проблема объекта социального прогнозирования имеет достаточно сложный характер.</w:t>
      </w:r>
      <w:r w:rsidRPr="00464B2F">
        <w:rPr>
          <w:i/>
          <w:iCs/>
          <w:color w:val="000000"/>
        </w:rPr>
        <w:t xml:space="preserve"> </w:t>
      </w:r>
      <w:r w:rsidRPr="00464B2F">
        <w:rPr>
          <w:iCs/>
          <w:color w:val="000000"/>
        </w:rPr>
        <w:t>Прогнозируемые</w:t>
      </w:r>
      <w:r w:rsidRPr="00464B2F">
        <w:rPr>
          <w:i/>
          <w:iCs/>
          <w:color w:val="000000"/>
        </w:rPr>
        <w:t xml:space="preserve"> с</w:t>
      </w:r>
      <w:r w:rsidRPr="00464B2F">
        <w:t xml:space="preserve">оциальные явления и процессы, как правило, имеют сложную природу и механизмы детерминации, что требует их классификации. Так, в  </w:t>
      </w:r>
      <w:r w:rsidRPr="00464B2F">
        <w:rPr>
          <w:color w:val="000000"/>
        </w:rPr>
        <w:t xml:space="preserve">зависимости от возможного воздействия субъекта объекты прогнозирования делятся на управляемые и неуправляемые объекты; </w:t>
      </w:r>
      <w:r w:rsidRPr="00464B2F">
        <w:rPr>
          <w:iCs/>
          <w:color w:val="000000"/>
        </w:rPr>
        <w:t xml:space="preserve">по признаку сложности – на </w:t>
      </w:r>
      <w:proofErr w:type="spellStart"/>
      <w:r w:rsidRPr="00464B2F">
        <w:rPr>
          <w:color w:val="000000"/>
        </w:rPr>
        <w:t>сверхпростые</w:t>
      </w:r>
      <w:proofErr w:type="spellEnd"/>
      <w:r w:rsidRPr="00464B2F">
        <w:rPr>
          <w:color w:val="000000"/>
        </w:rPr>
        <w:t>, простые, сложные, сверхсложные; по</w:t>
      </w:r>
      <w:r w:rsidRPr="00464B2F">
        <w:rPr>
          <w:iCs/>
          <w:color w:val="000000"/>
        </w:rPr>
        <w:t xml:space="preserve"> характеру развития во времени - </w:t>
      </w:r>
      <w:r w:rsidRPr="00464B2F">
        <w:rPr>
          <w:color w:val="000000"/>
        </w:rPr>
        <w:t>дискретные, апериодические и циклические и др.</w:t>
      </w:r>
    </w:p>
    <w:p w:rsidR="002D3FB1" w:rsidRPr="00464B2F" w:rsidRDefault="002D3FB1" w:rsidP="002D3FB1">
      <w:pPr>
        <w:spacing w:line="360" w:lineRule="auto"/>
        <w:ind w:firstLine="708"/>
        <w:jc w:val="both"/>
      </w:pPr>
      <w:r w:rsidRPr="00464B2F">
        <w:rPr>
          <w:color w:val="000000"/>
        </w:rPr>
        <w:t>Важным атрибутом объекта, предопределяющим необходимость его прогнозирования, является связанная с ним «</w:t>
      </w:r>
      <w:r w:rsidRPr="00464B2F">
        <w:t>социальная проблема», как правило, представляющая собой разрыв между действительным и желательным, создающий своеобразное поле неопределенности</w:t>
      </w:r>
      <w:r w:rsidRPr="00464B2F">
        <w:rPr>
          <w:rStyle w:val="a6"/>
        </w:rPr>
        <w:footnoteReference w:id="19"/>
      </w:r>
      <w:r w:rsidRPr="00464B2F">
        <w:t xml:space="preserve">. </w:t>
      </w:r>
    </w:p>
    <w:p w:rsidR="002D3FB1" w:rsidRDefault="002D3FB1" w:rsidP="002D3FB1">
      <w:pPr>
        <w:spacing w:line="360" w:lineRule="auto"/>
        <w:ind w:firstLine="708"/>
        <w:jc w:val="both"/>
        <w:rPr>
          <w:rStyle w:val="grame"/>
        </w:rPr>
      </w:pPr>
      <w:r w:rsidRPr="00464B2F">
        <w:t>Следует отметить, что социальные проблемы объектов прогностических исследований могут быть связаны с самыми разными аспектами социальной сферы, оказывающими влияние на жизнедеятельность человека и его окружение. Например, для социальной работы э</w:t>
      </w:r>
      <w:r w:rsidRPr="00464B2F">
        <w:rPr>
          <w:rStyle w:val="grame"/>
        </w:rPr>
        <w:t>то могут быть проблемы демографии, здравоохранения, семьи, жилья, экологии, образования, занятости, воспитания  молодежи, социальной инфраструктуры и расселения и т. д. Это разнообразие объектов, а также связанных с ними социальных проблем и задач управления предполагает использование разных видов прогнозов.</w:t>
      </w:r>
      <w:r>
        <w:rPr>
          <w:rStyle w:val="grame"/>
        </w:rPr>
        <w:t xml:space="preserve"> </w:t>
      </w:r>
    </w:p>
    <w:p w:rsidR="002D3FB1" w:rsidRPr="00464B2F" w:rsidRDefault="002D3FB1" w:rsidP="002D3FB1">
      <w:pPr>
        <w:spacing w:line="360" w:lineRule="auto"/>
        <w:ind w:firstLine="708"/>
        <w:jc w:val="both"/>
      </w:pPr>
      <w:r w:rsidRPr="00FD5AD6">
        <w:rPr>
          <w:b/>
          <w:i/>
        </w:rPr>
        <w:t>Виды прогнозов.</w:t>
      </w:r>
      <w:r>
        <w:t xml:space="preserve"> </w:t>
      </w:r>
      <w:r w:rsidRPr="00464B2F">
        <w:t xml:space="preserve">В современной научной литературе нет единой классификации прогнозов, поэтому их типология строится по различным критериям в зависимости от целей, </w:t>
      </w:r>
      <w:r w:rsidRPr="00464B2F">
        <w:lastRenderedPageBreak/>
        <w:t xml:space="preserve">задач, объектов, предметов, проблем, характера, периода упреждения, методов, организации прогнозирования и т.д. Чаще всего, в качестве основополагающего используется проблемно-целевой критерий, в соответствии с которым  различаются два типа прогнозов: поисковые (в литературе их называют еще исследовательскими, изыскательскими, трендовыми, генетическими и т.п.) и нормативные (их именую еще программными, целевыми). </w:t>
      </w:r>
    </w:p>
    <w:p w:rsidR="002D3FB1" w:rsidRPr="00464B2F" w:rsidRDefault="002D3FB1" w:rsidP="002D3FB1">
      <w:pPr>
        <w:pStyle w:val="a7"/>
        <w:spacing w:before="0" w:beforeAutospacing="0" w:after="0" w:afterAutospacing="0" w:line="360" w:lineRule="auto"/>
        <w:ind w:firstLine="708"/>
        <w:jc w:val="both"/>
      </w:pPr>
      <w:r w:rsidRPr="00464B2F">
        <w:t xml:space="preserve">Поисковый прогноз ставит целью определение возможных состояний явления в будущем. В его основе лежит идея условного продолжения в будущее тенденций развития изучаемого явления в прошлом и настоящем, абстрагируясь от возможных решений, </w:t>
      </w:r>
      <w:proofErr w:type="gramStart"/>
      <w:r w:rsidRPr="00464B2F">
        <w:t>действия</w:t>
      </w:r>
      <w:proofErr w:type="gramEnd"/>
      <w:r w:rsidRPr="00464B2F">
        <w:t xml:space="preserve"> на основе которых способны радикально изменить тенденции, вызвать в ряде случаев самоосуществление или саморазрушение прогноза. </w:t>
      </w:r>
    </w:p>
    <w:p w:rsidR="002D3FB1" w:rsidRPr="00464B2F" w:rsidRDefault="002D3FB1" w:rsidP="002D3FB1">
      <w:pPr>
        <w:pStyle w:val="a7"/>
        <w:spacing w:before="0" w:beforeAutospacing="0" w:after="0" w:afterAutospacing="0" w:line="360" w:lineRule="auto"/>
        <w:ind w:firstLine="708"/>
        <w:jc w:val="both"/>
      </w:pPr>
      <w:r w:rsidRPr="00464B2F">
        <w:t xml:space="preserve">Нормативный прогноз строится на идее определения путей и сроков достижения возможных состояний явления, принимаемых в качестве цели. В частности, имеется в виду прогнозирование достижения желательных состояний на основе заранее заданных норм, идеалов, стимулов, целей. </w:t>
      </w:r>
    </w:p>
    <w:p w:rsidR="002D3FB1" w:rsidRPr="00464B2F" w:rsidRDefault="002D3FB1" w:rsidP="002D3FB1">
      <w:pPr>
        <w:shd w:val="clear" w:color="auto" w:fill="FFFFFF"/>
        <w:spacing w:line="360" w:lineRule="auto"/>
        <w:ind w:firstLine="567"/>
        <w:jc w:val="both"/>
        <w:rPr>
          <w:color w:val="000000"/>
        </w:rPr>
      </w:pPr>
      <w:r w:rsidRPr="00464B2F">
        <w:rPr>
          <w:color w:val="000000"/>
        </w:rPr>
        <w:t xml:space="preserve">Элементы поискового и нормативного прогнозов могут составить так называемый </w:t>
      </w:r>
      <w:r w:rsidRPr="00464B2F">
        <w:rPr>
          <w:i/>
          <w:iCs/>
          <w:color w:val="000000"/>
        </w:rPr>
        <w:t xml:space="preserve"> комплексный прогноз.</w:t>
      </w:r>
    </w:p>
    <w:p w:rsidR="002D3FB1" w:rsidRPr="00464B2F" w:rsidRDefault="002D3FB1" w:rsidP="002D3FB1">
      <w:pPr>
        <w:autoSpaceDE w:val="0"/>
        <w:autoSpaceDN w:val="0"/>
        <w:spacing w:line="360" w:lineRule="auto"/>
        <w:ind w:firstLine="425"/>
        <w:jc w:val="both"/>
      </w:pPr>
      <w:proofErr w:type="gramStart"/>
      <w:r w:rsidRPr="00464B2F">
        <w:t xml:space="preserve">Прогнозы также классифицируются по масштабам прогнозирования (на  глобальные;  структурные - межотраслевые и межрегиональные;  </w:t>
      </w:r>
      <w:r w:rsidRPr="00464B2F">
        <w:rPr>
          <w:rStyle w:val="spelle"/>
        </w:rPr>
        <w:t>макро- и микро-прогнозы), а также по</w:t>
      </w:r>
      <w:r w:rsidRPr="00464B2F">
        <w:t xml:space="preserve"> периоду упреждения — промежутку времени, на который рассчитан прогноз (оперативные (текущие), кратко-, средне-, долго- и дальнесрочные (сверхдолгосрочные) прогнозы). </w:t>
      </w:r>
      <w:proofErr w:type="gramEnd"/>
    </w:p>
    <w:p w:rsidR="002D3FB1" w:rsidRPr="00464B2F" w:rsidRDefault="002D3FB1" w:rsidP="002D3FB1">
      <w:pPr>
        <w:shd w:val="clear" w:color="auto" w:fill="FFFFFF"/>
        <w:spacing w:line="360" w:lineRule="auto"/>
        <w:ind w:firstLine="567"/>
        <w:jc w:val="both"/>
        <w:rPr>
          <w:color w:val="000000"/>
        </w:rPr>
      </w:pPr>
      <w:r w:rsidRPr="00464B2F">
        <w:t xml:space="preserve">Оперативный прогноз, как правило, охватывает период, на протяжении которого не ожидается существенных изменений объекта исследования — ни количественных, ни качественных, с периодом упреждения до одного месяца. Краткосрочный прогноз связан с перспективой только количественных изменений, его период упреждения – от месяца до одного года. Среднесрочный прогноз охватывает перспективу между кратко- и долгосрочным с преобладанием количественных изменений </w:t>
      </w:r>
      <w:proofErr w:type="gramStart"/>
      <w:r w:rsidRPr="00464B2F">
        <w:t>над</w:t>
      </w:r>
      <w:proofErr w:type="gramEnd"/>
      <w:r w:rsidRPr="00464B2F">
        <w:t xml:space="preserve"> качественными, дальнесрочный (сверхдолгосрочный) — перспективу, когда ожидаются столь значительные качественные изменения, что по существу можно говорить лишь о самых общих перспективах развития природы и общества. Его период упреждения, как правило, </w:t>
      </w:r>
      <w:r w:rsidRPr="00464B2F">
        <w:rPr>
          <w:color w:val="000000"/>
        </w:rPr>
        <w:t xml:space="preserve">от 1 года до 5 лет. </w:t>
      </w:r>
      <w:r w:rsidRPr="00464B2F">
        <w:rPr>
          <w:iCs/>
          <w:color w:val="000000"/>
        </w:rPr>
        <w:t>Долгосрочный прогноз предполагает учет</w:t>
      </w:r>
      <w:r w:rsidRPr="00464B2F">
        <w:rPr>
          <w:i/>
          <w:iCs/>
          <w:color w:val="000000"/>
        </w:rPr>
        <w:t xml:space="preserve"> </w:t>
      </w:r>
      <w:r w:rsidRPr="00464B2F">
        <w:t xml:space="preserve">не только количественных, но преимущественно качественных изменений и имеет </w:t>
      </w:r>
      <w:r w:rsidRPr="00464B2F">
        <w:rPr>
          <w:color w:val="000000"/>
        </w:rPr>
        <w:t xml:space="preserve">период упреждения от 5 до 15 лет. </w:t>
      </w:r>
      <w:r w:rsidRPr="00464B2F">
        <w:rPr>
          <w:iCs/>
          <w:color w:val="000000"/>
        </w:rPr>
        <w:t>Дальнесрочный прогноз связан с</w:t>
      </w:r>
      <w:r w:rsidRPr="00464B2F">
        <w:rPr>
          <w:i/>
          <w:iCs/>
          <w:color w:val="000000"/>
        </w:rPr>
        <w:t xml:space="preserve"> </w:t>
      </w:r>
      <w:r w:rsidRPr="00464B2F">
        <w:rPr>
          <w:color w:val="000000"/>
        </w:rPr>
        <w:t xml:space="preserve"> периодом упреждения для объектов</w:t>
      </w:r>
      <w:r w:rsidRPr="00464B2F">
        <w:rPr>
          <w:i/>
          <w:color w:val="000000"/>
        </w:rPr>
        <w:t xml:space="preserve"> </w:t>
      </w:r>
      <w:r w:rsidRPr="00464B2F">
        <w:rPr>
          <w:color w:val="000000"/>
        </w:rPr>
        <w:t xml:space="preserve">прогнозирования свыше I5 лет. </w:t>
      </w:r>
    </w:p>
    <w:p w:rsidR="002D3FB1" w:rsidRPr="00464B2F" w:rsidRDefault="002D3FB1" w:rsidP="002D3FB1">
      <w:pPr>
        <w:pStyle w:val="a7"/>
        <w:spacing w:before="0" w:beforeAutospacing="0" w:after="0" w:afterAutospacing="0" w:line="360" w:lineRule="auto"/>
        <w:ind w:firstLine="567"/>
        <w:jc w:val="both"/>
      </w:pPr>
      <w:proofErr w:type="gramStart"/>
      <w:r w:rsidRPr="00464B2F">
        <w:t>Обществоведческие прогнозы, связанные с определенными социальными сферами деля</w:t>
      </w:r>
      <w:r>
        <w:t xml:space="preserve">тся на: социально-медицинские; социально-географические; </w:t>
      </w:r>
      <w:r w:rsidRPr="00464B2F">
        <w:t>социально-</w:t>
      </w:r>
      <w:r w:rsidRPr="00464B2F">
        <w:lastRenderedPageBreak/>
        <w:t>экологич</w:t>
      </w:r>
      <w:r>
        <w:t xml:space="preserve">еские; социально-космические; экономические; </w:t>
      </w:r>
      <w:r w:rsidRPr="00464B2F">
        <w:t xml:space="preserve">социологические, или социальные в узком смысле (перспектива развития социальных отношений); демографические; филолого-этнографические, или </w:t>
      </w:r>
      <w:proofErr w:type="spellStart"/>
      <w:r w:rsidRPr="00464B2F">
        <w:t>лингво-этнологические</w:t>
      </w:r>
      <w:proofErr w:type="spellEnd"/>
      <w:r w:rsidRPr="00464B2F">
        <w:t>; архитектурно-градостроительные; образовательно-педагогические; культурно-эстетические;  государственно-правовые, или юридические;  внутриполитические;  внешнеполитические; военные</w:t>
      </w:r>
      <w:r w:rsidRPr="00464B2F">
        <w:rPr>
          <w:rStyle w:val="a6"/>
        </w:rPr>
        <w:footnoteReference w:id="20"/>
      </w:r>
      <w:r w:rsidRPr="00464B2F">
        <w:t>.</w:t>
      </w:r>
      <w:proofErr w:type="gramEnd"/>
    </w:p>
    <w:p w:rsidR="002D3FB1" w:rsidRPr="00464B2F" w:rsidRDefault="002D3FB1" w:rsidP="002D3FB1">
      <w:pPr>
        <w:pStyle w:val="a7"/>
        <w:spacing w:before="0" w:beforeAutospacing="0" w:after="0" w:afterAutospacing="0" w:line="360" w:lineRule="auto"/>
        <w:ind w:firstLine="567"/>
        <w:jc w:val="both"/>
        <w:rPr>
          <w:b/>
          <w:color w:val="000000"/>
        </w:rPr>
      </w:pPr>
      <w:proofErr w:type="gramStart"/>
      <w:r w:rsidRPr="00464B2F">
        <w:t xml:space="preserve">Отдельное место занимают аналитические прогнозы, которые позволяет в научных целях установить познавательную ценность разных методов и средств исследования будущего, а также «прогнозы-предостережения» и «прогнозы до абсурда», составляемые для непосредственного действия на сознание и поведение людей с целью принудить их предотвратить предвиденный вариант будущего, например, наступление возможных кризисов и катастроф раньше, чем они реально появятся  (перенаселение мира, смертность от </w:t>
      </w:r>
      <w:proofErr w:type="spellStart"/>
      <w:r w:rsidRPr="00464B2F">
        <w:t>СПИДа</w:t>
      </w:r>
      <w:proofErr w:type="spellEnd"/>
      <w:r w:rsidRPr="00464B2F">
        <w:t xml:space="preserve"> и</w:t>
      </w:r>
      <w:proofErr w:type="gramEnd"/>
      <w:r w:rsidRPr="00464B2F">
        <w:t xml:space="preserve"> наркомании)</w:t>
      </w:r>
    </w:p>
    <w:p w:rsidR="002D3FB1" w:rsidRPr="00464B2F" w:rsidRDefault="002D3FB1" w:rsidP="002D3FB1">
      <w:pPr>
        <w:spacing w:line="360" w:lineRule="auto"/>
        <w:ind w:firstLine="567"/>
        <w:jc w:val="both"/>
        <w:rPr>
          <w:color w:val="000000"/>
        </w:rPr>
      </w:pPr>
      <w:r w:rsidRPr="00464B2F">
        <w:rPr>
          <w:color w:val="000000"/>
        </w:rPr>
        <w:t xml:space="preserve">Перечисленные выше типы прогнозов на практике взаимосвязаны и образуют сложные комплексы. Надежный социальный прогноз в какой-либо конкретной сфере обязательно предполагает привлечение данных прогнозирования из других областей общественных наук. Например, трудно сказать что-либо определенное о возможных перспективах развития социальной работы или криминальной ситуации в регионе, не имея данных о перспективах роста населения, уровне безработицы, миграции, степени социальной напряженности и др.  Привлечение данных по смежным направлениям повышает степень достоверности прогноза. </w:t>
      </w:r>
    </w:p>
    <w:p w:rsidR="002D3FB1" w:rsidRDefault="002D3FB1" w:rsidP="002D3FB1">
      <w:pPr>
        <w:spacing w:line="360" w:lineRule="auto"/>
        <w:ind w:firstLine="567"/>
        <w:jc w:val="both"/>
        <w:rPr>
          <w:color w:val="000000"/>
        </w:rPr>
      </w:pPr>
      <w:r w:rsidRPr="00464B2F">
        <w:rPr>
          <w:color w:val="000000"/>
        </w:rPr>
        <w:t xml:space="preserve">Как правило, крупный прогноз разрабатывается в рамках определенной группировки прогнозов в зависимости от </w:t>
      </w:r>
      <w:r w:rsidRPr="00464B2F">
        <w:rPr>
          <w:i/>
          <w:color w:val="000000"/>
        </w:rPr>
        <w:t>цели</w:t>
      </w:r>
      <w:r w:rsidRPr="00464B2F">
        <w:rPr>
          <w:color w:val="000000"/>
        </w:rPr>
        <w:t xml:space="preserve"> исследования (целевая группировка прогнозов). В свою очередь, ц</w:t>
      </w:r>
      <w:r w:rsidRPr="00464B2F">
        <w:rPr>
          <w:i/>
          <w:color w:val="000000"/>
        </w:rPr>
        <w:t>елевая группировка слагается из ведущего (профильного) и вспомогательных (фоновых) направлений</w:t>
      </w:r>
      <w:r w:rsidRPr="00464B2F">
        <w:rPr>
          <w:color w:val="000000"/>
        </w:rPr>
        <w:t xml:space="preserve">. Ведущее направление целевой группировки образует </w:t>
      </w:r>
      <w:r w:rsidRPr="00464B2F">
        <w:rPr>
          <w:i/>
          <w:color w:val="000000"/>
        </w:rPr>
        <w:t>профиль прогноза,</w:t>
      </w:r>
      <w:r w:rsidRPr="00464B2F">
        <w:rPr>
          <w:color w:val="000000"/>
        </w:rPr>
        <w:t xml:space="preserve"> который является предметом исследования. </w:t>
      </w:r>
    </w:p>
    <w:p w:rsidR="002D3FB1" w:rsidRPr="00464B2F" w:rsidRDefault="002D3FB1" w:rsidP="002D3FB1">
      <w:pPr>
        <w:spacing w:line="360" w:lineRule="auto"/>
        <w:ind w:firstLine="567"/>
        <w:jc w:val="both"/>
        <w:rPr>
          <w:color w:val="000000"/>
        </w:rPr>
      </w:pPr>
      <w:r w:rsidRPr="00FD5AD6">
        <w:rPr>
          <w:b/>
          <w:i/>
        </w:rPr>
        <w:t>Системный и когнитивный подходы в социальном прогнозировании</w:t>
      </w:r>
      <w:r>
        <w:t xml:space="preserve">. </w:t>
      </w:r>
      <w:r w:rsidRPr="00464B2F">
        <w:rPr>
          <w:iCs/>
          <w:color w:val="000000"/>
        </w:rPr>
        <w:t>Для разработки прогноза объект должен обладать свойствами целостности, обеспечивающими возможность установления границ, объема, масштаба, состава, структуры и функций. Эти характеристики объекта устанавливаются с помощью системного подхода. В его основе лежит понятие системы как некой структурно-</w:t>
      </w:r>
      <w:r w:rsidRPr="00464B2F">
        <w:t xml:space="preserve">функциональной модели, созданной для определенных целей и предлагающей символическое описание исследуемого фрагмента реальности. </w:t>
      </w:r>
      <w:proofErr w:type="gramStart"/>
      <w:r w:rsidRPr="00464B2F">
        <w:rPr>
          <w:iCs/>
          <w:color w:val="000000"/>
        </w:rPr>
        <w:t xml:space="preserve">В соответствии с положениями системного подхода любой социальный объект должен рассматриваться по ряду </w:t>
      </w:r>
      <w:r w:rsidRPr="00464B2F">
        <w:rPr>
          <w:iCs/>
          <w:color w:val="000000"/>
        </w:rPr>
        <w:lastRenderedPageBreak/>
        <w:t>оснований:</w:t>
      </w:r>
      <w:r>
        <w:rPr>
          <w:iCs/>
          <w:color w:val="000000"/>
        </w:rPr>
        <w:t xml:space="preserve"> </w:t>
      </w:r>
      <w:r w:rsidRPr="00464B2F">
        <w:rPr>
          <w:color w:val="000000"/>
        </w:rPr>
        <w:t>1) целостность и качественная специфика объекта;</w:t>
      </w:r>
      <w:r>
        <w:rPr>
          <w:color w:val="000000"/>
        </w:rPr>
        <w:t xml:space="preserve"> </w:t>
      </w:r>
      <w:r w:rsidRPr="00464B2F">
        <w:rPr>
          <w:color w:val="000000"/>
        </w:rPr>
        <w:t>2) количество частей (элементов), из которых он состоит;</w:t>
      </w:r>
      <w:r>
        <w:rPr>
          <w:color w:val="000000"/>
        </w:rPr>
        <w:t xml:space="preserve"> </w:t>
      </w:r>
      <w:r w:rsidRPr="00464B2F">
        <w:rPr>
          <w:color w:val="000000"/>
        </w:rPr>
        <w:t>3) характер и иерархия отношения между частями (элементами);</w:t>
      </w:r>
      <w:r>
        <w:rPr>
          <w:color w:val="000000"/>
        </w:rPr>
        <w:t xml:space="preserve"> </w:t>
      </w:r>
      <w:r w:rsidRPr="00464B2F">
        <w:rPr>
          <w:color w:val="000000"/>
        </w:rPr>
        <w:t>4) функции частей (элементов);</w:t>
      </w:r>
      <w:r>
        <w:rPr>
          <w:color w:val="000000"/>
        </w:rPr>
        <w:t xml:space="preserve"> </w:t>
      </w:r>
      <w:r w:rsidRPr="00464B2F">
        <w:rPr>
          <w:color w:val="000000"/>
        </w:rPr>
        <w:t>5) ведущая функция данного объекта в более крупной системе, куда он входит</w:t>
      </w:r>
      <w:r w:rsidRPr="00464B2F">
        <w:rPr>
          <w:rStyle w:val="a6"/>
          <w:color w:val="000000"/>
        </w:rPr>
        <w:footnoteReference w:id="21"/>
      </w:r>
      <w:r w:rsidRPr="00464B2F">
        <w:rPr>
          <w:color w:val="000000"/>
        </w:rPr>
        <w:t>.</w:t>
      </w:r>
      <w:proofErr w:type="gramEnd"/>
    </w:p>
    <w:p w:rsidR="002D3FB1" w:rsidRPr="00464B2F" w:rsidRDefault="002D3FB1" w:rsidP="002D3FB1">
      <w:pPr>
        <w:shd w:val="clear" w:color="auto" w:fill="FFFFFF"/>
        <w:spacing w:line="360" w:lineRule="auto"/>
        <w:ind w:firstLine="567"/>
        <w:jc w:val="both"/>
        <w:rPr>
          <w:color w:val="000000"/>
        </w:rPr>
      </w:pPr>
      <w:r w:rsidRPr="00464B2F">
        <w:rPr>
          <w:color w:val="000000"/>
        </w:rPr>
        <w:t>Системный анализ позволяет установить качественную определенность объекта, увидеть и проследить тенденции, ход и динамику социальных процессов, отделить реальные события от субъективных реакций, эмоций, намерений, предположений, выявить роль и значение социальных сил, исследовать идеалы, средства, с помощью которых они предполагают достижение социальных результатов.</w:t>
      </w:r>
    </w:p>
    <w:p w:rsidR="002D3FB1" w:rsidRPr="00464B2F" w:rsidRDefault="002D3FB1" w:rsidP="002D3FB1">
      <w:pPr>
        <w:shd w:val="clear" w:color="auto" w:fill="FFFFFF"/>
        <w:spacing w:line="360" w:lineRule="auto"/>
        <w:ind w:firstLine="567"/>
        <w:jc w:val="both"/>
        <w:rPr>
          <w:iCs/>
          <w:color w:val="000000"/>
        </w:rPr>
      </w:pPr>
      <w:r w:rsidRPr="00464B2F">
        <w:rPr>
          <w:color w:val="000000"/>
        </w:rPr>
        <w:t xml:space="preserve">Системный подход предполагает исследование всей совокупности отношений в целом не только в горизонтальном «срезе», но и </w:t>
      </w:r>
      <w:r w:rsidRPr="00464B2F">
        <w:rPr>
          <w:iCs/>
          <w:color w:val="000000"/>
        </w:rPr>
        <w:t xml:space="preserve">во времени. Поэтому </w:t>
      </w:r>
      <w:r w:rsidRPr="00464B2F">
        <w:rPr>
          <w:color w:val="000000"/>
        </w:rPr>
        <w:t xml:space="preserve"> предметом прогнозных исследований могут  быть  процессы смены состояний системы в различные периоды </w:t>
      </w:r>
      <w:r w:rsidRPr="00464B2F">
        <w:rPr>
          <w:iCs/>
          <w:color w:val="000000"/>
        </w:rPr>
        <w:t>в прошлом,</w:t>
      </w:r>
      <w:r w:rsidRPr="00464B2F">
        <w:rPr>
          <w:color w:val="000000"/>
        </w:rPr>
        <w:t xml:space="preserve"> в настоящем и </w:t>
      </w:r>
      <w:r w:rsidRPr="00464B2F">
        <w:rPr>
          <w:iCs/>
          <w:color w:val="000000"/>
        </w:rPr>
        <w:t>в будущем.</w:t>
      </w:r>
    </w:p>
    <w:p w:rsidR="002D3FB1" w:rsidRPr="00464B2F" w:rsidRDefault="002D3FB1" w:rsidP="002D3FB1">
      <w:pPr>
        <w:shd w:val="clear" w:color="auto" w:fill="FFFFFF"/>
        <w:spacing w:line="360" w:lineRule="auto"/>
        <w:ind w:firstLine="567"/>
        <w:jc w:val="both"/>
      </w:pPr>
      <w:r w:rsidRPr="00464B2F">
        <w:rPr>
          <w:iCs/>
          <w:color w:val="000000"/>
        </w:rPr>
        <w:t>Системный анализ в прогнозировании органично связан с к</w:t>
      </w:r>
      <w:r w:rsidRPr="00464B2F">
        <w:t>огнитивным подходом,  который акцентирует внимание на процессах представления, хранения, обработки, интерпретации и производстве новых знаний.</w:t>
      </w:r>
    </w:p>
    <w:p w:rsidR="002D3FB1" w:rsidRPr="00464B2F" w:rsidRDefault="002D3FB1" w:rsidP="002D3FB1">
      <w:pPr>
        <w:shd w:val="clear" w:color="auto" w:fill="FFFFFF"/>
        <w:spacing w:line="360" w:lineRule="auto"/>
        <w:ind w:firstLine="567"/>
        <w:jc w:val="both"/>
      </w:pPr>
      <w:r w:rsidRPr="00464B2F">
        <w:t xml:space="preserve">Наибольшее распространение в прогнозных исследованиях из когнитивной теории получила когнитивная структуризация. Суть её заключается в схематическом отображении структуры взаимосвязей, причем элементы на когнитивных картах изображаются какой-либо геометрической фигурой, например овалом, а взаимосвязи между ними – направленными стрелками. </w:t>
      </w:r>
    </w:p>
    <w:p w:rsidR="002D3FB1" w:rsidRPr="00464B2F" w:rsidRDefault="002D3FB1" w:rsidP="002D3FB1">
      <w:pPr>
        <w:shd w:val="clear" w:color="auto" w:fill="FFFFFF"/>
        <w:spacing w:line="360" w:lineRule="auto"/>
        <w:ind w:firstLine="567"/>
        <w:jc w:val="both"/>
        <w:rPr>
          <w:color w:val="000000"/>
        </w:rPr>
      </w:pPr>
      <w:r w:rsidRPr="00464B2F">
        <w:t>Когнитивная структуризация служит для построения системной модели прогнозируемого объекта. Когнитивная структуризация широко используется при построении имитационных динамических моделей, описывающих динамику социальных процессов, поскольку позволяет описать взаимодействие всех элементов системы, направление причинно-следственных связей, последовательное математическое описание которых и представляет собой процесс математического моделирования сложных систем</w:t>
      </w:r>
      <w:r w:rsidRPr="00464B2F">
        <w:rPr>
          <w:rStyle w:val="a6"/>
        </w:rPr>
        <w:footnoteReference w:id="22"/>
      </w:r>
      <w:r w:rsidRPr="00464B2F">
        <w:t>.</w:t>
      </w:r>
    </w:p>
    <w:p w:rsidR="002D3FB1" w:rsidRPr="00464B2F" w:rsidRDefault="002D3FB1" w:rsidP="002D3FB1">
      <w:pPr>
        <w:shd w:val="clear" w:color="auto" w:fill="FFFFFF"/>
        <w:spacing w:line="360" w:lineRule="auto"/>
        <w:ind w:firstLine="567"/>
        <w:jc w:val="both"/>
        <w:rPr>
          <w:color w:val="000000"/>
        </w:rPr>
      </w:pPr>
      <w:r w:rsidRPr="00464B2F">
        <w:rPr>
          <w:color w:val="000000"/>
        </w:rPr>
        <w:lastRenderedPageBreak/>
        <w:t xml:space="preserve">Таким образом, </w:t>
      </w:r>
      <w:r w:rsidRPr="00464B2F">
        <w:rPr>
          <w:i/>
          <w:iCs/>
          <w:color w:val="000000"/>
        </w:rPr>
        <w:t xml:space="preserve">прогноз с точки зрения системно-когнитивного подхода </w:t>
      </w:r>
      <w:r w:rsidRPr="00464B2F">
        <w:rPr>
          <w:color w:val="000000"/>
        </w:rPr>
        <w:t>можно определить как формируемый в сознании людей и описываемый или воспроизводимый в соответствующих средствах имитации образ:</w:t>
      </w:r>
    </w:p>
    <w:p w:rsidR="002D3FB1" w:rsidRPr="00464B2F" w:rsidRDefault="002D3FB1" w:rsidP="002D3FB1">
      <w:pPr>
        <w:shd w:val="clear" w:color="auto" w:fill="FFFFFF"/>
        <w:tabs>
          <w:tab w:val="left" w:pos="993"/>
        </w:tabs>
        <w:spacing w:line="360" w:lineRule="auto"/>
        <w:ind w:firstLine="567"/>
        <w:jc w:val="both"/>
        <w:rPr>
          <w:color w:val="000000"/>
        </w:rPr>
      </w:pPr>
      <w:r w:rsidRPr="00464B2F">
        <w:rPr>
          <w:color w:val="000000"/>
        </w:rPr>
        <w:t>а)</w:t>
      </w:r>
      <w:r w:rsidRPr="00464B2F">
        <w:rPr>
          <w:color w:val="000000"/>
        </w:rPr>
        <w:tab/>
        <w:t>предположительного, вероятного состояния системы отношений того или иного уровня в определенный период в будущем;</w:t>
      </w:r>
    </w:p>
    <w:p w:rsidR="002D3FB1" w:rsidRDefault="002D3FB1" w:rsidP="002D3FB1">
      <w:pPr>
        <w:shd w:val="clear" w:color="auto" w:fill="FFFFFF"/>
        <w:tabs>
          <w:tab w:val="left" w:pos="993"/>
        </w:tabs>
        <w:spacing w:line="360" w:lineRule="auto"/>
        <w:ind w:firstLine="567"/>
        <w:jc w:val="both"/>
        <w:rPr>
          <w:color w:val="000000"/>
        </w:rPr>
      </w:pPr>
      <w:r w:rsidRPr="00464B2F">
        <w:rPr>
          <w:color w:val="000000"/>
        </w:rPr>
        <w:t>б)</w:t>
      </w:r>
      <w:r w:rsidRPr="00464B2F">
        <w:rPr>
          <w:color w:val="000000"/>
        </w:rPr>
        <w:tab/>
        <w:t xml:space="preserve">предположительной, вероятной направленности и интенсивности действий той или иной национальной общности людей, социальной группы, класса, партии или отдельных людей, а также государства, государственных и негосударственных учреждений, направленных на изменение объективной системы социально-экономических, политических и правовых отношений. </w:t>
      </w:r>
    </w:p>
    <w:p w:rsidR="002D3FB1" w:rsidRPr="00464B2F" w:rsidRDefault="002D3FB1" w:rsidP="002D3FB1">
      <w:pPr>
        <w:shd w:val="clear" w:color="auto" w:fill="FFFFFF"/>
        <w:tabs>
          <w:tab w:val="left" w:pos="993"/>
        </w:tabs>
        <w:spacing w:line="360" w:lineRule="auto"/>
        <w:ind w:firstLine="567"/>
        <w:jc w:val="both"/>
        <w:rPr>
          <w:color w:val="000000"/>
        </w:rPr>
      </w:pPr>
      <w:r w:rsidRPr="00650DDE">
        <w:rPr>
          <w:b/>
          <w:i/>
        </w:rPr>
        <w:t>Инструментарий прогнозирования</w:t>
      </w:r>
      <w:r>
        <w:rPr>
          <w:b/>
        </w:rPr>
        <w:t xml:space="preserve">. </w:t>
      </w:r>
      <w:r w:rsidRPr="00464B2F">
        <w:t>Основными инструментами прогнозирования являются динамическое моделирование, которое сводится к экстраполяции на будущее прошлых показателей, и корреляционное моделирование, устанавливающее соот</w:t>
      </w:r>
      <w:r w:rsidRPr="00464B2F">
        <w:softHyphen/>
        <w:t xml:space="preserve">ношения между независимыми переменными. В систему инструментария входят также такие понятия </w:t>
      </w:r>
      <w:r w:rsidRPr="00464B2F">
        <w:rPr>
          <w:color w:val="000000"/>
        </w:rPr>
        <w:t>как прием, процедура, метод, методика, техника, способ, система, методология прогнозирования, которые органично связаны друг с другом, несмотря на существенную качественную разницу между ними</w:t>
      </w:r>
      <w:r w:rsidRPr="00464B2F">
        <w:rPr>
          <w:rStyle w:val="a6"/>
          <w:color w:val="000000"/>
        </w:rPr>
        <w:footnoteReference w:id="23"/>
      </w:r>
      <w:r w:rsidRPr="00464B2F">
        <w:rPr>
          <w:color w:val="000000"/>
        </w:rPr>
        <w:t xml:space="preserve">. </w:t>
      </w:r>
    </w:p>
    <w:p w:rsidR="002D3FB1" w:rsidRPr="00464B2F" w:rsidRDefault="002D3FB1" w:rsidP="002D3FB1">
      <w:pPr>
        <w:shd w:val="clear" w:color="auto" w:fill="FFFFFF"/>
        <w:tabs>
          <w:tab w:val="left" w:pos="993"/>
        </w:tabs>
        <w:spacing w:line="360" w:lineRule="auto"/>
        <w:ind w:firstLine="567"/>
        <w:jc w:val="both"/>
        <w:rPr>
          <w:color w:val="000000"/>
        </w:rPr>
      </w:pPr>
      <w:r w:rsidRPr="00464B2F">
        <w:rPr>
          <w:color w:val="000000"/>
        </w:rPr>
        <w:t xml:space="preserve">Приемом прогнозирования называется конкретная форма теоретического или практического подхода к разработке прогноза, одна или несколько математических или логических операций, направленных на получение конкретного результата в процессе разработки прогноза. </w:t>
      </w:r>
    </w:p>
    <w:p w:rsidR="002D3FB1" w:rsidRPr="00464B2F" w:rsidRDefault="002D3FB1" w:rsidP="002D3FB1">
      <w:pPr>
        <w:shd w:val="clear" w:color="auto" w:fill="FFFFFF"/>
        <w:tabs>
          <w:tab w:val="left" w:pos="993"/>
        </w:tabs>
        <w:spacing w:line="360" w:lineRule="auto"/>
        <w:ind w:firstLine="567"/>
        <w:jc w:val="both"/>
        <w:rPr>
          <w:color w:val="000000"/>
        </w:rPr>
      </w:pPr>
      <w:r w:rsidRPr="00464B2F">
        <w:rPr>
          <w:color w:val="000000"/>
        </w:rPr>
        <w:t xml:space="preserve">Процедура — ряд приемов, обеспечивающих выполнение определенной совокупности операций. </w:t>
      </w:r>
    </w:p>
    <w:p w:rsidR="002D3FB1" w:rsidRPr="00464B2F" w:rsidRDefault="002D3FB1" w:rsidP="002D3FB1">
      <w:pPr>
        <w:shd w:val="clear" w:color="auto" w:fill="FFFFFF"/>
        <w:tabs>
          <w:tab w:val="left" w:pos="993"/>
        </w:tabs>
        <w:spacing w:line="360" w:lineRule="auto"/>
        <w:ind w:firstLine="567"/>
        <w:jc w:val="both"/>
        <w:rPr>
          <w:color w:val="000000"/>
        </w:rPr>
      </w:pPr>
      <w:r w:rsidRPr="00464B2F">
        <w:rPr>
          <w:color w:val="000000"/>
        </w:rPr>
        <w:t xml:space="preserve">Метод — сложный прием, упорядоченная совокупность простых приемов, направленных на разработку прогноза в целом. </w:t>
      </w:r>
    </w:p>
    <w:p w:rsidR="002D3FB1" w:rsidRPr="00464B2F" w:rsidRDefault="002D3FB1" w:rsidP="002D3FB1">
      <w:pPr>
        <w:shd w:val="clear" w:color="auto" w:fill="FFFFFF"/>
        <w:tabs>
          <w:tab w:val="left" w:pos="993"/>
        </w:tabs>
        <w:spacing w:line="360" w:lineRule="auto"/>
        <w:ind w:firstLine="567"/>
        <w:jc w:val="both"/>
        <w:rPr>
          <w:color w:val="000000"/>
        </w:rPr>
      </w:pPr>
      <w:r w:rsidRPr="00464B2F">
        <w:rPr>
          <w:color w:val="000000"/>
        </w:rPr>
        <w:lastRenderedPageBreak/>
        <w:t xml:space="preserve">Методика — упорядоченная совокупность приемов, процедур, операций, правил исследования на основе одного или чаще определенного сочетания нескольких методов. </w:t>
      </w:r>
    </w:p>
    <w:p w:rsidR="002D3FB1" w:rsidRPr="00464B2F" w:rsidRDefault="002D3FB1" w:rsidP="002D3FB1">
      <w:pPr>
        <w:shd w:val="clear" w:color="auto" w:fill="FFFFFF"/>
        <w:tabs>
          <w:tab w:val="left" w:pos="993"/>
        </w:tabs>
        <w:spacing w:line="360" w:lineRule="auto"/>
        <w:ind w:firstLine="567"/>
        <w:jc w:val="both"/>
        <w:rPr>
          <w:color w:val="000000"/>
        </w:rPr>
      </w:pPr>
      <w:r w:rsidRPr="00464B2F">
        <w:t>Техника прогнозирования — это тот математический или статистический аппарат, посредством которого исходные количественные параметры преобразуются в прогнозные оценки.</w:t>
      </w:r>
    </w:p>
    <w:p w:rsidR="002D3FB1" w:rsidRPr="00464B2F" w:rsidRDefault="002D3FB1" w:rsidP="002D3FB1">
      <w:pPr>
        <w:shd w:val="clear" w:color="auto" w:fill="FFFFFF"/>
        <w:tabs>
          <w:tab w:val="left" w:pos="993"/>
        </w:tabs>
        <w:spacing w:line="360" w:lineRule="auto"/>
        <w:ind w:firstLine="567"/>
        <w:jc w:val="both"/>
        <w:rPr>
          <w:color w:val="000000"/>
        </w:rPr>
      </w:pPr>
      <w:r w:rsidRPr="00464B2F">
        <w:rPr>
          <w:color w:val="000000"/>
        </w:rPr>
        <w:t xml:space="preserve">Методология прогнозирования — область знания о методах, способах, системах прогнозирования. </w:t>
      </w:r>
    </w:p>
    <w:p w:rsidR="002D3FB1" w:rsidRPr="00464B2F" w:rsidRDefault="002D3FB1" w:rsidP="002D3FB1">
      <w:pPr>
        <w:shd w:val="clear" w:color="auto" w:fill="FFFFFF"/>
        <w:spacing w:line="360" w:lineRule="auto"/>
        <w:ind w:firstLine="567"/>
        <w:jc w:val="both"/>
        <w:rPr>
          <w:color w:val="000000"/>
        </w:rPr>
      </w:pPr>
      <w:r w:rsidRPr="00464B2F">
        <w:rPr>
          <w:iCs/>
          <w:color w:val="000000"/>
        </w:rPr>
        <w:t>Способом прогнозирования</w:t>
      </w:r>
      <w:r w:rsidRPr="00464B2F">
        <w:rPr>
          <w:color w:val="000000"/>
        </w:rPr>
        <w:t xml:space="preserve"> называется система однородных методов получения и обработки информации о будущем. </w:t>
      </w:r>
    </w:p>
    <w:p w:rsidR="002D3FB1" w:rsidRPr="00464B2F" w:rsidRDefault="002D3FB1" w:rsidP="002D3FB1">
      <w:pPr>
        <w:spacing w:line="360" w:lineRule="auto"/>
        <w:ind w:firstLine="567"/>
        <w:jc w:val="both"/>
        <w:rPr>
          <w:color w:val="000000"/>
        </w:rPr>
      </w:pPr>
      <w:r w:rsidRPr="00464B2F">
        <w:rPr>
          <w:color w:val="000000"/>
        </w:rPr>
        <w:t xml:space="preserve">В основе  теоретико-методологической базы </w:t>
      </w:r>
      <w:r w:rsidRPr="00464B2F">
        <w:rPr>
          <w:i/>
          <w:color w:val="000000"/>
        </w:rPr>
        <w:t xml:space="preserve">для классификации основных способов прогнозирования </w:t>
      </w:r>
      <w:r w:rsidRPr="00464B2F">
        <w:rPr>
          <w:color w:val="000000"/>
        </w:rPr>
        <w:t xml:space="preserve"> находятся научные знания о методах, способах, системах прогнозирования, а также система понятий и закономерностей, описывающих различные аспекты прогностической деятельности. В соответствии с видами источников информации выстраиваются следующие </w:t>
      </w:r>
      <w:r w:rsidRPr="00464B2F">
        <w:rPr>
          <w:i/>
          <w:color w:val="000000"/>
        </w:rPr>
        <w:t xml:space="preserve">способы разработки прогнозов: </w:t>
      </w:r>
      <w:r w:rsidRPr="00464B2F">
        <w:rPr>
          <w:color w:val="000000"/>
        </w:rPr>
        <w:t>а) опросы экспертов, с последующей обработкой их оценок и мнений; б) опросы населения (участников прогнозируемых событий и процессов);</w:t>
      </w:r>
      <w:r>
        <w:rPr>
          <w:color w:val="000000"/>
        </w:rPr>
        <w:t xml:space="preserve"> </w:t>
      </w:r>
      <w:r w:rsidRPr="00464B2F">
        <w:rPr>
          <w:color w:val="000000"/>
        </w:rPr>
        <w:t xml:space="preserve">в) экстраполирование тенденций социальных процессов;  </w:t>
      </w:r>
      <w:r>
        <w:rPr>
          <w:color w:val="000000"/>
        </w:rPr>
        <w:t xml:space="preserve">в) </w:t>
      </w:r>
      <w:r w:rsidRPr="00464B2F">
        <w:rPr>
          <w:color w:val="000000"/>
        </w:rPr>
        <w:t xml:space="preserve">построение поисковых и нормативных моделей. </w:t>
      </w:r>
    </w:p>
    <w:p w:rsidR="002D3FB1" w:rsidRPr="00464B2F" w:rsidRDefault="002D3FB1" w:rsidP="002D3FB1">
      <w:pPr>
        <w:spacing w:line="360" w:lineRule="auto"/>
        <w:ind w:firstLine="567"/>
        <w:jc w:val="both"/>
        <w:rPr>
          <w:color w:val="000000"/>
        </w:rPr>
      </w:pPr>
      <w:r w:rsidRPr="00464B2F">
        <w:rPr>
          <w:color w:val="000000"/>
        </w:rPr>
        <w:t xml:space="preserve">Следует отметить, что </w:t>
      </w:r>
      <w:r w:rsidRPr="00464B2F">
        <w:t xml:space="preserve">под </w:t>
      </w:r>
      <w:r w:rsidRPr="00464B2F">
        <w:rPr>
          <w:bCs/>
        </w:rPr>
        <w:t>«модельными» способами прогнозирования</w:t>
      </w:r>
      <w:r w:rsidRPr="00464B2F">
        <w:t xml:space="preserve"> иногда подразумевают любые </w:t>
      </w:r>
      <w:r w:rsidRPr="00464B2F">
        <w:rPr>
          <w:bCs/>
        </w:rPr>
        <w:t>прогнозные методы</w:t>
      </w:r>
      <w:r w:rsidRPr="00464B2F">
        <w:t xml:space="preserve">, в основу которых ложатся какие-либо идеализированные представления о характере взаимосвязей в некоторой предметной области. Иными словами, считается в сам прогнозный метод «зашита» некоторым образом смоделированная реальность. Это обстоятельство свидетельствует о том, что </w:t>
      </w:r>
      <w:r w:rsidRPr="00464B2F">
        <w:rPr>
          <w:color w:val="000000"/>
        </w:rPr>
        <w:t xml:space="preserve">разделение способов прогнозирования носит условный характер, поскольку на практике эти способы взаимно перекрещиваются и дополняют друг друга. </w:t>
      </w:r>
    </w:p>
    <w:p w:rsidR="002D3FB1" w:rsidRDefault="002D3FB1" w:rsidP="002D3FB1">
      <w:pPr>
        <w:shd w:val="clear" w:color="auto" w:fill="FFFFFF"/>
        <w:tabs>
          <w:tab w:val="left" w:pos="993"/>
        </w:tabs>
        <w:spacing w:line="360" w:lineRule="auto"/>
        <w:ind w:firstLine="567"/>
        <w:jc w:val="both"/>
        <w:rPr>
          <w:color w:val="000000"/>
        </w:rPr>
      </w:pPr>
      <w:r w:rsidRPr="00464B2F">
        <w:rPr>
          <w:color w:val="000000"/>
        </w:rPr>
        <w:t>Упорядоченная совокупность методик, технических средств, предназначенная для прогнозирования сложных явлений или процессов составляет систему прогнозирования (“прогнозирующую систему”).</w:t>
      </w:r>
    </w:p>
    <w:p w:rsidR="002D3FB1" w:rsidRPr="00464B2F" w:rsidRDefault="002D3FB1" w:rsidP="002D3FB1">
      <w:pPr>
        <w:shd w:val="clear" w:color="auto" w:fill="FFFFFF"/>
        <w:tabs>
          <w:tab w:val="left" w:pos="993"/>
        </w:tabs>
        <w:spacing w:line="360" w:lineRule="auto"/>
        <w:ind w:firstLine="567"/>
        <w:jc w:val="both"/>
      </w:pPr>
      <w:r w:rsidRPr="00650DDE">
        <w:rPr>
          <w:b/>
          <w:i/>
        </w:rPr>
        <w:t>Методы социального прогнозирования.</w:t>
      </w:r>
      <w:r>
        <w:t xml:space="preserve"> </w:t>
      </w:r>
      <w:r w:rsidRPr="00464B2F">
        <w:rPr>
          <w:color w:val="000000"/>
        </w:rPr>
        <w:tab/>
      </w:r>
      <w:r w:rsidRPr="00464B2F">
        <w:t xml:space="preserve">Под методом прогнозирования понимается совокупность приемов и способов мышления, позволяющих на основе анализа ретроспективных данных, экзогенных (внешних) и эндогенных (внутренних) связей объекта прогнозирования, а также их измерений в рамках рассматриваемого явления или процесса вывести суждения определенной достоверности относительно его (объекта) будущего развития. </w:t>
      </w:r>
    </w:p>
    <w:p w:rsidR="002D3FB1" w:rsidRPr="00464B2F" w:rsidRDefault="002D3FB1" w:rsidP="002D3FB1">
      <w:pPr>
        <w:spacing w:line="360" w:lineRule="auto"/>
        <w:ind w:firstLine="567"/>
        <w:jc w:val="both"/>
      </w:pPr>
      <w:proofErr w:type="gramStart"/>
      <w:r w:rsidRPr="00464B2F">
        <w:lastRenderedPageBreak/>
        <w:t xml:space="preserve">В настоящее время существует более 220 методов прогнозирования, но чаще всего на практике используются не более 15-20, например, такие как  </w:t>
      </w:r>
      <w:r w:rsidRPr="00464B2F">
        <w:rPr>
          <w:rStyle w:val="a8"/>
          <w:iCs/>
        </w:rPr>
        <w:t xml:space="preserve">фактографические </w:t>
      </w:r>
      <w:r w:rsidRPr="00464B2F">
        <w:t xml:space="preserve">(экстраполяция, интерполяция, тренд-анализ), </w:t>
      </w:r>
      <w:r w:rsidRPr="00464B2F">
        <w:rPr>
          <w:rStyle w:val="a8"/>
          <w:iCs/>
        </w:rPr>
        <w:t xml:space="preserve">экспертные </w:t>
      </w:r>
      <w:r w:rsidRPr="00464B2F">
        <w:t>(в т. ч. опрос, анкетирование),</w:t>
      </w:r>
      <w:r w:rsidRPr="00464B2F">
        <w:rPr>
          <w:rStyle w:val="a8"/>
          <w:iCs/>
        </w:rPr>
        <w:t xml:space="preserve"> публикационные </w:t>
      </w:r>
      <w:r w:rsidRPr="00464B2F">
        <w:t xml:space="preserve">(в т. ч. патентные), </w:t>
      </w:r>
      <w:proofErr w:type="spellStart"/>
      <w:r w:rsidRPr="00464B2F">
        <w:rPr>
          <w:rStyle w:val="a8"/>
          <w:iCs/>
        </w:rPr>
        <w:t>цитатно-индексные</w:t>
      </w:r>
      <w:proofErr w:type="spellEnd"/>
      <w:r w:rsidRPr="00464B2F">
        <w:rPr>
          <w:rStyle w:val="a8"/>
          <w:iCs/>
        </w:rPr>
        <w:t>, сценарные, матричные, моделирование</w:t>
      </w:r>
      <w:r w:rsidRPr="00464B2F">
        <w:t xml:space="preserve">, </w:t>
      </w:r>
      <w:r w:rsidRPr="00464B2F">
        <w:rPr>
          <w:rStyle w:val="a8"/>
          <w:iCs/>
        </w:rPr>
        <w:t>аналогий</w:t>
      </w:r>
      <w:r w:rsidRPr="00464B2F">
        <w:t xml:space="preserve">, </w:t>
      </w:r>
      <w:r w:rsidRPr="00464B2F">
        <w:rPr>
          <w:rStyle w:val="a8"/>
          <w:iCs/>
        </w:rPr>
        <w:t>построение</w:t>
      </w:r>
      <w:r w:rsidRPr="00464B2F">
        <w:t xml:space="preserve"> </w:t>
      </w:r>
      <w:r w:rsidRPr="00464B2F">
        <w:rPr>
          <w:rStyle w:val="a8"/>
          <w:iCs/>
        </w:rPr>
        <w:t>графов и т.д.</w:t>
      </w:r>
      <w:proofErr w:type="gramEnd"/>
      <w:r w:rsidRPr="00464B2F">
        <w:rPr>
          <w:rStyle w:val="a8"/>
          <w:iCs/>
        </w:rPr>
        <w:t xml:space="preserve"> </w:t>
      </w:r>
      <w:r w:rsidRPr="00464B2F">
        <w:t>Остальные методы являются скорее отдельными приемами и процедурами, учитывающими нюансы объекта прогнозирования,  или представляют собой набор отдельных приемов, отличающихся от базовых или друг от друга количеством частных приемов и последовательностью их применения.</w:t>
      </w:r>
    </w:p>
    <w:p w:rsidR="002D3FB1" w:rsidRPr="00464B2F" w:rsidRDefault="002D3FB1" w:rsidP="002D3FB1">
      <w:pPr>
        <w:spacing w:line="360" w:lineRule="auto"/>
        <w:ind w:firstLine="567"/>
        <w:jc w:val="both"/>
      </w:pPr>
      <w:r w:rsidRPr="00464B2F">
        <w:t>При классификации методов прогнозирования делаются попытки выделить основные признаки, позволяющие их «упорядочивать», структурировать: а) по степени формализации; б) принципу действия; в) способу получения информации и др.</w:t>
      </w:r>
    </w:p>
    <w:p w:rsidR="002D3FB1" w:rsidRPr="00464B2F" w:rsidRDefault="002D3FB1" w:rsidP="002D3FB1">
      <w:pPr>
        <w:spacing w:line="360" w:lineRule="auto"/>
        <w:ind w:firstLine="567"/>
        <w:jc w:val="both"/>
      </w:pPr>
      <w:r w:rsidRPr="00464B2F">
        <w:t>Например, все многообразные методы социального прогнозирования можно условно разделить на две большие группы: интуитивные (индивидуальные и коллективные) методы и  формализованные методы (</w:t>
      </w:r>
      <w:proofErr w:type="spellStart"/>
      <w:r w:rsidRPr="00464B2F">
        <w:t>экстраполяционные</w:t>
      </w:r>
      <w:proofErr w:type="spellEnd"/>
      <w:r w:rsidRPr="00464B2F">
        <w:t xml:space="preserve">; структурные; имитационные; метод опережающей информации и др.). При этом степень формализации в методах прогнозирования в зависимости от объекта исследования может быть различной и варьироваться от метафоры до системы математических формул. </w:t>
      </w:r>
    </w:p>
    <w:p w:rsidR="002D3FB1" w:rsidRPr="00464B2F" w:rsidRDefault="002D3FB1" w:rsidP="002D3FB1">
      <w:pPr>
        <w:shd w:val="clear" w:color="auto" w:fill="FFFFFF"/>
        <w:spacing w:line="360" w:lineRule="auto"/>
        <w:ind w:firstLine="567"/>
        <w:jc w:val="both"/>
      </w:pPr>
      <w:r w:rsidRPr="00464B2F">
        <w:rPr>
          <w:b/>
          <w:i/>
          <w:color w:val="000000"/>
        </w:rPr>
        <w:t>Метод экстраполяции</w:t>
      </w:r>
      <w:r w:rsidRPr="00464B2F">
        <w:rPr>
          <w:color w:val="000000"/>
        </w:rPr>
        <w:t>. В принципе л</w:t>
      </w:r>
      <w:r w:rsidRPr="00464B2F">
        <w:rPr>
          <w:spacing w:val="-2"/>
        </w:rPr>
        <w:t xml:space="preserve">юбой метод прогнозирования базируется на идее экстраполяции, под которой понимается  распространение закономерностей, связей и соотношений, действующих в известном изучаемом периоде, за его пределы. Иногда ее рассматривают в более широком смысле слова – как получение представлений о будущем на основе информации, относящейся к прошлому и настоящему. </w:t>
      </w:r>
      <w:r w:rsidRPr="00464B2F">
        <w:rPr>
          <w:color w:val="000000"/>
        </w:rPr>
        <w:t xml:space="preserve">В целом экстраполяция означает распределение выводов по одной части какого-либо явления, процесса на другую часть, на явление, процесс в целом, а также  продолжение в будущее действия определенной тенденции или закономерности на основе ряда имеющихся данных об объекте в прошлом. </w:t>
      </w:r>
    </w:p>
    <w:p w:rsidR="002D3FB1" w:rsidRPr="00464B2F" w:rsidRDefault="002D3FB1" w:rsidP="002D3FB1">
      <w:pPr>
        <w:shd w:val="clear" w:color="auto" w:fill="FFFFFF"/>
        <w:spacing w:line="360" w:lineRule="auto"/>
        <w:ind w:firstLine="567"/>
        <w:jc w:val="both"/>
        <w:rPr>
          <w:color w:val="000000"/>
        </w:rPr>
      </w:pPr>
      <w:r w:rsidRPr="00464B2F">
        <w:rPr>
          <w:spacing w:val="-2"/>
        </w:rPr>
        <w:t>Экстраполяция основана на анализе предыстории развития, выявлении наиболее общих и устойчивых закономерностей и связей, учете благоприятных тенденций, нарождающихся новых явлений и перенесении полученных выводов на прогнозируемый период. С</w:t>
      </w:r>
      <w:r w:rsidRPr="00464B2F">
        <w:rPr>
          <w:color w:val="000000"/>
        </w:rPr>
        <w:t xml:space="preserve">уть ее метода состоит в построении динамических (статистических или логических) рядов показателей прогнозируемого процесса с возможно более ранней даты в прошлом вплоть до даты реализации прогнозов. Статистический ряд по каждому из факторов или несколько таких рядов могут быть представлены в виде соответствующего простого или сложного графика. Это дает возможность четко проследить изменение направленности и интенсивности действия, места и роли каждого фактора, определить и фиксировать как бы «траекторию» его функционирования, характеризовать определенную </w:t>
      </w:r>
      <w:r w:rsidRPr="00464B2F">
        <w:rPr>
          <w:color w:val="000000"/>
        </w:rPr>
        <w:lastRenderedPageBreak/>
        <w:t xml:space="preserve">закономерность изменения и развития системы. В итоге, имея такого рода статистические ряды данных, можно на основе изучения устойчивых тенденций развития того или иного процесса в прошлом построить вероятностную кривую, характеризующую развитие этих процессов и в будущем. </w:t>
      </w:r>
    </w:p>
    <w:p w:rsidR="002D3FB1" w:rsidRPr="00464B2F" w:rsidRDefault="002D3FB1" w:rsidP="002D3FB1">
      <w:pPr>
        <w:shd w:val="clear" w:color="auto" w:fill="FFFFFF"/>
        <w:spacing w:line="360" w:lineRule="auto"/>
        <w:ind w:firstLine="567"/>
        <w:jc w:val="both"/>
        <w:rPr>
          <w:color w:val="000000"/>
        </w:rPr>
      </w:pPr>
      <w:r w:rsidRPr="00464B2F">
        <w:rPr>
          <w:color w:val="000000"/>
        </w:rPr>
        <w:t>Поскольку линии будущего развития определяются не только прошлыми тенденциями самого изучаемого процесса, необходим учет влияния на него многих окружающих факторов и условий развития. Поэтому</w:t>
      </w:r>
      <w:r w:rsidRPr="00464B2F">
        <w:rPr>
          <w:i/>
          <w:color w:val="000000"/>
        </w:rPr>
        <w:t>,</w:t>
      </w:r>
      <w:r w:rsidRPr="00464B2F">
        <w:rPr>
          <w:i/>
          <w:iCs/>
          <w:color w:val="000000"/>
        </w:rPr>
        <w:t xml:space="preserve"> при разработке социального прогноза необходима не простая, а сложная экстраполяция, </w:t>
      </w:r>
      <w:r w:rsidRPr="00464B2F">
        <w:rPr>
          <w:color w:val="000000"/>
        </w:rPr>
        <w:t xml:space="preserve">которая более правильно отражает сложный механизм тенденций общественного развития. </w:t>
      </w:r>
    </w:p>
    <w:p w:rsidR="002D3FB1" w:rsidRPr="00464B2F" w:rsidRDefault="002D3FB1" w:rsidP="002D3FB1">
      <w:pPr>
        <w:shd w:val="clear" w:color="auto" w:fill="FFFFFF"/>
        <w:spacing w:line="360" w:lineRule="auto"/>
        <w:ind w:firstLine="567"/>
        <w:jc w:val="both"/>
        <w:rPr>
          <w:color w:val="000000"/>
        </w:rPr>
      </w:pPr>
      <w:r w:rsidRPr="00464B2F">
        <w:rPr>
          <w:color w:val="000000"/>
        </w:rPr>
        <w:t xml:space="preserve">В социальном прогнозировании возможности экстраполяции имеют ограничения. Это вызвано рядом причин, одна из которых состоит в том, что некоторые социальные процессы развиваются по кривым, близким к логической функции: до какого-то периода процесс медленно нарастает, затем наступает период бурного развития, который завершается этапом насыщения. После этого процесс опять стабилизируется. Игнорирование этого требования в процессе прогнозирования приводит к серьезным ошибкам. </w:t>
      </w:r>
    </w:p>
    <w:p w:rsidR="002D3FB1" w:rsidRPr="00464B2F" w:rsidRDefault="002D3FB1" w:rsidP="002D3FB1">
      <w:pPr>
        <w:shd w:val="clear" w:color="auto" w:fill="FFFFFF"/>
        <w:spacing w:line="360" w:lineRule="auto"/>
        <w:ind w:firstLine="567"/>
        <w:jc w:val="both"/>
        <w:rPr>
          <w:color w:val="000000"/>
        </w:rPr>
      </w:pPr>
      <w:r w:rsidRPr="00464B2F">
        <w:rPr>
          <w:b/>
          <w:bCs/>
          <w:i/>
          <w:color w:val="000000"/>
        </w:rPr>
        <w:t>Методы экспертных оценок</w:t>
      </w:r>
      <w:r w:rsidRPr="00464B2F">
        <w:rPr>
          <w:b/>
          <w:bCs/>
          <w:color w:val="000000"/>
        </w:rPr>
        <w:t xml:space="preserve">. </w:t>
      </w:r>
      <w:r w:rsidRPr="00464B2F">
        <w:rPr>
          <w:bCs/>
          <w:color w:val="000000"/>
        </w:rPr>
        <w:t>Данные методы</w:t>
      </w:r>
      <w:r w:rsidRPr="00464B2F">
        <w:rPr>
          <w:b/>
          <w:bCs/>
          <w:color w:val="000000"/>
        </w:rPr>
        <w:t xml:space="preserve"> </w:t>
      </w:r>
      <w:r w:rsidRPr="00464B2F">
        <w:rPr>
          <w:bCs/>
          <w:color w:val="000000"/>
        </w:rPr>
        <w:t>о</w:t>
      </w:r>
      <w:r w:rsidRPr="00464B2F">
        <w:rPr>
          <w:color w:val="000000"/>
        </w:rPr>
        <w:t>чень широко используются в прогнозировании. Они призваны дать объективную характеристику качественных и количественных сторон объекта прогнозирования на основе обработки и анализа</w:t>
      </w:r>
      <w:r w:rsidRPr="00464B2F">
        <w:rPr>
          <w:b/>
          <w:color w:val="000000"/>
        </w:rPr>
        <w:t xml:space="preserve"> </w:t>
      </w:r>
      <w:r w:rsidRPr="00464B2F">
        <w:rPr>
          <w:color w:val="000000"/>
        </w:rPr>
        <w:t xml:space="preserve">совокупности индивидуальных и групповых мнений экспертов (авторитетных специалистов, отобранных с помощью специальных процедур). </w:t>
      </w:r>
    </w:p>
    <w:p w:rsidR="002D3FB1" w:rsidRPr="00464B2F" w:rsidRDefault="002D3FB1" w:rsidP="002D3FB1">
      <w:pPr>
        <w:shd w:val="clear" w:color="auto" w:fill="FFFFFF"/>
        <w:spacing w:line="360" w:lineRule="auto"/>
        <w:ind w:firstLine="567"/>
        <w:jc w:val="both"/>
        <w:rPr>
          <w:color w:val="000000"/>
        </w:rPr>
      </w:pPr>
      <w:r w:rsidRPr="00464B2F">
        <w:rPr>
          <w:color w:val="000000"/>
        </w:rPr>
        <w:t xml:space="preserve">Критерии отбора экспертов.  </w:t>
      </w:r>
      <w:proofErr w:type="gramStart"/>
      <w:r w:rsidRPr="00464B2F">
        <w:rPr>
          <w:iCs/>
        </w:rPr>
        <w:t>Эксперт</w:t>
      </w:r>
      <w:r w:rsidRPr="00464B2F">
        <w:t>ом может быть  носитель специальных знаний и/или практического опыта, а также представитель групп интересов или организаций, который а)  имеет или дает объективные и полные сведения об особенностях и свойствах внешнего объекта и/или рекомендации относительно предпочтительных вариантов управленческих решений, касающихся этого объекта; б) обладает совокупностью сбалансированных прав и обязанностей, а также несет ответственность за свое экспертное заключение;</w:t>
      </w:r>
      <w:proofErr w:type="gramEnd"/>
      <w:r w:rsidRPr="00464B2F">
        <w:t xml:space="preserve"> в) включен в процесс принятия решений и участвует в научном обосновании этих решений; г</w:t>
      </w:r>
      <w:proofErr w:type="gramStart"/>
      <w:r w:rsidRPr="00464B2F">
        <w:t>)н</w:t>
      </w:r>
      <w:proofErr w:type="gramEnd"/>
      <w:r w:rsidRPr="00464B2F">
        <w:t xml:space="preserve">езависимо от внешних влияний и собственной выгоды высказывает суждения по поставленным перед ним вопросам из области его специальных знаний и/или практического опыта. </w:t>
      </w:r>
    </w:p>
    <w:p w:rsidR="002D3FB1" w:rsidRPr="00464B2F" w:rsidRDefault="002D3FB1" w:rsidP="002D3FB1">
      <w:pPr>
        <w:shd w:val="clear" w:color="auto" w:fill="FFFFFF"/>
        <w:spacing w:line="360" w:lineRule="auto"/>
        <w:ind w:firstLine="567"/>
        <w:jc w:val="both"/>
      </w:pPr>
      <w:proofErr w:type="gramStart"/>
      <w:r w:rsidRPr="00464B2F">
        <w:rPr>
          <w:color w:val="000000"/>
        </w:rPr>
        <w:t>Результатом работы экспертов становится э</w:t>
      </w:r>
      <w:r w:rsidRPr="00464B2F">
        <w:t xml:space="preserve">кспертиза – итоговое суждение эксперта (или группы экспертов, населения) о динамике показателей анализируемого объекта или об альтернативных вариантах их возможного развития в будущем, которое: объективно, научно обосновано, вероятностно по природе, корректируемо в рамках прогнозного периода по мере поступления новой информации, верифицируемо после завершения прогнозного периода, </w:t>
      </w:r>
      <w:r w:rsidRPr="00464B2F">
        <w:lastRenderedPageBreak/>
        <w:t>должно быть четким, ясным, не допускать неожиданных толкований, строго соответствовать заданию на</w:t>
      </w:r>
      <w:proofErr w:type="gramEnd"/>
      <w:r w:rsidRPr="00464B2F">
        <w:t xml:space="preserve"> прогноз, быть доказательным и воспроизводимым. </w:t>
      </w:r>
    </w:p>
    <w:p w:rsidR="002D3FB1" w:rsidRPr="00464B2F" w:rsidRDefault="002D3FB1" w:rsidP="002D3FB1">
      <w:pPr>
        <w:spacing w:line="360" w:lineRule="auto"/>
        <w:ind w:firstLine="567"/>
        <w:jc w:val="both"/>
        <w:rPr>
          <w:color w:val="000000"/>
        </w:rPr>
      </w:pPr>
      <w:r w:rsidRPr="00464B2F">
        <w:t xml:space="preserve">Методика работы с экспертами включает в себя ряд этапов: </w:t>
      </w:r>
      <w:r w:rsidRPr="00464B2F">
        <w:rPr>
          <w:color w:val="000000"/>
        </w:rPr>
        <w:t xml:space="preserve">а) определение круг экспертов; б) формулировка проблемы; в) разработка организационного плана; г) определение  критериев для экспертных оценок; </w:t>
      </w:r>
      <w:proofErr w:type="spellStart"/>
      <w:r w:rsidRPr="00464B2F">
        <w:rPr>
          <w:color w:val="000000"/>
        </w:rPr>
        <w:t>д</w:t>
      </w:r>
      <w:proofErr w:type="spellEnd"/>
      <w:r w:rsidRPr="00464B2F">
        <w:rPr>
          <w:color w:val="000000"/>
        </w:rPr>
        <w:t>) установление способов и форм, в которых будут выражены результаты экспертизы.</w:t>
      </w:r>
    </w:p>
    <w:p w:rsidR="002D3FB1" w:rsidRPr="00464B2F" w:rsidRDefault="002D3FB1" w:rsidP="002D3FB1">
      <w:pPr>
        <w:spacing w:line="360" w:lineRule="auto"/>
        <w:ind w:firstLine="567"/>
        <w:jc w:val="both"/>
        <w:rPr>
          <w:color w:val="000000"/>
        </w:rPr>
      </w:pPr>
      <w:proofErr w:type="gramStart"/>
      <w:r w:rsidRPr="00464B2F">
        <w:rPr>
          <w:color w:val="000000"/>
        </w:rPr>
        <w:t>Работа с экспертами может носить очный и заочных характер, проводится в индивидуальной или коллективной форме, опираться на различные методы сбора, обработки и анализа их ответов.</w:t>
      </w:r>
      <w:proofErr w:type="gramEnd"/>
    </w:p>
    <w:p w:rsidR="002D3FB1" w:rsidRPr="00464B2F" w:rsidRDefault="002D3FB1" w:rsidP="002D3FB1">
      <w:pPr>
        <w:shd w:val="clear" w:color="auto" w:fill="FFFFFF"/>
        <w:spacing w:line="360" w:lineRule="auto"/>
        <w:ind w:firstLine="567"/>
        <w:jc w:val="both"/>
        <w:rPr>
          <w:color w:val="000000"/>
        </w:rPr>
      </w:pPr>
      <w:r w:rsidRPr="00464B2F">
        <w:rPr>
          <w:color w:val="000000"/>
        </w:rPr>
        <w:t>При реализации метода экспертной оценки в сфере прогнозирования социальной работы необходимо учитывать не только общий рейтинг, но и уровень и коэффициент компетентности экспертов по конкретным проблемам социальной жизни (например, семьи, материнства, детства и т.д.</w:t>
      </w:r>
      <w:proofErr w:type="gramStart"/>
      <w:r w:rsidRPr="00464B2F">
        <w:rPr>
          <w:color w:val="000000"/>
        </w:rPr>
        <w:t xml:space="preserve"> )</w:t>
      </w:r>
      <w:proofErr w:type="gramEnd"/>
      <w:r w:rsidRPr="00464B2F">
        <w:rPr>
          <w:color w:val="000000"/>
        </w:rPr>
        <w:t>.</w:t>
      </w:r>
    </w:p>
    <w:p w:rsidR="002D3FB1" w:rsidRPr="00464B2F" w:rsidRDefault="002D3FB1" w:rsidP="002D3FB1">
      <w:pPr>
        <w:shd w:val="clear" w:color="auto" w:fill="FFFFFF"/>
        <w:tabs>
          <w:tab w:val="left" w:pos="566"/>
        </w:tabs>
        <w:spacing w:line="360" w:lineRule="auto"/>
        <w:ind w:firstLine="567"/>
        <w:jc w:val="both"/>
        <w:rPr>
          <w:color w:val="000000"/>
        </w:rPr>
      </w:pPr>
      <w:r w:rsidRPr="00464B2F">
        <w:rPr>
          <w:color w:val="000000"/>
        </w:rPr>
        <w:t>При использовании очных форм опроса экспертов необходимо создание обстановки свободного обсуждения, проведение заключительной дискуссии, которая должна завершаться выработкой рекомендаций по исследуемой проблеме.</w:t>
      </w:r>
    </w:p>
    <w:p w:rsidR="002D3FB1" w:rsidRPr="00464B2F" w:rsidRDefault="002D3FB1" w:rsidP="002D3FB1">
      <w:pPr>
        <w:shd w:val="clear" w:color="auto" w:fill="FFFFFF"/>
        <w:spacing w:line="360" w:lineRule="auto"/>
        <w:ind w:firstLine="567"/>
        <w:jc w:val="both"/>
        <w:rPr>
          <w:b/>
          <w:i/>
          <w:iCs/>
          <w:color w:val="000000"/>
        </w:rPr>
      </w:pPr>
      <w:r w:rsidRPr="00464B2F">
        <w:rPr>
          <w:bCs/>
          <w:color w:val="000000"/>
        </w:rPr>
        <w:t>Одним из способов организации экспертного опроса является</w:t>
      </w:r>
      <w:r w:rsidRPr="00464B2F">
        <w:rPr>
          <w:b/>
          <w:bCs/>
          <w:color w:val="000000"/>
        </w:rPr>
        <w:t xml:space="preserve"> </w:t>
      </w:r>
      <w:r w:rsidRPr="00464B2F">
        <w:rPr>
          <w:bCs/>
          <w:i/>
          <w:color w:val="000000"/>
        </w:rPr>
        <w:t xml:space="preserve">метод </w:t>
      </w:r>
      <w:proofErr w:type="spellStart"/>
      <w:r w:rsidRPr="00464B2F">
        <w:rPr>
          <w:bCs/>
          <w:i/>
          <w:color w:val="000000"/>
        </w:rPr>
        <w:t>Дельфи</w:t>
      </w:r>
      <w:proofErr w:type="spellEnd"/>
      <w:r w:rsidRPr="00464B2F">
        <w:rPr>
          <w:bCs/>
          <w:color w:val="000000"/>
        </w:rPr>
        <w:t>,</w:t>
      </w:r>
      <w:r w:rsidRPr="00464B2F">
        <w:rPr>
          <w:b/>
          <w:bCs/>
          <w:color w:val="000000"/>
        </w:rPr>
        <w:t xml:space="preserve"> </w:t>
      </w:r>
      <w:r w:rsidRPr="00464B2F">
        <w:rPr>
          <w:bCs/>
          <w:color w:val="000000"/>
        </w:rPr>
        <w:t>основанный</w:t>
      </w:r>
      <w:r w:rsidRPr="00464B2F">
        <w:rPr>
          <w:b/>
          <w:bCs/>
          <w:color w:val="000000"/>
        </w:rPr>
        <w:t xml:space="preserve"> </w:t>
      </w:r>
      <w:r w:rsidRPr="00464B2F">
        <w:rPr>
          <w:color w:val="000000"/>
        </w:rPr>
        <w:t>на последовательном индивидуальном опросе экспертов и затем их усреднения. Участие экспертов носит анонимный характер, а обмен мнениями происходит через лицо, производящее опрос экспертов. Результатом опроса становится  групповое мнение, объединяющее мнения экспертов на последнем туре опроса.</w:t>
      </w:r>
      <w:r w:rsidRPr="00464B2F">
        <w:rPr>
          <w:b/>
          <w:i/>
          <w:iCs/>
          <w:color w:val="000000"/>
        </w:rPr>
        <w:t xml:space="preserve"> </w:t>
      </w:r>
    </w:p>
    <w:p w:rsidR="002D3FB1" w:rsidRPr="00464B2F" w:rsidRDefault="002D3FB1" w:rsidP="002D3FB1">
      <w:pPr>
        <w:shd w:val="clear" w:color="auto" w:fill="FFFFFF"/>
        <w:spacing w:line="360" w:lineRule="auto"/>
        <w:ind w:firstLine="567"/>
        <w:jc w:val="both"/>
        <w:rPr>
          <w:color w:val="000000"/>
        </w:rPr>
      </w:pPr>
      <w:r w:rsidRPr="00464B2F">
        <w:rPr>
          <w:iCs/>
          <w:color w:val="000000"/>
        </w:rPr>
        <w:t>Другим вариантом повышения эвристической продуктивности экспертного опроса выступает метод</w:t>
      </w:r>
      <w:r w:rsidRPr="00464B2F">
        <w:rPr>
          <w:i/>
          <w:iCs/>
          <w:color w:val="000000"/>
        </w:rPr>
        <w:t xml:space="preserve"> </w:t>
      </w:r>
      <w:r w:rsidRPr="00464B2F">
        <w:rPr>
          <w:iCs/>
          <w:color w:val="000000"/>
        </w:rPr>
        <w:t>«</w:t>
      </w:r>
      <w:r w:rsidRPr="00464B2F">
        <w:rPr>
          <w:i/>
          <w:iCs/>
          <w:color w:val="000000"/>
        </w:rPr>
        <w:t>Мозговой атаки</w:t>
      </w:r>
      <w:r w:rsidRPr="00464B2F">
        <w:rPr>
          <w:iCs/>
          <w:color w:val="000000"/>
        </w:rPr>
        <w:t>»</w:t>
      </w:r>
      <w:r w:rsidRPr="00464B2F">
        <w:rPr>
          <w:i/>
          <w:iCs/>
          <w:color w:val="000000"/>
        </w:rPr>
        <w:t xml:space="preserve"> – </w:t>
      </w:r>
      <w:r w:rsidRPr="00464B2F">
        <w:rPr>
          <w:color w:val="000000"/>
        </w:rPr>
        <w:t>коллективная экспертная оценка, регламентированная особыми правилами, основанная на стимулировании творческой деятельности экспертов путем совместного обсуждения проблемы.</w:t>
      </w:r>
    </w:p>
    <w:p w:rsidR="002D3FB1" w:rsidRPr="00464B2F" w:rsidRDefault="002D3FB1" w:rsidP="002D3FB1">
      <w:pPr>
        <w:shd w:val="clear" w:color="auto" w:fill="FFFFFF"/>
        <w:spacing w:line="360" w:lineRule="auto"/>
        <w:ind w:firstLine="567"/>
        <w:jc w:val="both"/>
        <w:rPr>
          <w:color w:val="000000"/>
        </w:rPr>
      </w:pPr>
      <w:r w:rsidRPr="00464B2F">
        <w:rPr>
          <w:color w:val="000000"/>
        </w:rPr>
        <w:t xml:space="preserve">При помощи метод </w:t>
      </w:r>
      <w:r w:rsidRPr="00464B2F">
        <w:rPr>
          <w:b/>
          <w:i/>
          <w:color w:val="000000"/>
        </w:rPr>
        <w:t>прогнозных сценариев</w:t>
      </w:r>
      <w:r w:rsidRPr="00464B2F">
        <w:rPr>
          <w:color w:val="000000"/>
        </w:rPr>
        <w:t xml:space="preserve"> устанавливается логическая последовательность разворачивания какой-либо реального объекта. В его основе лежит идея определения перспектив развития основной его линии, а также выявление основных факторов фона развития и критериев оценки уровней достижения цели. </w:t>
      </w:r>
      <w:r w:rsidRPr="00464B2F">
        <w:rPr>
          <w:iCs/>
          <w:color w:val="000000"/>
        </w:rPr>
        <w:t>С</w:t>
      </w:r>
      <w:r w:rsidRPr="00464B2F">
        <w:rPr>
          <w:color w:val="000000"/>
        </w:rPr>
        <w:t>ценарий сосредоточивает внимание на наиболее важных причинно-следст</w:t>
      </w:r>
      <w:r w:rsidRPr="00464B2F">
        <w:rPr>
          <w:color w:val="000000"/>
        </w:rPr>
        <w:softHyphen/>
        <w:t>вен</w:t>
      </w:r>
      <w:r w:rsidRPr="00464B2F">
        <w:rPr>
          <w:color w:val="000000"/>
        </w:rPr>
        <w:softHyphen/>
        <w:t>ных связях, пунктах, требующих принятия решений, различных способах действий в различных ситуациях. Он  призван помочь понять, как может развиваться обстановка и какими возможностями следует воспользоваться на тех или иных этапах ее развития, чтобы ускорить наступление одних и предотвратить наступление других событий.</w:t>
      </w:r>
    </w:p>
    <w:p w:rsidR="002D3FB1" w:rsidRPr="00464B2F" w:rsidRDefault="002D3FB1" w:rsidP="002D3FB1">
      <w:pPr>
        <w:shd w:val="clear" w:color="auto" w:fill="FFFFFF"/>
        <w:spacing w:line="360" w:lineRule="auto"/>
        <w:ind w:firstLine="567"/>
        <w:jc w:val="both"/>
      </w:pPr>
      <w:r w:rsidRPr="00464B2F">
        <w:rPr>
          <w:rStyle w:val="a8"/>
          <w:b/>
          <w:bCs/>
          <w:iCs/>
        </w:rPr>
        <w:lastRenderedPageBreak/>
        <w:t xml:space="preserve">Метод аналогии </w:t>
      </w:r>
      <w:r w:rsidRPr="00464B2F">
        <w:t xml:space="preserve">предполагает, что субъект в достаточной степени осознает текущую ситуацию, чтобы искать для нее аналогии на основе опыта, чаще всего при помощи аналогии с достаточно хорошо известными сходными явлениями и процессами, и способен, опираясь на </w:t>
      </w:r>
      <w:proofErr w:type="spellStart"/>
      <w:r w:rsidRPr="00464B2F">
        <w:t>референтную</w:t>
      </w:r>
      <w:proofErr w:type="spellEnd"/>
      <w:r w:rsidRPr="00464B2F">
        <w:t xml:space="preserve"> ситуацию, установить основные черты, дающие основание говорить о совпадении направления развития событий. </w:t>
      </w:r>
    </w:p>
    <w:p w:rsidR="002D3FB1" w:rsidRPr="00464B2F" w:rsidRDefault="002D3FB1" w:rsidP="002D3FB1">
      <w:pPr>
        <w:shd w:val="clear" w:color="auto" w:fill="FFFFFF"/>
        <w:spacing w:line="360" w:lineRule="auto"/>
        <w:ind w:firstLine="567"/>
        <w:jc w:val="both"/>
      </w:pPr>
      <w:r w:rsidRPr="00464B2F">
        <w:rPr>
          <w:b/>
          <w:i/>
          <w:color w:val="000000"/>
        </w:rPr>
        <w:t>Методы моделирования</w:t>
      </w:r>
      <w:r w:rsidRPr="00464B2F">
        <w:rPr>
          <w:b/>
          <w:color w:val="000000"/>
        </w:rPr>
        <w:t xml:space="preserve"> </w:t>
      </w:r>
      <w:r w:rsidRPr="00464B2F">
        <w:rPr>
          <w:color w:val="000000"/>
        </w:rPr>
        <w:t>опираются на использование модели</w:t>
      </w:r>
      <w:r w:rsidRPr="00464B2F">
        <w:rPr>
          <w:b/>
          <w:color w:val="000000"/>
        </w:rPr>
        <w:t xml:space="preserve"> -</w:t>
      </w:r>
      <w:r w:rsidRPr="00464B2F">
        <w:t xml:space="preserve"> заместителя объекта-оригинала, обеспечивающий изучение только некоторых свойств оригинала, но способный замещать оригинал таким образом, что изучение поведения модели в новых условиях дает новую информацию об объекте-оригинале. М</w:t>
      </w:r>
      <w:r w:rsidRPr="00464B2F">
        <w:rPr>
          <w:rStyle w:val="a8"/>
          <w:bCs/>
          <w:i w:val="0"/>
          <w:iCs/>
        </w:rPr>
        <w:t xml:space="preserve">оделирование дает возможность </w:t>
      </w:r>
      <w:r w:rsidRPr="00464B2F">
        <w:t>получения информации об объекте-оригинале путем проведения экспериментов с его моделью в заданных внешних условиях. Оно о</w:t>
      </w:r>
      <w:r w:rsidRPr="00464B2F">
        <w:rPr>
          <w:color w:val="000000"/>
        </w:rPr>
        <w:t xml:space="preserve">ткрывает пути  поиска альтернатив развития на основе некоторой модели, что дает возможность отобрать оптимальный для данных условий вариант развития на основе установленного </w:t>
      </w:r>
      <w:r w:rsidRPr="00464B2F">
        <w:rPr>
          <w:i/>
          <w:snapToGrid w:val="0"/>
          <w:color w:val="000000"/>
        </w:rPr>
        <w:t>критерия оптимальности,</w:t>
      </w:r>
      <w:r w:rsidRPr="00464B2F">
        <w:rPr>
          <w:snapToGrid w:val="0"/>
          <w:color w:val="000000"/>
        </w:rPr>
        <w:t xml:space="preserve"> который должен отражать эффективность функционирования системы и иметь простое математическое выражение. </w:t>
      </w:r>
    </w:p>
    <w:p w:rsidR="002D3FB1" w:rsidRPr="00464B2F" w:rsidRDefault="002D3FB1" w:rsidP="002D3FB1">
      <w:pPr>
        <w:shd w:val="clear" w:color="auto" w:fill="FFFFFF"/>
        <w:spacing w:line="360" w:lineRule="auto"/>
        <w:ind w:firstLine="567"/>
        <w:jc w:val="both"/>
        <w:rPr>
          <w:snapToGrid w:val="0"/>
          <w:color w:val="000000"/>
        </w:rPr>
      </w:pPr>
      <w:r w:rsidRPr="00464B2F">
        <w:rPr>
          <w:b/>
          <w:i/>
          <w:snapToGrid w:val="0"/>
          <w:color w:val="000000"/>
        </w:rPr>
        <w:t>Методы программирования</w:t>
      </w:r>
      <w:r w:rsidRPr="00464B2F">
        <w:rPr>
          <w:i/>
          <w:snapToGrid w:val="0"/>
          <w:color w:val="000000"/>
        </w:rPr>
        <w:t xml:space="preserve">. </w:t>
      </w:r>
      <w:r w:rsidRPr="00464B2F">
        <w:rPr>
          <w:snapToGrid w:val="0"/>
          <w:color w:val="000000"/>
        </w:rPr>
        <w:t xml:space="preserve">Среди методов решения задач оптимизации широко распространено программирование. В задачах программирования рассматривается система, которая со временем может менять свое состояние, но этим процессом можно управлять. Все математические модели и методы прогнозирования имеют вероятностный характер и видоизменяются в зависимости от длительности периода прогнозирования. Использование моделей повышает эффективность прогнозирования, позволяет рассмотреть большое количество возможных вариантов и выбрать наиболее </w:t>
      </w:r>
      <w:proofErr w:type="gramStart"/>
      <w:r w:rsidRPr="00464B2F">
        <w:rPr>
          <w:snapToGrid w:val="0"/>
          <w:color w:val="000000"/>
        </w:rPr>
        <w:t>приемлемый</w:t>
      </w:r>
      <w:proofErr w:type="gramEnd"/>
      <w:r w:rsidRPr="00464B2F">
        <w:rPr>
          <w:snapToGrid w:val="0"/>
          <w:color w:val="000000"/>
        </w:rPr>
        <w:t>. Отрицательные стороны в моделировании обусловлены недостаточной точностью и эластичностью моделей при прогнозе, особенно на длительный период.</w:t>
      </w:r>
    </w:p>
    <w:p w:rsidR="00E22991" w:rsidRPr="00464B2F" w:rsidRDefault="00E22991" w:rsidP="00E22991">
      <w:pPr>
        <w:pStyle w:val="1"/>
        <w:spacing w:after="0" w:line="360" w:lineRule="auto"/>
        <w:rPr>
          <w:sz w:val="24"/>
          <w:szCs w:val="24"/>
        </w:rPr>
      </w:pPr>
      <w:r w:rsidRPr="00464B2F">
        <w:rPr>
          <w:sz w:val="24"/>
          <w:szCs w:val="24"/>
        </w:rPr>
        <w:t>. Цели и  задачи прогнозирования в социальной работе</w:t>
      </w:r>
    </w:p>
    <w:p w:rsidR="00E22991" w:rsidRPr="00464B2F" w:rsidRDefault="00E22991" w:rsidP="00E22991">
      <w:pPr>
        <w:spacing w:line="360" w:lineRule="auto"/>
        <w:ind w:firstLine="567"/>
        <w:jc w:val="both"/>
        <w:rPr>
          <w:iCs/>
          <w:color w:val="000000"/>
        </w:rPr>
      </w:pPr>
    </w:p>
    <w:p w:rsidR="00E22991" w:rsidRPr="00464B2F" w:rsidRDefault="00E22991" w:rsidP="00E22991">
      <w:pPr>
        <w:spacing w:line="360" w:lineRule="auto"/>
        <w:ind w:firstLine="567"/>
        <w:jc w:val="both"/>
        <w:rPr>
          <w:bCs/>
          <w:color w:val="000000"/>
        </w:rPr>
      </w:pPr>
      <w:r w:rsidRPr="00464B2F">
        <w:t>П</w:t>
      </w:r>
      <w:r w:rsidRPr="00464B2F">
        <w:rPr>
          <w:iCs/>
          <w:color w:val="000000"/>
        </w:rPr>
        <w:t xml:space="preserve">рогнозирование в социальной работе используется не только как одна из технологий, но и как важнейший элемент социального менеджмента. Оно сопровождает процесс принятие управленческих решений в социальных организациях, администрирование, функционирования и развития социальных служб и их сотрудников. Важным аспектом использования прогнозирования является деятельность социальных работников по поддержке клиентов в трудной жизненной ситуации и управлению социальными и психологическими ресурсами. Именно использование </w:t>
      </w:r>
      <w:r w:rsidRPr="00464B2F">
        <w:rPr>
          <w:bCs/>
          <w:color w:val="000000"/>
        </w:rPr>
        <w:t xml:space="preserve">прогноза позволяет социальному работнику оценить возможные результаты и пути решения проблемы, а также разработать стратегию  и план работы с </w:t>
      </w:r>
      <w:proofErr w:type="gramStart"/>
      <w:r w:rsidRPr="00464B2F">
        <w:rPr>
          <w:bCs/>
          <w:color w:val="000000"/>
        </w:rPr>
        <w:t>нуждающимся</w:t>
      </w:r>
      <w:proofErr w:type="gramEnd"/>
      <w:r w:rsidRPr="00464B2F">
        <w:rPr>
          <w:bCs/>
          <w:color w:val="000000"/>
        </w:rPr>
        <w:t xml:space="preserve">  в социальной поддержке. </w:t>
      </w:r>
    </w:p>
    <w:p w:rsidR="00E22991" w:rsidRPr="00464B2F" w:rsidRDefault="00E22991" w:rsidP="00E22991">
      <w:pPr>
        <w:shd w:val="clear" w:color="auto" w:fill="FFFFFF"/>
        <w:spacing w:line="360" w:lineRule="auto"/>
        <w:ind w:firstLine="567"/>
        <w:jc w:val="both"/>
        <w:rPr>
          <w:color w:val="000000"/>
        </w:rPr>
      </w:pPr>
      <w:r w:rsidRPr="00464B2F">
        <w:rPr>
          <w:i/>
          <w:color w:val="000000"/>
        </w:rPr>
        <w:lastRenderedPageBreak/>
        <w:t>Как и в других сферах деятельности в социальной работе на теоретическом уровне</w:t>
      </w:r>
      <w:r w:rsidRPr="00464B2F">
        <w:rPr>
          <w:color w:val="000000"/>
        </w:rPr>
        <w:t xml:space="preserve"> знания прогнозы выполняют такие функции как:</w:t>
      </w:r>
      <w:r>
        <w:rPr>
          <w:color w:val="000000"/>
        </w:rPr>
        <w:t xml:space="preserve"> 1)</w:t>
      </w:r>
      <w:r w:rsidRPr="00464B2F">
        <w:rPr>
          <w:color w:val="000000"/>
        </w:rPr>
        <w:t>поисковую – раскрытие сущности исследуемых объектов</w:t>
      </w:r>
      <w:r>
        <w:rPr>
          <w:color w:val="000000"/>
        </w:rPr>
        <w:t>; 2)</w:t>
      </w:r>
      <w:r w:rsidRPr="00464B2F">
        <w:rPr>
          <w:color w:val="000000"/>
        </w:rPr>
        <w:t>нормативную – построение модели изучаемой социальной системы по некоторым характеристикам-нормативам</w:t>
      </w:r>
      <w:r>
        <w:rPr>
          <w:color w:val="000000"/>
        </w:rPr>
        <w:t>; 3)</w:t>
      </w:r>
      <w:r w:rsidRPr="00464B2F">
        <w:rPr>
          <w:color w:val="000000"/>
        </w:rPr>
        <w:t>предсказательную – оценка будущего состояния рассматриваемой системы.</w:t>
      </w:r>
    </w:p>
    <w:p w:rsidR="00E22991" w:rsidRPr="00464B2F" w:rsidRDefault="00E22991" w:rsidP="00E22991">
      <w:pPr>
        <w:shd w:val="clear" w:color="auto" w:fill="FFFFFF"/>
        <w:spacing w:line="360" w:lineRule="auto"/>
        <w:ind w:firstLine="567"/>
        <w:jc w:val="both"/>
        <w:rPr>
          <w:color w:val="000000"/>
        </w:rPr>
      </w:pPr>
      <w:r w:rsidRPr="00464B2F">
        <w:rPr>
          <w:i/>
          <w:color w:val="000000"/>
        </w:rPr>
        <w:t>На эмпирическом уровне</w:t>
      </w:r>
      <w:r w:rsidRPr="00464B2F">
        <w:rPr>
          <w:color w:val="000000"/>
        </w:rPr>
        <w:t xml:space="preserve"> знания функциями прогнозов являются: </w:t>
      </w:r>
      <w:r>
        <w:rPr>
          <w:color w:val="000000"/>
        </w:rPr>
        <w:t>1)</w:t>
      </w:r>
      <w:proofErr w:type="gramStart"/>
      <w:r w:rsidRPr="00464B2F">
        <w:rPr>
          <w:color w:val="000000"/>
        </w:rPr>
        <w:t>измерительная</w:t>
      </w:r>
      <w:proofErr w:type="gramEnd"/>
      <w:r w:rsidRPr="00464B2F">
        <w:rPr>
          <w:color w:val="000000"/>
        </w:rPr>
        <w:t xml:space="preserve"> – измерение социальных характеристик в прошлом и настоящем</w:t>
      </w:r>
      <w:r>
        <w:rPr>
          <w:color w:val="000000"/>
        </w:rPr>
        <w:t>; 2)</w:t>
      </w:r>
      <w:r w:rsidRPr="00464B2F">
        <w:rPr>
          <w:color w:val="000000"/>
        </w:rPr>
        <w:t xml:space="preserve">описательно-объяснительная – описание тенденций изменения объекта прогноза в прошлом, настоящем и будущем. </w:t>
      </w:r>
    </w:p>
    <w:p w:rsidR="00E22991" w:rsidRPr="00464B2F" w:rsidRDefault="00E22991" w:rsidP="00E22991">
      <w:pPr>
        <w:shd w:val="clear" w:color="auto" w:fill="FFFFFF"/>
        <w:spacing w:line="360" w:lineRule="auto"/>
        <w:ind w:firstLine="567"/>
        <w:jc w:val="both"/>
        <w:rPr>
          <w:color w:val="000000"/>
        </w:rPr>
      </w:pPr>
      <w:r w:rsidRPr="00464B2F">
        <w:rPr>
          <w:color w:val="000000"/>
        </w:rPr>
        <w:t>На эмпирическом уровне прогноз позволяет дать количественный анализ</w:t>
      </w:r>
      <w:r>
        <w:rPr>
          <w:color w:val="000000"/>
        </w:rPr>
        <w:t xml:space="preserve"> изучаемой тенд</w:t>
      </w:r>
      <w:r w:rsidRPr="00464B2F">
        <w:rPr>
          <w:color w:val="000000"/>
        </w:rPr>
        <w:t>енции, который необходим для планирования деятельности.</w:t>
      </w:r>
    </w:p>
    <w:p w:rsidR="00E22991" w:rsidRPr="00464B2F" w:rsidRDefault="00E22991" w:rsidP="00E22991">
      <w:pPr>
        <w:pStyle w:val="1"/>
        <w:spacing w:after="0" w:line="360" w:lineRule="auto"/>
        <w:rPr>
          <w:sz w:val="24"/>
          <w:szCs w:val="24"/>
        </w:rPr>
      </w:pPr>
    </w:p>
    <w:p w:rsidR="00E22991" w:rsidRPr="00CC1EE7" w:rsidRDefault="00E22991" w:rsidP="00E22991">
      <w:pPr>
        <w:pStyle w:val="1"/>
        <w:spacing w:after="0" w:line="360" w:lineRule="auto"/>
        <w:rPr>
          <w:b w:val="0"/>
          <w:sz w:val="24"/>
          <w:szCs w:val="24"/>
        </w:rPr>
      </w:pPr>
      <w:r>
        <w:rPr>
          <w:sz w:val="24"/>
          <w:szCs w:val="24"/>
        </w:rPr>
        <w:t xml:space="preserve"> </w:t>
      </w:r>
      <w:r w:rsidRPr="00CC1EE7">
        <w:rPr>
          <w:sz w:val="24"/>
          <w:szCs w:val="24"/>
        </w:rPr>
        <w:t xml:space="preserve"> Прогнозирование саморазвития личности и будущего поведения клиента</w:t>
      </w:r>
      <w:r>
        <w:rPr>
          <w:sz w:val="24"/>
          <w:szCs w:val="24"/>
        </w:rPr>
        <w:t xml:space="preserve"> социальной работы</w:t>
      </w:r>
      <w:r w:rsidRPr="00CC1EE7">
        <w:rPr>
          <w:b w:val="0"/>
          <w:sz w:val="24"/>
          <w:szCs w:val="24"/>
        </w:rPr>
        <w:t xml:space="preserve"> </w:t>
      </w:r>
    </w:p>
    <w:p w:rsidR="00E22991" w:rsidRDefault="00E22991" w:rsidP="00E22991">
      <w:pPr>
        <w:shd w:val="clear" w:color="auto" w:fill="FFFFFF"/>
        <w:spacing w:line="360" w:lineRule="auto"/>
        <w:ind w:firstLine="567"/>
        <w:jc w:val="both"/>
        <w:rPr>
          <w:b/>
          <w:color w:val="000000"/>
        </w:rPr>
      </w:pPr>
    </w:p>
    <w:p w:rsidR="00E22991" w:rsidRPr="00464B2F" w:rsidRDefault="00E22991" w:rsidP="00E22991">
      <w:pPr>
        <w:shd w:val="clear" w:color="auto" w:fill="FFFFFF"/>
        <w:spacing w:line="360" w:lineRule="auto"/>
        <w:ind w:firstLine="567"/>
        <w:jc w:val="both"/>
        <w:rPr>
          <w:color w:val="000000"/>
        </w:rPr>
      </w:pPr>
      <w:r w:rsidRPr="00464B2F">
        <w:rPr>
          <w:color w:val="000000"/>
        </w:rPr>
        <w:t xml:space="preserve">Переживание и преодоление жизненной трудности клиентом социальной работы нередко требует коррекции поведения или саморазвития </w:t>
      </w:r>
      <w:r>
        <w:rPr>
          <w:color w:val="000000"/>
        </w:rPr>
        <w:t xml:space="preserve">его </w:t>
      </w:r>
      <w:r w:rsidRPr="00464B2F">
        <w:rPr>
          <w:color w:val="000000"/>
        </w:rPr>
        <w:t xml:space="preserve">личности. Это означает, что социальный работник должен быть готов к прогнозированию психологических процессов, связанных с </w:t>
      </w:r>
      <w:r>
        <w:rPr>
          <w:color w:val="000000"/>
        </w:rPr>
        <w:t>динамикой личности</w:t>
      </w:r>
      <w:r w:rsidRPr="00464B2F">
        <w:rPr>
          <w:color w:val="000000"/>
        </w:rPr>
        <w:t xml:space="preserve"> клиента. </w:t>
      </w:r>
    </w:p>
    <w:p w:rsidR="00E22991" w:rsidRPr="00464B2F" w:rsidRDefault="00E22991" w:rsidP="00E22991">
      <w:pPr>
        <w:shd w:val="clear" w:color="auto" w:fill="FFFFFF"/>
        <w:spacing w:line="360" w:lineRule="auto"/>
        <w:ind w:firstLine="567"/>
        <w:jc w:val="both"/>
      </w:pPr>
      <w:proofErr w:type="gramStart"/>
      <w:r w:rsidRPr="00464B2F">
        <w:t xml:space="preserve">Прогнозирование будущего поведения человека, представляет значительную трудность, хотя </w:t>
      </w:r>
      <w:r>
        <w:t>и имеет методологическое обоснование в научной литературе</w:t>
      </w:r>
      <w:r w:rsidRPr="00464B2F">
        <w:rPr>
          <w:rStyle w:val="a6"/>
          <w:color w:val="000000"/>
        </w:rPr>
        <w:footnoteReference w:id="24"/>
      </w:r>
      <w:r w:rsidRPr="00464B2F">
        <w:rPr>
          <w:color w:val="000000"/>
        </w:rPr>
        <w:t xml:space="preserve">. </w:t>
      </w:r>
      <w:r w:rsidRPr="00464B2F">
        <w:t>Как и другие виды прогнозирования, данное прогнозное исследование опирается на глубоко</w:t>
      </w:r>
      <w:r>
        <w:t>е</w:t>
      </w:r>
      <w:r w:rsidRPr="00464B2F">
        <w:t xml:space="preserve"> изучения объекта – личности клиента и действующих на него внешних и внутренних факторов.</w:t>
      </w:r>
      <w:proofErr w:type="gramEnd"/>
      <w:r w:rsidRPr="00464B2F">
        <w:t xml:space="preserve"> </w:t>
      </w:r>
      <w:proofErr w:type="gramStart"/>
      <w:r w:rsidRPr="00464B2F">
        <w:t xml:space="preserve">При анализе и оценка </w:t>
      </w:r>
      <w:r w:rsidRPr="00464B2F">
        <w:rPr>
          <w:iCs/>
          <w:color w:val="000000"/>
        </w:rPr>
        <w:t xml:space="preserve">личностных ресурсов, </w:t>
      </w:r>
      <w:r>
        <w:rPr>
          <w:iCs/>
          <w:color w:val="000000"/>
        </w:rPr>
        <w:t xml:space="preserve"> </w:t>
      </w:r>
      <w:r w:rsidRPr="00464B2F">
        <w:rPr>
          <w:iCs/>
          <w:color w:val="000000"/>
        </w:rPr>
        <w:t xml:space="preserve">необходимых для преодоления трудной жизненной ситуации или адаптации к новым условиям жизни  </w:t>
      </w:r>
      <w:r w:rsidRPr="00464B2F">
        <w:t xml:space="preserve">выделяются такие виды </w:t>
      </w:r>
      <w:proofErr w:type="spellStart"/>
      <w:r w:rsidRPr="00464B2F">
        <w:t>копинг-ресурсов</w:t>
      </w:r>
      <w:proofErr w:type="spellEnd"/>
      <w:r w:rsidRPr="00464B2F">
        <w:t xml:space="preserve"> как физические (здоровье, выносливость и т.д.), психологические (убеждения, самооценка, локус контроля, мораль и т.д.), социальные (индивидуальная социальная сеть, семья, друзья, коллеги и другие виды социально-поддерживающей системы) и подразделяет их </w:t>
      </w:r>
      <w:proofErr w:type="spellStart"/>
      <w:r w:rsidRPr="00464B2F">
        <w:t>надва</w:t>
      </w:r>
      <w:proofErr w:type="spellEnd"/>
      <w:r w:rsidRPr="00464B2F">
        <w:t xml:space="preserve"> вида </w:t>
      </w:r>
      <w:proofErr w:type="spellStart"/>
      <w:r w:rsidRPr="00464B2F">
        <w:t>копинг-ресурсов</w:t>
      </w:r>
      <w:proofErr w:type="spellEnd"/>
      <w:r w:rsidRPr="00464B2F">
        <w:t xml:space="preserve">: личностные и средовые. </w:t>
      </w:r>
      <w:proofErr w:type="gramEnd"/>
    </w:p>
    <w:p w:rsidR="00E22991" w:rsidRDefault="00E22991" w:rsidP="00E22991">
      <w:pPr>
        <w:shd w:val="clear" w:color="auto" w:fill="FFFFFF"/>
        <w:spacing w:line="360" w:lineRule="auto"/>
        <w:ind w:firstLine="567"/>
        <w:jc w:val="both"/>
      </w:pPr>
      <w:r w:rsidRPr="00464B2F">
        <w:lastRenderedPageBreak/>
        <w:t xml:space="preserve">К личностным ресурсам </w:t>
      </w:r>
      <w:proofErr w:type="spellStart"/>
      <w:r w:rsidRPr="00464B2F">
        <w:t>стресс-преодолевающего</w:t>
      </w:r>
      <w:proofErr w:type="spellEnd"/>
      <w:r w:rsidRPr="00464B2F">
        <w:t xml:space="preserve"> поведения относят: развитость когнитивной сферы, позволяющей оценивать воздействие социальной среды, окружающей человека; представления человека о себе («</w:t>
      </w:r>
      <w:proofErr w:type="spellStart"/>
      <w:proofErr w:type="gramStart"/>
      <w:r w:rsidRPr="00464B2F">
        <w:t>Я-концепция</w:t>
      </w:r>
      <w:proofErr w:type="spellEnd"/>
      <w:proofErr w:type="gramEnd"/>
      <w:r w:rsidRPr="00464B2F">
        <w:t>»); умение контролировать свою жизнь, брать на себя ответственность за нее (</w:t>
      </w:r>
      <w:proofErr w:type="spellStart"/>
      <w:r w:rsidRPr="00464B2F">
        <w:t>интернальный</w:t>
      </w:r>
      <w:proofErr w:type="spellEnd"/>
      <w:r w:rsidRPr="00464B2F">
        <w:t xml:space="preserve"> локус контроля); умение общаться с окружающими, определенная социальная компетентность, стремление быть вместе с людьми (</w:t>
      </w:r>
      <w:proofErr w:type="spellStart"/>
      <w:r w:rsidRPr="00464B2F">
        <w:t>аффилиация</w:t>
      </w:r>
      <w:proofErr w:type="spellEnd"/>
      <w:r w:rsidRPr="00464B2F">
        <w:t>); умение сопереживать окружающим, проживать вместе с ними какой-то отрезок их жизни, накапливая при этом свой собственный опыт (</w:t>
      </w:r>
      <w:proofErr w:type="spellStart"/>
      <w:r w:rsidRPr="00464B2F">
        <w:t>эмпатия</w:t>
      </w:r>
      <w:proofErr w:type="spellEnd"/>
      <w:r w:rsidRPr="00464B2F">
        <w:t>); позиция человека по отношению к жизни, смерти, любви, одиночеству, вере, духовность человека, вера в бога и т.д.; ценностная мотивационная структура личности. Огромное значение  имеет положительное эмоциональное состояние - это трамплины к успеху, в то время как  эмоциональные расстройства - это первопричина организационных неудач и семейных неурядиц. Согласно, академику Симонову каждая эмоция имеет физиологическую основу и по-разному влияет на поведение человека</w:t>
      </w:r>
      <w:r>
        <w:t>, что выявляется с помощью специальных шкал</w:t>
      </w:r>
      <w:r w:rsidRPr="00464B2F">
        <w:rPr>
          <w:rStyle w:val="a6"/>
        </w:rPr>
        <w:footnoteReference w:id="25"/>
      </w:r>
      <w:r w:rsidRPr="00464B2F">
        <w:t xml:space="preserve">. </w:t>
      </w:r>
    </w:p>
    <w:p w:rsidR="00E22991" w:rsidRPr="00464B2F" w:rsidRDefault="00E22991" w:rsidP="00E22991">
      <w:pPr>
        <w:shd w:val="clear" w:color="auto" w:fill="FFFFFF"/>
        <w:spacing w:line="360" w:lineRule="auto"/>
        <w:ind w:firstLine="567"/>
        <w:jc w:val="both"/>
      </w:pPr>
      <w:r w:rsidRPr="00464B2F">
        <w:t xml:space="preserve">Ресурсы социальной среды тоже определяют </w:t>
      </w:r>
      <w:r>
        <w:t xml:space="preserve">будущее </w:t>
      </w:r>
      <w:r w:rsidRPr="00464B2F">
        <w:t xml:space="preserve">поведение человека. </w:t>
      </w:r>
      <w:r>
        <w:t xml:space="preserve">Поэтому они также требуют специального изучения. В частности, в поле зрения должна </w:t>
      </w:r>
      <w:proofErr w:type="gramStart"/>
      <w:r>
        <w:t>находится</w:t>
      </w:r>
      <w:proofErr w:type="gramEnd"/>
      <w:r>
        <w:t xml:space="preserve"> </w:t>
      </w:r>
      <w:r w:rsidRPr="00464B2F">
        <w:t>система социальной поддержки или социально-поддерживающая сеть</w:t>
      </w:r>
      <w:r>
        <w:t xml:space="preserve">, т.е. </w:t>
      </w:r>
      <w:r w:rsidRPr="00464B2F">
        <w:t xml:space="preserve">окружение, в котором живёт </w:t>
      </w:r>
      <w:r>
        <w:t>данный клиент социальной службы.</w:t>
      </w:r>
      <w:r w:rsidRPr="00464B2F">
        <w:t xml:space="preserve"> </w:t>
      </w:r>
    </w:p>
    <w:p w:rsidR="00E22991" w:rsidRPr="00464B2F" w:rsidRDefault="00E22991" w:rsidP="00E22991">
      <w:pPr>
        <w:spacing w:line="360" w:lineRule="auto"/>
        <w:ind w:firstLine="567"/>
        <w:jc w:val="both"/>
      </w:pPr>
      <w:r w:rsidRPr="00464B2F">
        <w:t>На</w:t>
      </w:r>
      <w:r>
        <w:t xml:space="preserve">конец, </w:t>
      </w:r>
      <w:r w:rsidRPr="00464B2F">
        <w:t xml:space="preserve"> на основе результатов психодиагностического обследования выявляются личностные ресурсы </w:t>
      </w:r>
      <w:proofErr w:type="spellStart"/>
      <w:r w:rsidRPr="00464B2F">
        <w:t>стресс-преодолевающего</w:t>
      </w:r>
      <w:proofErr w:type="spellEnd"/>
      <w:r w:rsidRPr="00464B2F">
        <w:t xml:space="preserve"> поведения клиентов социальных служб.  По данным психодиагностического обследования анализируются личностно-средовые ресурсы </w:t>
      </w:r>
      <w:proofErr w:type="spellStart"/>
      <w:r w:rsidRPr="00464B2F">
        <w:t>стресс-преодолевающего</w:t>
      </w:r>
      <w:proofErr w:type="spellEnd"/>
      <w:r w:rsidRPr="00464B2F">
        <w:t xml:space="preserve"> поведения в период переживания жизненных трудных ситуаций или адаптации к ним на основе оценки значимости социальной поддержки, </w:t>
      </w:r>
      <w:proofErr w:type="spellStart"/>
      <w:r w:rsidRPr="00464B2F">
        <w:t>аффилиации</w:t>
      </w:r>
      <w:proofErr w:type="spellEnd"/>
      <w:r w:rsidRPr="00464B2F">
        <w:t xml:space="preserve"> и </w:t>
      </w:r>
      <w:proofErr w:type="spellStart"/>
      <w:r w:rsidRPr="00464B2F">
        <w:t>эмпатии</w:t>
      </w:r>
      <w:proofErr w:type="spellEnd"/>
      <w:r w:rsidRPr="00464B2F">
        <w:t xml:space="preserve"> и локус контроля. На основе </w:t>
      </w:r>
      <w:proofErr w:type="spellStart"/>
      <w:r w:rsidRPr="00464B2F">
        <w:t>валидных</w:t>
      </w:r>
      <w:proofErr w:type="spellEnd"/>
      <w:r w:rsidRPr="00464B2F">
        <w:t xml:space="preserve"> </w:t>
      </w:r>
      <w:proofErr w:type="spellStart"/>
      <w:r w:rsidRPr="00464B2F">
        <w:t>стандартиризованных</w:t>
      </w:r>
      <w:proofErr w:type="spellEnd"/>
      <w:r w:rsidRPr="00464B2F">
        <w:t xml:space="preserve"> психодиагностических тестов разрабатывается алгоритм (решающее правило) прогноза </w:t>
      </w:r>
      <w:proofErr w:type="spellStart"/>
      <w:r w:rsidRPr="00464B2F">
        <w:t>стресс-преодолевающего</w:t>
      </w:r>
      <w:proofErr w:type="spellEnd"/>
      <w:r w:rsidRPr="00464B2F">
        <w:t xml:space="preserve"> клиентов в период их адаптации к новым жизненным условиям. </w:t>
      </w:r>
    </w:p>
    <w:p w:rsidR="00E22991" w:rsidRDefault="00E22991" w:rsidP="00E22991">
      <w:pPr>
        <w:shd w:val="clear" w:color="auto" w:fill="FFFFFF"/>
        <w:spacing w:line="360" w:lineRule="auto"/>
        <w:ind w:firstLine="567"/>
        <w:jc w:val="both"/>
      </w:pPr>
      <w:r w:rsidRPr="00464B2F">
        <w:t xml:space="preserve">Поведение </w:t>
      </w:r>
      <w:r>
        <w:t xml:space="preserve">любого </w:t>
      </w:r>
      <w:r w:rsidRPr="00464B2F">
        <w:t xml:space="preserve">человека определяется множеством различных обстоятельств, </w:t>
      </w:r>
      <w:r>
        <w:t>и</w:t>
      </w:r>
      <w:r w:rsidRPr="00464B2F">
        <w:t xml:space="preserve"> чтобы их знать</w:t>
      </w:r>
      <w:r>
        <w:t xml:space="preserve"> и </w:t>
      </w:r>
      <w:r w:rsidRPr="00464B2F">
        <w:t xml:space="preserve"> предвидеть, необходимо глубокое и всестороннее изучение личности на протяжении более или менее длительного времени. Поэтому гораздо легче прогнозировать будущее поведение человека, являющегося постоянным клиентом социальной службы. В период достаточно длительного получения клиентом социальных услуг и поддержки у социального работника есть время для изучения его личности.  В это время выясняются социальные связи и окружение клиента, его характер, цели, стремление, желание, воля. Анализируются также </w:t>
      </w:r>
      <w:r w:rsidRPr="00464B2F">
        <w:lastRenderedPageBreak/>
        <w:t xml:space="preserve">обстоятельства, которые могут положительно или отрицательно повлиять на его поведение в период переживания и преодоления жизненных трудностей. </w:t>
      </w:r>
      <w:proofErr w:type="gramStart"/>
      <w:r w:rsidRPr="00464B2F">
        <w:t>Среди них более важными считаются следующие: степень и характер трудоспособности, самостоятельности в разрешении жизненных проблем, отношение к обучению, наличие семьи и характер связи с ней, наличие родственников и отношение к ним, отношение к той ситуации, которая заставила обратиться в социальную службу за помощью, частота и характер предыдущих обращений, тяжесть жизненной ситуации, место жительства (город, район, село), место и условия жизни</w:t>
      </w:r>
      <w:proofErr w:type="gramEnd"/>
      <w:r w:rsidRPr="00464B2F">
        <w:t xml:space="preserve"> после прохождения реабилитации в социальной службе и др. </w:t>
      </w:r>
    </w:p>
    <w:p w:rsidR="00E22991" w:rsidRPr="00464B2F" w:rsidRDefault="00E22991" w:rsidP="00E22991">
      <w:pPr>
        <w:shd w:val="clear" w:color="auto" w:fill="FFFFFF"/>
        <w:spacing w:line="360" w:lineRule="auto"/>
        <w:ind w:firstLine="567"/>
        <w:jc w:val="both"/>
      </w:pPr>
      <w:r>
        <w:t xml:space="preserve">Все указанное выше показывает, какие возможности существуют в социальной работе для разработки прогнозного фона. </w:t>
      </w:r>
      <w:r w:rsidRPr="00464B2F">
        <w:t>Однако</w:t>
      </w:r>
      <w:proofErr w:type="gramStart"/>
      <w:r w:rsidRPr="00464B2F">
        <w:t>,</w:t>
      </w:r>
      <w:proofErr w:type="gramEnd"/>
      <w:r w:rsidRPr="00464B2F">
        <w:t xml:space="preserve"> даже при возможности учесть все </w:t>
      </w:r>
      <w:r>
        <w:t>многочисленные исходные характеристики, причины и ф</w:t>
      </w:r>
      <w:r w:rsidRPr="00464B2F">
        <w:t xml:space="preserve">акторы, прогноз, даваемый работниками социальных служб </w:t>
      </w:r>
      <w:r>
        <w:t xml:space="preserve">отдельным своим клиентам все </w:t>
      </w:r>
      <w:r w:rsidRPr="00464B2F">
        <w:t xml:space="preserve">относится к разряду «интуитивных». </w:t>
      </w:r>
      <w:r>
        <w:t xml:space="preserve">Для повышения его </w:t>
      </w:r>
      <w:r w:rsidRPr="00464B2F">
        <w:t xml:space="preserve">качества </w:t>
      </w:r>
      <w:r>
        <w:t xml:space="preserve">необходим учет </w:t>
      </w:r>
      <w:r w:rsidRPr="00464B2F">
        <w:t>так называем</w:t>
      </w:r>
      <w:r>
        <w:t>ых</w:t>
      </w:r>
      <w:r w:rsidRPr="00464B2F">
        <w:t xml:space="preserve"> обобщен</w:t>
      </w:r>
      <w:r>
        <w:t>ных</w:t>
      </w:r>
      <w:r w:rsidRPr="00464B2F">
        <w:t xml:space="preserve"> независимых характеристик, когда одного и того же клиента  характеризуют независимо друг от друга представители разных социальных служб. </w:t>
      </w:r>
    </w:p>
    <w:p w:rsidR="00E22991" w:rsidRDefault="00E22991" w:rsidP="00E22991">
      <w:pPr>
        <w:spacing w:line="360" w:lineRule="auto"/>
        <w:ind w:firstLine="567"/>
        <w:jc w:val="both"/>
        <w:rPr>
          <w:color w:val="000000"/>
        </w:rPr>
      </w:pPr>
      <w:r w:rsidRPr="00464B2F">
        <w:rPr>
          <w:iCs/>
          <w:color w:val="000000"/>
        </w:rPr>
        <w:t>Таким образом, на этой основе решается основная задача прогнозирования в социальной работе разработка предвидения</w:t>
      </w:r>
      <w:r w:rsidRPr="00464B2F">
        <w:rPr>
          <w:color w:val="000000"/>
        </w:rPr>
        <w:t xml:space="preserve"> возможных </w:t>
      </w:r>
      <w:r w:rsidRPr="00464B2F">
        <w:rPr>
          <w:i/>
          <w:color w:val="000000"/>
        </w:rPr>
        <w:t xml:space="preserve">вариантов </w:t>
      </w:r>
      <w:r w:rsidRPr="00464B2F">
        <w:rPr>
          <w:color w:val="000000"/>
        </w:rPr>
        <w:t xml:space="preserve">изменения социального объекта (в данном случае,  личности) или путей достижения желаемого его состояния. </w:t>
      </w:r>
    </w:p>
    <w:p w:rsidR="00E22991" w:rsidRPr="00464B2F" w:rsidRDefault="00E22991" w:rsidP="00E22991">
      <w:pPr>
        <w:spacing w:line="360" w:lineRule="auto"/>
        <w:ind w:firstLine="567"/>
        <w:jc w:val="both"/>
        <w:rPr>
          <w:color w:val="000000"/>
        </w:rPr>
      </w:pPr>
    </w:p>
    <w:p w:rsidR="00E22991" w:rsidRDefault="00E22991" w:rsidP="00E22991">
      <w:pPr>
        <w:shd w:val="clear" w:color="auto" w:fill="FFFFFF"/>
        <w:spacing w:line="360" w:lineRule="auto"/>
        <w:ind w:firstLine="567"/>
        <w:jc w:val="center"/>
        <w:rPr>
          <w:b/>
          <w:color w:val="000000"/>
        </w:rPr>
      </w:pPr>
      <w:r>
        <w:rPr>
          <w:b/>
          <w:color w:val="000000"/>
        </w:rPr>
        <w:t xml:space="preserve"> </w:t>
      </w:r>
      <w:r w:rsidRPr="00CC1EE7">
        <w:rPr>
          <w:b/>
          <w:color w:val="000000"/>
        </w:rPr>
        <w:t xml:space="preserve">Социальные и демографические прогнозы в деятельности </w:t>
      </w:r>
    </w:p>
    <w:p w:rsidR="00E22991" w:rsidRPr="00CC1EE7" w:rsidRDefault="00E22991" w:rsidP="00E22991">
      <w:pPr>
        <w:shd w:val="clear" w:color="auto" w:fill="FFFFFF"/>
        <w:spacing w:line="360" w:lineRule="auto"/>
        <w:ind w:firstLine="567"/>
        <w:jc w:val="center"/>
        <w:rPr>
          <w:b/>
          <w:color w:val="000000"/>
        </w:rPr>
      </w:pPr>
      <w:r w:rsidRPr="00CC1EE7">
        <w:rPr>
          <w:b/>
          <w:color w:val="000000"/>
        </w:rPr>
        <w:t>социальных служб</w:t>
      </w:r>
    </w:p>
    <w:p w:rsidR="00E22991" w:rsidRDefault="00E22991" w:rsidP="00E22991">
      <w:pPr>
        <w:shd w:val="clear" w:color="auto" w:fill="FFFFFF"/>
        <w:spacing w:line="360" w:lineRule="auto"/>
        <w:ind w:firstLine="567"/>
        <w:jc w:val="both"/>
        <w:rPr>
          <w:b/>
          <w:color w:val="000000"/>
        </w:rPr>
      </w:pPr>
    </w:p>
    <w:p w:rsidR="00E22991" w:rsidRPr="00464B2F" w:rsidRDefault="00E22991" w:rsidP="00E22991">
      <w:pPr>
        <w:shd w:val="clear" w:color="auto" w:fill="FFFFFF"/>
        <w:spacing w:line="360" w:lineRule="auto"/>
        <w:ind w:firstLine="567"/>
        <w:jc w:val="both"/>
        <w:rPr>
          <w:b/>
          <w:color w:val="000000"/>
        </w:rPr>
      </w:pPr>
      <w:proofErr w:type="gramStart"/>
      <w:r w:rsidRPr="00464B2F">
        <w:rPr>
          <w:color w:val="000000"/>
        </w:rPr>
        <w:t>В современной практике социальной работы востребованн</w:t>
      </w:r>
      <w:r>
        <w:rPr>
          <w:color w:val="000000"/>
        </w:rPr>
        <w:t xml:space="preserve">ыми являются прогнозы по таким </w:t>
      </w:r>
      <w:r w:rsidRPr="00464B2F">
        <w:rPr>
          <w:color w:val="000000"/>
        </w:rPr>
        <w:t xml:space="preserve">направлениям как в социально-трудовая и миграционная сферы, социальная политика и социальное управление, динамика социальной структуры общества и социальных организациях, развитие семейно-брачных отношений, образования и здравоохранения,  перемены в сфере культуры и социальной экологии, социальные изменения в сфере девиации и </w:t>
      </w:r>
      <w:proofErr w:type="spellStart"/>
      <w:r w:rsidRPr="00464B2F">
        <w:rPr>
          <w:color w:val="000000"/>
        </w:rPr>
        <w:t>деликвентности</w:t>
      </w:r>
      <w:proofErr w:type="spellEnd"/>
      <w:r w:rsidRPr="00464B2F">
        <w:rPr>
          <w:color w:val="000000"/>
        </w:rPr>
        <w:t xml:space="preserve"> (преступности) и др. </w:t>
      </w:r>
      <w:r>
        <w:rPr>
          <w:color w:val="000000"/>
        </w:rPr>
        <w:t>При этом о</w:t>
      </w:r>
      <w:r w:rsidRPr="00464B2F">
        <w:rPr>
          <w:color w:val="000000"/>
        </w:rPr>
        <w:t>собое значение имеют демографические прогнозы</w:t>
      </w:r>
      <w:r>
        <w:rPr>
          <w:color w:val="000000"/>
        </w:rPr>
        <w:t>.</w:t>
      </w:r>
      <w:proofErr w:type="gramEnd"/>
    </w:p>
    <w:p w:rsidR="00E22991" w:rsidRPr="00464B2F" w:rsidRDefault="00E22991" w:rsidP="00E22991">
      <w:pPr>
        <w:shd w:val="clear" w:color="auto" w:fill="FFFFFF"/>
        <w:spacing w:line="360" w:lineRule="auto"/>
        <w:ind w:firstLine="567"/>
        <w:jc w:val="both"/>
        <w:rPr>
          <w:color w:val="000000"/>
        </w:rPr>
      </w:pPr>
      <w:r>
        <w:rPr>
          <w:iCs/>
          <w:color w:val="000000"/>
        </w:rPr>
        <w:t>Демографическая ситуация в любом случае составляет к</w:t>
      </w:r>
      <w:r w:rsidRPr="00464B2F">
        <w:rPr>
          <w:iCs/>
          <w:color w:val="000000"/>
        </w:rPr>
        <w:t>онтекст социальной работы</w:t>
      </w:r>
      <w:r>
        <w:rPr>
          <w:iCs/>
          <w:color w:val="000000"/>
        </w:rPr>
        <w:t>.</w:t>
      </w:r>
      <w:r w:rsidRPr="00464B2F">
        <w:rPr>
          <w:iCs/>
          <w:color w:val="000000"/>
        </w:rPr>
        <w:t xml:space="preserve"> </w:t>
      </w:r>
      <w:r>
        <w:rPr>
          <w:iCs/>
          <w:color w:val="000000"/>
        </w:rPr>
        <w:t>Р</w:t>
      </w:r>
      <w:r w:rsidRPr="00464B2F">
        <w:rPr>
          <w:color w:val="000000"/>
        </w:rPr>
        <w:t>азвернут</w:t>
      </w:r>
      <w:r>
        <w:rPr>
          <w:color w:val="000000"/>
        </w:rPr>
        <w:t>ую</w:t>
      </w:r>
      <w:r w:rsidRPr="00464B2F">
        <w:rPr>
          <w:color w:val="000000"/>
        </w:rPr>
        <w:t xml:space="preserve"> характеристик</w:t>
      </w:r>
      <w:r>
        <w:rPr>
          <w:color w:val="000000"/>
        </w:rPr>
        <w:t>у</w:t>
      </w:r>
      <w:r w:rsidRPr="00464B2F">
        <w:rPr>
          <w:color w:val="000000"/>
        </w:rPr>
        <w:t xml:space="preserve"> структуры и воспроизводства населения по основным его структурным элементам и демографическим процессам в пространственной и временной определенности</w:t>
      </w:r>
      <w:r>
        <w:rPr>
          <w:color w:val="000000"/>
        </w:rPr>
        <w:t xml:space="preserve"> </w:t>
      </w:r>
      <w:r w:rsidRPr="00464B2F">
        <w:rPr>
          <w:color w:val="000000"/>
        </w:rPr>
        <w:t xml:space="preserve"> представляет демография, собирающая и анализирующая сведения о состоянии </w:t>
      </w:r>
      <w:r w:rsidRPr="00464B2F">
        <w:rPr>
          <w:color w:val="000000"/>
        </w:rPr>
        <w:lastRenderedPageBreak/>
        <w:t>и динамике движения населения, изучающая закономерности изменения населения, его воспроизводства на основе биологических, экономических, социальных, географических факторов и условий. Одним из методов исследования численности движения населения являются переписи и демографические прогнозы.</w:t>
      </w:r>
    </w:p>
    <w:p w:rsidR="00E22991" w:rsidRDefault="00E22991" w:rsidP="00E22991">
      <w:pPr>
        <w:shd w:val="clear" w:color="auto" w:fill="FFFFFF"/>
        <w:spacing w:line="360" w:lineRule="auto"/>
        <w:ind w:firstLine="567"/>
        <w:jc w:val="both"/>
        <w:rPr>
          <w:color w:val="000000"/>
        </w:rPr>
      </w:pPr>
      <w:r w:rsidRPr="00464B2F">
        <w:rPr>
          <w:color w:val="000000"/>
        </w:rPr>
        <w:t>Данные о численности населения являются и социальными показателями, которые используются для расчета бюджета страны, социальных программ и проектов. Однако без знания предполагаемого движения населения весьма сложно однозначно указать все аспекты влияния демографической ситуации на будущую социал</w:t>
      </w:r>
      <w:r>
        <w:rPr>
          <w:color w:val="000000"/>
        </w:rPr>
        <w:t>ьную реальность.  Тем временем,</w:t>
      </w:r>
      <w:r w:rsidRPr="00464B2F">
        <w:rPr>
          <w:color w:val="000000"/>
        </w:rPr>
        <w:t xml:space="preserve"> например, уже общее увеличение численности населения в зависимости от конкретного состояния экономики может вести как к увеличению объемов производства и повышению уровня благосостояния, так и к росту безработицы. При этом  сокращение рождаемости и увеличение численности лиц пожилого возраста может создать увеличение  демографической нагрузки на экономику и новые проблемы для социальной политики. Демографическое прогнозирование позволяет предусмотреть эти вызовы. Поэтому прогнозирование численности и состава населения является важной составной частью социального прогнозирования. Оно дает такую необходимую информацию как сведения об изменении объемов потребностей населения на основе данных об изменении его численности, изменении структуры этих потребностей в соответствии с изменением качественного состава населения, изменении абсолютного роста или</w:t>
      </w:r>
      <w:r w:rsidRPr="00464B2F">
        <w:rPr>
          <w:i/>
          <w:iCs/>
          <w:color w:val="000000"/>
        </w:rPr>
        <w:t xml:space="preserve"> </w:t>
      </w:r>
      <w:r w:rsidRPr="00464B2F">
        <w:rPr>
          <w:color w:val="000000"/>
        </w:rPr>
        <w:t xml:space="preserve">сокращения численности отдельных его групп. </w:t>
      </w:r>
    </w:p>
    <w:p w:rsidR="00E22991" w:rsidRPr="00464B2F" w:rsidRDefault="00E22991" w:rsidP="00E22991">
      <w:pPr>
        <w:shd w:val="clear" w:color="auto" w:fill="FFFFFF"/>
        <w:spacing w:line="360" w:lineRule="auto"/>
        <w:ind w:firstLine="567"/>
        <w:jc w:val="both"/>
        <w:rPr>
          <w:color w:val="000000"/>
        </w:rPr>
      </w:pPr>
      <w:r w:rsidRPr="00464B2F">
        <w:rPr>
          <w:color w:val="000000"/>
        </w:rPr>
        <w:t>Использование этих данных в социальном управлении помогает учесть многие грядущие ситуации. Например, сокращение средней численности семьи может потребовать при прочих равных условиях снижения количества комнат в квартирах, а снижение уровня рождаемости будет сигнализировать о сокращении потребности в количестве мест в детских дошкольных учреждениях в ближайшем будущем.</w:t>
      </w:r>
    </w:p>
    <w:p w:rsidR="00E22991" w:rsidRPr="00464B2F" w:rsidRDefault="00E22991" w:rsidP="00E22991">
      <w:pPr>
        <w:shd w:val="clear" w:color="auto" w:fill="FFFFFF"/>
        <w:spacing w:line="360" w:lineRule="auto"/>
        <w:ind w:firstLine="567"/>
        <w:jc w:val="both"/>
        <w:rPr>
          <w:color w:val="000000"/>
        </w:rPr>
      </w:pPr>
      <w:r w:rsidRPr="00464B2F">
        <w:rPr>
          <w:color w:val="000000"/>
        </w:rPr>
        <w:t>Демографические прогнозы позволяют делать и опосредованные социальные прогнозы. К примеру, снижение уровня рождаемости позволяет прогнозировать снижение потребности в товарах детского ассортимента и, следовательно, сокращение потребности в рабочей силе на соответствующих предприятиях. С другой стороны, тот же самый процесс, вероятно, приведет к увеличению численности женщин фертильного возраста, ищущих работу на условиях полного рабочего времени. А все вместе это, очевидно, будет воздействовать на ситуацию на местном рынке труда, вызывая ее обострение, прежде всего среди женского контингента.</w:t>
      </w:r>
    </w:p>
    <w:p w:rsidR="00E22991" w:rsidRPr="00464B2F" w:rsidRDefault="00E22991" w:rsidP="00E22991">
      <w:pPr>
        <w:shd w:val="clear" w:color="auto" w:fill="FFFFFF"/>
        <w:spacing w:line="360" w:lineRule="auto"/>
        <w:ind w:firstLine="567"/>
        <w:jc w:val="both"/>
      </w:pPr>
      <w:proofErr w:type="gramStart"/>
      <w:r w:rsidRPr="00464B2F">
        <w:rPr>
          <w:color w:val="000000"/>
        </w:rPr>
        <w:t>Среди демографических прогнозов выделяют прогнозы общей численности населения, численности по полу, возрасту и другим структурам,  естествен</w:t>
      </w:r>
      <w:r w:rsidRPr="00464B2F">
        <w:rPr>
          <w:color w:val="000000"/>
          <w:spacing w:val="-1"/>
        </w:rPr>
        <w:t xml:space="preserve">ного  и миграционного  движения </w:t>
      </w:r>
      <w:r w:rsidRPr="00464B2F">
        <w:rPr>
          <w:color w:val="000000"/>
          <w:spacing w:val="-1"/>
        </w:rPr>
        <w:lastRenderedPageBreak/>
        <w:t>(рождаемость, смертность, есте</w:t>
      </w:r>
      <w:r w:rsidRPr="00464B2F">
        <w:rPr>
          <w:color w:val="000000"/>
        </w:rPr>
        <w:t>ственный прирост; прибытие, выбытие населения) и т д. Они бы</w:t>
      </w:r>
      <w:r w:rsidRPr="00464B2F">
        <w:rPr>
          <w:color w:val="000000"/>
          <w:spacing w:val="-2"/>
        </w:rPr>
        <w:t xml:space="preserve">вают краткосрочными (1—5 </w:t>
      </w:r>
      <w:r w:rsidRPr="00464B2F">
        <w:rPr>
          <w:color w:val="000000"/>
          <w:spacing w:val="11"/>
        </w:rPr>
        <w:t>лет),</w:t>
      </w:r>
      <w:r w:rsidRPr="00464B2F">
        <w:rPr>
          <w:color w:val="000000"/>
        </w:rPr>
        <w:t xml:space="preserve"> </w:t>
      </w:r>
      <w:r w:rsidRPr="00464B2F">
        <w:rPr>
          <w:color w:val="000000"/>
          <w:spacing w:val="-2"/>
        </w:rPr>
        <w:t>среднесрочными (5—25), дол</w:t>
      </w:r>
      <w:r w:rsidRPr="00464B2F">
        <w:rPr>
          <w:color w:val="000000"/>
          <w:spacing w:val="-1"/>
        </w:rPr>
        <w:t>госрочными (свыше 25 лет).</w:t>
      </w:r>
      <w:proofErr w:type="gramEnd"/>
    </w:p>
    <w:p w:rsidR="00E22991" w:rsidRPr="00464B2F" w:rsidRDefault="00E22991" w:rsidP="00E22991">
      <w:pPr>
        <w:shd w:val="clear" w:color="auto" w:fill="FFFFFF"/>
        <w:spacing w:line="360" w:lineRule="auto"/>
        <w:ind w:firstLine="567"/>
        <w:jc w:val="both"/>
        <w:rPr>
          <w:color w:val="000000"/>
        </w:rPr>
      </w:pPr>
      <w:r w:rsidRPr="00464B2F">
        <w:rPr>
          <w:color w:val="000000"/>
          <w:spacing w:val="-1"/>
        </w:rPr>
        <w:t>Методологической основой прогнозирования служат положения о диалектической демографической взаимосвязи прошлого, настояще</w:t>
      </w:r>
      <w:r w:rsidRPr="00464B2F">
        <w:rPr>
          <w:color w:val="000000"/>
        </w:rPr>
        <w:t xml:space="preserve">го и будущего. Эта взаимосвязь устанавливается разными методами. </w:t>
      </w:r>
    </w:p>
    <w:p w:rsidR="00E22991" w:rsidRPr="00464B2F" w:rsidRDefault="00E22991" w:rsidP="00E22991">
      <w:pPr>
        <w:shd w:val="clear" w:color="auto" w:fill="FFFFFF"/>
        <w:spacing w:line="360" w:lineRule="auto"/>
        <w:ind w:firstLine="567"/>
        <w:jc w:val="both"/>
      </w:pPr>
      <w:r w:rsidRPr="00464B2F">
        <w:rPr>
          <w:color w:val="000000"/>
          <w:spacing w:val="-3"/>
        </w:rPr>
        <w:t>Прогно</w:t>
      </w:r>
      <w:r w:rsidRPr="00464B2F">
        <w:rPr>
          <w:color w:val="000000"/>
        </w:rPr>
        <w:t xml:space="preserve">зировать численность населения можно, используя такие </w:t>
      </w:r>
      <w:r w:rsidRPr="00464B2F">
        <w:rPr>
          <w:color w:val="000000"/>
          <w:spacing w:val="-1"/>
        </w:rPr>
        <w:t xml:space="preserve">динамические статистические характеристики, </w:t>
      </w:r>
      <w:r w:rsidRPr="00464B2F">
        <w:rPr>
          <w:color w:val="000000"/>
          <w:spacing w:val="19"/>
        </w:rPr>
        <w:t>как</w:t>
      </w:r>
      <w:r w:rsidRPr="00464B2F">
        <w:rPr>
          <w:color w:val="000000"/>
        </w:rPr>
        <w:t xml:space="preserve"> </w:t>
      </w:r>
      <w:r w:rsidRPr="00464B2F">
        <w:rPr>
          <w:color w:val="000000"/>
          <w:spacing w:val="-1"/>
        </w:rPr>
        <w:t>средний абсо</w:t>
      </w:r>
      <w:r w:rsidRPr="00464B2F">
        <w:rPr>
          <w:color w:val="000000"/>
        </w:rPr>
        <w:t xml:space="preserve">лютный прирост, средний темп роста и прироста населения. </w:t>
      </w:r>
    </w:p>
    <w:p w:rsidR="00E22991" w:rsidRPr="00464B2F" w:rsidRDefault="00E22991" w:rsidP="00E22991">
      <w:pPr>
        <w:shd w:val="clear" w:color="auto" w:fill="FFFFFF"/>
        <w:spacing w:line="360" w:lineRule="auto"/>
        <w:ind w:firstLine="567"/>
        <w:jc w:val="both"/>
        <w:rPr>
          <w:color w:val="000000"/>
        </w:rPr>
      </w:pPr>
      <w:r w:rsidRPr="00383567">
        <w:rPr>
          <w:bCs/>
          <w:color w:val="000000"/>
        </w:rPr>
        <w:t>Прогнозирование по демографическим моделям использует</w:t>
      </w:r>
      <w:r w:rsidRPr="00464B2F">
        <w:rPr>
          <w:b/>
          <w:bCs/>
          <w:color w:val="000000"/>
        </w:rPr>
        <w:t xml:space="preserve"> </w:t>
      </w:r>
      <w:r w:rsidRPr="00464B2F">
        <w:rPr>
          <w:color w:val="000000"/>
        </w:rPr>
        <w:t xml:space="preserve">два вида моделей: стационарного населения и стабильного населения. </w:t>
      </w:r>
    </w:p>
    <w:p w:rsidR="00E22991" w:rsidRPr="00464B2F" w:rsidRDefault="00E22991" w:rsidP="00E22991">
      <w:pPr>
        <w:shd w:val="clear" w:color="auto" w:fill="FFFFFF"/>
        <w:spacing w:line="360" w:lineRule="auto"/>
        <w:ind w:firstLine="567"/>
        <w:jc w:val="both"/>
        <w:rPr>
          <w:color w:val="000000"/>
        </w:rPr>
      </w:pPr>
      <w:r w:rsidRPr="00464B2F">
        <w:rPr>
          <w:b/>
          <w:i/>
          <w:color w:val="000000"/>
        </w:rPr>
        <w:t>Модель стационарного населения</w:t>
      </w:r>
      <w:r w:rsidRPr="00464B2F">
        <w:rPr>
          <w:color w:val="000000"/>
        </w:rPr>
        <w:t xml:space="preserve"> предполагает равенство рождений и смертей, т. е. естественный прирост, равный нулю, а численность населения отдельных возрастных групп постоянную. Такая модель в реальности пока не имеет аналогов ни в одном известном обществе. Однако в прогнозировании развития населения она может играть в определенных условиях не только абстрактную, но и значительную теоретическую и практическую роль. Например, она способна служить теоретическим обоснованием для расчета целого ряда демографических показателей и таблиц, а также применяется для изучения влияния изменений в режиме воспроизводства на численность населения и его возрастной состав.</w:t>
      </w:r>
    </w:p>
    <w:p w:rsidR="00E22991" w:rsidRPr="00464B2F" w:rsidRDefault="00E22991" w:rsidP="00E22991">
      <w:pPr>
        <w:shd w:val="clear" w:color="auto" w:fill="FFFFFF"/>
        <w:spacing w:line="360" w:lineRule="auto"/>
        <w:ind w:firstLine="567"/>
        <w:jc w:val="both"/>
        <w:rPr>
          <w:color w:val="000000"/>
        </w:rPr>
      </w:pPr>
      <w:r w:rsidRPr="00464B2F">
        <w:rPr>
          <w:b/>
          <w:i/>
          <w:iCs/>
          <w:color w:val="000000"/>
        </w:rPr>
        <w:t>Модель стабильного населения.</w:t>
      </w:r>
      <w:r w:rsidRPr="00464B2F">
        <w:rPr>
          <w:i/>
          <w:iCs/>
          <w:color w:val="000000"/>
        </w:rPr>
        <w:t xml:space="preserve"> </w:t>
      </w:r>
      <w:r w:rsidRPr="00464B2F">
        <w:rPr>
          <w:color w:val="000000"/>
        </w:rPr>
        <w:t xml:space="preserve">Модель стабильного населения также рассматривает население в условиях отсутствия миграции (или равенстве нулю ее сальдо по половозрастным категориям). </w:t>
      </w:r>
      <w:proofErr w:type="gramStart"/>
      <w:r w:rsidRPr="00464B2F">
        <w:rPr>
          <w:color w:val="000000"/>
        </w:rPr>
        <w:t>Под стабильным населением здесь понимается совокупность людей, в которой неизменны интенсивность рождений и порядок вымирания, постоянный по уровню в отдельных возрастных группах.</w:t>
      </w:r>
      <w:proofErr w:type="gramEnd"/>
      <w:r w:rsidRPr="00464B2F">
        <w:rPr>
          <w:color w:val="000000"/>
        </w:rPr>
        <w:t xml:space="preserve"> В этих условиях численность населения либо постоянно растет (если рождаемость превышает смертность), либо, наоборот, постоянно снижается (при превышении смертности над рождаемостью). </w:t>
      </w:r>
    </w:p>
    <w:p w:rsidR="00E22991" w:rsidRPr="00464B2F" w:rsidRDefault="00E22991" w:rsidP="00E22991">
      <w:pPr>
        <w:shd w:val="clear" w:color="auto" w:fill="FFFFFF"/>
        <w:spacing w:line="360" w:lineRule="auto"/>
        <w:ind w:firstLine="567"/>
        <w:jc w:val="both"/>
        <w:rPr>
          <w:color w:val="000000"/>
        </w:rPr>
      </w:pPr>
      <w:r w:rsidRPr="00383567">
        <w:rPr>
          <w:b/>
          <w:bCs/>
          <w:i/>
          <w:color w:val="000000"/>
        </w:rPr>
        <w:t>Метод передвижки возрастов</w:t>
      </w:r>
      <w:r w:rsidRPr="00464B2F">
        <w:rPr>
          <w:b/>
          <w:bCs/>
          <w:color w:val="000000"/>
        </w:rPr>
        <w:t xml:space="preserve"> </w:t>
      </w:r>
      <w:r w:rsidRPr="00464B2F">
        <w:rPr>
          <w:color w:val="000000"/>
        </w:rPr>
        <w:t xml:space="preserve">учитывает как изменение половозрастной структуры населения, так и тенденции рождаемости и </w:t>
      </w:r>
      <w:r w:rsidRPr="00464B2F">
        <w:rPr>
          <w:color w:val="000000"/>
          <w:spacing w:val="-1"/>
        </w:rPr>
        <w:t xml:space="preserve">смертности. Он </w:t>
      </w:r>
      <w:r w:rsidRPr="00464B2F">
        <w:rPr>
          <w:color w:val="000000"/>
        </w:rPr>
        <w:t xml:space="preserve"> заключается в том, что численность мужского и женского населения в каждом возрасте переводится в следующий возраст с учетом того, что к началу следующего года (или иного временного периода) часть людей умрет, а дожившие станут старше на число лет, равное продолжительности периода. С помощью данного метода производят расчет по пяти- и десятилетним интервалам, поскольку именно по ним обычно даются показатели половозрастной рождаемости. Коэффициенты дожития рассчитываются на </w:t>
      </w:r>
      <w:r w:rsidRPr="00464B2F">
        <w:rPr>
          <w:color w:val="000000"/>
        </w:rPr>
        <w:lastRenderedPageBreak/>
        <w:t>основании чисел живущих. Для текущих расчетов передвижки населения используются фактические числа умерших из таблиц смертности.</w:t>
      </w:r>
    </w:p>
    <w:p w:rsidR="00E22991" w:rsidRPr="00464B2F" w:rsidRDefault="00E22991" w:rsidP="00E22991">
      <w:pPr>
        <w:shd w:val="clear" w:color="auto" w:fill="FFFFFF"/>
        <w:spacing w:line="360" w:lineRule="auto"/>
        <w:ind w:firstLine="567"/>
        <w:jc w:val="both"/>
        <w:rPr>
          <w:color w:val="000000"/>
        </w:rPr>
      </w:pPr>
      <w:r w:rsidRPr="00464B2F">
        <w:rPr>
          <w:color w:val="000000"/>
        </w:rPr>
        <w:t xml:space="preserve">С помощью данного метода производят расчет по пяти- и десятилетним интервалам, поскольку именно по ним обычно даются показатели половозрастной рождаемости. Коэффициенты дожития рассчитываются на основании чисел живущих. </w:t>
      </w:r>
    </w:p>
    <w:p w:rsidR="00E22991" w:rsidRPr="00464B2F" w:rsidRDefault="00E22991" w:rsidP="00E22991">
      <w:pPr>
        <w:shd w:val="clear" w:color="auto" w:fill="FFFFFF"/>
        <w:spacing w:line="360" w:lineRule="auto"/>
        <w:ind w:firstLine="567"/>
        <w:jc w:val="both"/>
      </w:pPr>
      <w:r w:rsidRPr="00464B2F">
        <w:rPr>
          <w:color w:val="000000"/>
        </w:rPr>
        <w:t>В самой системе социальной работы наиболее важным является прогнозирование деятельности социальных служб</w:t>
      </w:r>
      <w:r w:rsidRPr="00464B2F">
        <w:rPr>
          <w:b/>
          <w:color w:val="000000"/>
        </w:rPr>
        <w:t xml:space="preserve"> </w:t>
      </w:r>
      <w:r w:rsidRPr="00464B2F">
        <w:rPr>
          <w:color w:val="000000"/>
        </w:rPr>
        <w:t>и их сотрудников</w:t>
      </w:r>
      <w:r w:rsidRPr="00464B2F">
        <w:rPr>
          <w:b/>
          <w:color w:val="000000"/>
        </w:rPr>
        <w:t xml:space="preserve">. </w:t>
      </w:r>
      <w:r w:rsidRPr="00464B2F">
        <w:t xml:space="preserve">Социальная служба как инструмент социальной работы организует свою деятельность по двум направлениям: социальная защита и социальная помощь. Поэтому и разработка прогнозов предусматривает исследование перспектив и вариантов процессов, разворачивающихся в этих сферах. </w:t>
      </w:r>
    </w:p>
    <w:p w:rsidR="00E22991" w:rsidRPr="00464B2F" w:rsidRDefault="00E22991" w:rsidP="00E22991">
      <w:pPr>
        <w:shd w:val="clear" w:color="auto" w:fill="FFFFFF"/>
        <w:spacing w:line="360" w:lineRule="auto"/>
        <w:ind w:firstLine="567"/>
        <w:jc w:val="both"/>
      </w:pPr>
      <w:r w:rsidRPr="00464B2F">
        <w:t>Особая проблема прогностики деятельности социальных служб – психическое здоровье сотрудников. Прогнозирование развития профессиональных деструкций личности на самых ранних этапах профессионализации является актуальной проблемой современной психологической науки. Прогноз позволяет своевременно организовать первичную профилактика профессиональных деструкций личности, которая позволяет повышать эффективность первичной профессиональной подготовки сотрудников социальных служб и снижать риск текучести кадров.</w:t>
      </w:r>
    </w:p>
    <w:p w:rsidR="002D3FB1" w:rsidRPr="00464B2F" w:rsidRDefault="00E22991" w:rsidP="002D3FB1">
      <w:pPr>
        <w:spacing w:line="360" w:lineRule="auto"/>
        <w:ind w:firstLine="567"/>
        <w:rPr>
          <w:color w:val="000000"/>
        </w:rPr>
      </w:pPr>
      <w:r w:rsidRPr="007A2295">
        <w:rPr>
          <w:rFonts w:ascii="Times New Roman" w:eastAsia="Times New Roman" w:hAnsi="Times New Roman" w:cs="Times New Roman"/>
          <w:b/>
          <w:bCs/>
          <w:color w:val="424242"/>
          <w:sz w:val="28"/>
          <w:szCs w:val="28"/>
          <w:u w:val="single"/>
        </w:rPr>
        <w:t>Вопросы</w:t>
      </w:r>
      <w:r>
        <w:rPr>
          <w:rFonts w:ascii="Times New Roman" w:eastAsia="Times New Roman" w:hAnsi="Times New Roman" w:cs="Times New Roman"/>
          <w:b/>
          <w:bCs/>
          <w:color w:val="424242"/>
          <w:sz w:val="28"/>
          <w:szCs w:val="28"/>
          <w:u w:val="single"/>
        </w:rPr>
        <w:t xml:space="preserve"> для практического занятия  </w:t>
      </w:r>
    </w:p>
    <w:p w:rsidR="0080477D" w:rsidRDefault="0080477D" w:rsidP="0080477D"/>
    <w:p w:rsidR="0080477D" w:rsidRPr="0080477D" w:rsidRDefault="0080477D" w:rsidP="0080477D">
      <w:pPr>
        <w:shd w:val="clear" w:color="auto" w:fill="FFFFFF"/>
        <w:spacing w:after="0" w:line="240" w:lineRule="auto"/>
        <w:rPr>
          <w:rFonts w:ascii="yandex-sans" w:eastAsia="Times New Roman" w:hAnsi="yandex-sans" w:cs="Times New Roman"/>
          <w:color w:val="000000"/>
          <w:sz w:val="24"/>
          <w:szCs w:val="24"/>
          <w:lang w:eastAsia="ru-RU"/>
        </w:rPr>
      </w:pPr>
      <w:r>
        <w:rPr>
          <w:rFonts w:ascii="yandex-sans" w:eastAsia="Times New Roman" w:hAnsi="yandex-sans" w:cs="Times New Roman"/>
          <w:color w:val="000000"/>
          <w:sz w:val="24"/>
          <w:szCs w:val="24"/>
          <w:lang w:eastAsia="ru-RU"/>
        </w:rPr>
        <w:t>1.</w:t>
      </w:r>
      <w:r w:rsidRPr="0080477D">
        <w:rPr>
          <w:rFonts w:ascii="yandex-sans" w:eastAsia="Times New Roman" w:hAnsi="yandex-sans" w:cs="Times New Roman"/>
          <w:color w:val="000000"/>
          <w:sz w:val="24"/>
          <w:szCs w:val="24"/>
          <w:lang w:eastAsia="ru-RU"/>
        </w:rPr>
        <w:t>Методы прогнозирования – метод составления сценариев.</w:t>
      </w:r>
    </w:p>
    <w:p w:rsidR="0080477D" w:rsidRPr="0080477D" w:rsidRDefault="0080477D" w:rsidP="0080477D">
      <w:pPr>
        <w:shd w:val="clear" w:color="auto" w:fill="FFFFFF"/>
        <w:spacing w:after="0" w:line="240" w:lineRule="auto"/>
        <w:rPr>
          <w:rFonts w:ascii="yandex-sans" w:eastAsia="Times New Roman" w:hAnsi="yandex-sans" w:cs="Times New Roman"/>
          <w:color w:val="000000"/>
          <w:sz w:val="24"/>
          <w:szCs w:val="24"/>
          <w:lang w:eastAsia="ru-RU"/>
        </w:rPr>
      </w:pPr>
      <w:r>
        <w:rPr>
          <w:rFonts w:ascii="yandex-sans" w:eastAsia="Times New Roman" w:hAnsi="yandex-sans" w:cs="Times New Roman"/>
          <w:color w:val="000000"/>
          <w:sz w:val="24"/>
          <w:szCs w:val="24"/>
          <w:lang w:eastAsia="ru-RU"/>
        </w:rPr>
        <w:t>2.</w:t>
      </w:r>
      <w:r w:rsidRPr="0080477D">
        <w:rPr>
          <w:rFonts w:ascii="yandex-sans" w:eastAsia="Times New Roman" w:hAnsi="yandex-sans" w:cs="Times New Roman"/>
          <w:color w:val="000000"/>
          <w:sz w:val="24"/>
          <w:szCs w:val="24"/>
          <w:lang w:eastAsia="ru-RU"/>
        </w:rPr>
        <w:t>Модели и моделирование. Сущность, виды и функции моделей и</w:t>
      </w:r>
    </w:p>
    <w:p w:rsidR="0080477D" w:rsidRPr="0080477D" w:rsidRDefault="0080477D" w:rsidP="0080477D">
      <w:pPr>
        <w:shd w:val="clear" w:color="auto" w:fill="FFFFFF"/>
        <w:spacing w:after="0" w:line="240" w:lineRule="auto"/>
        <w:rPr>
          <w:rFonts w:ascii="yandex-sans" w:eastAsia="Times New Roman" w:hAnsi="yandex-sans" w:cs="Times New Roman"/>
          <w:color w:val="000000"/>
          <w:sz w:val="24"/>
          <w:szCs w:val="24"/>
          <w:lang w:eastAsia="ru-RU"/>
        </w:rPr>
      </w:pPr>
      <w:r w:rsidRPr="0080477D">
        <w:rPr>
          <w:rFonts w:ascii="yandex-sans" w:eastAsia="Times New Roman" w:hAnsi="yandex-sans" w:cs="Times New Roman"/>
          <w:color w:val="000000"/>
          <w:sz w:val="24"/>
          <w:szCs w:val="24"/>
          <w:lang w:eastAsia="ru-RU"/>
        </w:rPr>
        <w:t>моделирования.</w:t>
      </w:r>
    </w:p>
    <w:p w:rsidR="0080477D" w:rsidRPr="0080477D" w:rsidRDefault="0080477D" w:rsidP="0080477D">
      <w:pPr>
        <w:shd w:val="clear" w:color="auto" w:fill="FFFFFF"/>
        <w:spacing w:after="0" w:line="240" w:lineRule="auto"/>
        <w:rPr>
          <w:rFonts w:ascii="yandex-sans" w:eastAsia="Times New Roman" w:hAnsi="yandex-sans" w:cs="Times New Roman"/>
          <w:color w:val="000000"/>
          <w:sz w:val="24"/>
          <w:szCs w:val="24"/>
          <w:lang w:eastAsia="ru-RU"/>
        </w:rPr>
      </w:pPr>
      <w:r>
        <w:rPr>
          <w:rFonts w:ascii="yandex-sans" w:eastAsia="Times New Roman" w:hAnsi="yandex-sans" w:cs="Times New Roman"/>
          <w:color w:val="000000"/>
          <w:sz w:val="24"/>
          <w:szCs w:val="24"/>
          <w:lang w:eastAsia="ru-RU"/>
        </w:rPr>
        <w:t xml:space="preserve">3. </w:t>
      </w:r>
      <w:r w:rsidRPr="0080477D">
        <w:rPr>
          <w:rFonts w:ascii="yandex-sans" w:eastAsia="Times New Roman" w:hAnsi="yandex-sans" w:cs="Times New Roman"/>
          <w:color w:val="000000"/>
          <w:sz w:val="24"/>
          <w:szCs w:val="24"/>
          <w:lang w:eastAsia="ru-RU"/>
        </w:rPr>
        <w:t>Прогнозирование развития социальной сферы – образования,</w:t>
      </w:r>
    </w:p>
    <w:p w:rsidR="0080477D" w:rsidRPr="0080477D" w:rsidRDefault="0080477D" w:rsidP="0080477D">
      <w:pPr>
        <w:shd w:val="clear" w:color="auto" w:fill="FFFFFF"/>
        <w:spacing w:after="0" w:line="240" w:lineRule="auto"/>
        <w:rPr>
          <w:rFonts w:ascii="yandex-sans" w:eastAsia="Times New Roman" w:hAnsi="yandex-sans" w:cs="Times New Roman"/>
          <w:color w:val="000000"/>
          <w:sz w:val="24"/>
          <w:szCs w:val="24"/>
          <w:lang w:eastAsia="ru-RU"/>
        </w:rPr>
      </w:pPr>
      <w:r w:rsidRPr="0080477D">
        <w:rPr>
          <w:rFonts w:ascii="yandex-sans" w:eastAsia="Times New Roman" w:hAnsi="yandex-sans" w:cs="Times New Roman"/>
          <w:color w:val="000000"/>
          <w:sz w:val="24"/>
          <w:szCs w:val="24"/>
          <w:lang w:eastAsia="ru-RU"/>
        </w:rPr>
        <w:t>здравоохранения, культуры и искусства, спорта, санитарно-курортного</w:t>
      </w:r>
    </w:p>
    <w:p w:rsidR="0080477D" w:rsidRPr="0080477D" w:rsidRDefault="0080477D" w:rsidP="0080477D">
      <w:pPr>
        <w:shd w:val="clear" w:color="auto" w:fill="FFFFFF"/>
        <w:spacing w:after="0" w:line="240" w:lineRule="auto"/>
        <w:rPr>
          <w:rFonts w:ascii="yandex-sans" w:eastAsia="Times New Roman" w:hAnsi="yandex-sans" w:cs="Times New Roman"/>
          <w:color w:val="000000"/>
          <w:sz w:val="24"/>
          <w:szCs w:val="24"/>
          <w:lang w:eastAsia="ru-RU"/>
        </w:rPr>
      </w:pPr>
      <w:proofErr w:type="gramStart"/>
      <w:r w:rsidRPr="0080477D">
        <w:rPr>
          <w:rFonts w:ascii="yandex-sans" w:eastAsia="Times New Roman" w:hAnsi="yandex-sans" w:cs="Times New Roman"/>
          <w:color w:val="000000"/>
          <w:sz w:val="24"/>
          <w:szCs w:val="24"/>
          <w:lang w:eastAsia="ru-RU"/>
        </w:rPr>
        <w:t>дела и туризма, отраслей сферы услуг (жилищно-коммунального,</w:t>
      </w:r>
      <w:proofErr w:type="gramEnd"/>
    </w:p>
    <w:p w:rsidR="0080477D" w:rsidRPr="0080477D" w:rsidRDefault="0080477D" w:rsidP="0080477D">
      <w:pPr>
        <w:shd w:val="clear" w:color="auto" w:fill="FFFFFF"/>
        <w:spacing w:after="0" w:line="240" w:lineRule="auto"/>
        <w:rPr>
          <w:rFonts w:ascii="yandex-sans" w:eastAsia="Times New Roman" w:hAnsi="yandex-sans" w:cs="Times New Roman"/>
          <w:color w:val="000000"/>
          <w:sz w:val="24"/>
          <w:szCs w:val="24"/>
          <w:lang w:eastAsia="ru-RU"/>
        </w:rPr>
      </w:pPr>
      <w:r w:rsidRPr="0080477D">
        <w:rPr>
          <w:rFonts w:ascii="yandex-sans" w:eastAsia="Times New Roman" w:hAnsi="yandex-sans" w:cs="Times New Roman"/>
          <w:color w:val="000000"/>
          <w:sz w:val="24"/>
          <w:szCs w:val="24"/>
          <w:lang w:eastAsia="ru-RU"/>
        </w:rPr>
        <w:t>бытового и иного обслуживания) – по выбору.</w:t>
      </w:r>
    </w:p>
    <w:p w:rsidR="0080477D" w:rsidRPr="0080477D" w:rsidRDefault="0080477D" w:rsidP="0080477D"/>
    <w:sectPr w:rsidR="0080477D" w:rsidRPr="0080477D" w:rsidSect="00D53D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952" w:rsidRDefault="00927952" w:rsidP="002D3FB1">
      <w:pPr>
        <w:spacing w:after="0" w:line="240" w:lineRule="auto"/>
      </w:pPr>
      <w:r>
        <w:separator/>
      </w:r>
    </w:p>
  </w:endnote>
  <w:endnote w:type="continuationSeparator" w:id="0">
    <w:p w:rsidR="00927952" w:rsidRDefault="00927952" w:rsidP="002D3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Bold">
    <w:altName w:val="Times New Roman"/>
    <w:panose1 w:val="00000000000000000000"/>
    <w:charset w:val="CC"/>
    <w:family w:val="auto"/>
    <w:notTrueType/>
    <w:pitch w:val="default"/>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Garamond-Italic">
    <w:altName w:val="Times New Roman"/>
    <w:panose1 w:val="00000000000000000000"/>
    <w:charset w:val="CC"/>
    <w:family w:val="auto"/>
    <w:notTrueType/>
    <w:pitch w:val="default"/>
    <w:sig w:usb0="00000203" w:usb1="00000000" w:usb2="00000000" w:usb3="00000000" w:csb0="00000005"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952" w:rsidRDefault="00927952" w:rsidP="002D3FB1">
      <w:pPr>
        <w:spacing w:after="0" w:line="240" w:lineRule="auto"/>
      </w:pPr>
      <w:r>
        <w:separator/>
      </w:r>
    </w:p>
  </w:footnote>
  <w:footnote w:type="continuationSeparator" w:id="0">
    <w:p w:rsidR="00927952" w:rsidRDefault="00927952" w:rsidP="002D3FB1">
      <w:pPr>
        <w:spacing w:after="0" w:line="240" w:lineRule="auto"/>
      </w:pPr>
      <w:r>
        <w:continuationSeparator/>
      </w:r>
    </w:p>
  </w:footnote>
  <w:footnote w:id="1">
    <w:p w:rsidR="002D3FB1" w:rsidRDefault="002D3FB1" w:rsidP="002D3FB1">
      <w:pPr>
        <w:spacing w:line="360" w:lineRule="auto"/>
      </w:pPr>
      <w:r>
        <w:rPr>
          <w:rStyle w:val="a6"/>
        </w:rPr>
        <w:t xml:space="preserve"> </w:t>
      </w:r>
      <w:r>
        <w:t xml:space="preserve"> </w:t>
      </w:r>
    </w:p>
  </w:footnote>
  <w:footnote w:id="2">
    <w:p w:rsidR="002D3FB1" w:rsidRDefault="002D3FB1" w:rsidP="002D3FB1">
      <w:pPr>
        <w:pStyle w:val="a4"/>
        <w:spacing w:line="360" w:lineRule="auto"/>
        <w:jc w:val="both"/>
      </w:pPr>
    </w:p>
  </w:footnote>
  <w:footnote w:id="3">
    <w:p w:rsidR="002D3FB1" w:rsidRDefault="002D3FB1" w:rsidP="002D3FB1">
      <w:pPr>
        <w:spacing w:line="360" w:lineRule="auto"/>
        <w:jc w:val="both"/>
      </w:pPr>
      <w:r w:rsidRPr="00267CC9">
        <w:rPr>
          <w:rStyle w:val="a6"/>
        </w:rPr>
        <w:footnoteRef/>
      </w:r>
      <w:r w:rsidRPr="00267CC9">
        <w:rPr>
          <w:rStyle w:val="a6"/>
        </w:rPr>
        <w:footnoteRef/>
      </w:r>
      <w:r w:rsidRPr="00267CC9">
        <w:t xml:space="preserve"> </w:t>
      </w:r>
      <w:proofErr w:type="spellStart"/>
      <w:r w:rsidRPr="00267CC9">
        <w:rPr>
          <w:iCs/>
        </w:rPr>
        <w:t>Фейерабенд</w:t>
      </w:r>
      <w:proofErr w:type="spellEnd"/>
      <w:r w:rsidRPr="00267CC9">
        <w:rPr>
          <w:iCs/>
        </w:rPr>
        <w:t>, П.</w:t>
      </w:r>
      <w:r w:rsidRPr="00267CC9">
        <w:t xml:space="preserve"> Против метода. Очерк анархистской теории познания / Пер. с англ. </w:t>
      </w:r>
      <w:hyperlink r:id="rId1" w:tooltip="Никифоров, Александр Леонидович" w:history="1">
        <w:r w:rsidRPr="00F3527C">
          <w:rPr>
            <w:rStyle w:val="a3"/>
          </w:rPr>
          <w:t>А. Л. Никифорова</w:t>
        </w:r>
      </w:hyperlink>
      <w:r>
        <w:t xml:space="preserve">. </w:t>
      </w:r>
      <w:r w:rsidRPr="00267CC9">
        <w:t xml:space="preserve">— </w:t>
      </w:r>
      <w:r>
        <w:t>М.: АСТ; Хранитель, 2007.</w:t>
      </w:r>
    </w:p>
  </w:footnote>
  <w:footnote w:id="4">
    <w:p w:rsidR="002D3FB1" w:rsidRDefault="002D3FB1" w:rsidP="002D3FB1">
      <w:pPr>
        <w:tabs>
          <w:tab w:val="left" w:pos="851"/>
        </w:tabs>
        <w:spacing w:line="360" w:lineRule="auto"/>
        <w:jc w:val="both"/>
      </w:pPr>
      <w:r w:rsidRPr="00267CC9">
        <w:rPr>
          <w:rStyle w:val="a6"/>
        </w:rPr>
        <w:footnoteRef/>
      </w:r>
      <w:r w:rsidRPr="00267CC9">
        <w:t xml:space="preserve"> </w:t>
      </w:r>
      <w:proofErr w:type="spellStart"/>
      <w:r w:rsidRPr="00267CC9">
        <w:rPr>
          <w:iCs/>
          <w:color w:val="000000"/>
        </w:rPr>
        <w:t>Кальней</w:t>
      </w:r>
      <w:proofErr w:type="spellEnd"/>
      <w:r w:rsidRPr="00267CC9">
        <w:rPr>
          <w:iCs/>
          <w:color w:val="000000"/>
        </w:rPr>
        <w:t xml:space="preserve"> М.С. О методологии социального прогнозирования/М.С. </w:t>
      </w:r>
      <w:proofErr w:type="spellStart"/>
      <w:r w:rsidRPr="00267CC9">
        <w:rPr>
          <w:iCs/>
          <w:color w:val="000000"/>
        </w:rPr>
        <w:t>Кальней</w:t>
      </w:r>
      <w:proofErr w:type="spellEnd"/>
      <w:r w:rsidRPr="00267CC9">
        <w:rPr>
          <w:iCs/>
          <w:color w:val="000000"/>
        </w:rPr>
        <w:t>//Философия образования. 2008. №2.</w:t>
      </w:r>
      <w:r w:rsidRPr="00267CC9">
        <w:t xml:space="preserve"> - С. 61-69; </w:t>
      </w:r>
      <w:r w:rsidRPr="00267CC9">
        <w:rPr>
          <w:bCs/>
          <w:color w:val="000000"/>
        </w:rPr>
        <w:t>Асеева, И. А.</w:t>
      </w:r>
      <w:r w:rsidRPr="00267CC9">
        <w:rPr>
          <w:color w:val="000000"/>
        </w:rPr>
        <w:t xml:space="preserve"> Философско-методологические проблемы социального прогнозирования / </w:t>
      </w:r>
      <w:r w:rsidRPr="00267CC9">
        <w:rPr>
          <w:bCs/>
          <w:color w:val="000000"/>
        </w:rPr>
        <w:t>И. А.</w:t>
      </w:r>
      <w:r w:rsidRPr="00267CC9">
        <w:rPr>
          <w:color w:val="000000"/>
        </w:rPr>
        <w:t xml:space="preserve"> </w:t>
      </w:r>
      <w:r w:rsidRPr="00267CC9">
        <w:rPr>
          <w:bCs/>
          <w:color w:val="000000"/>
        </w:rPr>
        <w:t xml:space="preserve">Асеева </w:t>
      </w:r>
      <w:r w:rsidRPr="00267CC9">
        <w:rPr>
          <w:color w:val="000000"/>
        </w:rPr>
        <w:t>// Социально-гуманитарные знания. – 2007. – №</w:t>
      </w:r>
      <w:r w:rsidRPr="00267CC9">
        <w:rPr>
          <w:bCs/>
          <w:color w:val="000000"/>
        </w:rPr>
        <w:t xml:space="preserve"> 6</w:t>
      </w:r>
      <w:r w:rsidRPr="00267CC9">
        <w:rPr>
          <w:color w:val="000000"/>
        </w:rPr>
        <w:t>.</w:t>
      </w:r>
    </w:p>
  </w:footnote>
  <w:footnote w:id="5">
    <w:p w:rsidR="002D3FB1" w:rsidRDefault="002D3FB1" w:rsidP="002D3FB1">
      <w:pPr>
        <w:pStyle w:val="a4"/>
        <w:spacing w:line="360" w:lineRule="auto"/>
        <w:jc w:val="both"/>
      </w:pPr>
      <w:r w:rsidRPr="00267CC9">
        <w:rPr>
          <w:rStyle w:val="a6"/>
          <w:sz w:val="24"/>
          <w:szCs w:val="24"/>
        </w:rPr>
        <w:footnoteRef/>
      </w:r>
      <w:r w:rsidRPr="00267CC9">
        <w:rPr>
          <w:sz w:val="24"/>
          <w:szCs w:val="24"/>
        </w:rPr>
        <w:t xml:space="preserve"> Сафронова В.М. Прогнозирование, проектирование и моделирование в социальной работе. М.: Издательский центр «Академия», 2007. - </w:t>
      </w:r>
      <w:proofErr w:type="gramStart"/>
      <w:r w:rsidRPr="00267CC9">
        <w:rPr>
          <w:sz w:val="24"/>
          <w:szCs w:val="24"/>
          <w:lang w:val="en-US"/>
        </w:rPr>
        <w:t>C</w:t>
      </w:r>
      <w:r w:rsidRPr="00267CC9">
        <w:rPr>
          <w:sz w:val="24"/>
          <w:szCs w:val="24"/>
        </w:rPr>
        <w:t>.12.</w:t>
      </w:r>
      <w:proofErr w:type="gramEnd"/>
    </w:p>
  </w:footnote>
  <w:footnote w:id="6">
    <w:p w:rsidR="002D3FB1" w:rsidRDefault="002D3FB1" w:rsidP="002D3FB1">
      <w:pPr>
        <w:spacing w:line="360" w:lineRule="auto"/>
        <w:jc w:val="both"/>
      </w:pPr>
      <w:r w:rsidRPr="00267CC9">
        <w:rPr>
          <w:rStyle w:val="a6"/>
        </w:rPr>
        <w:footnoteRef/>
      </w:r>
      <w:r w:rsidRPr="00267CC9">
        <w:t xml:space="preserve"> Базаров В. А. Принципы построения перспективного плана //Каким быть плану: дискуссии 20-х годов</w:t>
      </w:r>
      <w:proofErr w:type="gramStart"/>
      <w:r w:rsidRPr="00267CC9">
        <w:t xml:space="preserve"> :</w:t>
      </w:r>
      <w:proofErr w:type="gramEnd"/>
      <w:r w:rsidRPr="00267CC9">
        <w:t xml:space="preserve"> Статьи и современный комментарий</w:t>
      </w:r>
      <w:proofErr w:type="gramStart"/>
      <w:r w:rsidRPr="00267CC9">
        <w:t xml:space="preserve"> / С</w:t>
      </w:r>
      <w:proofErr w:type="gramEnd"/>
      <w:r w:rsidRPr="00267CC9">
        <w:t xml:space="preserve">ост.: Э. Б. </w:t>
      </w:r>
      <w:proofErr w:type="spellStart"/>
      <w:r w:rsidRPr="00267CC9">
        <w:t>Корицкий</w:t>
      </w:r>
      <w:proofErr w:type="spellEnd"/>
      <w:r w:rsidRPr="00267CC9">
        <w:t xml:space="preserve">. - Л.: </w:t>
      </w:r>
      <w:proofErr w:type="spellStart"/>
      <w:r w:rsidRPr="00267CC9">
        <w:t>Лениздат</w:t>
      </w:r>
      <w:proofErr w:type="spellEnd"/>
      <w:r w:rsidRPr="00267CC9">
        <w:t xml:space="preserve">, 1989. </w:t>
      </w:r>
      <w:r>
        <w:t>. С. 166-198.</w:t>
      </w:r>
    </w:p>
  </w:footnote>
  <w:footnote w:id="7">
    <w:p w:rsidR="002D3FB1" w:rsidRDefault="002D3FB1" w:rsidP="002D3FB1">
      <w:pPr>
        <w:spacing w:line="360" w:lineRule="auto"/>
        <w:jc w:val="both"/>
      </w:pPr>
      <w:r w:rsidRPr="005B7363">
        <w:footnoteRef/>
      </w:r>
      <w:r w:rsidRPr="005B7363">
        <w:t xml:space="preserve"> </w:t>
      </w:r>
      <w:proofErr w:type="spellStart"/>
      <w:r w:rsidRPr="005B7363">
        <w:t>Клебанер</w:t>
      </w:r>
      <w:proofErr w:type="spellEnd"/>
      <w:r w:rsidRPr="005B7363">
        <w:t xml:space="preserve"> В. С. В. А. Базаров – мыслитель, ученый, гражданин // URL: </w:t>
      </w:r>
      <w:hyperlink r:id="rId2" w:history="1">
        <w:r w:rsidRPr="00F3527C">
          <w:rPr>
            <w:rStyle w:val="a3"/>
          </w:rPr>
          <w:t>http://www.ecfor.ru/pdf.php?id=2004/6/14</w:t>
        </w:r>
      </w:hyperlink>
      <w:r>
        <w:rPr>
          <w:rStyle w:val="a3"/>
        </w:rPr>
        <w:t>.</w:t>
      </w:r>
      <w:r w:rsidRPr="005B7363">
        <w:t xml:space="preserve"> (Дата обращения - 07.05.2013)</w:t>
      </w:r>
      <w:r>
        <w:t xml:space="preserve">. </w:t>
      </w:r>
    </w:p>
  </w:footnote>
  <w:footnote w:id="8">
    <w:p w:rsidR="002D3FB1" w:rsidRDefault="002D3FB1" w:rsidP="002D3FB1">
      <w:pPr>
        <w:spacing w:line="360" w:lineRule="auto"/>
        <w:jc w:val="both"/>
      </w:pPr>
      <w:r>
        <w:rPr>
          <w:rStyle w:val="a6"/>
        </w:rPr>
        <w:footnoteRef/>
      </w:r>
      <w:r>
        <w:t xml:space="preserve"> </w:t>
      </w:r>
      <w:proofErr w:type="spellStart"/>
      <w:r>
        <w:t>Гвишиани</w:t>
      </w:r>
      <w:proofErr w:type="spellEnd"/>
      <w:r>
        <w:t xml:space="preserve"> Д.М. Краткий обзор докладов Римскому клубу </w:t>
      </w:r>
      <w:r w:rsidRPr="005B7363">
        <w:t>URL:</w:t>
      </w:r>
      <w:r>
        <w:t xml:space="preserve"> </w:t>
      </w:r>
      <w:hyperlink w:history="1">
        <w:r w:rsidRPr="00EB37DE">
          <w:rPr>
            <w:rStyle w:val="a3"/>
          </w:rPr>
          <w:t>http:</w:t>
        </w:r>
        <w:r>
          <w:rPr>
            <w:rStyle w:val="a3"/>
          </w:rPr>
          <w:t xml:space="preserve"> </w:t>
        </w:r>
        <w:r w:rsidRPr="00EB37DE">
          <w:rPr>
            <w:rStyle w:val="a3"/>
          </w:rPr>
          <w:t>//</w:t>
        </w:r>
      </w:hyperlink>
      <w:proofErr w:type="spellStart"/>
      <w:r w:rsidRPr="00827E60">
        <w:rPr>
          <w:lang w:val="en-US"/>
        </w:rPr>
        <w:t>ihst</w:t>
      </w:r>
      <w:proofErr w:type="spellEnd"/>
      <w:r w:rsidRPr="00267CC9">
        <w:t>.</w:t>
      </w:r>
      <w:proofErr w:type="spellStart"/>
      <w:r w:rsidRPr="00827E60">
        <w:rPr>
          <w:lang w:val="en-US"/>
        </w:rPr>
        <w:t>ru</w:t>
      </w:r>
      <w:proofErr w:type="spellEnd"/>
      <w:r w:rsidRPr="00267CC9">
        <w:t>/~</w:t>
      </w:r>
      <w:r w:rsidRPr="00827E60">
        <w:rPr>
          <w:lang w:val="en-US"/>
        </w:rPr>
        <w:t>biosphere</w:t>
      </w:r>
      <w:r w:rsidRPr="00267CC9">
        <w:t>/</w:t>
      </w:r>
      <w:proofErr w:type="spellStart"/>
      <w:r w:rsidRPr="00827E60">
        <w:rPr>
          <w:lang w:val="en-US"/>
        </w:rPr>
        <w:t>Mag</w:t>
      </w:r>
      <w:proofErr w:type="spellEnd"/>
      <w:r w:rsidRPr="00267CC9">
        <w:t>_3/</w:t>
      </w:r>
      <w:proofErr w:type="spellStart"/>
      <w:r w:rsidRPr="00827E60">
        <w:rPr>
          <w:lang w:val="en-US"/>
        </w:rPr>
        <w:t>gvishiani</w:t>
      </w:r>
      <w:proofErr w:type="spellEnd"/>
      <w:r w:rsidRPr="00267CC9">
        <w:t>.</w:t>
      </w:r>
      <w:proofErr w:type="spellStart"/>
      <w:r w:rsidRPr="00827E60">
        <w:rPr>
          <w:lang w:val="en-US"/>
        </w:rPr>
        <w:t>htm</w:t>
      </w:r>
      <w:proofErr w:type="spellEnd"/>
      <w:r>
        <w:t xml:space="preserve"> (Дата обращения – о5.03.2014). </w:t>
      </w:r>
    </w:p>
  </w:footnote>
  <w:footnote w:id="9">
    <w:p w:rsidR="002D3FB1" w:rsidRDefault="002D3FB1" w:rsidP="002D3FB1">
      <w:pPr>
        <w:pStyle w:val="a4"/>
        <w:spacing w:line="360" w:lineRule="auto"/>
        <w:jc w:val="both"/>
      </w:pPr>
      <w:r w:rsidRPr="004536F8">
        <w:rPr>
          <w:rStyle w:val="a6"/>
          <w:sz w:val="24"/>
          <w:szCs w:val="24"/>
        </w:rPr>
        <w:footnoteRef/>
      </w:r>
      <w:r w:rsidRPr="004536F8">
        <w:rPr>
          <w:sz w:val="24"/>
          <w:szCs w:val="24"/>
        </w:rPr>
        <w:t xml:space="preserve"> </w:t>
      </w:r>
      <w:proofErr w:type="spellStart"/>
      <w:r w:rsidRPr="004536F8">
        <w:rPr>
          <w:bCs/>
          <w:iCs/>
          <w:sz w:val="24"/>
          <w:szCs w:val="24"/>
        </w:rPr>
        <w:t>Тоффлер</w:t>
      </w:r>
      <w:proofErr w:type="spellEnd"/>
      <w:r w:rsidRPr="004536F8">
        <w:rPr>
          <w:bCs/>
          <w:iCs/>
          <w:sz w:val="24"/>
          <w:szCs w:val="24"/>
        </w:rPr>
        <w:t xml:space="preserve"> А. </w:t>
      </w:r>
      <w:proofErr w:type="spellStart"/>
      <w:r>
        <w:rPr>
          <w:bCs/>
          <w:sz w:val="24"/>
          <w:szCs w:val="24"/>
        </w:rPr>
        <w:t>Футурошок</w:t>
      </w:r>
      <w:proofErr w:type="spellEnd"/>
      <w:r>
        <w:rPr>
          <w:bCs/>
          <w:sz w:val="24"/>
          <w:szCs w:val="24"/>
        </w:rPr>
        <w:t>. СПб</w:t>
      </w:r>
      <w:proofErr w:type="gramStart"/>
      <w:r>
        <w:rPr>
          <w:bCs/>
          <w:sz w:val="24"/>
          <w:szCs w:val="24"/>
        </w:rPr>
        <w:t xml:space="preserve">.: </w:t>
      </w:r>
      <w:proofErr w:type="gramEnd"/>
      <w:r>
        <w:rPr>
          <w:bCs/>
          <w:sz w:val="24"/>
          <w:szCs w:val="24"/>
        </w:rPr>
        <w:t>Лань, 1997.</w:t>
      </w:r>
    </w:p>
  </w:footnote>
  <w:footnote w:id="10">
    <w:p w:rsidR="002D3FB1" w:rsidRDefault="002D3FB1" w:rsidP="002D3FB1">
      <w:pPr>
        <w:pStyle w:val="a4"/>
        <w:spacing w:line="360" w:lineRule="auto"/>
        <w:jc w:val="both"/>
      </w:pPr>
      <w:r w:rsidRPr="004536F8">
        <w:rPr>
          <w:rStyle w:val="a6"/>
          <w:sz w:val="24"/>
          <w:szCs w:val="24"/>
        </w:rPr>
        <w:footnoteRef/>
      </w:r>
      <w:r w:rsidRPr="004536F8">
        <w:rPr>
          <w:sz w:val="24"/>
          <w:szCs w:val="24"/>
        </w:rPr>
        <w:t xml:space="preserve"> </w:t>
      </w:r>
      <w:proofErr w:type="gramStart"/>
      <w:r w:rsidRPr="004536F8">
        <w:rPr>
          <w:bCs/>
          <w:sz w:val="24"/>
          <w:szCs w:val="24"/>
        </w:rPr>
        <w:t>Моргунов</w:t>
      </w:r>
      <w:proofErr w:type="gramEnd"/>
      <w:r w:rsidRPr="004536F8">
        <w:rPr>
          <w:bCs/>
          <w:sz w:val="24"/>
          <w:szCs w:val="24"/>
        </w:rPr>
        <w:t xml:space="preserve"> Г.В.</w:t>
      </w:r>
      <w:r w:rsidRPr="004536F8">
        <w:rPr>
          <w:sz w:val="24"/>
          <w:szCs w:val="24"/>
        </w:rPr>
        <w:t xml:space="preserve">, </w:t>
      </w:r>
      <w:r w:rsidRPr="004536F8">
        <w:rPr>
          <w:bCs/>
          <w:sz w:val="24"/>
          <w:szCs w:val="24"/>
        </w:rPr>
        <w:t>Зелинский Н.Е.</w:t>
      </w:r>
      <w:r w:rsidRPr="004536F8">
        <w:rPr>
          <w:sz w:val="24"/>
          <w:szCs w:val="24"/>
        </w:rPr>
        <w:t xml:space="preserve"> Соци</w:t>
      </w:r>
      <w:r>
        <w:rPr>
          <w:sz w:val="24"/>
          <w:szCs w:val="24"/>
        </w:rPr>
        <w:t xml:space="preserve">альная прогностика: начало пути </w:t>
      </w:r>
      <w:r w:rsidRPr="004536F8">
        <w:rPr>
          <w:sz w:val="24"/>
          <w:szCs w:val="24"/>
        </w:rPr>
        <w:t xml:space="preserve">// </w:t>
      </w:r>
      <w:r w:rsidRPr="004536F8">
        <w:rPr>
          <w:iCs/>
          <w:sz w:val="24"/>
          <w:szCs w:val="24"/>
        </w:rPr>
        <w:t>Идеи и идеалы.</w:t>
      </w:r>
      <w:r>
        <w:rPr>
          <w:iCs/>
          <w:sz w:val="24"/>
          <w:szCs w:val="24"/>
        </w:rPr>
        <w:t xml:space="preserve"> – 2012. - № 1(11)</w:t>
      </w:r>
      <w:r w:rsidRPr="004536F8">
        <w:rPr>
          <w:iCs/>
          <w:sz w:val="24"/>
          <w:szCs w:val="24"/>
        </w:rPr>
        <w:t>.-  С.126.</w:t>
      </w:r>
    </w:p>
  </w:footnote>
  <w:footnote w:id="11">
    <w:p w:rsidR="002D3FB1" w:rsidRDefault="002D3FB1" w:rsidP="002D3FB1">
      <w:pPr>
        <w:autoSpaceDE w:val="0"/>
        <w:autoSpaceDN w:val="0"/>
        <w:adjustRightInd w:val="0"/>
        <w:spacing w:line="360" w:lineRule="auto"/>
        <w:jc w:val="both"/>
      </w:pPr>
      <w:r w:rsidRPr="004536F8">
        <w:rPr>
          <w:rStyle w:val="a6"/>
        </w:rPr>
        <w:footnoteRef/>
      </w:r>
      <w:r w:rsidRPr="004536F8">
        <w:t xml:space="preserve"> </w:t>
      </w:r>
      <w:proofErr w:type="spellStart"/>
      <w:r w:rsidRPr="004536F8">
        <w:rPr>
          <w:iCs/>
        </w:rPr>
        <w:t>Бетяев</w:t>
      </w:r>
      <w:proofErr w:type="spellEnd"/>
      <w:r w:rsidRPr="004536F8">
        <w:rPr>
          <w:iCs/>
        </w:rPr>
        <w:t xml:space="preserve"> С.К.</w:t>
      </w:r>
      <w:r w:rsidRPr="004536F8">
        <w:rPr>
          <w:i/>
          <w:iCs/>
        </w:rPr>
        <w:t xml:space="preserve"> </w:t>
      </w:r>
      <w:r w:rsidRPr="004536F8">
        <w:t xml:space="preserve">Прогностика: первые шаги науки // Вопросы философии. – 2003. – № 4. – С. 3–13; </w:t>
      </w:r>
      <w:proofErr w:type="spellStart"/>
      <w:r w:rsidRPr="004536F8">
        <w:rPr>
          <w:iCs/>
        </w:rPr>
        <w:t>Гендин</w:t>
      </w:r>
      <w:proofErr w:type="spellEnd"/>
      <w:r w:rsidRPr="004536F8">
        <w:rPr>
          <w:iCs/>
        </w:rPr>
        <w:t xml:space="preserve"> А.М</w:t>
      </w:r>
      <w:r w:rsidRPr="004536F8">
        <w:t xml:space="preserve">. Предмет и основные функции социальной </w:t>
      </w:r>
      <w:proofErr w:type="gramStart"/>
      <w:r w:rsidRPr="004536F8">
        <w:t>прогностики</w:t>
      </w:r>
      <w:proofErr w:type="gramEnd"/>
      <w:r w:rsidRPr="004536F8">
        <w:t xml:space="preserve"> // Философские науки. – 1985. – № 4. – С. 41–49.</w:t>
      </w:r>
    </w:p>
  </w:footnote>
  <w:footnote w:id="12">
    <w:p w:rsidR="002D3FB1" w:rsidRDefault="002D3FB1" w:rsidP="002D3FB1">
      <w:pPr>
        <w:pStyle w:val="a4"/>
        <w:spacing w:line="360" w:lineRule="auto"/>
        <w:jc w:val="both"/>
      </w:pPr>
      <w:r w:rsidRPr="006E027D">
        <w:rPr>
          <w:rStyle w:val="a6"/>
          <w:sz w:val="24"/>
          <w:szCs w:val="24"/>
        </w:rPr>
        <w:footnoteRef/>
      </w:r>
      <w:r w:rsidRPr="006E027D">
        <w:rPr>
          <w:sz w:val="24"/>
          <w:szCs w:val="24"/>
        </w:rPr>
        <w:t xml:space="preserve"> </w:t>
      </w:r>
      <w:proofErr w:type="gramStart"/>
      <w:r w:rsidRPr="006E027D">
        <w:rPr>
          <w:rFonts w:ascii="Garamond-Bold" w:hAnsi="Garamond-Bold" w:cs="Garamond-Bold"/>
          <w:bCs/>
          <w:sz w:val="24"/>
          <w:szCs w:val="24"/>
        </w:rPr>
        <w:t>Моргунов</w:t>
      </w:r>
      <w:proofErr w:type="gramEnd"/>
      <w:r w:rsidRPr="006E027D">
        <w:rPr>
          <w:rFonts w:ascii="Garamond-Bold" w:hAnsi="Garamond-Bold" w:cs="Garamond-Bold"/>
          <w:bCs/>
          <w:sz w:val="24"/>
          <w:szCs w:val="24"/>
        </w:rPr>
        <w:t xml:space="preserve"> Г.В.</w:t>
      </w:r>
      <w:r w:rsidRPr="006E027D">
        <w:rPr>
          <w:rFonts w:ascii="Garamond" w:hAnsi="Garamond" w:cs="Garamond"/>
          <w:sz w:val="24"/>
          <w:szCs w:val="24"/>
        </w:rPr>
        <w:t xml:space="preserve">, </w:t>
      </w:r>
      <w:r w:rsidRPr="006E027D">
        <w:rPr>
          <w:rFonts w:ascii="Garamond-Bold" w:hAnsi="Garamond-Bold" w:cs="Garamond-Bold"/>
          <w:bCs/>
          <w:sz w:val="24"/>
          <w:szCs w:val="24"/>
        </w:rPr>
        <w:t>Зелинский Н.Е.</w:t>
      </w:r>
      <w:r w:rsidRPr="006E027D">
        <w:rPr>
          <w:sz w:val="24"/>
          <w:szCs w:val="24"/>
        </w:rPr>
        <w:t xml:space="preserve"> Социальная прогностика: начало пути // </w:t>
      </w:r>
      <w:r w:rsidRPr="006E027D">
        <w:rPr>
          <w:rFonts w:ascii="Garamond-Italic" w:hAnsi="Garamond-Italic" w:cs="Garamond-Italic"/>
          <w:iCs/>
          <w:sz w:val="24"/>
          <w:szCs w:val="24"/>
        </w:rPr>
        <w:t xml:space="preserve">Идеи и идеалы. </w:t>
      </w:r>
      <w:r>
        <w:rPr>
          <w:rFonts w:ascii="Garamond-Italic" w:hAnsi="Garamond-Italic" w:cs="Garamond-Italic"/>
          <w:iCs/>
          <w:sz w:val="24"/>
          <w:szCs w:val="24"/>
        </w:rPr>
        <w:t>– 2012. - № 1(11)</w:t>
      </w:r>
      <w:r w:rsidRPr="006E027D">
        <w:rPr>
          <w:rFonts w:ascii="Garamond-Italic" w:hAnsi="Garamond-Italic" w:cs="Garamond-Italic"/>
          <w:iCs/>
          <w:sz w:val="24"/>
          <w:szCs w:val="24"/>
        </w:rPr>
        <w:t xml:space="preserve"> - С.123.</w:t>
      </w:r>
    </w:p>
  </w:footnote>
  <w:footnote w:id="13">
    <w:p w:rsidR="002D3FB1" w:rsidRDefault="002D3FB1" w:rsidP="002D3FB1">
      <w:pPr>
        <w:tabs>
          <w:tab w:val="left" w:pos="135"/>
        </w:tabs>
        <w:spacing w:line="360" w:lineRule="auto"/>
        <w:jc w:val="both"/>
      </w:pPr>
      <w:r w:rsidRPr="002F648E">
        <w:rPr>
          <w:rStyle w:val="a6"/>
        </w:rPr>
        <w:footnoteRef/>
      </w:r>
      <w:r w:rsidRPr="002F648E">
        <w:t xml:space="preserve"> </w:t>
      </w:r>
      <w:hyperlink r:id="rId3" w:history="1">
        <w:r w:rsidRPr="002F648E">
          <w:rPr>
            <w:iCs/>
          </w:rPr>
          <w:t>Леньков Р.В.</w:t>
        </w:r>
      </w:hyperlink>
      <w:r w:rsidRPr="002F648E">
        <w:rPr>
          <w:iCs/>
        </w:rPr>
        <w:t xml:space="preserve"> </w:t>
      </w:r>
      <w:r w:rsidRPr="002F648E">
        <w:rPr>
          <w:bCs/>
        </w:rPr>
        <w:t>Социальное прог</w:t>
      </w:r>
      <w:r>
        <w:rPr>
          <w:bCs/>
        </w:rPr>
        <w:t xml:space="preserve">нозирование и проектирование : </w:t>
      </w:r>
      <w:r w:rsidRPr="002F648E">
        <w:rPr>
          <w:bCs/>
        </w:rPr>
        <w:t>учеб</w:t>
      </w:r>
      <w:proofErr w:type="gramStart"/>
      <w:r w:rsidRPr="002F648E">
        <w:rPr>
          <w:bCs/>
        </w:rPr>
        <w:t>.</w:t>
      </w:r>
      <w:proofErr w:type="gramEnd"/>
      <w:r w:rsidRPr="002F648E">
        <w:rPr>
          <w:bCs/>
        </w:rPr>
        <w:t xml:space="preserve"> </w:t>
      </w:r>
      <w:proofErr w:type="gramStart"/>
      <w:r w:rsidRPr="002F648E">
        <w:rPr>
          <w:bCs/>
        </w:rPr>
        <w:t>п</w:t>
      </w:r>
      <w:proofErr w:type="gramEnd"/>
      <w:r w:rsidRPr="002F648E">
        <w:rPr>
          <w:bCs/>
        </w:rPr>
        <w:t>особие</w:t>
      </w:r>
      <w:r>
        <w:rPr>
          <w:bCs/>
        </w:rPr>
        <w:t>.</w:t>
      </w:r>
      <w:r w:rsidRPr="002F648E">
        <w:rPr>
          <w:bCs/>
        </w:rPr>
        <w:t xml:space="preserve"> – М.: ЦСП и М, 2013. – </w:t>
      </w:r>
      <w:r w:rsidRPr="002F648E">
        <w:t xml:space="preserve"> С.</w:t>
      </w:r>
      <w:r>
        <w:t xml:space="preserve"> </w:t>
      </w:r>
      <w:r w:rsidRPr="002F648E">
        <w:t>34.</w:t>
      </w:r>
    </w:p>
  </w:footnote>
  <w:footnote w:id="14">
    <w:p w:rsidR="002D3FB1" w:rsidRDefault="002D3FB1" w:rsidP="002D3FB1">
      <w:pPr>
        <w:pStyle w:val="a4"/>
        <w:spacing w:line="360" w:lineRule="auto"/>
        <w:jc w:val="both"/>
      </w:pPr>
      <w:r w:rsidRPr="002F648E">
        <w:rPr>
          <w:rStyle w:val="a6"/>
          <w:sz w:val="24"/>
          <w:szCs w:val="24"/>
        </w:rPr>
        <w:footnoteRef/>
      </w:r>
      <w:r w:rsidRPr="002F648E">
        <w:rPr>
          <w:sz w:val="24"/>
          <w:szCs w:val="24"/>
        </w:rPr>
        <w:t xml:space="preserve"> См. Рабочая книга по прогнози</w:t>
      </w:r>
      <w:r>
        <w:rPr>
          <w:sz w:val="24"/>
          <w:szCs w:val="24"/>
        </w:rPr>
        <w:t>рованию. М.: Мысль, 1982.</w:t>
      </w:r>
    </w:p>
  </w:footnote>
  <w:footnote w:id="15">
    <w:p w:rsidR="002D3FB1" w:rsidRDefault="002D3FB1" w:rsidP="002D3FB1">
      <w:pPr>
        <w:pStyle w:val="a4"/>
        <w:spacing w:line="360" w:lineRule="auto"/>
      </w:pPr>
      <w:r w:rsidRPr="002F648E">
        <w:rPr>
          <w:rStyle w:val="a6"/>
          <w:sz w:val="24"/>
          <w:szCs w:val="24"/>
        </w:rPr>
        <w:footnoteRef/>
      </w:r>
      <w:r w:rsidRPr="002F648E">
        <w:rPr>
          <w:sz w:val="24"/>
          <w:szCs w:val="24"/>
        </w:rPr>
        <w:t xml:space="preserve"> Леньков Р.В.  Указ соч. С.34.</w:t>
      </w:r>
    </w:p>
  </w:footnote>
  <w:footnote w:id="16">
    <w:p w:rsidR="002D3FB1" w:rsidRDefault="002D3FB1" w:rsidP="002D3FB1">
      <w:pPr>
        <w:autoSpaceDE w:val="0"/>
        <w:autoSpaceDN w:val="0"/>
        <w:adjustRightInd w:val="0"/>
        <w:spacing w:line="360" w:lineRule="auto"/>
      </w:pPr>
      <w:r w:rsidRPr="002F648E">
        <w:rPr>
          <w:rStyle w:val="a6"/>
        </w:rPr>
        <w:footnoteRef/>
      </w:r>
      <w:r w:rsidRPr="002F648E">
        <w:t xml:space="preserve"> </w:t>
      </w:r>
      <w:proofErr w:type="spellStart"/>
      <w:r w:rsidRPr="002F648E">
        <w:rPr>
          <w:rFonts w:ascii="Garamond-Italic" w:hAnsi="Garamond-Italic" w:cs="Garamond-Italic"/>
          <w:iCs/>
        </w:rPr>
        <w:t>Гендин</w:t>
      </w:r>
      <w:proofErr w:type="spellEnd"/>
      <w:r w:rsidRPr="002F648E">
        <w:rPr>
          <w:rFonts w:ascii="Garamond-Italic" w:hAnsi="Garamond-Italic" w:cs="Garamond-Italic"/>
          <w:iCs/>
        </w:rPr>
        <w:t xml:space="preserve"> А.М</w:t>
      </w:r>
      <w:r w:rsidRPr="002F648E">
        <w:rPr>
          <w:rFonts w:ascii="Garamond" w:hAnsi="Garamond" w:cs="Garamond"/>
        </w:rPr>
        <w:t xml:space="preserve">. Предмет и основные функции социальной прогностики/А.М. </w:t>
      </w:r>
      <w:proofErr w:type="spellStart"/>
      <w:r w:rsidRPr="002F648E">
        <w:rPr>
          <w:rFonts w:ascii="Garamond" w:hAnsi="Garamond" w:cs="Garamond"/>
        </w:rPr>
        <w:t>Гендин</w:t>
      </w:r>
      <w:proofErr w:type="spellEnd"/>
      <w:r w:rsidRPr="002F648E">
        <w:rPr>
          <w:rFonts w:ascii="Garamond" w:hAnsi="Garamond" w:cs="Garamond"/>
        </w:rPr>
        <w:t xml:space="preserve"> // Философские науки. – 1985. – № 4. – С. 41–49.</w:t>
      </w:r>
    </w:p>
  </w:footnote>
  <w:footnote w:id="17">
    <w:p w:rsidR="002D3FB1" w:rsidRDefault="002D3FB1" w:rsidP="002D3FB1">
      <w:pPr>
        <w:pStyle w:val="a7"/>
        <w:spacing w:before="0" w:beforeAutospacing="0" w:after="0" w:afterAutospacing="0" w:line="360" w:lineRule="auto"/>
      </w:pPr>
      <w:r>
        <w:rPr>
          <w:rStyle w:val="a6"/>
        </w:rPr>
        <w:footnoteRef/>
      </w:r>
      <w:r>
        <w:t xml:space="preserve"> Основы экономического и социального прогнозирования / Под</w:t>
      </w:r>
      <w:proofErr w:type="gramStart"/>
      <w:r>
        <w:t>.</w:t>
      </w:r>
      <w:proofErr w:type="gramEnd"/>
      <w:r>
        <w:t xml:space="preserve"> </w:t>
      </w:r>
      <w:proofErr w:type="gramStart"/>
      <w:r>
        <w:t>р</w:t>
      </w:r>
      <w:proofErr w:type="gramEnd"/>
      <w:r>
        <w:t xml:space="preserve">ед. В.Н. </w:t>
      </w:r>
      <w:proofErr w:type="spellStart"/>
      <w:r>
        <w:t>Мосина</w:t>
      </w:r>
      <w:proofErr w:type="spellEnd"/>
      <w:r>
        <w:t xml:space="preserve">, Д.М. </w:t>
      </w:r>
      <w:proofErr w:type="spellStart"/>
      <w:r>
        <w:t>Крука</w:t>
      </w:r>
      <w:proofErr w:type="spellEnd"/>
      <w:r>
        <w:t xml:space="preserve">. - М.: </w:t>
      </w:r>
      <w:proofErr w:type="spellStart"/>
      <w:r>
        <w:t>Высш</w:t>
      </w:r>
      <w:proofErr w:type="spellEnd"/>
      <w:r>
        <w:t xml:space="preserve">. </w:t>
      </w:r>
      <w:proofErr w:type="spellStart"/>
      <w:r>
        <w:t>шк</w:t>
      </w:r>
      <w:proofErr w:type="spellEnd"/>
      <w:r>
        <w:t>., 2005. – С.  145-146.</w:t>
      </w:r>
    </w:p>
    <w:p w:rsidR="002D3FB1" w:rsidRDefault="002D3FB1" w:rsidP="002D3FB1">
      <w:pPr>
        <w:pStyle w:val="a7"/>
        <w:spacing w:before="0" w:beforeAutospacing="0" w:after="0" w:afterAutospacing="0" w:line="360" w:lineRule="auto"/>
      </w:pPr>
    </w:p>
  </w:footnote>
  <w:footnote w:id="18">
    <w:p w:rsidR="002D3FB1" w:rsidRDefault="002D3FB1" w:rsidP="002D3FB1">
      <w:pPr>
        <w:pStyle w:val="a4"/>
        <w:spacing w:line="360" w:lineRule="auto"/>
        <w:jc w:val="both"/>
      </w:pPr>
      <w:r w:rsidRPr="00FF0BD4">
        <w:rPr>
          <w:rStyle w:val="a6"/>
          <w:sz w:val="24"/>
          <w:szCs w:val="24"/>
        </w:rPr>
        <w:footnoteRef/>
      </w:r>
      <w:r w:rsidRPr="00FF0BD4">
        <w:rPr>
          <w:sz w:val="24"/>
          <w:szCs w:val="24"/>
        </w:rPr>
        <w:t xml:space="preserve"> Гуртов В. А. Прогнозирование потребностей региональных экономик в выпускниках системы высшего профессионального образования / В. А. Гуртов, А. Г. Мезенцев, Е. А. </w:t>
      </w:r>
      <w:proofErr w:type="spellStart"/>
      <w:r w:rsidRPr="00FF0BD4">
        <w:rPr>
          <w:sz w:val="24"/>
          <w:szCs w:val="24"/>
        </w:rPr>
        <w:t>Питухин</w:t>
      </w:r>
      <w:proofErr w:type="spellEnd"/>
      <w:r w:rsidRPr="00FF0BD4">
        <w:rPr>
          <w:sz w:val="24"/>
          <w:szCs w:val="24"/>
        </w:rPr>
        <w:t xml:space="preserve"> // Рынок труда и рынок образования в Республике Карелия. Петрозаводск, 2003. С. 59-72.</w:t>
      </w:r>
    </w:p>
  </w:footnote>
  <w:footnote w:id="19">
    <w:p w:rsidR="002D3FB1" w:rsidRDefault="002D3FB1" w:rsidP="002D3FB1">
      <w:pPr>
        <w:autoSpaceDE w:val="0"/>
        <w:autoSpaceDN w:val="0"/>
        <w:adjustRightInd w:val="0"/>
        <w:spacing w:line="360" w:lineRule="auto"/>
        <w:jc w:val="both"/>
      </w:pPr>
      <w:r w:rsidRPr="00BF7271">
        <w:rPr>
          <w:rStyle w:val="a6"/>
        </w:rPr>
        <w:footnoteRef/>
      </w:r>
      <w:r w:rsidRPr="00BF7271">
        <w:t xml:space="preserve"> </w:t>
      </w:r>
      <w:proofErr w:type="spellStart"/>
      <w:r w:rsidRPr="00BF7271">
        <w:rPr>
          <w:iCs/>
        </w:rPr>
        <w:t>Верминенко</w:t>
      </w:r>
      <w:proofErr w:type="spellEnd"/>
      <w:r w:rsidRPr="00BF7271">
        <w:rPr>
          <w:iCs/>
        </w:rPr>
        <w:t xml:space="preserve"> Ю.</w:t>
      </w:r>
      <w:r>
        <w:rPr>
          <w:iCs/>
        </w:rPr>
        <w:t xml:space="preserve"> </w:t>
      </w:r>
      <w:r w:rsidRPr="00BF7271">
        <w:rPr>
          <w:iCs/>
        </w:rPr>
        <w:t xml:space="preserve">В. Социология социальных проблем как актуальная отрасль современного социального знания//Социология. </w:t>
      </w:r>
      <w:r>
        <w:rPr>
          <w:iCs/>
        </w:rPr>
        <w:t xml:space="preserve">- </w:t>
      </w:r>
      <w:r w:rsidRPr="00BF7271">
        <w:rPr>
          <w:iCs/>
        </w:rPr>
        <w:t xml:space="preserve">2008. </w:t>
      </w:r>
      <w:r>
        <w:rPr>
          <w:iCs/>
        </w:rPr>
        <w:t xml:space="preserve">- </w:t>
      </w:r>
      <w:r w:rsidRPr="00650DDE">
        <w:rPr>
          <w:iCs/>
        </w:rPr>
        <w:t xml:space="preserve">№ 2.- </w:t>
      </w:r>
      <w:r>
        <w:rPr>
          <w:iCs/>
        </w:rPr>
        <w:t>С</w:t>
      </w:r>
      <w:r w:rsidRPr="00650DDE">
        <w:rPr>
          <w:iCs/>
          <w:lang w:val="en-US"/>
        </w:rPr>
        <w:t xml:space="preserve">. 4-12 // </w:t>
      </w:r>
      <w:r>
        <w:rPr>
          <w:iCs/>
          <w:lang w:val="en-US"/>
        </w:rPr>
        <w:t>URL</w:t>
      </w:r>
      <w:r w:rsidRPr="00650DDE">
        <w:rPr>
          <w:iCs/>
          <w:lang w:val="en-US"/>
        </w:rPr>
        <w:t xml:space="preserve">: </w:t>
      </w:r>
      <w:hyperlink r:id="rId4" w:history="1">
        <w:r w:rsidRPr="00650DDE">
          <w:rPr>
            <w:rStyle w:val="a3"/>
            <w:iCs/>
            <w:lang w:val="en-US"/>
          </w:rPr>
          <w:t>http://journal.socio.msu.ru/pdf/soc_mag-2_2008.pdf</w:t>
        </w:r>
      </w:hyperlink>
      <w:r w:rsidRPr="00650DDE">
        <w:rPr>
          <w:rStyle w:val="a3"/>
          <w:iCs/>
          <w:lang w:val="en-US"/>
        </w:rPr>
        <w:t>.</w:t>
      </w:r>
      <w:r w:rsidRPr="00650DDE">
        <w:rPr>
          <w:iCs/>
          <w:lang w:val="en-US"/>
        </w:rPr>
        <w:t xml:space="preserve"> </w:t>
      </w:r>
      <w:r>
        <w:rPr>
          <w:iCs/>
        </w:rPr>
        <w:t>(Дата обращения - 07.05. 2013).</w:t>
      </w:r>
    </w:p>
  </w:footnote>
  <w:footnote w:id="20">
    <w:p w:rsidR="002D3FB1" w:rsidRDefault="002D3FB1" w:rsidP="002D3FB1">
      <w:pPr>
        <w:pStyle w:val="a4"/>
        <w:spacing w:line="360" w:lineRule="auto"/>
      </w:pPr>
      <w:r>
        <w:rPr>
          <w:rStyle w:val="a6"/>
        </w:rPr>
        <w:footnoteRef/>
      </w:r>
      <w:r>
        <w:t xml:space="preserve"> </w:t>
      </w:r>
      <w:r w:rsidRPr="00AE1BA8">
        <w:rPr>
          <w:bCs/>
          <w:sz w:val="24"/>
          <w:szCs w:val="24"/>
        </w:rPr>
        <w:t xml:space="preserve">Бестужев-Лада И.В. Социальное прогнозирование. Курс лекций </w:t>
      </w:r>
      <w:r w:rsidRPr="00AE1BA8">
        <w:rPr>
          <w:color w:val="000000"/>
          <w:sz w:val="24"/>
          <w:szCs w:val="24"/>
        </w:rPr>
        <w:t xml:space="preserve">/ И.В. Бестужев-Лада,  Г.А. </w:t>
      </w:r>
      <w:proofErr w:type="spellStart"/>
      <w:r w:rsidRPr="00AE1BA8">
        <w:rPr>
          <w:color w:val="000000"/>
          <w:sz w:val="24"/>
          <w:szCs w:val="24"/>
        </w:rPr>
        <w:t>Наместникова</w:t>
      </w:r>
      <w:proofErr w:type="spellEnd"/>
      <w:proofErr w:type="gramStart"/>
      <w:r w:rsidRPr="00AE1BA8">
        <w:rPr>
          <w:color w:val="000000"/>
          <w:sz w:val="24"/>
          <w:szCs w:val="24"/>
        </w:rPr>
        <w:t>.</w:t>
      </w:r>
      <w:r w:rsidRPr="00AE1BA8">
        <w:rPr>
          <w:bCs/>
          <w:sz w:val="24"/>
          <w:szCs w:val="24"/>
        </w:rPr>
        <w:t xml:space="preserve">.— </w:t>
      </w:r>
      <w:proofErr w:type="gramEnd"/>
      <w:r w:rsidRPr="00AE1BA8">
        <w:rPr>
          <w:bCs/>
          <w:sz w:val="24"/>
          <w:szCs w:val="24"/>
        </w:rPr>
        <w:t>М.: Педагогическое общество России, 2002.</w:t>
      </w:r>
    </w:p>
  </w:footnote>
  <w:footnote w:id="21">
    <w:p w:rsidR="002D3FB1" w:rsidRDefault="002D3FB1" w:rsidP="002D3FB1">
      <w:pPr>
        <w:pStyle w:val="a4"/>
        <w:spacing w:line="360" w:lineRule="auto"/>
        <w:jc w:val="both"/>
      </w:pPr>
      <w:r w:rsidRPr="00FD5AD6">
        <w:rPr>
          <w:rStyle w:val="a6"/>
          <w:sz w:val="24"/>
          <w:szCs w:val="24"/>
        </w:rPr>
        <w:footnoteRef/>
      </w:r>
      <w:hyperlink r:id="rId5" w:tooltip="Блауберг, Игорь Викторович" w:history="1">
        <w:proofErr w:type="spellStart"/>
        <w:r w:rsidRPr="00FD5AD6">
          <w:rPr>
            <w:rStyle w:val="a3"/>
            <w:sz w:val="24"/>
            <w:szCs w:val="24"/>
          </w:rPr>
          <w:t>Блауберг</w:t>
        </w:r>
        <w:proofErr w:type="spellEnd"/>
      </w:hyperlink>
      <w:r w:rsidRPr="00FD5AD6">
        <w:rPr>
          <w:sz w:val="24"/>
          <w:szCs w:val="24"/>
        </w:rPr>
        <w:t xml:space="preserve"> И.В, Садовский В.Н., Юдин Э.Г. Философский принцип системности и системный подход / И.В. </w:t>
      </w:r>
      <w:proofErr w:type="spellStart"/>
      <w:r w:rsidRPr="00FD5AD6">
        <w:rPr>
          <w:sz w:val="24"/>
          <w:szCs w:val="24"/>
        </w:rPr>
        <w:t>Блауберг</w:t>
      </w:r>
      <w:proofErr w:type="spellEnd"/>
      <w:r w:rsidRPr="00FD5AD6">
        <w:rPr>
          <w:sz w:val="24"/>
          <w:szCs w:val="24"/>
        </w:rPr>
        <w:t xml:space="preserve"> //Вопросы философии. – 1978.- № 8. – С. 39-52.</w:t>
      </w:r>
    </w:p>
  </w:footnote>
  <w:footnote w:id="22">
    <w:p w:rsidR="002D3FB1" w:rsidRDefault="002D3FB1" w:rsidP="002D3FB1">
      <w:pPr>
        <w:pStyle w:val="a4"/>
        <w:spacing w:line="360" w:lineRule="auto"/>
        <w:jc w:val="both"/>
      </w:pPr>
      <w:r w:rsidRPr="00FD5AD6">
        <w:rPr>
          <w:rStyle w:val="a6"/>
          <w:sz w:val="24"/>
          <w:szCs w:val="24"/>
        </w:rPr>
        <w:footnoteRef/>
      </w:r>
      <w:r w:rsidRPr="00FD5AD6">
        <w:rPr>
          <w:sz w:val="24"/>
          <w:szCs w:val="24"/>
        </w:rPr>
        <w:t xml:space="preserve"> </w:t>
      </w:r>
      <w:proofErr w:type="spellStart"/>
      <w:r w:rsidRPr="00FD5AD6">
        <w:rPr>
          <w:sz w:val="24"/>
          <w:szCs w:val="24"/>
        </w:rPr>
        <w:t>Плотинский</w:t>
      </w:r>
      <w:proofErr w:type="spellEnd"/>
      <w:r w:rsidRPr="00FD5AD6">
        <w:rPr>
          <w:sz w:val="24"/>
          <w:szCs w:val="24"/>
        </w:rPr>
        <w:t xml:space="preserve"> Ю.М. Модели социальных процессов. М., 2002. </w:t>
      </w:r>
    </w:p>
  </w:footnote>
  <w:footnote w:id="23">
    <w:p w:rsidR="002D3FB1" w:rsidRPr="00AE1BA8" w:rsidRDefault="002D3FB1" w:rsidP="002D3FB1">
      <w:pPr>
        <w:pStyle w:val="a4"/>
        <w:spacing w:line="360" w:lineRule="auto"/>
        <w:jc w:val="both"/>
        <w:rPr>
          <w:color w:val="000000"/>
          <w:sz w:val="24"/>
          <w:szCs w:val="24"/>
        </w:rPr>
      </w:pPr>
      <w:r w:rsidRPr="00AE1BA8">
        <w:rPr>
          <w:rStyle w:val="a6"/>
          <w:sz w:val="24"/>
          <w:szCs w:val="24"/>
        </w:rPr>
        <w:footnoteRef/>
      </w:r>
      <w:r w:rsidRPr="00AE1BA8">
        <w:rPr>
          <w:sz w:val="24"/>
          <w:szCs w:val="24"/>
        </w:rPr>
        <w:t xml:space="preserve"> </w:t>
      </w:r>
      <w:r w:rsidRPr="00AE1BA8">
        <w:rPr>
          <w:bCs/>
          <w:sz w:val="24"/>
          <w:szCs w:val="24"/>
        </w:rPr>
        <w:t xml:space="preserve">Бестужев-Лада И.В. Социальное прогнозирование. Курс лекций </w:t>
      </w:r>
      <w:r w:rsidRPr="00AE1BA8">
        <w:rPr>
          <w:color w:val="000000"/>
          <w:sz w:val="24"/>
          <w:szCs w:val="24"/>
        </w:rPr>
        <w:t xml:space="preserve">/ И.В. Бестужев-Лада,  Г.А. </w:t>
      </w:r>
      <w:proofErr w:type="spellStart"/>
      <w:r w:rsidRPr="00AE1BA8">
        <w:rPr>
          <w:color w:val="000000"/>
          <w:sz w:val="24"/>
          <w:szCs w:val="24"/>
        </w:rPr>
        <w:t>Наместникова</w:t>
      </w:r>
      <w:proofErr w:type="spellEnd"/>
      <w:proofErr w:type="gramStart"/>
      <w:r w:rsidRPr="00AE1BA8">
        <w:rPr>
          <w:color w:val="000000"/>
          <w:sz w:val="24"/>
          <w:szCs w:val="24"/>
        </w:rPr>
        <w:t>.</w:t>
      </w:r>
      <w:r w:rsidRPr="00AE1BA8">
        <w:rPr>
          <w:bCs/>
          <w:sz w:val="24"/>
          <w:szCs w:val="24"/>
        </w:rPr>
        <w:t xml:space="preserve">.— </w:t>
      </w:r>
      <w:proofErr w:type="gramEnd"/>
      <w:r w:rsidRPr="00AE1BA8">
        <w:rPr>
          <w:bCs/>
          <w:sz w:val="24"/>
          <w:szCs w:val="24"/>
        </w:rPr>
        <w:t xml:space="preserve">М.: Педагогическое общество России, 2002. </w:t>
      </w:r>
      <w:r w:rsidRPr="00AE1BA8">
        <w:rPr>
          <w:sz w:val="24"/>
          <w:szCs w:val="24"/>
        </w:rPr>
        <w:t>Лекция 9.</w:t>
      </w:r>
      <w:r w:rsidRPr="00AE1BA8">
        <w:rPr>
          <w:color w:val="000000"/>
          <w:sz w:val="24"/>
          <w:szCs w:val="24"/>
        </w:rPr>
        <w:t xml:space="preserve"> Методология технологического прогнозирования (формы конкретизации предвидения, типология прогнозов)</w:t>
      </w:r>
    </w:p>
    <w:p w:rsidR="002D3FB1" w:rsidRDefault="002D3FB1" w:rsidP="002D3FB1">
      <w:pPr>
        <w:jc w:val="both"/>
        <w:rPr>
          <w:color w:val="000000"/>
        </w:rPr>
      </w:pPr>
    </w:p>
    <w:p w:rsidR="002D3FB1" w:rsidRDefault="002D3FB1" w:rsidP="002D3FB1">
      <w:pPr>
        <w:pStyle w:val="a4"/>
      </w:pPr>
      <w:r>
        <w:t>.</w:t>
      </w:r>
    </w:p>
  </w:footnote>
  <w:footnote w:id="24">
    <w:p w:rsidR="00E22991" w:rsidRPr="0050482C" w:rsidRDefault="00E22991" w:rsidP="00E22991">
      <w:pPr>
        <w:pStyle w:val="a4"/>
        <w:spacing w:line="360" w:lineRule="auto"/>
        <w:jc w:val="both"/>
        <w:rPr>
          <w:b/>
          <w:sz w:val="24"/>
          <w:szCs w:val="24"/>
        </w:rPr>
      </w:pPr>
      <w:r w:rsidRPr="0050482C">
        <w:rPr>
          <w:rStyle w:val="a6"/>
          <w:sz w:val="24"/>
          <w:szCs w:val="24"/>
        </w:rPr>
        <w:footnoteRef/>
      </w:r>
      <w:r w:rsidRPr="0050482C">
        <w:rPr>
          <w:sz w:val="24"/>
          <w:szCs w:val="24"/>
        </w:rPr>
        <w:t xml:space="preserve"> </w:t>
      </w:r>
      <w:r w:rsidRPr="0050482C">
        <w:rPr>
          <w:iCs/>
          <w:sz w:val="24"/>
          <w:szCs w:val="24"/>
        </w:rPr>
        <w:t xml:space="preserve">Ларичева В.В. </w:t>
      </w:r>
      <w:r w:rsidRPr="0050482C">
        <w:rPr>
          <w:sz w:val="24"/>
          <w:szCs w:val="24"/>
        </w:rPr>
        <w:t>Прогнозирование процессов саморазвития личности/ В.В. Ларичева //Психо</w:t>
      </w:r>
      <w:r>
        <w:rPr>
          <w:sz w:val="24"/>
          <w:szCs w:val="24"/>
        </w:rPr>
        <w:t xml:space="preserve">логические науки.- 2007. - № 12.- С. 95-97; </w:t>
      </w:r>
      <w:hyperlink r:id="rId6" w:history="1">
        <w:r w:rsidRPr="0050482C">
          <w:rPr>
            <w:rStyle w:val="a3"/>
            <w:iCs/>
            <w:sz w:val="24"/>
            <w:szCs w:val="24"/>
          </w:rPr>
          <w:t>Ядов В.А.</w:t>
        </w:r>
      </w:hyperlink>
      <w:r w:rsidRPr="0050482C">
        <w:rPr>
          <w:rStyle w:val="a8"/>
          <w:b/>
          <w:iCs/>
          <w:sz w:val="24"/>
          <w:szCs w:val="24"/>
        </w:rPr>
        <w:t xml:space="preserve"> </w:t>
      </w:r>
      <w:proofErr w:type="spellStart"/>
      <w:r w:rsidRPr="0050482C">
        <w:rPr>
          <w:rStyle w:val="a9"/>
          <w:b w:val="0"/>
          <w:bCs/>
          <w:sz w:val="24"/>
          <w:szCs w:val="24"/>
        </w:rPr>
        <w:t>Саморегуляция</w:t>
      </w:r>
      <w:proofErr w:type="spellEnd"/>
      <w:r w:rsidRPr="0050482C">
        <w:rPr>
          <w:rStyle w:val="a9"/>
          <w:b w:val="0"/>
          <w:bCs/>
          <w:sz w:val="24"/>
          <w:szCs w:val="24"/>
        </w:rPr>
        <w:t xml:space="preserve"> и прогнозирование социального поведения личности: Диспозиционная концепция. 2-е </w:t>
      </w:r>
      <w:proofErr w:type="gramStart"/>
      <w:r w:rsidRPr="0050482C">
        <w:rPr>
          <w:rStyle w:val="a9"/>
          <w:b w:val="0"/>
          <w:bCs/>
          <w:sz w:val="24"/>
          <w:szCs w:val="24"/>
        </w:rPr>
        <w:t>расширенное</w:t>
      </w:r>
      <w:proofErr w:type="gramEnd"/>
      <w:r w:rsidRPr="0050482C">
        <w:rPr>
          <w:rStyle w:val="a9"/>
          <w:b w:val="0"/>
          <w:bCs/>
          <w:sz w:val="24"/>
          <w:szCs w:val="24"/>
        </w:rPr>
        <w:t xml:space="preserve"> и</w:t>
      </w:r>
      <w:r>
        <w:rPr>
          <w:rStyle w:val="a9"/>
          <w:b w:val="0"/>
          <w:bCs/>
          <w:sz w:val="24"/>
          <w:szCs w:val="24"/>
        </w:rPr>
        <w:t xml:space="preserve">зд. — М. : </w:t>
      </w:r>
      <w:proofErr w:type="spellStart"/>
      <w:r>
        <w:rPr>
          <w:rStyle w:val="a9"/>
          <w:b w:val="0"/>
          <w:bCs/>
          <w:sz w:val="24"/>
          <w:szCs w:val="24"/>
        </w:rPr>
        <w:t>ЦСПиМ</w:t>
      </w:r>
      <w:proofErr w:type="spellEnd"/>
      <w:r>
        <w:rPr>
          <w:rStyle w:val="a9"/>
          <w:b w:val="0"/>
          <w:bCs/>
          <w:sz w:val="24"/>
          <w:szCs w:val="24"/>
        </w:rPr>
        <w:t>, 2013 и др.</w:t>
      </w:r>
    </w:p>
    <w:p w:rsidR="00E22991" w:rsidRDefault="00E22991" w:rsidP="00E22991">
      <w:pPr>
        <w:pStyle w:val="a4"/>
        <w:spacing w:line="360" w:lineRule="auto"/>
        <w:jc w:val="both"/>
      </w:pPr>
      <w:r w:rsidRPr="000C18BB">
        <w:rPr>
          <w:sz w:val="24"/>
          <w:szCs w:val="24"/>
        </w:rPr>
        <w:t>.</w:t>
      </w:r>
    </w:p>
  </w:footnote>
  <w:footnote w:id="25">
    <w:p w:rsidR="00E22991" w:rsidRDefault="00E22991" w:rsidP="00E22991">
      <w:pPr>
        <w:pStyle w:val="a4"/>
      </w:pPr>
      <w:r>
        <w:rPr>
          <w:rStyle w:val="a6"/>
        </w:rPr>
        <w:footnoteRef/>
      </w:r>
      <w:r>
        <w:t xml:space="preserve"> См</w:t>
      </w:r>
      <w:proofErr w:type="gramStart"/>
      <w:r>
        <w:t>.С</w:t>
      </w:r>
      <w:proofErr w:type="gramEnd"/>
      <w:r>
        <w:t xml:space="preserve">имонов П.В.  </w:t>
      </w:r>
      <w:r w:rsidRPr="00EC74E1">
        <w:rPr>
          <w:sz w:val="24"/>
          <w:szCs w:val="24"/>
        </w:rPr>
        <w:t>Физиологические особенности положительных и отрицательных эмоциональных состояний", М</w:t>
      </w:r>
      <w:r>
        <w:rPr>
          <w:sz w:val="24"/>
          <w:szCs w:val="24"/>
        </w:rPr>
        <w:t>.:</w:t>
      </w:r>
      <w:r w:rsidRPr="00EC74E1">
        <w:rPr>
          <w:sz w:val="24"/>
          <w:szCs w:val="24"/>
        </w:rPr>
        <w:t>"Наука</w:t>
      </w:r>
      <w:r>
        <w:rPr>
          <w:sz w:val="24"/>
          <w:szCs w:val="24"/>
        </w:rPr>
        <w:t xml:space="preserve">, </w:t>
      </w:r>
      <w:r w:rsidRPr="00EC74E1">
        <w:rPr>
          <w:sz w:val="24"/>
          <w:szCs w:val="24"/>
        </w:rPr>
        <w:t>1972</w:t>
      </w:r>
      <w:r>
        <w:rPr>
          <w:sz w:val="24"/>
          <w:szCs w:val="24"/>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FA71BD"/>
    <w:rsid w:val="002D3FB1"/>
    <w:rsid w:val="003D08DD"/>
    <w:rsid w:val="00466589"/>
    <w:rsid w:val="005079B3"/>
    <w:rsid w:val="00537A30"/>
    <w:rsid w:val="0066669D"/>
    <w:rsid w:val="007F4234"/>
    <w:rsid w:val="0080477D"/>
    <w:rsid w:val="00927952"/>
    <w:rsid w:val="00A30A40"/>
    <w:rsid w:val="00D53D4D"/>
    <w:rsid w:val="00E22991"/>
    <w:rsid w:val="00FA7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D4D"/>
  </w:style>
  <w:style w:type="paragraph" w:styleId="3">
    <w:name w:val="heading 3"/>
    <w:basedOn w:val="a"/>
    <w:next w:val="a"/>
    <w:link w:val="30"/>
    <w:uiPriority w:val="9"/>
    <w:semiHidden/>
    <w:unhideWhenUsed/>
    <w:qFormat/>
    <w:rsid w:val="002D3F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477D"/>
    <w:rPr>
      <w:color w:val="0000FF"/>
      <w:u w:val="single"/>
    </w:rPr>
  </w:style>
  <w:style w:type="paragraph" w:customStyle="1" w:styleId="1">
    <w:name w:val="Стиль1"/>
    <w:basedOn w:val="3"/>
    <w:qFormat/>
    <w:rsid w:val="002D3FB1"/>
    <w:pPr>
      <w:keepNext w:val="0"/>
      <w:keepLines w:val="0"/>
      <w:autoSpaceDE w:val="0"/>
      <w:autoSpaceDN w:val="0"/>
      <w:adjustRightInd w:val="0"/>
      <w:spacing w:before="0" w:after="120" w:line="264" w:lineRule="auto"/>
      <w:jc w:val="center"/>
    </w:pPr>
    <w:rPr>
      <w:rFonts w:ascii="Times New Roman" w:eastAsia="Times New Roman" w:hAnsi="Times New Roman" w:cs="Times New Roman"/>
      <w:smallCaps/>
      <w:color w:val="000000"/>
      <w:sz w:val="29"/>
      <w:szCs w:val="29"/>
      <w:lang w:eastAsia="ru-RU"/>
    </w:rPr>
  </w:style>
  <w:style w:type="paragraph" w:styleId="a4">
    <w:name w:val="footnote text"/>
    <w:basedOn w:val="a"/>
    <w:link w:val="a5"/>
    <w:uiPriority w:val="99"/>
    <w:rsid w:val="002D3FB1"/>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2D3FB1"/>
    <w:rPr>
      <w:rFonts w:ascii="Times New Roman" w:eastAsia="Times New Roman" w:hAnsi="Times New Roman" w:cs="Times New Roman"/>
      <w:sz w:val="20"/>
      <w:szCs w:val="20"/>
      <w:lang w:eastAsia="ru-RU"/>
    </w:rPr>
  </w:style>
  <w:style w:type="character" w:styleId="a6">
    <w:name w:val="footnote reference"/>
    <w:basedOn w:val="a0"/>
    <w:uiPriority w:val="99"/>
    <w:rsid w:val="002D3FB1"/>
    <w:rPr>
      <w:rFonts w:cs="Times New Roman"/>
      <w:vertAlign w:val="superscript"/>
    </w:rPr>
  </w:style>
  <w:style w:type="paragraph" w:styleId="a7">
    <w:name w:val="Normal (Web)"/>
    <w:basedOn w:val="a"/>
    <w:uiPriority w:val="99"/>
    <w:unhideWhenUsed/>
    <w:rsid w:val="002D3F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rsid w:val="002D3FB1"/>
  </w:style>
  <w:style w:type="character" w:customStyle="1" w:styleId="spelle">
    <w:name w:val="spelle"/>
    <w:rsid w:val="002D3FB1"/>
  </w:style>
  <w:style w:type="character" w:styleId="a8">
    <w:name w:val="Emphasis"/>
    <w:basedOn w:val="a0"/>
    <w:uiPriority w:val="20"/>
    <w:qFormat/>
    <w:rsid w:val="002D3FB1"/>
    <w:rPr>
      <w:rFonts w:cs="Times New Roman"/>
      <w:i/>
    </w:rPr>
  </w:style>
  <w:style w:type="character" w:customStyle="1" w:styleId="30">
    <w:name w:val="Заголовок 3 Знак"/>
    <w:basedOn w:val="a0"/>
    <w:link w:val="3"/>
    <w:uiPriority w:val="9"/>
    <w:semiHidden/>
    <w:rsid w:val="002D3FB1"/>
    <w:rPr>
      <w:rFonts w:asciiTheme="majorHAnsi" w:eastAsiaTheme="majorEastAsia" w:hAnsiTheme="majorHAnsi" w:cstheme="majorBidi"/>
      <w:b/>
      <w:bCs/>
      <w:color w:val="4F81BD" w:themeColor="accent1"/>
    </w:rPr>
  </w:style>
  <w:style w:type="character" w:styleId="a9">
    <w:name w:val="Strong"/>
    <w:basedOn w:val="a0"/>
    <w:uiPriority w:val="22"/>
    <w:qFormat/>
    <w:rsid w:val="00E22991"/>
    <w:rPr>
      <w:rFonts w:cs="Times New Roman"/>
      <w:b/>
    </w:rPr>
  </w:style>
</w:styles>
</file>

<file path=word/webSettings.xml><?xml version="1.0" encoding="utf-8"?>
<w:webSettings xmlns:r="http://schemas.openxmlformats.org/officeDocument/2006/relationships" xmlns:w="http://schemas.openxmlformats.org/wordprocessingml/2006/main">
  <w:divs>
    <w:div w:id="623773285">
      <w:bodyDiv w:val="1"/>
      <w:marLeft w:val="0"/>
      <w:marRight w:val="0"/>
      <w:marTop w:val="0"/>
      <w:marBottom w:val="0"/>
      <w:divBdr>
        <w:top w:val="none" w:sz="0" w:space="0" w:color="auto"/>
        <w:left w:val="none" w:sz="0" w:space="0" w:color="auto"/>
        <w:bottom w:val="none" w:sz="0" w:space="0" w:color="auto"/>
        <w:right w:val="none" w:sz="0" w:space="0" w:color="auto"/>
      </w:divBdr>
    </w:div>
    <w:div w:id="1694726885">
      <w:bodyDiv w:val="1"/>
      <w:marLeft w:val="0"/>
      <w:marRight w:val="0"/>
      <w:marTop w:val="0"/>
      <w:marBottom w:val="0"/>
      <w:divBdr>
        <w:top w:val="none" w:sz="0" w:space="0" w:color="auto"/>
        <w:left w:val="none" w:sz="0" w:space="0" w:color="auto"/>
        <w:bottom w:val="none" w:sz="0" w:space="0" w:color="auto"/>
        <w:right w:val="none" w:sz="0" w:space="0" w:color="auto"/>
      </w:divBdr>
    </w:div>
    <w:div w:id="172413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bgu.ru/files/html_document/documents/fixed/Social'naya_rabota/39.03.02_Prognozirovanie_i_modelirovanie_v_SR.docx"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socioprognoz.ru/index.php?page_id=80&amp;id=38" TargetMode="External"/><Relationship Id="rId2" Type="http://schemas.openxmlformats.org/officeDocument/2006/relationships/hyperlink" Target="http://www.ecfor.ru/pdf.php?id=2004/6/14" TargetMode="External"/><Relationship Id="rId1" Type="http://schemas.openxmlformats.org/officeDocument/2006/relationships/hyperlink" Target="http://ru.wikipedia.org/wiki/%D0%9D%D0%B8%D0%BA%D0%B8%D1%84%D0%BE%D1%80%D0%BE%D0%B2,_%D0%90%D0%BB%D0%B5%D0%BA%D1%81%D0%B0%D0%BD%D0%B4%D1%80_%D0%9B%D0%B5%D0%BE%D0%BD%D0%B8%D0%B4%D0%BE%D0%B2%D0%B8%D1%87" TargetMode="External"/><Relationship Id="rId6" Type="http://schemas.openxmlformats.org/officeDocument/2006/relationships/hyperlink" Target="http://www.socioprognoz.ru/index.php?page_id=80&amp;id=35" TargetMode="External"/><Relationship Id="rId5" Type="http://schemas.openxmlformats.org/officeDocument/2006/relationships/hyperlink" Target="http://ru.wikipedia.org/wiki/%D0%91%D0%BB%D0%B0%D1%83%D0%B1%D0%B5%D1%80%D0%B3,_%D0%98%D0%B3%D0%BE%D1%80%D1%8C_%D0%92%D0%B8%D0%BA%D1%82%D0%BE%D1%80%D0%BE%D0%B2%D0%B8%D1%87" TargetMode="External"/><Relationship Id="rId4" Type="http://schemas.openxmlformats.org/officeDocument/2006/relationships/hyperlink" Target="http://journal.socio.msu.ru/pdf/soc_mag-2_200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24</Pages>
  <Words>7974</Words>
  <Characters>45457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Лапидарность</dc:creator>
  <cp:lastModifiedBy>user</cp:lastModifiedBy>
  <cp:revision>4</cp:revision>
  <dcterms:created xsi:type="dcterms:W3CDTF">2020-11-05T11:59:00Z</dcterms:created>
  <dcterms:modified xsi:type="dcterms:W3CDTF">2020-11-05T22:46:00Z</dcterms:modified>
</cp:coreProperties>
</file>