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A4" w:rsidRPr="001B2CF1" w:rsidRDefault="00AE6AA4" w:rsidP="00AE6AA4">
      <w:pPr>
        <w:spacing w:after="0" w:line="360" w:lineRule="auto"/>
        <w:ind w:firstLine="567"/>
        <w:jc w:val="both"/>
        <w:rPr>
          <w:rFonts w:ascii="Times New Roman" w:eastAsia="Times New Roman" w:hAnsi="Times New Roman" w:cs="Times New Roman"/>
          <w:b/>
          <w:color w:val="000000"/>
          <w:sz w:val="28"/>
          <w:szCs w:val="28"/>
          <w:lang w:eastAsia="ru-RU"/>
        </w:rPr>
      </w:pPr>
      <w:r w:rsidRPr="00AE6AA4">
        <w:rPr>
          <w:rFonts w:ascii="Times New Roman" w:eastAsia="Times New Roman" w:hAnsi="Times New Roman" w:cs="Times New Roman"/>
          <w:b/>
          <w:color w:val="000000"/>
          <w:sz w:val="28"/>
          <w:szCs w:val="28"/>
          <w:lang w:eastAsia="ru-RU"/>
        </w:rPr>
        <w:t>Прогнозирование, проектирование и моделирование в социальной работе</w:t>
      </w:r>
      <w:proofErr w:type="gramStart"/>
      <w:r w:rsidR="001B2CF1">
        <w:rPr>
          <w:rFonts w:ascii="Times New Roman" w:eastAsia="Times New Roman" w:hAnsi="Times New Roman" w:cs="Times New Roman"/>
          <w:b/>
          <w:color w:val="000000"/>
          <w:sz w:val="28"/>
          <w:szCs w:val="28"/>
          <w:lang w:eastAsia="ru-RU"/>
        </w:rPr>
        <w:t>.</w:t>
      </w:r>
      <w:proofErr w:type="gramEnd"/>
      <w:r w:rsidR="001B2CF1">
        <w:rPr>
          <w:rFonts w:ascii="Times New Roman" w:eastAsia="Times New Roman" w:hAnsi="Times New Roman" w:cs="Times New Roman"/>
          <w:b/>
          <w:color w:val="000000"/>
          <w:sz w:val="28"/>
          <w:szCs w:val="28"/>
          <w:lang w:eastAsia="ru-RU"/>
        </w:rPr>
        <w:t xml:space="preserve"> </w:t>
      </w:r>
      <w:proofErr w:type="spellStart"/>
      <w:r w:rsidR="001B2CF1">
        <w:rPr>
          <w:rFonts w:ascii="Times New Roman" w:eastAsia="Times New Roman" w:hAnsi="Times New Roman" w:cs="Times New Roman"/>
          <w:b/>
          <w:color w:val="000000"/>
          <w:sz w:val="28"/>
          <w:szCs w:val="28"/>
          <w:lang w:eastAsia="ru-RU"/>
        </w:rPr>
        <w:t>Срз</w:t>
      </w:r>
      <w:proofErr w:type="spellEnd"/>
      <w:r w:rsidR="001B2CF1">
        <w:rPr>
          <w:rFonts w:ascii="Times New Roman" w:eastAsia="Times New Roman" w:hAnsi="Times New Roman" w:cs="Times New Roman"/>
          <w:b/>
          <w:color w:val="000000"/>
          <w:sz w:val="28"/>
          <w:szCs w:val="28"/>
          <w:lang w:eastAsia="ru-RU"/>
        </w:rPr>
        <w:t xml:space="preserve"> 19</w:t>
      </w:r>
    </w:p>
    <w:p w:rsidR="00AE6AA4" w:rsidRDefault="00AE6AA4" w:rsidP="00AE6AA4">
      <w:pPr>
        <w:spacing w:line="360" w:lineRule="auto"/>
        <w:ind w:firstLine="567"/>
        <w:jc w:val="both"/>
        <w:rPr>
          <w:rFonts w:ascii="Times New Roman" w:hAnsi="Times New Roman" w:cs="Times New Roman"/>
          <w:sz w:val="28"/>
          <w:szCs w:val="28"/>
        </w:rPr>
      </w:pPr>
      <w:r w:rsidRPr="00AE6AA4">
        <w:rPr>
          <w:rFonts w:ascii="Times New Roman" w:hAnsi="Times New Roman" w:cs="Times New Roman"/>
          <w:sz w:val="28"/>
          <w:szCs w:val="28"/>
        </w:rPr>
        <w:t>1</w:t>
      </w:r>
      <w:r w:rsidRPr="00AE6AA4">
        <w:rPr>
          <w:rFonts w:ascii="Times New Roman" w:hAnsi="Times New Roman" w:cs="Times New Roman"/>
          <w:b/>
          <w:sz w:val="28"/>
          <w:szCs w:val="28"/>
        </w:rPr>
        <w:t>.Методы прогнозирования – метод составления сценариев</w:t>
      </w:r>
      <w:r w:rsidRPr="00AE6AA4">
        <w:rPr>
          <w:rFonts w:ascii="Times New Roman" w:hAnsi="Times New Roman" w:cs="Times New Roman"/>
          <w:sz w:val="28"/>
          <w:szCs w:val="28"/>
        </w:rPr>
        <w:t xml:space="preserve">. Метод – это сложный прием, упорядоченная совокупность простых приемов, направленных на разработку прогноза в целом; путь, способ достижения цели, исходящий из знания наиболее общих закономерностей. </w:t>
      </w:r>
    </w:p>
    <w:p w:rsidR="00AE6AA4" w:rsidRDefault="00AE6AA4" w:rsidP="00AE6AA4">
      <w:pPr>
        <w:spacing w:line="360" w:lineRule="auto"/>
        <w:ind w:firstLine="567"/>
        <w:jc w:val="both"/>
        <w:rPr>
          <w:rFonts w:ascii="Times New Roman" w:hAnsi="Times New Roman" w:cs="Times New Roman"/>
          <w:sz w:val="28"/>
          <w:szCs w:val="28"/>
        </w:rPr>
      </w:pPr>
      <w:r w:rsidRPr="00AE6AA4">
        <w:rPr>
          <w:rFonts w:ascii="Times New Roman" w:hAnsi="Times New Roman" w:cs="Times New Roman"/>
          <w:sz w:val="28"/>
          <w:szCs w:val="28"/>
        </w:rPr>
        <w:t xml:space="preserve">Методы (методика) прогнозирования – определенное сочетание приемов (способов) выполнения прогностических операций, получение и обработка информации о будущем на основе однородных методов разработки прогноза. В 1927 году </w:t>
      </w:r>
      <w:proofErr w:type="spellStart"/>
      <w:r w:rsidRPr="00AE6AA4">
        <w:rPr>
          <w:rFonts w:ascii="Times New Roman" w:hAnsi="Times New Roman" w:cs="Times New Roman"/>
          <w:sz w:val="28"/>
          <w:szCs w:val="28"/>
        </w:rPr>
        <w:t>В.А.Базаров</w:t>
      </w:r>
      <w:proofErr w:type="spellEnd"/>
      <w:r w:rsidRPr="00AE6AA4">
        <w:rPr>
          <w:rFonts w:ascii="Times New Roman" w:hAnsi="Times New Roman" w:cs="Times New Roman"/>
          <w:sz w:val="28"/>
          <w:szCs w:val="28"/>
        </w:rPr>
        <w:t xml:space="preserve">-Руднев предложил 3 метода прогноза: экстраполяция, аналитическая модель, экспертиза. </w:t>
      </w:r>
      <w:proofErr w:type="gramStart"/>
      <w:r w:rsidRPr="00AE6AA4">
        <w:rPr>
          <w:rFonts w:ascii="Times New Roman" w:hAnsi="Times New Roman" w:cs="Times New Roman"/>
          <w:sz w:val="28"/>
          <w:szCs w:val="28"/>
        </w:rPr>
        <w:t xml:space="preserve">В настоящее время существует около 220 методов прогнозирования, но чаще всего на практике используются не более 10, среди них: фактографические (экстраполяция, интерполяция, тренд-анализ), экспертные (в </w:t>
      </w:r>
      <w:proofErr w:type="spellStart"/>
      <w:r w:rsidRPr="00AE6AA4">
        <w:rPr>
          <w:rFonts w:ascii="Times New Roman" w:hAnsi="Times New Roman" w:cs="Times New Roman"/>
          <w:sz w:val="28"/>
          <w:szCs w:val="28"/>
        </w:rPr>
        <w:t>т.ч</w:t>
      </w:r>
      <w:proofErr w:type="spellEnd"/>
      <w:r w:rsidRPr="00AE6AA4">
        <w:rPr>
          <w:rFonts w:ascii="Times New Roman" w:hAnsi="Times New Roman" w:cs="Times New Roman"/>
          <w:sz w:val="28"/>
          <w:szCs w:val="28"/>
        </w:rPr>
        <w:t xml:space="preserve">. опрос, анкетирование), публикационные (в </w:t>
      </w:r>
      <w:proofErr w:type="spellStart"/>
      <w:r w:rsidRPr="00AE6AA4">
        <w:rPr>
          <w:rFonts w:ascii="Times New Roman" w:hAnsi="Times New Roman" w:cs="Times New Roman"/>
          <w:sz w:val="28"/>
          <w:szCs w:val="28"/>
        </w:rPr>
        <w:t>т.ч</w:t>
      </w:r>
      <w:proofErr w:type="spellEnd"/>
      <w:r w:rsidRPr="00AE6AA4">
        <w:rPr>
          <w:rFonts w:ascii="Times New Roman" w:hAnsi="Times New Roman" w:cs="Times New Roman"/>
          <w:sz w:val="28"/>
          <w:szCs w:val="28"/>
        </w:rPr>
        <w:t xml:space="preserve">. патентные), </w:t>
      </w:r>
      <w:proofErr w:type="spellStart"/>
      <w:r w:rsidRPr="00AE6AA4">
        <w:rPr>
          <w:rFonts w:ascii="Times New Roman" w:hAnsi="Times New Roman" w:cs="Times New Roman"/>
          <w:sz w:val="28"/>
          <w:szCs w:val="28"/>
        </w:rPr>
        <w:t>цитатно</w:t>
      </w:r>
      <w:proofErr w:type="spellEnd"/>
      <w:r w:rsidRPr="00AE6AA4">
        <w:rPr>
          <w:rFonts w:ascii="Times New Roman" w:hAnsi="Times New Roman" w:cs="Times New Roman"/>
          <w:sz w:val="28"/>
          <w:szCs w:val="28"/>
        </w:rPr>
        <w:t>-индексные, сценарные, матричные, моделирование, аналогий, построение графов и т.д.</w:t>
      </w:r>
      <w:proofErr w:type="gramEnd"/>
      <w:r w:rsidRPr="00AE6AA4">
        <w:rPr>
          <w:rFonts w:ascii="Times New Roman" w:hAnsi="Times New Roman" w:cs="Times New Roman"/>
          <w:sz w:val="28"/>
          <w:szCs w:val="28"/>
        </w:rPr>
        <w:t xml:space="preserve"> Появляются новые методы: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Адаптивные методы прогнозирования – построение самонастраивающихся рекуррентных моделей, способных отражать изменяющиеся во времени динамические свойства временного ряда и учитывать информационную ценность его членов; </w:t>
      </w:r>
    </w:p>
    <w:p w:rsidR="00AE6AA4" w:rsidRPr="00AE6AA4" w:rsidRDefault="00AE6AA4" w:rsidP="00AE6AA4">
      <w:pPr>
        <w:spacing w:line="360" w:lineRule="auto"/>
        <w:ind w:firstLine="567"/>
        <w:jc w:val="both"/>
        <w:rPr>
          <w:rFonts w:ascii="Times New Roman" w:hAnsi="Times New Roman" w:cs="Times New Roman"/>
          <w:b/>
          <w:sz w:val="28"/>
          <w:szCs w:val="28"/>
        </w:rPr>
      </w:pPr>
      <w:r w:rsidRPr="00AE6AA4">
        <w:rPr>
          <w:rFonts w:ascii="Times New Roman" w:hAnsi="Times New Roman" w:cs="Times New Roman"/>
          <w:b/>
          <w:sz w:val="28"/>
          <w:szCs w:val="28"/>
          <w:u w:val="single"/>
        </w:rPr>
        <w:sym w:font="Symbol" w:char="F0B7"/>
      </w:r>
      <w:r w:rsidRPr="00AE6AA4">
        <w:rPr>
          <w:rFonts w:ascii="Times New Roman" w:hAnsi="Times New Roman" w:cs="Times New Roman"/>
          <w:b/>
          <w:sz w:val="28"/>
          <w:szCs w:val="28"/>
          <w:u w:val="single"/>
        </w:rPr>
        <w:t xml:space="preserve"> метод «дерево целей» (впервые использован при разработке схемы ПАТТЕРН) для нормативного прогнозирования и оценки «общих элементов»;</w:t>
      </w:r>
      <w:r w:rsidRPr="00AE6AA4">
        <w:rPr>
          <w:rFonts w:ascii="Times New Roman" w:hAnsi="Times New Roman" w:cs="Times New Roman"/>
          <w:b/>
          <w:sz w:val="28"/>
          <w:szCs w:val="28"/>
        </w:rPr>
        <w:t xml:space="preserve"> </w:t>
      </w:r>
    </w:p>
    <w:p w:rsidR="00977EE3" w:rsidRDefault="00AE6AA4" w:rsidP="00AE6AA4">
      <w:pPr>
        <w:spacing w:line="360" w:lineRule="auto"/>
        <w:ind w:firstLine="567"/>
        <w:jc w:val="both"/>
        <w:rPr>
          <w:rFonts w:ascii="Times New Roman" w:hAnsi="Times New Roman" w:cs="Times New Roman"/>
          <w:sz w:val="28"/>
          <w:szCs w:val="28"/>
        </w:rPr>
      </w:pP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комбинированный прогноз – некоторая обобщающая оценка, получаемая на основе формального или неформального объединения частных прогнозов, чаще всего путем суммирования их с определенными весовыми коэффициентами. Приведенное разделение способов прогнозирования условно, потому что на практике эти способы взаимно </w:t>
      </w:r>
      <w:r w:rsidRPr="00AE6AA4">
        <w:rPr>
          <w:rFonts w:ascii="Times New Roman" w:hAnsi="Times New Roman" w:cs="Times New Roman"/>
          <w:sz w:val="28"/>
          <w:szCs w:val="28"/>
        </w:rPr>
        <w:lastRenderedPageBreak/>
        <w:t xml:space="preserve">перекрещиваются и дополняют друг друга, так: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прогнозная оценка обязательно включает в себя элементы экстраполяции и моделирования;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процесс экстраполяции невозможен без элементов оценки и моделирования;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моделирование подразумевает предварительную оценку и экстраполирование. При прогнозировании объекта часто приходиться прогнозировать не один, а несколько его показателей. При этом прогноз развития одного показателя можно выполнять одним методом, а другого показателя – другим методом, т.е. используются сочетания методов. Метод сценариев используется в стратегическом планировании. В настоящее время метод сценариев применяется не только на государственном или отраслевом уровне, но все чаще – на уровне предприятий, которые прежде ограничивались методами экстраполяции. Достоинство сценариев состоит в том, что они реализуют комплексный подход к проблеме и позволяют учесть качественные переменные. Метод сценариев – один из экспертных методов прогнозирования. Его суть состоит в моделировании в форме изложения в письменном виде пошаговой логической последовательности развития будущего состояния исследуемого объекта, основанном на вероятностных предположениях о возможных состояниях факторов, определяющих прогнозируемое состояние системы. Прогноз может включать в себя различные варианты сценария</w:t>
      </w:r>
      <w:r w:rsidRPr="00977EE3">
        <w:rPr>
          <w:rFonts w:ascii="Times New Roman" w:hAnsi="Times New Roman" w:cs="Times New Roman"/>
          <w:b/>
          <w:sz w:val="28"/>
          <w:szCs w:val="28"/>
        </w:rPr>
        <w:t xml:space="preserve">. Считается, что нет необходимости рассматривать сценарии для всех возможных вариантов сочетаний факторов, а достаточно разработать три основных варианта сценария – один нормальный и два экстремальных: </w:t>
      </w:r>
      <w:r w:rsidRPr="00977EE3">
        <w:rPr>
          <w:rFonts w:ascii="Times New Roman" w:hAnsi="Times New Roman" w:cs="Times New Roman"/>
          <w:b/>
          <w:sz w:val="28"/>
          <w:szCs w:val="28"/>
        </w:rPr>
        <w:sym w:font="Symbol" w:char="F0B7"/>
      </w:r>
      <w:r w:rsidRPr="00977EE3">
        <w:rPr>
          <w:rFonts w:ascii="Times New Roman" w:hAnsi="Times New Roman" w:cs="Times New Roman"/>
          <w:b/>
          <w:sz w:val="28"/>
          <w:szCs w:val="28"/>
        </w:rPr>
        <w:t xml:space="preserve"> нормальный или наиболее вероятный – с наиболее вероятными значениями релевантных факторов в будущем; </w:t>
      </w:r>
      <w:r w:rsidRPr="00977EE3">
        <w:rPr>
          <w:rFonts w:ascii="Times New Roman" w:hAnsi="Times New Roman" w:cs="Times New Roman"/>
          <w:b/>
          <w:sz w:val="28"/>
          <w:szCs w:val="28"/>
        </w:rPr>
        <w:sym w:font="Symbol" w:char="F0B7"/>
      </w:r>
      <w:r w:rsidRPr="00977EE3">
        <w:rPr>
          <w:rFonts w:ascii="Times New Roman" w:hAnsi="Times New Roman" w:cs="Times New Roman"/>
          <w:b/>
          <w:sz w:val="28"/>
          <w:szCs w:val="28"/>
        </w:rPr>
        <w:t xml:space="preserve"> оптимистический – соответствует благоприятной ситуации (например, спрос возрастет, конкуренция снизится, цена </w:t>
      </w:r>
      <w:proofErr w:type="gramStart"/>
      <w:r w:rsidRPr="00977EE3">
        <w:rPr>
          <w:rFonts w:ascii="Times New Roman" w:hAnsi="Times New Roman" w:cs="Times New Roman"/>
          <w:b/>
          <w:sz w:val="28"/>
          <w:szCs w:val="28"/>
        </w:rPr>
        <w:t>на</w:t>
      </w:r>
      <w:proofErr w:type="gramEnd"/>
      <w:r w:rsidRPr="00977EE3">
        <w:rPr>
          <w:rFonts w:ascii="Times New Roman" w:hAnsi="Times New Roman" w:cs="Times New Roman"/>
          <w:b/>
          <w:sz w:val="28"/>
          <w:szCs w:val="28"/>
        </w:rPr>
        <w:t xml:space="preserve"> закупаемые комплектующие снизится</w:t>
      </w:r>
      <w:r w:rsidRPr="00AE6AA4">
        <w:rPr>
          <w:rFonts w:ascii="Times New Roman" w:hAnsi="Times New Roman" w:cs="Times New Roman"/>
          <w:sz w:val="28"/>
          <w:szCs w:val="28"/>
        </w:rPr>
        <w:t xml:space="preserve">); </w:t>
      </w:r>
      <w:r w:rsidRPr="00977EE3">
        <w:rPr>
          <w:rFonts w:ascii="Times New Roman" w:hAnsi="Times New Roman" w:cs="Times New Roman"/>
          <w:b/>
          <w:sz w:val="28"/>
          <w:szCs w:val="28"/>
        </w:rPr>
        <w:sym w:font="Symbol" w:char="F0B7"/>
      </w:r>
      <w:r w:rsidRPr="00977EE3">
        <w:rPr>
          <w:rFonts w:ascii="Times New Roman" w:hAnsi="Times New Roman" w:cs="Times New Roman"/>
          <w:b/>
          <w:sz w:val="28"/>
          <w:szCs w:val="28"/>
        </w:rPr>
        <w:t xml:space="preserve"> </w:t>
      </w:r>
      <w:proofErr w:type="gramStart"/>
      <w:r w:rsidRPr="00977EE3">
        <w:rPr>
          <w:rFonts w:ascii="Times New Roman" w:hAnsi="Times New Roman" w:cs="Times New Roman"/>
          <w:b/>
          <w:sz w:val="28"/>
          <w:szCs w:val="28"/>
        </w:rPr>
        <w:t>пессимистический</w:t>
      </w:r>
      <w:proofErr w:type="gramEnd"/>
      <w:r w:rsidRPr="00977EE3">
        <w:rPr>
          <w:rFonts w:ascii="Times New Roman" w:hAnsi="Times New Roman" w:cs="Times New Roman"/>
          <w:b/>
          <w:sz w:val="28"/>
          <w:szCs w:val="28"/>
        </w:rPr>
        <w:t xml:space="preserve"> – для наименее благоприятной ситуации, с наихудшими значениями и сочетаниями факторов</w:t>
      </w:r>
      <w:r w:rsidRPr="00AE6AA4">
        <w:rPr>
          <w:rFonts w:ascii="Times New Roman" w:hAnsi="Times New Roman" w:cs="Times New Roman"/>
          <w:sz w:val="28"/>
          <w:szCs w:val="28"/>
        </w:rPr>
        <w:t xml:space="preserve">. Дополнительно к основным вариантам целесообразно </w:t>
      </w:r>
      <w:r w:rsidRPr="00AE6AA4">
        <w:rPr>
          <w:rFonts w:ascii="Times New Roman" w:hAnsi="Times New Roman" w:cs="Times New Roman"/>
          <w:sz w:val="28"/>
          <w:szCs w:val="28"/>
        </w:rPr>
        <w:lastRenderedPageBreak/>
        <w:t xml:space="preserve">разрабатывать сценарии на случай неожиданного изменения ситуации в части появления новых или существенного изменения существующих факторов. Составление сценария состоит из нескольких этапов. Основными являются следующие этапы разработки сценария: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конкретизация прогнозируемых состояний и показателей. Так, для характеристики развития могут использоваться различные показатели: риск, выручка, прибыль, рентабельность;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конкретизация характеризующих ситуацию релевантных факторов и выявление ограничений на их изменение. Составляется список возможностей и угроз, а также силы и слабости;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определение трех уровней каждого фактора, соответствующих нормальному, оптимистическому и пессимистическому сценариям развития. Для проведения более полного исследования анализируется несколько уровней по каждому фактору, в результате чего число рассматриваемых сценариев может быть увеличено;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введение в анализ неожиданных, но чрезвычайно значимых событий, которые могут иметь как благоприятный, так и негативный характер;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установление последовательности событий при переходе к будущему состоянию системы;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разработка сценариев с оценкой для каждого из них значений прогнозируемого показателя и соответствующей вероятности;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оценка рисков, для чего вычисляются оценки дисперсии и вариации показателя. Сложность метода состоит в необходимости анализа совместного влияния множества факторов. Метод требует больших затрат времени. Так, если число факторов не очень велико, то необходимо не менее 20 </w:t>
      </w:r>
      <w:proofErr w:type="spellStart"/>
      <w:r w:rsidRPr="00AE6AA4">
        <w:rPr>
          <w:rFonts w:ascii="Times New Roman" w:hAnsi="Times New Roman" w:cs="Times New Roman"/>
          <w:sz w:val="28"/>
          <w:szCs w:val="28"/>
        </w:rPr>
        <w:t>человеконедель</w:t>
      </w:r>
      <w:proofErr w:type="spellEnd"/>
      <w:r w:rsidRPr="00AE6AA4">
        <w:rPr>
          <w:rFonts w:ascii="Times New Roman" w:hAnsi="Times New Roman" w:cs="Times New Roman"/>
          <w:sz w:val="28"/>
          <w:szCs w:val="28"/>
        </w:rPr>
        <w:t xml:space="preserve">, чтобы получить достоверные результаты исследования. Метод может широко применяться в сочетании с имитационным моделированием. </w:t>
      </w:r>
    </w:p>
    <w:p w:rsidR="00977EE3" w:rsidRDefault="00AE6AA4" w:rsidP="00AE6AA4">
      <w:pPr>
        <w:spacing w:line="360" w:lineRule="auto"/>
        <w:ind w:firstLine="567"/>
        <w:jc w:val="both"/>
        <w:rPr>
          <w:rFonts w:ascii="Times New Roman" w:hAnsi="Times New Roman" w:cs="Times New Roman"/>
          <w:sz w:val="28"/>
          <w:szCs w:val="28"/>
        </w:rPr>
      </w:pPr>
      <w:r w:rsidRPr="00AE6AA4">
        <w:rPr>
          <w:rFonts w:ascii="Times New Roman" w:hAnsi="Times New Roman" w:cs="Times New Roman"/>
          <w:sz w:val="28"/>
          <w:szCs w:val="28"/>
        </w:rPr>
        <w:t xml:space="preserve">2.Модели и моделирование. Сущность, виды и функции моделей и моделирования. В широком смысле моделирование – многоплановый метод исследования, один из путей познания. Оно предполагает исследование реально существующих предметов, явлений, социальных процессов, </w:t>
      </w:r>
      <w:r w:rsidRPr="00AE6AA4">
        <w:rPr>
          <w:rFonts w:ascii="Times New Roman" w:hAnsi="Times New Roman" w:cs="Times New Roman"/>
          <w:sz w:val="28"/>
          <w:szCs w:val="28"/>
        </w:rPr>
        <w:lastRenderedPageBreak/>
        <w:t xml:space="preserve">органических и неорганических систем. А это значит, что сферы применения моделирования, по существу, не ограничены. Им охватываются все процессы. Но это вовсе не означает, что моделирование является единственным и исчерпывающим методом познания, хотя моделирование присуще всякому познавательному процессу. Моделирование – это специфическое многофункциональное исследование. Его главная задача – воспроизвести на основании сходства с существующим объектом другой, заменяющий его объект (модель). Модель – это аналог оригинала. Она должна иметь сходство с оригиналом, но не повторять его, так как при этом само моделирование теряет смысл. Недопустимо и произвольное моделирование; в этом случае оно не дает должного представления об оригинале модели и также не выполняет своей функции. Общество не может разумно развиваться, не анализируя себя, различные стороны своей деятельности, не контролируя себя, не заглядывая вперед. Но для того чтобы этот анализ был эффективным, он должен опираться на точные, объективные данные, т. е. необходима информационная база, социальная информация. Совокупность проблем, поддающаяся количественному анализу, может быть формализована, выражена языком цифр и обработана на ЭВМ с помощью математического моделирования. Но далеко не все процессы общества поддаются количественному измерению и контролю. </w:t>
      </w:r>
    </w:p>
    <w:p w:rsidR="00977EE3" w:rsidRDefault="00AE6AA4" w:rsidP="00AE6AA4">
      <w:pPr>
        <w:spacing w:line="360" w:lineRule="auto"/>
        <w:ind w:firstLine="567"/>
        <w:jc w:val="both"/>
        <w:rPr>
          <w:rFonts w:ascii="Times New Roman" w:hAnsi="Times New Roman" w:cs="Times New Roman"/>
          <w:sz w:val="28"/>
          <w:szCs w:val="28"/>
        </w:rPr>
      </w:pPr>
      <w:r w:rsidRPr="00AE6AA4">
        <w:rPr>
          <w:rFonts w:ascii="Times New Roman" w:hAnsi="Times New Roman" w:cs="Times New Roman"/>
          <w:sz w:val="28"/>
          <w:szCs w:val="28"/>
        </w:rPr>
        <w:t xml:space="preserve">Социальные отношения отличаются исключительной сложностью, в них взаимодействуют самые различные факторы, взаимовлияние которых друг на друга неоднозначно, вариативно; причинно-следственные связи, их интенсивность и характер подвижны и неопределенны. К тому же следует учитывать, что все социальные процессы осуществляются людьми, а поступки, мысли, чувства людей не могут иметь числового отображения. Отсюда – объективно необходимыми становятся различные методы анализа качественного содержания процессов в социальной сфере. А значит, необходимы и самые различные модели, функциями которых являются: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w:t>
      </w:r>
      <w:r w:rsidRPr="00AE6AA4">
        <w:rPr>
          <w:rFonts w:ascii="Times New Roman" w:hAnsi="Times New Roman" w:cs="Times New Roman"/>
          <w:sz w:val="28"/>
          <w:szCs w:val="28"/>
        </w:rPr>
        <w:lastRenderedPageBreak/>
        <w:t xml:space="preserve">углубление познания действующих систем, объектов; определение основных параметров, путей дальнейшего их совершенствования;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проведение сравнительного анализа оригинала и модели, выявление качественных характеристик. Моделирование выполняет и важные эвристические функции: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выявляет негативные тенденции,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определяет позитивные пути решения проблем,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предлагает альтернативные варианты. Моделирование выступает, таким образом, в единстве с прогнозированием, являясь его составной частью. </w:t>
      </w:r>
      <w:proofErr w:type="gramStart"/>
      <w:r w:rsidRPr="00AE6AA4">
        <w:rPr>
          <w:rFonts w:ascii="Times New Roman" w:hAnsi="Times New Roman" w:cs="Times New Roman"/>
          <w:sz w:val="28"/>
          <w:szCs w:val="28"/>
        </w:rPr>
        <w:t xml:space="preserve">Условно можно выделить несколько видов (типов) моделей: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познавательные, эвристические;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модели будущего – прогностические;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модели желаемого, заданного состояния.</w:t>
      </w:r>
      <w:proofErr w:type="gramEnd"/>
      <w:r w:rsidRPr="00AE6AA4">
        <w:rPr>
          <w:rFonts w:ascii="Times New Roman" w:hAnsi="Times New Roman" w:cs="Times New Roman"/>
          <w:sz w:val="28"/>
          <w:szCs w:val="28"/>
        </w:rPr>
        <w:t xml:space="preserve"> Однако моделирование сложных социальных проблем сочетает в себе все три типа моделей и основные их функции: эвристические, прогностические, прагматические. Многое зависит от цели и способа моделирования, объекта, имеющейся информации, владения методикой, уровня компетентности исследователя. 3. Прогнозирование развития социальной сферы – образования, здравоохранения, культуры и искусства, спорта, санитарно-курортного дела и туризма, отраслей сферы услуг (жилищно-коммунального, бытового и иного обслуживания) – по выбору. </w:t>
      </w:r>
    </w:p>
    <w:p w:rsidR="00977EE3" w:rsidRDefault="00AE6AA4" w:rsidP="00D02949">
      <w:pPr>
        <w:spacing w:line="360" w:lineRule="auto"/>
        <w:ind w:firstLine="567"/>
        <w:jc w:val="both"/>
        <w:rPr>
          <w:rFonts w:ascii="Times New Roman" w:hAnsi="Times New Roman" w:cs="Times New Roman"/>
          <w:sz w:val="28"/>
          <w:szCs w:val="28"/>
        </w:rPr>
      </w:pPr>
      <w:r w:rsidRPr="00AE6AA4">
        <w:rPr>
          <w:rFonts w:ascii="Times New Roman" w:hAnsi="Times New Roman" w:cs="Times New Roman"/>
          <w:sz w:val="28"/>
          <w:szCs w:val="28"/>
        </w:rPr>
        <w:t xml:space="preserve">Прогнозирование </w:t>
      </w:r>
      <w:proofErr w:type="gramStart"/>
      <w:r w:rsidRPr="00AE6AA4">
        <w:rPr>
          <w:rFonts w:ascii="Times New Roman" w:hAnsi="Times New Roman" w:cs="Times New Roman"/>
          <w:sz w:val="28"/>
          <w:szCs w:val="28"/>
        </w:rPr>
        <w:t>развития отраслей сферы услуг Услуги</w:t>
      </w:r>
      <w:proofErr w:type="gramEnd"/>
      <w:r w:rsidRPr="00AE6AA4">
        <w:rPr>
          <w:rFonts w:ascii="Times New Roman" w:hAnsi="Times New Roman" w:cs="Times New Roman"/>
          <w:sz w:val="28"/>
          <w:szCs w:val="28"/>
        </w:rPr>
        <w:t xml:space="preserve"> населению оказывают отрасли сферы обслуживания: народное образование, культура, средства массовой информации, здравоохранение, физическая культура и социальное обеспечение, жилищно – коммунальное хозяйство и бытовое обслуживание населения. Кроме того, в сферу обслуживания населения включаются некоторые виды деятельности, относящиеся к сфере материального производства. К ним относятся: торговля и общественное питание, производственные виды бытовых услуг – ремонт бытовых машин, приборов; ремонт и изготовление мебели; индивидуальный пошив одежды и обуви, химическая чистка и крашение. Специфика услуг состоит в том, что процесс их производства и потребления совпадает по времени, в связи с чем, </w:t>
      </w:r>
      <w:r w:rsidRPr="00AE6AA4">
        <w:rPr>
          <w:rFonts w:ascii="Times New Roman" w:hAnsi="Times New Roman" w:cs="Times New Roman"/>
          <w:sz w:val="28"/>
          <w:szCs w:val="28"/>
        </w:rPr>
        <w:lastRenderedPageBreak/>
        <w:t xml:space="preserve">их нельзя накапливать, они должны создаваться там, где есть потребители. Поэтому система государственного регулирования, прогнозирования и планирования развития отраслей, производящих потребительские услуги, децентрализована, т. е. осуществляется областными, городскими и районными органами управления, в максимальной мере приближена к потребителям и учитывает местные условия. Особенностью сферы услуг является также и то, что она развивается, главным образом, экстенсивным путём. В отраслях, производящих платные услуги, повышение эффективности труда выражается, прежде всего, в улучшении качества обслуживания населения и расширении перечня предоставляемых услуг. Прогнозирование сферы услуг производится с учетом особенностей отраслей. По образованию и подготовке специалистов прогнозируются следующие показатели: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контингент,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прием и выпуск учащихся,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количество классов,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среднее число учеников в одном классе,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сменность занятий, </w:t>
      </w:r>
      <w:r w:rsidRPr="00AE6AA4">
        <w:rPr>
          <w:rFonts w:ascii="Times New Roman" w:hAnsi="Times New Roman" w:cs="Times New Roman"/>
          <w:sz w:val="28"/>
          <w:szCs w:val="28"/>
        </w:rPr>
        <w:sym w:font="Symbol" w:char="F0B7"/>
      </w:r>
      <w:r w:rsidRPr="00AE6AA4">
        <w:rPr>
          <w:rFonts w:ascii="Times New Roman" w:hAnsi="Times New Roman" w:cs="Times New Roman"/>
          <w:sz w:val="28"/>
          <w:szCs w:val="28"/>
        </w:rPr>
        <w:t xml:space="preserve"> сеть школ и ее развитие. Расчеты производятся исходя из численности населения и его половозрастной структуры. Главным показателем является контингент учащихся. Он характеризует общую численность учащихся с выделением групп, получающих общее, среднее и профессиональное образование (колледжи, средние профессионально-технические училища). Система показателей обосновывается нормами и нормативами по определению потребностей в материальных, трудовых и финансовых ресурсах. При прогнозировании подготовки специалистов с высшим и средним специальным образованием определяются: - прием в высшие и средние специальные учебные заведения; - выпуск специалистов по группам специальностей, видам обучения и вузам. </w:t>
      </w:r>
      <w:proofErr w:type="gramStart"/>
      <w:r w:rsidRPr="00AE6AA4">
        <w:rPr>
          <w:rFonts w:ascii="Times New Roman" w:hAnsi="Times New Roman" w:cs="Times New Roman"/>
          <w:sz w:val="28"/>
          <w:szCs w:val="28"/>
        </w:rPr>
        <w:t xml:space="preserve">В основе прогнозирования подготовки специалистов на перспективу лежит определение научно обоснованной дополнительной потребности каждой из сфер деятельности и отраслей с учетом их развития, а также возмещение естественного выбытия, частичной замены практиков дипломированными специалистами и др. По здравоохранению прогнозируются показатели, </w:t>
      </w:r>
      <w:r w:rsidRPr="00AE6AA4">
        <w:rPr>
          <w:rFonts w:ascii="Times New Roman" w:hAnsi="Times New Roman" w:cs="Times New Roman"/>
          <w:sz w:val="28"/>
          <w:szCs w:val="28"/>
        </w:rPr>
        <w:lastRenderedPageBreak/>
        <w:t>характеризующие развитие медицинского обслуживания населения: количество больничных коек, врачебных должностей, посещений населением поликлиник, амбулаторий, мест в санаториях и домах отдыха.</w:t>
      </w:r>
      <w:proofErr w:type="gramEnd"/>
      <w:r w:rsidRPr="00AE6AA4">
        <w:rPr>
          <w:rFonts w:ascii="Times New Roman" w:hAnsi="Times New Roman" w:cs="Times New Roman"/>
          <w:sz w:val="28"/>
          <w:szCs w:val="28"/>
        </w:rPr>
        <w:t xml:space="preserve"> Показатели, рассчитанные на 10 тыс. человек, характеризуют обеспеченность населения медицинской помощью и профилактическими услугами. На их основе планируется численность обслуживающего персонала, производство лекарственных средств, материально-техническое обеспечение и финансирование учреждений здравоохранения. При прогнозировании показателей широко используется нормативный метод. В частности, необходимое количество больничных коек определяется исходя из установленного норматива, дифференцированного по видам заболеваний, на 10 тыс. человек и прогнозируемой численности населения. Необходимая численность врачебных должностей в больницах и санаториях определяется с учетом количества коек в этих учреждениях и нормативов на одного врача, в поликлиниках – на основе данных о посещаемости больных и нормативов нагрузки (количества посещений) на одного врача. </w:t>
      </w:r>
    </w:p>
    <w:p w:rsidR="00D02949" w:rsidRDefault="00D02949" w:rsidP="00D0294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Задание. Проанализировать социальные </w:t>
      </w:r>
      <w:r w:rsidR="004E74B4">
        <w:rPr>
          <w:rFonts w:ascii="Times New Roman" w:hAnsi="Times New Roman" w:cs="Times New Roman"/>
          <w:sz w:val="28"/>
          <w:szCs w:val="28"/>
        </w:rPr>
        <w:t xml:space="preserve"> проблемы определиться с одной </w:t>
      </w:r>
      <w:r w:rsidR="004E74B4">
        <w:rPr>
          <w:rFonts w:ascii="Times New Roman" w:hAnsi="Times New Roman" w:cs="Times New Roman"/>
          <w:sz w:val="28"/>
          <w:szCs w:val="28"/>
        </w:rPr>
        <w:t>(на ваш выбор направление)</w:t>
      </w:r>
    </w:p>
    <w:p w:rsidR="004E74B4" w:rsidRPr="00AE6AA4" w:rsidRDefault="00D02949" w:rsidP="004E74B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Составить дерево проблем и дерево цели. </w:t>
      </w:r>
      <w:r w:rsidR="004E74B4">
        <w:rPr>
          <w:rFonts w:ascii="Times New Roman" w:hAnsi="Times New Roman" w:cs="Times New Roman"/>
          <w:sz w:val="28"/>
          <w:szCs w:val="28"/>
        </w:rPr>
        <w:t xml:space="preserve">Использовать рабочую тетрадь 3, 4 стр. </w:t>
      </w:r>
    </w:p>
    <w:p w:rsidR="001B2CF1" w:rsidRPr="001B2CF1" w:rsidRDefault="001B2CF1" w:rsidP="001B2CF1">
      <w:pPr>
        <w:spacing w:line="360" w:lineRule="auto"/>
        <w:ind w:firstLine="567"/>
        <w:jc w:val="both"/>
        <w:rPr>
          <w:rFonts w:ascii="Times New Roman" w:hAnsi="Times New Roman" w:cs="Times New Roman"/>
          <w:sz w:val="28"/>
          <w:szCs w:val="28"/>
        </w:rPr>
      </w:pPr>
      <w:r w:rsidRPr="001B2CF1">
        <w:rPr>
          <w:rFonts w:ascii="Tahoma" w:hAnsi="Tahoma" w:cs="Tahoma"/>
          <w:sz w:val="28"/>
          <w:szCs w:val="28"/>
        </w:rPr>
        <w:t>﻿</w:t>
      </w:r>
      <w:r w:rsidRPr="001B2CF1">
        <w:rPr>
          <w:rFonts w:ascii="Times New Roman" w:hAnsi="Times New Roman" w:cs="Times New Roman"/>
          <w:sz w:val="28"/>
          <w:szCs w:val="28"/>
        </w:rPr>
        <w:t xml:space="preserve">Наталия </w:t>
      </w:r>
      <w:proofErr w:type="spellStart"/>
      <w:r w:rsidRPr="001B2CF1">
        <w:rPr>
          <w:rFonts w:ascii="Times New Roman" w:hAnsi="Times New Roman" w:cs="Times New Roman"/>
          <w:sz w:val="28"/>
          <w:szCs w:val="28"/>
        </w:rPr>
        <w:t>Бочарникова</w:t>
      </w:r>
      <w:proofErr w:type="spellEnd"/>
      <w:r w:rsidRPr="001B2CF1">
        <w:rPr>
          <w:rFonts w:ascii="Times New Roman" w:hAnsi="Times New Roman" w:cs="Times New Roman"/>
          <w:sz w:val="28"/>
          <w:szCs w:val="28"/>
        </w:rPr>
        <w:t xml:space="preserve"> приглашает вас на запланированную конференцию: </w:t>
      </w:r>
      <w:proofErr w:type="spellStart"/>
      <w:r w:rsidRPr="001B2CF1">
        <w:rPr>
          <w:rFonts w:ascii="Times New Roman" w:hAnsi="Times New Roman" w:cs="Times New Roman"/>
          <w:sz w:val="28"/>
          <w:szCs w:val="28"/>
        </w:rPr>
        <w:t>Zoom</w:t>
      </w:r>
      <w:proofErr w:type="spellEnd"/>
      <w:r w:rsidRPr="001B2CF1">
        <w:rPr>
          <w:rFonts w:ascii="Times New Roman" w:hAnsi="Times New Roman" w:cs="Times New Roman"/>
          <w:sz w:val="28"/>
          <w:szCs w:val="28"/>
        </w:rPr>
        <w:t>.</w:t>
      </w:r>
    </w:p>
    <w:p w:rsidR="001B2CF1" w:rsidRPr="001B2CF1" w:rsidRDefault="001B2CF1" w:rsidP="001B2CF1">
      <w:pPr>
        <w:spacing w:line="360" w:lineRule="auto"/>
        <w:ind w:firstLine="567"/>
        <w:jc w:val="both"/>
        <w:rPr>
          <w:rFonts w:ascii="Times New Roman" w:hAnsi="Times New Roman" w:cs="Times New Roman"/>
          <w:sz w:val="28"/>
          <w:szCs w:val="28"/>
        </w:rPr>
      </w:pPr>
    </w:p>
    <w:p w:rsidR="001B2CF1" w:rsidRPr="001B2CF1" w:rsidRDefault="001B2CF1" w:rsidP="001B2CF1">
      <w:pPr>
        <w:spacing w:line="360" w:lineRule="auto"/>
        <w:ind w:firstLine="567"/>
        <w:jc w:val="both"/>
        <w:rPr>
          <w:rFonts w:ascii="Times New Roman" w:hAnsi="Times New Roman" w:cs="Times New Roman"/>
          <w:sz w:val="28"/>
          <w:szCs w:val="28"/>
        </w:rPr>
      </w:pPr>
      <w:r w:rsidRPr="001B2CF1">
        <w:rPr>
          <w:rFonts w:ascii="Times New Roman" w:hAnsi="Times New Roman" w:cs="Times New Roman"/>
          <w:sz w:val="28"/>
          <w:szCs w:val="28"/>
        </w:rPr>
        <w:t>Тема: Моя конференция</w:t>
      </w:r>
    </w:p>
    <w:p w:rsidR="001B2CF1" w:rsidRPr="001B2CF1" w:rsidRDefault="001B2CF1" w:rsidP="001B2CF1">
      <w:pPr>
        <w:spacing w:line="360" w:lineRule="auto"/>
        <w:ind w:firstLine="567"/>
        <w:jc w:val="both"/>
        <w:rPr>
          <w:rFonts w:ascii="Times New Roman" w:hAnsi="Times New Roman" w:cs="Times New Roman"/>
          <w:sz w:val="28"/>
          <w:szCs w:val="28"/>
        </w:rPr>
      </w:pPr>
      <w:r w:rsidRPr="001B2CF1">
        <w:rPr>
          <w:rFonts w:ascii="Times New Roman" w:hAnsi="Times New Roman" w:cs="Times New Roman"/>
          <w:sz w:val="28"/>
          <w:szCs w:val="28"/>
        </w:rPr>
        <w:t xml:space="preserve">Время: 22 </w:t>
      </w:r>
      <w:proofErr w:type="spellStart"/>
      <w:r w:rsidRPr="001B2CF1">
        <w:rPr>
          <w:rFonts w:ascii="Times New Roman" w:hAnsi="Times New Roman" w:cs="Times New Roman"/>
          <w:sz w:val="28"/>
          <w:szCs w:val="28"/>
        </w:rPr>
        <w:t>мар</w:t>
      </w:r>
      <w:proofErr w:type="spellEnd"/>
      <w:r w:rsidRPr="001B2CF1">
        <w:rPr>
          <w:rFonts w:ascii="Times New Roman" w:hAnsi="Times New Roman" w:cs="Times New Roman"/>
          <w:sz w:val="28"/>
          <w:szCs w:val="28"/>
        </w:rPr>
        <w:t>. 2021 12:00 PM Иркутск, Улан-Батор</w:t>
      </w:r>
    </w:p>
    <w:p w:rsidR="001B2CF1" w:rsidRPr="001B2CF1" w:rsidRDefault="001B2CF1" w:rsidP="001B2CF1">
      <w:pPr>
        <w:spacing w:line="360" w:lineRule="auto"/>
        <w:ind w:firstLine="567"/>
        <w:jc w:val="both"/>
        <w:rPr>
          <w:rFonts w:ascii="Times New Roman" w:hAnsi="Times New Roman" w:cs="Times New Roman"/>
          <w:sz w:val="28"/>
          <w:szCs w:val="28"/>
        </w:rPr>
      </w:pPr>
    </w:p>
    <w:p w:rsidR="001B2CF1" w:rsidRPr="001B2CF1" w:rsidRDefault="001B2CF1" w:rsidP="001B2CF1">
      <w:pPr>
        <w:spacing w:line="360" w:lineRule="auto"/>
        <w:ind w:firstLine="567"/>
        <w:jc w:val="both"/>
        <w:rPr>
          <w:rFonts w:ascii="Times New Roman" w:hAnsi="Times New Roman" w:cs="Times New Roman"/>
          <w:sz w:val="28"/>
          <w:szCs w:val="28"/>
        </w:rPr>
      </w:pPr>
      <w:r w:rsidRPr="001B2CF1">
        <w:rPr>
          <w:rFonts w:ascii="Times New Roman" w:hAnsi="Times New Roman" w:cs="Times New Roman"/>
          <w:sz w:val="28"/>
          <w:szCs w:val="28"/>
        </w:rPr>
        <w:lastRenderedPageBreak/>
        <w:t xml:space="preserve">Подключиться к конференции </w:t>
      </w:r>
      <w:proofErr w:type="spellStart"/>
      <w:r w:rsidRPr="001B2CF1">
        <w:rPr>
          <w:rFonts w:ascii="Times New Roman" w:hAnsi="Times New Roman" w:cs="Times New Roman"/>
          <w:sz w:val="28"/>
          <w:szCs w:val="28"/>
        </w:rPr>
        <w:t>Zoom</w:t>
      </w:r>
      <w:proofErr w:type="spellEnd"/>
    </w:p>
    <w:p w:rsidR="001B2CF1" w:rsidRPr="001B2CF1" w:rsidRDefault="001B2CF1" w:rsidP="001B2CF1">
      <w:pPr>
        <w:spacing w:line="360" w:lineRule="auto"/>
        <w:ind w:firstLine="567"/>
        <w:jc w:val="both"/>
        <w:rPr>
          <w:rFonts w:ascii="Times New Roman" w:hAnsi="Times New Roman" w:cs="Times New Roman"/>
          <w:sz w:val="28"/>
          <w:szCs w:val="28"/>
        </w:rPr>
      </w:pPr>
      <w:r w:rsidRPr="001B2CF1">
        <w:rPr>
          <w:rFonts w:ascii="Times New Roman" w:hAnsi="Times New Roman" w:cs="Times New Roman"/>
          <w:sz w:val="28"/>
          <w:szCs w:val="28"/>
        </w:rPr>
        <w:t>https://us05web.zoom.us/j/86972970583?pwd=aWY2UHBTZWFJYlJ2SVJZalAvZm1jUT09</w:t>
      </w:r>
    </w:p>
    <w:p w:rsidR="001B2CF1" w:rsidRPr="001B2CF1" w:rsidRDefault="001B2CF1" w:rsidP="001B2CF1">
      <w:pPr>
        <w:spacing w:line="360" w:lineRule="auto"/>
        <w:ind w:firstLine="567"/>
        <w:jc w:val="both"/>
        <w:rPr>
          <w:rFonts w:ascii="Times New Roman" w:hAnsi="Times New Roman" w:cs="Times New Roman"/>
          <w:sz w:val="28"/>
          <w:szCs w:val="28"/>
        </w:rPr>
      </w:pPr>
    </w:p>
    <w:p w:rsidR="001B2CF1" w:rsidRPr="001B2CF1" w:rsidRDefault="001B2CF1" w:rsidP="001B2CF1">
      <w:pPr>
        <w:spacing w:line="360" w:lineRule="auto"/>
        <w:ind w:firstLine="567"/>
        <w:jc w:val="both"/>
        <w:rPr>
          <w:rFonts w:ascii="Times New Roman" w:hAnsi="Times New Roman" w:cs="Times New Roman"/>
          <w:sz w:val="28"/>
          <w:szCs w:val="28"/>
        </w:rPr>
      </w:pPr>
      <w:r w:rsidRPr="001B2CF1">
        <w:rPr>
          <w:rFonts w:ascii="Times New Roman" w:hAnsi="Times New Roman" w:cs="Times New Roman"/>
          <w:sz w:val="28"/>
          <w:szCs w:val="28"/>
        </w:rPr>
        <w:t>Идентификатор конференции: 869 7297 0583</w:t>
      </w:r>
    </w:p>
    <w:p w:rsidR="00D02949" w:rsidRDefault="001B2CF1" w:rsidP="001B2CF1">
      <w:pPr>
        <w:spacing w:line="360" w:lineRule="auto"/>
        <w:ind w:firstLine="567"/>
        <w:jc w:val="both"/>
        <w:rPr>
          <w:rFonts w:ascii="Times New Roman" w:hAnsi="Times New Roman" w:cs="Times New Roman"/>
          <w:sz w:val="28"/>
          <w:szCs w:val="28"/>
        </w:rPr>
      </w:pPr>
      <w:r w:rsidRPr="001B2CF1">
        <w:rPr>
          <w:rFonts w:ascii="Times New Roman" w:hAnsi="Times New Roman" w:cs="Times New Roman"/>
          <w:sz w:val="28"/>
          <w:szCs w:val="28"/>
        </w:rPr>
        <w:t>Код доступа: DEf78j</w:t>
      </w:r>
      <w:bookmarkStart w:id="0" w:name="_GoBack"/>
      <w:bookmarkEnd w:id="0"/>
    </w:p>
    <w:p w:rsidR="004E74B4" w:rsidRPr="00AE6AA4" w:rsidRDefault="004E74B4">
      <w:pPr>
        <w:spacing w:line="360" w:lineRule="auto"/>
        <w:ind w:firstLine="567"/>
        <w:jc w:val="both"/>
        <w:rPr>
          <w:rFonts w:ascii="Times New Roman" w:hAnsi="Times New Roman" w:cs="Times New Roman"/>
          <w:sz w:val="28"/>
          <w:szCs w:val="28"/>
        </w:rPr>
      </w:pPr>
    </w:p>
    <w:sectPr w:rsidR="004E74B4" w:rsidRPr="00AE6AA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6D9" w:rsidRDefault="004506D9" w:rsidP="00977EE3">
      <w:pPr>
        <w:spacing w:after="0" w:line="240" w:lineRule="auto"/>
      </w:pPr>
      <w:r>
        <w:separator/>
      </w:r>
    </w:p>
  </w:endnote>
  <w:endnote w:type="continuationSeparator" w:id="0">
    <w:p w:rsidR="004506D9" w:rsidRDefault="004506D9" w:rsidP="0097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6D9" w:rsidRDefault="004506D9" w:rsidP="00977EE3">
      <w:pPr>
        <w:spacing w:after="0" w:line="240" w:lineRule="auto"/>
      </w:pPr>
      <w:r>
        <w:separator/>
      </w:r>
    </w:p>
  </w:footnote>
  <w:footnote w:type="continuationSeparator" w:id="0">
    <w:p w:rsidR="004506D9" w:rsidRDefault="004506D9" w:rsidP="00977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690449"/>
      <w:docPartObj>
        <w:docPartGallery w:val="Page Numbers (Top of Page)"/>
        <w:docPartUnique/>
      </w:docPartObj>
    </w:sdtPr>
    <w:sdtContent>
      <w:p w:rsidR="00977EE3" w:rsidRDefault="00977EE3">
        <w:pPr>
          <w:pStyle w:val="a3"/>
          <w:jc w:val="center"/>
        </w:pPr>
        <w:r>
          <w:fldChar w:fldCharType="begin"/>
        </w:r>
        <w:r>
          <w:instrText>PAGE   \* MERGEFORMAT</w:instrText>
        </w:r>
        <w:r>
          <w:fldChar w:fldCharType="separate"/>
        </w:r>
        <w:r w:rsidR="001B2CF1">
          <w:rPr>
            <w:noProof/>
          </w:rPr>
          <w:t>7</w:t>
        </w:r>
        <w:r>
          <w:fldChar w:fldCharType="end"/>
        </w:r>
      </w:p>
    </w:sdtContent>
  </w:sdt>
  <w:p w:rsidR="00977EE3" w:rsidRDefault="00977E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15"/>
    <w:rsid w:val="00033B15"/>
    <w:rsid w:val="00177A64"/>
    <w:rsid w:val="001B2CF1"/>
    <w:rsid w:val="004506D9"/>
    <w:rsid w:val="004E74B4"/>
    <w:rsid w:val="00977EE3"/>
    <w:rsid w:val="00AE6AA4"/>
    <w:rsid w:val="00BC611F"/>
    <w:rsid w:val="00D02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E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7EE3"/>
  </w:style>
  <w:style w:type="paragraph" w:styleId="a5">
    <w:name w:val="footer"/>
    <w:basedOn w:val="a"/>
    <w:link w:val="a6"/>
    <w:uiPriority w:val="99"/>
    <w:unhideWhenUsed/>
    <w:rsid w:val="00977E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7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E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7EE3"/>
  </w:style>
  <w:style w:type="paragraph" w:styleId="a5">
    <w:name w:val="footer"/>
    <w:basedOn w:val="a"/>
    <w:link w:val="a6"/>
    <w:uiPriority w:val="99"/>
    <w:unhideWhenUsed/>
    <w:rsid w:val="00977E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1929</Words>
  <Characters>11000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2021-03-19T02:52:00Z</dcterms:created>
  <dcterms:modified xsi:type="dcterms:W3CDTF">2021-03-19T03:48:00Z</dcterms:modified>
</cp:coreProperties>
</file>