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6F6" w:rsidRPr="00AA26F6" w:rsidRDefault="00AA26F6" w:rsidP="00AA26F6">
      <w:pPr>
        <w:spacing w:line="276" w:lineRule="auto"/>
        <w:jc w:val="center"/>
        <w:rPr>
          <w:b/>
        </w:rPr>
      </w:pPr>
      <w:r w:rsidRPr="00AA26F6">
        <w:rPr>
          <w:b/>
        </w:rPr>
        <w:t>Краткое содержание курса</w:t>
      </w:r>
    </w:p>
    <w:p w:rsidR="00AA26F6" w:rsidRPr="00AA26F6" w:rsidRDefault="00AA26F6" w:rsidP="00AA26F6">
      <w:pPr>
        <w:spacing w:line="276" w:lineRule="auto"/>
        <w:ind w:firstLine="709"/>
        <w:jc w:val="both"/>
      </w:pPr>
      <w:r w:rsidRPr="00AA26F6">
        <w:rPr>
          <w:b/>
          <w:bCs/>
          <w:color w:val="000000"/>
        </w:rPr>
        <w:t>Тема 1.</w:t>
      </w:r>
      <w:r w:rsidRPr="00AA26F6">
        <w:t xml:space="preserve"> </w:t>
      </w:r>
      <w:r w:rsidRPr="00AA26F6">
        <w:rPr>
          <w:b/>
        </w:rPr>
        <w:t>Предмет и методы экономической теории. Основные экономические понятия</w:t>
      </w:r>
    </w:p>
    <w:p w:rsidR="00AA26F6" w:rsidRPr="00AA26F6" w:rsidRDefault="00AA26F6" w:rsidP="00AA26F6">
      <w:pPr>
        <w:spacing w:line="276" w:lineRule="auto"/>
        <w:ind w:firstLine="709"/>
        <w:jc w:val="both"/>
        <w:rPr>
          <w:b/>
        </w:rPr>
      </w:pPr>
      <w:r w:rsidRPr="00AA26F6">
        <w:t>Предмет и методы экономической теории</w:t>
      </w:r>
      <w:r w:rsidRPr="00AA26F6">
        <w:rPr>
          <w:b/>
        </w:rPr>
        <w:t xml:space="preserve">. </w:t>
      </w:r>
      <w:r w:rsidRPr="00AA26F6">
        <w:t>Экономические потребности и блага. Экономические ресурсы.</w:t>
      </w:r>
    </w:p>
    <w:p w:rsidR="00AA26F6" w:rsidRPr="00AA26F6" w:rsidRDefault="00AA26F6" w:rsidP="00AA26F6">
      <w:pPr>
        <w:spacing w:line="276" w:lineRule="auto"/>
        <w:ind w:firstLine="709"/>
        <w:jc w:val="both"/>
        <w:rPr>
          <w:b/>
        </w:rPr>
      </w:pPr>
      <w:r w:rsidRPr="00AA26F6">
        <w:rPr>
          <w:b/>
          <w:bCs/>
          <w:color w:val="000000"/>
        </w:rPr>
        <w:t xml:space="preserve">Тема 2. </w:t>
      </w:r>
      <w:r w:rsidRPr="00AA26F6">
        <w:rPr>
          <w:b/>
        </w:rPr>
        <w:t>Формы собственности и экономические системы</w:t>
      </w:r>
    </w:p>
    <w:p w:rsidR="00AA26F6" w:rsidRPr="00AA26F6" w:rsidRDefault="00AA26F6" w:rsidP="00AA26F6">
      <w:pPr>
        <w:pStyle w:val="12"/>
        <w:spacing w:line="276" w:lineRule="auto"/>
        <w:rPr>
          <w:szCs w:val="24"/>
        </w:rPr>
      </w:pPr>
      <w:r w:rsidRPr="00AA26F6">
        <w:rPr>
          <w:szCs w:val="24"/>
        </w:rPr>
        <w:t>Эволюция понятия «собственность». Отношения собственности.  Теория прав собственности.   Типы и формы собственности.  Достоинства и недостатки отдельных форм собственности. Организационные формы предпринимательской деятельности в России по действующему законодательству (фирмы, предприятия): государственное предприятие, частное предприятие (индивидуальное), общество (товарищество), акционерное общество.  Приватизация и национализация государственной собственности. Опыт приватизации Западноевропейских стран</w:t>
      </w:r>
      <w:proofErr w:type="gramStart"/>
      <w:r w:rsidRPr="00AA26F6">
        <w:rPr>
          <w:szCs w:val="24"/>
        </w:rPr>
        <w:t xml:space="preserve"> .</w:t>
      </w:r>
      <w:proofErr w:type="gramEnd"/>
    </w:p>
    <w:p w:rsidR="00AA26F6" w:rsidRPr="00AA26F6" w:rsidRDefault="00AA26F6" w:rsidP="00AA26F6">
      <w:pPr>
        <w:pStyle w:val="a8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26F6">
        <w:rPr>
          <w:rFonts w:ascii="Times New Roman" w:hAnsi="Times New Roman"/>
          <w:sz w:val="24"/>
          <w:szCs w:val="24"/>
        </w:rPr>
        <w:t>Методы приватизации. Особенности приватизации государственной собственности в России и их перспективы. Характеристика современных экономических систем (административно – командная, традиционная, капиталистическая, смешанная (рыночная)).</w:t>
      </w:r>
      <w:r w:rsidRPr="00AA26F6">
        <w:rPr>
          <w:rFonts w:ascii="Times New Roman" w:hAnsi="Times New Roman"/>
          <w:sz w:val="24"/>
          <w:szCs w:val="24"/>
        </w:rPr>
        <w:tab/>
      </w:r>
    </w:p>
    <w:p w:rsidR="00AA26F6" w:rsidRPr="00AA26F6" w:rsidRDefault="00AA26F6" w:rsidP="00AA26F6">
      <w:pPr>
        <w:spacing w:line="276" w:lineRule="auto"/>
        <w:ind w:firstLine="709"/>
        <w:jc w:val="both"/>
        <w:rPr>
          <w:b/>
        </w:rPr>
      </w:pPr>
      <w:r w:rsidRPr="00AA26F6">
        <w:rPr>
          <w:b/>
          <w:bCs/>
          <w:color w:val="000000"/>
        </w:rPr>
        <w:t>Тема 3.</w:t>
      </w:r>
      <w:r w:rsidRPr="00AA26F6">
        <w:t xml:space="preserve"> </w:t>
      </w:r>
      <w:r w:rsidRPr="00AA26F6">
        <w:rPr>
          <w:b/>
        </w:rPr>
        <w:t>Рынок и рыночные механизмы (спрос, предложение). Анализ издержек производства. Фирма и формы конкуренции</w:t>
      </w:r>
    </w:p>
    <w:p w:rsidR="00AA26F6" w:rsidRPr="00AA26F6" w:rsidRDefault="00AA26F6" w:rsidP="00AA26F6">
      <w:pPr>
        <w:spacing w:line="276" w:lineRule="auto"/>
        <w:ind w:firstLine="709"/>
        <w:jc w:val="both"/>
      </w:pPr>
      <w:r w:rsidRPr="00AA26F6">
        <w:t>Рынок и условия его возникновения. Субъекты и объекты рынка. Законы спроса и предложения. Эластичность спроса и предложения. Издержки производства и классификация издержек производства. Постоянные и переменные издержки. Валовые (общие) издержки. Средние издержки. Предельные издержки.  Выручка и прибыль. Их виды. Максимизация прибыли</w:t>
      </w:r>
    </w:p>
    <w:p w:rsidR="00AA26F6" w:rsidRPr="00AA26F6" w:rsidRDefault="00AA26F6" w:rsidP="00AA26F6">
      <w:pPr>
        <w:spacing w:line="276" w:lineRule="auto"/>
        <w:ind w:firstLine="709"/>
        <w:jc w:val="both"/>
        <w:rPr>
          <w:b/>
        </w:rPr>
      </w:pPr>
      <w:r w:rsidRPr="00AA26F6">
        <w:rPr>
          <w:b/>
        </w:rPr>
        <w:t>Тема 4. Факторы производства и их рынки</w:t>
      </w:r>
    </w:p>
    <w:p w:rsidR="00AA26F6" w:rsidRPr="00AA26F6" w:rsidRDefault="00AA26F6" w:rsidP="00AA26F6">
      <w:pPr>
        <w:spacing w:line="276" w:lineRule="auto"/>
        <w:ind w:firstLine="709"/>
        <w:jc w:val="both"/>
        <w:rPr>
          <w:b/>
        </w:rPr>
      </w:pPr>
      <w:r w:rsidRPr="00AA26F6">
        <w:t>Труд как фактор производства. Продолжительность рабочего времени.  Производительность и интенсивность труда.  Влияние НТР на характер труда.  Рынок труда и заработная плата.  Ставка заработной платы.  Номинальная и реальная заработная плата. Субъекты спроса и субъекты предложения на рынке труда.  Дифференциация заработной платы. Занятость.  Равновесие на рынке труда. Профсоюз на рынке труда. Капитал как фактор производства.  Основной капитал. Оборотный капитал. Рынок капитала. Спрос на капитал и предложения капитала. Инвестиции и их классификация. Равновесие на рынке капитала. Земля как фактор производства</w:t>
      </w:r>
      <w:proofErr w:type="gramStart"/>
      <w:r w:rsidRPr="00AA26F6">
        <w:t xml:space="preserve"> .</w:t>
      </w:r>
      <w:proofErr w:type="gramEnd"/>
      <w:r w:rsidRPr="00AA26F6">
        <w:t xml:space="preserve">Цена земли .Предпринимательство как фактор производства. </w:t>
      </w:r>
    </w:p>
    <w:p w:rsidR="00AA26F6" w:rsidRPr="00AA26F6" w:rsidRDefault="00AA26F6" w:rsidP="00AA26F6">
      <w:pPr>
        <w:pStyle w:val="a8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26F6">
        <w:rPr>
          <w:rFonts w:ascii="Times New Roman" w:hAnsi="Times New Roman"/>
          <w:sz w:val="24"/>
          <w:szCs w:val="24"/>
        </w:rPr>
        <w:t>Предпринимательство как экономическая категория и как метод ведения хозяйства.</w:t>
      </w:r>
    </w:p>
    <w:p w:rsidR="00AA26F6" w:rsidRPr="00AA26F6" w:rsidRDefault="00AA26F6" w:rsidP="00AA26F6">
      <w:pPr>
        <w:spacing w:line="276" w:lineRule="auto"/>
        <w:ind w:firstLine="709"/>
        <w:jc w:val="both"/>
        <w:rPr>
          <w:b/>
        </w:rPr>
      </w:pPr>
      <w:r w:rsidRPr="00AA26F6">
        <w:rPr>
          <w:b/>
        </w:rPr>
        <w:t>Тема 5. Национальная экономика: результаты и их измерение</w:t>
      </w:r>
    </w:p>
    <w:p w:rsidR="00AA26F6" w:rsidRPr="00AA26F6" w:rsidRDefault="00AA26F6" w:rsidP="00AA26F6">
      <w:pPr>
        <w:spacing w:line="276" w:lineRule="auto"/>
        <w:ind w:firstLine="709"/>
        <w:jc w:val="both"/>
        <w:rPr>
          <w:b/>
        </w:rPr>
      </w:pPr>
      <w:r w:rsidRPr="00AA26F6">
        <w:t>Равновесие на рынке денег. Фиксированные и плавающие курсы валюты</w:t>
      </w:r>
    </w:p>
    <w:p w:rsidR="00AA26F6" w:rsidRPr="00AA26F6" w:rsidRDefault="00AA26F6" w:rsidP="00AA26F6">
      <w:pPr>
        <w:spacing w:line="276" w:lineRule="auto"/>
        <w:ind w:firstLine="709"/>
        <w:jc w:val="both"/>
        <w:rPr>
          <w:b/>
        </w:rPr>
      </w:pPr>
      <w:r w:rsidRPr="00AA26F6">
        <w:t>Основные задачи и принципы макроэкономического исследования. Национальная экономика и цели ее развития.</w:t>
      </w:r>
    </w:p>
    <w:p w:rsidR="00AA26F6" w:rsidRPr="00AA26F6" w:rsidRDefault="00AA26F6" w:rsidP="00AA26F6">
      <w:pPr>
        <w:spacing w:line="276" w:lineRule="auto"/>
        <w:ind w:firstLine="709"/>
        <w:jc w:val="both"/>
        <w:rPr>
          <w:b/>
        </w:rPr>
      </w:pPr>
      <w:r w:rsidRPr="00AA26F6">
        <w:rPr>
          <w:b/>
        </w:rPr>
        <w:t>Тема 6. Цикличность развития рыночной экономики. Макроэкономическое равновесие</w:t>
      </w:r>
    </w:p>
    <w:p w:rsidR="00AA26F6" w:rsidRPr="00AA26F6" w:rsidRDefault="00AA26F6" w:rsidP="00AA26F6">
      <w:pPr>
        <w:spacing w:line="276" w:lineRule="auto"/>
        <w:ind w:firstLine="709"/>
        <w:jc w:val="both"/>
        <w:rPr>
          <w:b/>
        </w:rPr>
      </w:pPr>
      <w:r w:rsidRPr="00AA26F6">
        <w:t>Основные показатели системы национальных счетов. Измерение уровня цен. Валовой национальный продукт (ВНП). Состав ВНП. Номинальное и реальное значение ВНП</w:t>
      </w:r>
      <w:r w:rsidRPr="00AA26F6">
        <w:rPr>
          <w:b/>
        </w:rPr>
        <w:t xml:space="preserve">. </w:t>
      </w:r>
      <w:r w:rsidRPr="00AA26F6">
        <w:t>Метод расчета ВНП по расходам и по доходам. Валовой внутренний продукт (ВВП). ВНП в процессе перераспределения: система взаимосвязанных показателей</w:t>
      </w:r>
    </w:p>
    <w:p w:rsidR="00AA26F6" w:rsidRPr="00AA26F6" w:rsidRDefault="00AA26F6" w:rsidP="00AA26F6">
      <w:pPr>
        <w:spacing w:line="276" w:lineRule="auto"/>
        <w:ind w:firstLine="709"/>
        <w:jc w:val="both"/>
        <w:rPr>
          <w:b/>
        </w:rPr>
      </w:pPr>
      <w:r w:rsidRPr="00AA26F6">
        <w:rPr>
          <w:b/>
        </w:rPr>
        <w:lastRenderedPageBreak/>
        <w:t>Тема 7. Денежно-кредитная политика. Роль денег в рыночной экономике. Кредит и банковское дело</w:t>
      </w:r>
    </w:p>
    <w:p w:rsidR="00AA26F6" w:rsidRPr="00AA26F6" w:rsidRDefault="00AA26F6" w:rsidP="00AA26F6">
      <w:pPr>
        <w:spacing w:line="276" w:lineRule="auto"/>
        <w:ind w:firstLine="709"/>
        <w:jc w:val="both"/>
        <w:rPr>
          <w:b/>
        </w:rPr>
      </w:pPr>
      <w:r w:rsidRPr="00AA26F6">
        <w:t>Деньги и денежная система. Происхождение и сущность денег. Денежный рынок. Равновесие на денежном рынке. Денежный мультипликатор. Банковская система: ЦБ и коммерческие банки.</w:t>
      </w:r>
    </w:p>
    <w:p w:rsidR="00AA26F6" w:rsidRPr="00AA26F6" w:rsidRDefault="00AA26F6" w:rsidP="00AA26F6">
      <w:pPr>
        <w:spacing w:line="276" w:lineRule="auto"/>
        <w:ind w:firstLine="709"/>
        <w:jc w:val="both"/>
        <w:rPr>
          <w:b/>
        </w:rPr>
      </w:pPr>
      <w:r w:rsidRPr="00AA26F6">
        <w:rPr>
          <w:b/>
        </w:rPr>
        <w:t>Тема 8. Налогово-бюджетная политика</w:t>
      </w:r>
    </w:p>
    <w:p w:rsidR="00AA26F6" w:rsidRPr="00AA26F6" w:rsidRDefault="00AA26F6" w:rsidP="00AA26F6">
      <w:pPr>
        <w:pStyle w:val="a8"/>
        <w:tabs>
          <w:tab w:val="left" w:pos="1060"/>
          <w:tab w:val="left" w:pos="490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26F6">
        <w:rPr>
          <w:rFonts w:ascii="Times New Roman" w:hAnsi="Times New Roman"/>
          <w:sz w:val="24"/>
          <w:szCs w:val="24"/>
        </w:rPr>
        <w:t>Налоги. Принципы и формы налогообложения. Прямые и косвенные налоги. Акцизы. Таможенные пошлины. Меры налогового регулирования. Государственный бюджет. Структура бюджета. Доходная и расходная части бюджета. Внебюджетные фонды. Бюджетные дефициты. Государственный долг. Инструменты воздействия государства на экономику.</w:t>
      </w:r>
    </w:p>
    <w:p w:rsidR="00AA26F6" w:rsidRPr="00AA26F6" w:rsidRDefault="00AA26F6" w:rsidP="00AA26F6">
      <w:pPr>
        <w:spacing w:line="276" w:lineRule="auto"/>
        <w:ind w:firstLine="709"/>
        <w:jc w:val="both"/>
        <w:rPr>
          <w:b/>
        </w:rPr>
      </w:pPr>
      <w:r w:rsidRPr="00AA26F6">
        <w:rPr>
          <w:b/>
        </w:rPr>
        <w:t>Тема 9. Государственное регулирование экономики</w:t>
      </w:r>
    </w:p>
    <w:p w:rsidR="00AA26F6" w:rsidRPr="00AA26F6" w:rsidRDefault="00AA26F6" w:rsidP="00AA26F6">
      <w:pPr>
        <w:spacing w:line="276" w:lineRule="auto"/>
        <w:ind w:firstLine="709"/>
        <w:jc w:val="both"/>
        <w:rPr>
          <w:b/>
        </w:rPr>
      </w:pPr>
      <w:r w:rsidRPr="00AA26F6">
        <w:t>Инструменты воздействия государства на экономику. Международные экономические отношения. Международное разделение труда. Внешняя торговля и внешняя политика. Интеграция.</w:t>
      </w:r>
    </w:p>
    <w:p w:rsidR="00AA26F6" w:rsidRPr="00AA26F6" w:rsidRDefault="00AA26F6" w:rsidP="00AA26F6">
      <w:pPr>
        <w:tabs>
          <w:tab w:val="left" w:pos="-180"/>
          <w:tab w:val="left" w:pos="720"/>
        </w:tabs>
        <w:spacing w:line="276" w:lineRule="auto"/>
        <w:ind w:firstLine="709"/>
        <w:jc w:val="both"/>
        <w:rPr>
          <w:i/>
        </w:rPr>
      </w:pPr>
    </w:p>
    <w:p w:rsidR="00AA26F6" w:rsidRPr="00AA26F6" w:rsidRDefault="00AA26F6" w:rsidP="00AA26F6">
      <w:pPr>
        <w:spacing w:line="276" w:lineRule="auto"/>
        <w:ind w:firstLine="709"/>
        <w:jc w:val="center"/>
        <w:rPr>
          <w:b/>
        </w:rPr>
      </w:pPr>
      <w:r w:rsidRPr="00AA26F6">
        <w:rPr>
          <w:b/>
        </w:rPr>
        <w:t>Форма текущего контроля</w:t>
      </w:r>
    </w:p>
    <w:p w:rsidR="00AA26F6" w:rsidRPr="00AA26F6" w:rsidRDefault="00AA26F6" w:rsidP="00AA26F6">
      <w:pPr>
        <w:spacing w:line="276" w:lineRule="auto"/>
        <w:ind w:firstLine="709"/>
        <w:jc w:val="center"/>
        <w:rPr>
          <w:b/>
        </w:rPr>
      </w:pPr>
    </w:p>
    <w:p w:rsidR="00AA26F6" w:rsidRPr="00AA26F6" w:rsidRDefault="00AA26F6" w:rsidP="00AA26F6">
      <w:pPr>
        <w:spacing w:line="276" w:lineRule="auto"/>
        <w:ind w:firstLine="709"/>
        <w:jc w:val="both"/>
      </w:pPr>
      <w:r w:rsidRPr="00AA26F6">
        <w:rPr>
          <w:b/>
        </w:rPr>
        <w:t>Текущий контроль</w:t>
      </w:r>
      <w:r w:rsidRPr="00AA26F6">
        <w:t xml:space="preserve"> осуществляется в ходе учебного процесса.</w:t>
      </w:r>
      <w:r w:rsidRPr="00AA26F6">
        <w:rPr>
          <w:bCs/>
          <w:iCs/>
        </w:rPr>
        <w:t xml:space="preserve"> Основными формами текущего контроля знаний являются:</w:t>
      </w:r>
    </w:p>
    <w:p w:rsidR="00AA26F6" w:rsidRPr="00AA26F6" w:rsidRDefault="00AA26F6" w:rsidP="00AA26F6">
      <w:pPr>
        <w:tabs>
          <w:tab w:val="left" w:pos="-180"/>
          <w:tab w:val="left" w:pos="720"/>
        </w:tabs>
        <w:spacing w:line="276" w:lineRule="auto"/>
        <w:ind w:firstLine="709"/>
        <w:jc w:val="both"/>
      </w:pPr>
      <w:r w:rsidRPr="00AA26F6">
        <w:tab/>
        <w:t>- обсуждение вынесенных в планах аудиторных занятий вопросов тем и контрольных вопросов с точки зрения умения формулировать выводы, вносить рекомендации и принимать адекватные управленческие решения (собеседование);</w:t>
      </w:r>
    </w:p>
    <w:p w:rsidR="00AA26F6" w:rsidRPr="00953CB3" w:rsidRDefault="00AA26F6" w:rsidP="00AA26F6">
      <w:pPr>
        <w:tabs>
          <w:tab w:val="left" w:pos="720"/>
          <w:tab w:val="left" w:pos="1080"/>
        </w:tabs>
        <w:spacing w:line="276" w:lineRule="auto"/>
        <w:ind w:firstLine="709"/>
        <w:jc w:val="both"/>
        <w:rPr>
          <w:b/>
        </w:rPr>
      </w:pPr>
      <w:r w:rsidRPr="00953CB3">
        <w:rPr>
          <w:b/>
        </w:rPr>
        <w:tab/>
        <w:t>- выполнение реферата;</w:t>
      </w:r>
    </w:p>
    <w:p w:rsidR="00AA26F6" w:rsidRPr="00AA26F6" w:rsidRDefault="00AA26F6" w:rsidP="00AA26F6">
      <w:pPr>
        <w:tabs>
          <w:tab w:val="left" w:pos="-180"/>
          <w:tab w:val="left" w:pos="720"/>
        </w:tabs>
        <w:spacing w:line="276" w:lineRule="auto"/>
        <w:ind w:firstLine="709"/>
        <w:jc w:val="both"/>
      </w:pPr>
      <w:r w:rsidRPr="00AA26F6">
        <w:tab/>
        <w:t>- учет посещаемости лекций и практических занятий.</w:t>
      </w:r>
    </w:p>
    <w:p w:rsidR="00AA26F6" w:rsidRPr="00AA26F6" w:rsidRDefault="00AA26F6" w:rsidP="00AA26F6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</w:p>
    <w:p w:rsidR="00AA26F6" w:rsidRPr="00AA26F6" w:rsidRDefault="00AA26F6" w:rsidP="00AA26F6">
      <w:pPr>
        <w:spacing w:line="276" w:lineRule="auto"/>
        <w:jc w:val="center"/>
        <w:rPr>
          <w:b/>
        </w:rPr>
      </w:pPr>
      <w:r w:rsidRPr="00AA26F6">
        <w:rPr>
          <w:b/>
        </w:rPr>
        <w:t>Темы рефератов</w:t>
      </w:r>
    </w:p>
    <w:p w:rsidR="00AA26F6" w:rsidRPr="00AA26F6" w:rsidRDefault="00AA26F6" w:rsidP="00AA26F6">
      <w:pPr>
        <w:numPr>
          <w:ilvl w:val="0"/>
          <w:numId w:val="2"/>
        </w:numPr>
        <w:spacing w:line="276" w:lineRule="auto"/>
        <w:ind w:left="0" w:firstLine="0"/>
        <w:jc w:val="both"/>
      </w:pPr>
      <w:r w:rsidRPr="00AA26F6">
        <w:t>Возникновение рынка. Классификация рынка.</w:t>
      </w:r>
    </w:p>
    <w:p w:rsidR="00AA26F6" w:rsidRPr="00AA26F6" w:rsidRDefault="00AA26F6" w:rsidP="00AA26F6">
      <w:pPr>
        <w:numPr>
          <w:ilvl w:val="0"/>
          <w:numId w:val="2"/>
        </w:numPr>
        <w:spacing w:line="276" w:lineRule="auto"/>
        <w:ind w:left="0" w:firstLine="0"/>
        <w:jc w:val="both"/>
      </w:pPr>
      <w:r w:rsidRPr="00AA26F6">
        <w:t>Достоинства и недостатки рынка.</w:t>
      </w:r>
    </w:p>
    <w:p w:rsidR="00AA26F6" w:rsidRPr="00AA26F6" w:rsidRDefault="00AA26F6" w:rsidP="00AA26F6">
      <w:pPr>
        <w:numPr>
          <w:ilvl w:val="0"/>
          <w:numId w:val="2"/>
        </w:numPr>
        <w:spacing w:line="276" w:lineRule="auto"/>
        <w:ind w:left="0" w:firstLine="0"/>
        <w:jc w:val="both"/>
      </w:pPr>
      <w:r w:rsidRPr="00AA26F6">
        <w:t>Современные экономические школы.</w:t>
      </w:r>
    </w:p>
    <w:p w:rsidR="00AA26F6" w:rsidRPr="00AA26F6" w:rsidRDefault="00AA26F6" w:rsidP="00AA26F6">
      <w:pPr>
        <w:numPr>
          <w:ilvl w:val="0"/>
          <w:numId w:val="2"/>
        </w:numPr>
        <w:spacing w:line="276" w:lineRule="auto"/>
        <w:ind w:left="0" w:firstLine="0"/>
        <w:jc w:val="both"/>
      </w:pPr>
      <w:r w:rsidRPr="00AA26F6">
        <w:t>Частная собственность. Достоинства и недостатки.</w:t>
      </w:r>
    </w:p>
    <w:p w:rsidR="00AA26F6" w:rsidRPr="00AA26F6" w:rsidRDefault="00AA26F6" w:rsidP="00AA26F6">
      <w:pPr>
        <w:numPr>
          <w:ilvl w:val="0"/>
          <w:numId w:val="2"/>
        </w:numPr>
        <w:spacing w:line="276" w:lineRule="auto"/>
        <w:ind w:left="0" w:firstLine="0"/>
        <w:jc w:val="both"/>
      </w:pPr>
      <w:r w:rsidRPr="00AA26F6">
        <w:t>Государственная собственность. Ее достоинства и недостатки.</w:t>
      </w:r>
    </w:p>
    <w:p w:rsidR="00AA26F6" w:rsidRPr="00AA26F6" w:rsidRDefault="00AA26F6" w:rsidP="00AA26F6">
      <w:pPr>
        <w:numPr>
          <w:ilvl w:val="0"/>
          <w:numId w:val="2"/>
        </w:numPr>
        <w:spacing w:line="276" w:lineRule="auto"/>
        <w:ind w:left="0" w:firstLine="0"/>
        <w:jc w:val="both"/>
      </w:pPr>
      <w:r w:rsidRPr="00AA26F6">
        <w:t>Эволюция теоретических взглядов на собственность.</w:t>
      </w:r>
    </w:p>
    <w:p w:rsidR="00AA26F6" w:rsidRPr="00AA26F6" w:rsidRDefault="00AA26F6" w:rsidP="00AA26F6">
      <w:pPr>
        <w:numPr>
          <w:ilvl w:val="0"/>
          <w:numId w:val="2"/>
        </w:numPr>
        <w:spacing w:line="276" w:lineRule="auto"/>
        <w:ind w:left="0" w:firstLine="0"/>
        <w:jc w:val="both"/>
      </w:pPr>
      <w:r w:rsidRPr="00AA26F6">
        <w:t>Экономическая эффективность и ее основные показатели.</w:t>
      </w:r>
    </w:p>
    <w:p w:rsidR="00AA26F6" w:rsidRPr="00AA26F6" w:rsidRDefault="00AA26F6" w:rsidP="00AA26F6">
      <w:pPr>
        <w:numPr>
          <w:ilvl w:val="0"/>
          <w:numId w:val="2"/>
        </w:numPr>
        <w:spacing w:line="276" w:lineRule="auto"/>
        <w:ind w:left="0" w:firstLine="0"/>
        <w:jc w:val="both"/>
      </w:pPr>
      <w:r w:rsidRPr="00AA26F6">
        <w:t>Формирование поведения потребителей под воздействием спроса.</w:t>
      </w:r>
    </w:p>
    <w:p w:rsidR="00AA26F6" w:rsidRPr="00AA26F6" w:rsidRDefault="00AA26F6" w:rsidP="00AA26F6">
      <w:pPr>
        <w:numPr>
          <w:ilvl w:val="0"/>
          <w:numId w:val="2"/>
        </w:numPr>
        <w:spacing w:line="276" w:lineRule="auto"/>
        <w:ind w:left="0" w:firstLine="0"/>
        <w:jc w:val="both"/>
      </w:pPr>
      <w:r w:rsidRPr="00AA26F6">
        <w:t>Равновесие на рынке. Образование дефицита и затоваривание на рынке.</w:t>
      </w:r>
    </w:p>
    <w:p w:rsidR="00AA26F6" w:rsidRPr="00AA26F6" w:rsidRDefault="00AA26F6" w:rsidP="00AA26F6">
      <w:pPr>
        <w:numPr>
          <w:ilvl w:val="0"/>
          <w:numId w:val="2"/>
        </w:numPr>
        <w:spacing w:line="276" w:lineRule="auto"/>
        <w:ind w:left="0" w:firstLine="0"/>
        <w:jc w:val="both"/>
      </w:pPr>
      <w:r w:rsidRPr="00AA26F6">
        <w:t xml:space="preserve"> Соотношение издержек производства и себестоимости.</w:t>
      </w:r>
    </w:p>
    <w:p w:rsidR="00AA26F6" w:rsidRPr="00AA26F6" w:rsidRDefault="00AA26F6" w:rsidP="00AA26F6">
      <w:pPr>
        <w:numPr>
          <w:ilvl w:val="0"/>
          <w:numId w:val="2"/>
        </w:numPr>
        <w:spacing w:line="276" w:lineRule="auto"/>
        <w:ind w:left="0" w:firstLine="0"/>
        <w:jc w:val="both"/>
      </w:pPr>
      <w:r w:rsidRPr="00AA26F6">
        <w:t xml:space="preserve"> Равновесие фирмы в долгосрочном периоде времени.</w:t>
      </w:r>
    </w:p>
    <w:p w:rsidR="00AA26F6" w:rsidRPr="00AA26F6" w:rsidRDefault="00AA26F6" w:rsidP="00AA26F6">
      <w:pPr>
        <w:numPr>
          <w:ilvl w:val="0"/>
          <w:numId w:val="2"/>
        </w:numPr>
        <w:spacing w:line="276" w:lineRule="auto"/>
        <w:ind w:left="0" w:firstLine="0"/>
        <w:jc w:val="both"/>
      </w:pPr>
      <w:r w:rsidRPr="00AA26F6">
        <w:t xml:space="preserve"> Дотация и ее влияние на рыночное равновесие.</w:t>
      </w:r>
    </w:p>
    <w:p w:rsidR="00AA26F6" w:rsidRPr="00AA26F6" w:rsidRDefault="00AA26F6" w:rsidP="00AA26F6">
      <w:pPr>
        <w:numPr>
          <w:ilvl w:val="0"/>
          <w:numId w:val="2"/>
        </w:numPr>
        <w:spacing w:line="276" w:lineRule="auto"/>
        <w:ind w:left="0" w:firstLine="0"/>
        <w:jc w:val="both"/>
      </w:pPr>
      <w:r w:rsidRPr="00AA26F6">
        <w:t xml:space="preserve"> Фиксирование цены. Механизм образования «черного рынка».</w:t>
      </w:r>
    </w:p>
    <w:p w:rsidR="00AA26F6" w:rsidRPr="00AA26F6" w:rsidRDefault="00AA26F6" w:rsidP="00AA26F6">
      <w:pPr>
        <w:numPr>
          <w:ilvl w:val="0"/>
          <w:numId w:val="2"/>
        </w:numPr>
        <w:spacing w:line="276" w:lineRule="auto"/>
        <w:ind w:left="0" w:firstLine="0"/>
        <w:jc w:val="both"/>
      </w:pPr>
      <w:r w:rsidRPr="00AA26F6">
        <w:t xml:space="preserve"> Внешние эффекты и теорема </w:t>
      </w:r>
      <w:proofErr w:type="spellStart"/>
      <w:r w:rsidRPr="00AA26F6">
        <w:t>Коуза</w:t>
      </w:r>
      <w:proofErr w:type="spellEnd"/>
      <w:r w:rsidRPr="00AA26F6">
        <w:t>.</w:t>
      </w:r>
    </w:p>
    <w:p w:rsidR="00AA26F6" w:rsidRPr="00AA26F6" w:rsidRDefault="00AA26F6" w:rsidP="00AA26F6">
      <w:pPr>
        <w:numPr>
          <w:ilvl w:val="0"/>
          <w:numId w:val="2"/>
        </w:numPr>
        <w:spacing w:line="276" w:lineRule="auto"/>
        <w:ind w:left="0" w:firstLine="0"/>
        <w:jc w:val="both"/>
      </w:pPr>
      <w:r w:rsidRPr="00AA26F6">
        <w:t>Общественные блага. Проблемы безбилетников – «зайцев».</w:t>
      </w:r>
    </w:p>
    <w:p w:rsidR="00AA26F6" w:rsidRPr="00AA26F6" w:rsidRDefault="00AA26F6" w:rsidP="00AA26F6">
      <w:pPr>
        <w:numPr>
          <w:ilvl w:val="0"/>
          <w:numId w:val="2"/>
        </w:numPr>
        <w:spacing w:line="276" w:lineRule="auto"/>
        <w:ind w:left="0" w:firstLine="0"/>
        <w:jc w:val="both"/>
      </w:pPr>
      <w:r w:rsidRPr="00AA26F6">
        <w:t xml:space="preserve"> Организационно – правовые формы российского предпринимательства.</w:t>
      </w:r>
    </w:p>
    <w:p w:rsidR="00AA26F6" w:rsidRPr="00AA26F6" w:rsidRDefault="00AA26F6" w:rsidP="00AA26F6">
      <w:pPr>
        <w:numPr>
          <w:ilvl w:val="0"/>
          <w:numId w:val="2"/>
        </w:numPr>
        <w:spacing w:line="276" w:lineRule="auto"/>
        <w:ind w:left="0" w:firstLine="0"/>
        <w:jc w:val="both"/>
      </w:pPr>
      <w:r w:rsidRPr="00AA26F6">
        <w:t xml:space="preserve"> Акционерное общество.</w:t>
      </w:r>
    </w:p>
    <w:p w:rsidR="00AA26F6" w:rsidRPr="00AA26F6" w:rsidRDefault="00AA26F6" w:rsidP="00AA26F6">
      <w:pPr>
        <w:numPr>
          <w:ilvl w:val="0"/>
          <w:numId w:val="2"/>
        </w:numPr>
        <w:spacing w:line="276" w:lineRule="auto"/>
        <w:ind w:left="0" w:firstLine="0"/>
        <w:jc w:val="both"/>
      </w:pPr>
      <w:r w:rsidRPr="00AA26F6">
        <w:t>Бизнес план фирмы.</w:t>
      </w:r>
    </w:p>
    <w:p w:rsidR="00AA26F6" w:rsidRPr="00AA26F6" w:rsidRDefault="00AA26F6" w:rsidP="00AA26F6">
      <w:pPr>
        <w:numPr>
          <w:ilvl w:val="0"/>
          <w:numId w:val="2"/>
        </w:numPr>
        <w:spacing w:line="276" w:lineRule="auto"/>
        <w:ind w:left="0" w:firstLine="0"/>
        <w:jc w:val="both"/>
      </w:pPr>
      <w:r w:rsidRPr="00AA26F6">
        <w:t xml:space="preserve"> Ценовая дискриминация и ее значение.</w:t>
      </w:r>
    </w:p>
    <w:p w:rsidR="00AA26F6" w:rsidRPr="00AA26F6" w:rsidRDefault="00AA26F6" w:rsidP="00AA26F6">
      <w:pPr>
        <w:numPr>
          <w:ilvl w:val="0"/>
          <w:numId w:val="2"/>
        </w:numPr>
        <w:spacing w:line="276" w:lineRule="auto"/>
        <w:ind w:left="0" w:firstLine="0"/>
        <w:jc w:val="both"/>
      </w:pPr>
      <w:r w:rsidRPr="00AA26F6">
        <w:lastRenderedPageBreak/>
        <w:t xml:space="preserve"> Показатели монополистической власти.</w:t>
      </w:r>
    </w:p>
    <w:p w:rsidR="00AA26F6" w:rsidRPr="00AA26F6" w:rsidRDefault="00AA26F6" w:rsidP="00AA26F6">
      <w:pPr>
        <w:numPr>
          <w:ilvl w:val="0"/>
          <w:numId w:val="2"/>
        </w:numPr>
        <w:spacing w:line="276" w:lineRule="auto"/>
        <w:ind w:left="0" w:firstLine="0"/>
        <w:jc w:val="both"/>
      </w:pPr>
      <w:r w:rsidRPr="00AA26F6">
        <w:t xml:space="preserve"> Условия возникновения монополистической конкуренции.</w:t>
      </w:r>
    </w:p>
    <w:p w:rsidR="00AA26F6" w:rsidRPr="00AA26F6" w:rsidRDefault="00AA26F6" w:rsidP="00AA26F6">
      <w:pPr>
        <w:numPr>
          <w:ilvl w:val="0"/>
          <w:numId w:val="2"/>
        </w:numPr>
        <w:spacing w:line="276" w:lineRule="auto"/>
        <w:ind w:left="0" w:firstLine="0"/>
        <w:jc w:val="both"/>
      </w:pPr>
      <w:r w:rsidRPr="00AA26F6">
        <w:t xml:space="preserve"> Олигополия и ее особенности.</w:t>
      </w:r>
    </w:p>
    <w:p w:rsidR="00AA26F6" w:rsidRPr="00AA26F6" w:rsidRDefault="00AA26F6" w:rsidP="00AA26F6">
      <w:pPr>
        <w:numPr>
          <w:ilvl w:val="0"/>
          <w:numId w:val="2"/>
        </w:numPr>
        <w:spacing w:line="276" w:lineRule="auto"/>
        <w:ind w:left="0" w:firstLine="0"/>
        <w:jc w:val="both"/>
      </w:pPr>
      <w:r w:rsidRPr="00AA26F6">
        <w:t xml:space="preserve"> Ценообразование и ценовая война при олигополии.</w:t>
      </w:r>
    </w:p>
    <w:p w:rsidR="00AA26F6" w:rsidRPr="00AA26F6" w:rsidRDefault="00AA26F6" w:rsidP="00AA26F6">
      <w:pPr>
        <w:numPr>
          <w:ilvl w:val="0"/>
          <w:numId w:val="2"/>
        </w:numPr>
        <w:spacing w:line="276" w:lineRule="auto"/>
        <w:ind w:left="0" w:firstLine="0"/>
        <w:jc w:val="both"/>
      </w:pPr>
      <w:r w:rsidRPr="00AA26F6">
        <w:t xml:space="preserve"> Монопсония. Модель равновесия.</w:t>
      </w:r>
    </w:p>
    <w:p w:rsidR="00AA26F6" w:rsidRPr="00AA26F6" w:rsidRDefault="00AA26F6" w:rsidP="00AA26F6">
      <w:pPr>
        <w:numPr>
          <w:ilvl w:val="0"/>
          <w:numId w:val="2"/>
        </w:numPr>
        <w:spacing w:line="276" w:lineRule="auto"/>
        <w:ind w:left="0" w:firstLine="0"/>
        <w:jc w:val="both"/>
      </w:pPr>
      <w:r w:rsidRPr="00AA26F6">
        <w:t xml:space="preserve"> Антитрестовское законодательство.</w:t>
      </w:r>
    </w:p>
    <w:p w:rsidR="00AA26F6" w:rsidRPr="00AA26F6" w:rsidRDefault="00AA26F6" w:rsidP="00AA26F6">
      <w:pPr>
        <w:numPr>
          <w:ilvl w:val="0"/>
          <w:numId w:val="2"/>
        </w:numPr>
        <w:spacing w:line="276" w:lineRule="auto"/>
        <w:ind w:left="0" w:firstLine="0"/>
        <w:jc w:val="both"/>
      </w:pPr>
      <w:r w:rsidRPr="00AA26F6">
        <w:t xml:space="preserve"> </w:t>
      </w:r>
      <w:proofErr w:type="gramStart"/>
      <w:r w:rsidRPr="00AA26F6">
        <w:t>Естественные</w:t>
      </w:r>
      <w:proofErr w:type="gramEnd"/>
      <w:r w:rsidRPr="00AA26F6">
        <w:t xml:space="preserve"> монополия.</w:t>
      </w:r>
    </w:p>
    <w:p w:rsidR="00AA26F6" w:rsidRPr="00AA26F6" w:rsidRDefault="00AA26F6" w:rsidP="00AA26F6">
      <w:pPr>
        <w:numPr>
          <w:ilvl w:val="0"/>
          <w:numId w:val="2"/>
        </w:numPr>
        <w:spacing w:line="276" w:lineRule="auto"/>
        <w:ind w:left="0" w:firstLine="0"/>
        <w:jc w:val="both"/>
      </w:pPr>
      <w:r w:rsidRPr="00AA26F6">
        <w:t xml:space="preserve"> Особенности монополии в России.</w:t>
      </w:r>
    </w:p>
    <w:p w:rsidR="00AA26F6" w:rsidRPr="00AA26F6" w:rsidRDefault="00AA26F6" w:rsidP="00AA26F6">
      <w:pPr>
        <w:numPr>
          <w:ilvl w:val="0"/>
          <w:numId w:val="2"/>
        </w:numPr>
        <w:spacing w:line="276" w:lineRule="auto"/>
        <w:ind w:left="0" w:firstLine="0"/>
        <w:jc w:val="both"/>
      </w:pPr>
      <w:r w:rsidRPr="00AA26F6">
        <w:t xml:space="preserve"> Классический принцип </w:t>
      </w:r>
      <w:proofErr w:type="spellStart"/>
      <w:r w:rsidRPr="00AA26F6">
        <w:t>ресурсопользования</w:t>
      </w:r>
      <w:proofErr w:type="spellEnd"/>
      <w:r w:rsidRPr="00AA26F6">
        <w:t>.</w:t>
      </w:r>
    </w:p>
    <w:p w:rsidR="00AA26F6" w:rsidRPr="00AA26F6" w:rsidRDefault="00AA26F6" w:rsidP="00AA26F6">
      <w:pPr>
        <w:numPr>
          <w:ilvl w:val="0"/>
          <w:numId w:val="2"/>
        </w:numPr>
        <w:spacing w:line="276" w:lineRule="auto"/>
        <w:ind w:left="0" w:firstLine="0"/>
        <w:jc w:val="both"/>
      </w:pPr>
      <w:r w:rsidRPr="00AA26F6">
        <w:t xml:space="preserve"> Зарплата при совершенной конкуренции.</w:t>
      </w:r>
    </w:p>
    <w:p w:rsidR="00AA26F6" w:rsidRPr="00AA26F6" w:rsidRDefault="00AA26F6" w:rsidP="00AA26F6">
      <w:pPr>
        <w:numPr>
          <w:ilvl w:val="0"/>
          <w:numId w:val="2"/>
        </w:numPr>
        <w:spacing w:line="276" w:lineRule="auto"/>
        <w:ind w:left="0" w:firstLine="0"/>
        <w:jc w:val="both"/>
      </w:pPr>
      <w:r w:rsidRPr="00AA26F6">
        <w:t xml:space="preserve"> Эффект дохода и эффект замещения.</w:t>
      </w:r>
    </w:p>
    <w:p w:rsidR="00AA26F6" w:rsidRPr="00AA26F6" w:rsidRDefault="00AA26F6" w:rsidP="00AA26F6">
      <w:pPr>
        <w:numPr>
          <w:ilvl w:val="0"/>
          <w:numId w:val="2"/>
        </w:numPr>
        <w:spacing w:line="276" w:lineRule="auto"/>
        <w:ind w:left="0" w:firstLine="0"/>
        <w:jc w:val="both"/>
      </w:pPr>
      <w:r w:rsidRPr="00AA26F6">
        <w:t xml:space="preserve"> Профсоюз на рынке труда.</w:t>
      </w:r>
    </w:p>
    <w:p w:rsidR="00AA26F6" w:rsidRPr="00AA26F6" w:rsidRDefault="00AA26F6" w:rsidP="00AA26F6">
      <w:pPr>
        <w:numPr>
          <w:ilvl w:val="0"/>
          <w:numId w:val="2"/>
        </w:numPr>
        <w:spacing w:line="276" w:lineRule="auto"/>
        <w:ind w:left="0" w:firstLine="0"/>
        <w:jc w:val="both"/>
      </w:pPr>
      <w:r w:rsidRPr="00AA26F6">
        <w:t xml:space="preserve"> Неравенство доходов.</w:t>
      </w:r>
    </w:p>
    <w:p w:rsidR="00AA26F6" w:rsidRPr="00AA26F6" w:rsidRDefault="00AA26F6" w:rsidP="00AA26F6">
      <w:pPr>
        <w:numPr>
          <w:ilvl w:val="0"/>
          <w:numId w:val="2"/>
        </w:numPr>
        <w:spacing w:line="276" w:lineRule="auto"/>
        <w:ind w:left="0" w:firstLine="0"/>
        <w:jc w:val="both"/>
      </w:pPr>
      <w:r w:rsidRPr="00AA26F6">
        <w:t xml:space="preserve"> Особенности инвестиции в России.</w:t>
      </w:r>
    </w:p>
    <w:p w:rsidR="00AA26F6" w:rsidRPr="00AA26F6" w:rsidRDefault="00AA26F6" w:rsidP="00AA26F6">
      <w:pPr>
        <w:numPr>
          <w:ilvl w:val="0"/>
          <w:numId w:val="2"/>
        </w:numPr>
        <w:spacing w:line="276" w:lineRule="auto"/>
        <w:ind w:left="0" w:firstLine="0"/>
        <w:jc w:val="both"/>
      </w:pPr>
      <w:r w:rsidRPr="00AA26F6">
        <w:t xml:space="preserve"> Дисконтирование.</w:t>
      </w:r>
    </w:p>
    <w:p w:rsidR="00AA26F6" w:rsidRPr="00AA26F6" w:rsidRDefault="00AA26F6" w:rsidP="00AA26F6">
      <w:pPr>
        <w:numPr>
          <w:ilvl w:val="0"/>
          <w:numId w:val="2"/>
        </w:numPr>
        <w:spacing w:line="276" w:lineRule="auto"/>
        <w:ind w:left="0" w:firstLine="0"/>
        <w:jc w:val="both"/>
      </w:pPr>
      <w:r w:rsidRPr="00AA26F6">
        <w:t xml:space="preserve"> Особенности земли как экономического ресурса.</w:t>
      </w:r>
    </w:p>
    <w:p w:rsidR="00AA26F6" w:rsidRPr="00AA26F6" w:rsidRDefault="00AA26F6" w:rsidP="00AA26F6">
      <w:pPr>
        <w:numPr>
          <w:ilvl w:val="0"/>
          <w:numId w:val="2"/>
        </w:numPr>
        <w:spacing w:line="276" w:lineRule="auto"/>
        <w:ind w:left="0" w:firstLine="0"/>
        <w:jc w:val="both"/>
      </w:pPr>
      <w:r w:rsidRPr="00AA26F6">
        <w:t xml:space="preserve"> Абсолютная земельная рента.</w:t>
      </w:r>
    </w:p>
    <w:p w:rsidR="00AA26F6" w:rsidRPr="00AA26F6" w:rsidRDefault="00AA26F6" w:rsidP="00AA26F6">
      <w:pPr>
        <w:numPr>
          <w:ilvl w:val="0"/>
          <w:numId w:val="2"/>
        </w:numPr>
        <w:spacing w:line="276" w:lineRule="auto"/>
        <w:ind w:left="0" w:firstLine="0"/>
        <w:jc w:val="both"/>
      </w:pPr>
      <w:r w:rsidRPr="00AA26F6">
        <w:t xml:space="preserve"> Эффект мультипликатора.</w:t>
      </w:r>
    </w:p>
    <w:p w:rsidR="00AA26F6" w:rsidRPr="00AA26F6" w:rsidRDefault="00AA26F6" w:rsidP="00AA26F6">
      <w:pPr>
        <w:numPr>
          <w:ilvl w:val="0"/>
          <w:numId w:val="2"/>
        </w:numPr>
        <w:spacing w:line="276" w:lineRule="auto"/>
        <w:ind w:left="0" w:firstLine="0"/>
        <w:jc w:val="both"/>
      </w:pPr>
      <w:r w:rsidRPr="00AA26F6">
        <w:t xml:space="preserve"> Потребление и сбережение по </w:t>
      </w:r>
      <w:proofErr w:type="spellStart"/>
      <w:r w:rsidRPr="00AA26F6">
        <w:t>кейнсианской</w:t>
      </w:r>
      <w:proofErr w:type="spellEnd"/>
      <w:r w:rsidRPr="00AA26F6">
        <w:t xml:space="preserve"> теории в национальной экономике.</w:t>
      </w:r>
    </w:p>
    <w:p w:rsidR="00AA26F6" w:rsidRPr="00AA26F6" w:rsidRDefault="00AA26F6" w:rsidP="00AA26F6">
      <w:pPr>
        <w:numPr>
          <w:ilvl w:val="0"/>
          <w:numId w:val="2"/>
        </w:numPr>
        <w:spacing w:line="276" w:lineRule="auto"/>
        <w:ind w:left="0" w:firstLine="0"/>
        <w:jc w:val="both"/>
      </w:pPr>
      <w:r w:rsidRPr="00AA26F6">
        <w:t xml:space="preserve"> </w:t>
      </w:r>
      <w:proofErr w:type="gramStart"/>
      <w:r w:rsidRPr="00AA26F6">
        <w:t>Финансовой</w:t>
      </w:r>
      <w:proofErr w:type="gramEnd"/>
      <w:r w:rsidRPr="00AA26F6">
        <w:t xml:space="preserve"> рынок.</w:t>
      </w:r>
    </w:p>
    <w:p w:rsidR="00AA26F6" w:rsidRPr="00AA26F6" w:rsidRDefault="00AA26F6" w:rsidP="00AA26F6">
      <w:pPr>
        <w:numPr>
          <w:ilvl w:val="0"/>
          <w:numId w:val="2"/>
        </w:numPr>
        <w:spacing w:line="276" w:lineRule="auto"/>
        <w:ind w:left="0" w:firstLine="0"/>
        <w:jc w:val="both"/>
      </w:pPr>
      <w:r w:rsidRPr="00AA26F6">
        <w:t xml:space="preserve"> Фондовый рынок. Его особенности в России.</w:t>
      </w:r>
    </w:p>
    <w:p w:rsidR="00AA26F6" w:rsidRPr="00AA26F6" w:rsidRDefault="00AA26F6" w:rsidP="00AA26F6">
      <w:pPr>
        <w:numPr>
          <w:ilvl w:val="0"/>
          <w:numId w:val="2"/>
        </w:numPr>
        <w:spacing w:line="276" w:lineRule="auto"/>
        <w:ind w:left="0" w:firstLine="0"/>
        <w:jc w:val="both"/>
      </w:pPr>
      <w:r w:rsidRPr="00AA26F6">
        <w:t xml:space="preserve"> Структура современной кредитной системы.</w:t>
      </w:r>
    </w:p>
    <w:p w:rsidR="00AA26F6" w:rsidRPr="00AA26F6" w:rsidRDefault="00AA26F6" w:rsidP="00AA26F6">
      <w:pPr>
        <w:numPr>
          <w:ilvl w:val="0"/>
          <w:numId w:val="2"/>
        </w:numPr>
        <w:spacing w:line="276" w:lineRule="auto"/>
        <w:ind w:left="0" w:firstLine="0"/>
        <w:jc w:val="both"/>
      </w:pPr>
      <w:r w:rsidRPr="00AA26F6">
        <w:t xml:space="preserve"> Рыночный механизм формирования доходов и социальная политика государства.</w:t>
      </w:r>
    </w:p>
    <w:p w:rsidR="00AA26F6" w:rsidRPr="00AA26F6" w:rsidRDefault="00AA26F6" w:rsidP="00AA26F6">
      <w:pPr>
        <w:numPr>
          <w:ilvl w:val="0"/>
          <w:numId w:val="2"/>
        </w:numPr>
        <w:spacing w:line="276" w:lineRule="auto"/>
        <w:ind w:left="0" w:firstLine="0"/>
        <w:jc w:val="both"/>
      </w:pPr>
      <w:r w:rsidRPr="00AA26F6">
        <w:t xml:space="preserve"> Неравенство доходов. Социальная справедливость.</w:t>
      </w:r>
    </w:p>
    <w:p w:rsidR="00AA26F6" w:rsidRPr="00AA26F6" w:rsidRDefault="00AA26F6" w:rsidP="00AA26F6">
      <w:pPr>
        <w:numPr>
          <w:ilvl w:val="0"/>
          <w:numId w:val="2"/>
        </w:numPr>
        <w:spacing w:line="276" w:lineRule="auto"/>
        <w:ind w:left="0" w:firstLine="0"/>
        <w:jc w:val="both"/>
      </w:pPr>
      <w:r w:rsidRPr="00AA26F6">
        <w:t xml:space="preserve"> Налоги. Особенности налогообложения в России.</w:t>
      </w:r>
    </w:p>
    <w:p w:rsidR="00AA26F6" w:rsidRPr="00AA26F6" w:rsidRDefault="00AA26F6" w:rsidP="00AA26F6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</w:p>
    <w:p w:rsidR="00AA26F6" w:rsidRPr="00AA26F6" w:rsidRDefault="00AA26F6" w:rsidP="00AA26F6">
      <w:pPr>
        <w:pStyle w:val="11"/>
        <w:spacing w:before="0" w:after="0" w:line="276" w:lineRule="auto"/>
        <w:ind w:left="0" w:firstLine="709"/>
        <w:jc w:val="center"/>
        <w:rPr>
          <w:sz w:val="24"/>
          <w:szCs w:val="24"/>
        </w:rPr>
      </w:pPr>
      <w:r w:rsidRPr="00AA26F6">
        <w:rPr>
          <w:sz w:val="24"/>
          <w:szCs w:val="24"/>
        </w:rPr>
        <w:t>Требования к оформлению</w:t>
      </w:r>
    </w:p>
    <w:p w:rsidR="00AA26F6" w:rsidRPr="00AA26F6" w:rsidRDefault="00AA26F6" w:rsidP="00AA26F6">
      <w:pPr>
        <w:spacing w:before="100" w:beforeAutospacing="1" w:after="100" w:afterAutospacing="1" w:line="276" w:lineRule="auto"/>
        <w:ind w:firstLine="709"/>
        <w:jc w:val="both"/>
        <w:rPr>
          <w:b/>
        </w:rPr>
      </w:pPr>
      <w:r w:rsidRPr="00AA26F6">
        <w:rPr>
          <w:b/>
        </w:rPr>
        <w:t xml:space="preserve">Оформление письменной работы согласно МИ 4.2-5/47-01-2013 </w:t>
      </w:r>
      <w:hyperlink r:id="rId7" w:tgtFrame="_blank" w:history="1">
        <w:r w:rsidRPr="00AA26F6">
          <w:rPr>
            <w:rStyle w:val="a9"/>
          </w:rPr>
          <w:t>Общие требования к построению и оформлению учебной текстовой документации</w:t>
        </w:r>
      </w:hyperlink>
    </w:p>
    <w:p w:rsidR="00AA26F6" w:rsidRPr="00AA26F6" w:rsidRDefault="00AA26F6" w:rsidP="00AA26F6">
      <w:pPr>
        <w:spacing w:line="276" w:lineRule="auto"/>
        <w:ind w:firstLine="709"/>
        <w:jc w:val="both"/>
      </w:pPr>
      <w:r w:rsidRPr="00AA26F6">
        <w:t>Тема реферата выбирается произвольно, объем должен быть 18-25 стр.</w:t>
      </w:r>
    </w:p>
    <w:p w:rsidR="00AA26F6" w:rsidRPr="00AA26F6" w:rsidRDefault="00AA26F6" w:rsidP="00AA26F6">
      <w:pPr>
        <w:spacing w:line="276" w:lineRule="auto"/>
        <w:ind w:firstLine="709"/>
        <w:jc w:val="both"/>
      </w:pPr>
      <w:r w:rsidRPr="00AA26F6">
        <w:t>Текст документа выполняют с использованием компьютера на одной стороне листа белой бумаги формата А</w:t>
      </w:r>
      <w:proofErr w:type="gramStart"/>
      <w:r w:rsidRPr="00AA26F6">
        <w:t>4</w:t>
      </w:r>
      <w:proofErr w:type="gramEnd"/>
      <w:r w:rsidRPr="00AA26F6">
        <w:t xml:space="preserve"> (210</w:t>
      </w:r>
      <w:r w:rsidRPr="00AA26F6">
        <w:sym w:font="Symbol" w:char="F0B4"/>
      </w:r>
      <w:r w:rsidRPr="00AA26F6">
        <w:t>297) ГОСТ 9327-60. Гарнитура шрифта основного текста — «</w:t>
      </w:r>
      <w:proofErr w:type="spellStart"/>
      <w:r w:rsidRPr="00AA26F6">
        <w:t>Times</w:t>
      </w:r>
      <w:proofErr w:type="spellEnd"/>
      <w:r w:rsidRPr="00AA26F6">
        <w:t xml:space="preserve"> </w:t>
      </w:r>
      <w:proofErr w:type="spellStart"/>
      <w:r w:rsidRPr="00AA26F6">
        <w:t>New</w:t>
      </w:r>
      <w:proofErr w:type="spellEnd"/>
      <w:r w:rsidRPr="00AA26F6">
        <w:t xml:space="preserve"> </w:t>
      </w:r>
      <w:proofErr w:type="spellStart"/>
      <w:r w:rsidRPr="00AA26F6">
        <w:t>Roman</w:t>
      </w:r>
      <w:proofErr w:type="spellEnd"/>
      <w:r w:rsidRPr="00AA26F6">
        <w:t xml:space="preserve">». </w:t>
      </w:r>
      <w:r w:rsidRPr="00AA26F6">
        <w:rPr>
          <w:bCs/>
          <w:spacing w:val="-10"/>
        </w:rPr>
        <w:t xml:space="preserve">Размер </w:t>
      </w:r>
      <w:r w:rsidR="00953CB3">
        <w:rPr>
          <w:bCs/>
          <w:spacing w:val="-10"/>
        </w:rPr>
        <w:t>шрифта для основного  текста —1</w:t>
      </w:r>
      <w:r w:rsidR="00953CB3" w:rsidRPr="00953CB3">
        <w:rPr>
          <w:bCs/>
          <w:spacing w:val="-10"/>
        </w:rPr>
        <w:t>2</w:t>
      </w:r>
      <w:r w:rsidRPr="00AA26F6">
        <w:rPr>
          <w:bCs/>
          <w:spacing w:val="-10"/>
        </w:rPr>
        <w:t xml:space="preserve"> </w:t>
      </w:r>
      <w:proofErr w:type="spellStart"/>
      <w:proofErr w:type="gramStart"/>
      <w:r w:rsidRPr="00AA26F6">
        <w:t>пт</w:t>
      </w:r>
      <w:proofErr w:type="spellEnd"/>
      <w:proofErr w:type="gramEnd"/>
      <w:r w:rsidRPr="00AA26F6">
        <w:rPr>
          <w:bCs/>
          <w:spacing w:val="-10"/>
        </w:rPr>
        <w:t xml:space="preserve">, </w:t>
      </w:r>
      <w:r w:rsidRPr="00AA26F6">
        <w:rPr>
          <w:bCs/>
        </w:rPr>
        <w:t xml:space="preserve">для таблиц —12 </w:t>
      </w:r>
      <w:proofErr w:type="spellStart"/>
      <w:r w:rsidRPr="00AA26F6">
        <w:t>пт</w:t>
      </w:r>
      <w:proofErr w:type="spellEnd"/>
      <w:r w:rsidRPr="00AA26F6">
        <w:rPr>
          <w:bCs/>
        </w:rPr>
        <w:t xml:space="preserve"> </w:t>
      </w:r>
      <w:r w:rsidRPr="00AA26F6">
        <w:t xml:space="preserve">. Междустрочный интервал основного текста – </w:t>
      </w:r>
      <w:r w:rsidR="00953CB3">
        <w:t>1</w:t>
      </w:r>
      <w:r w:rsidR="00953CB3">
        <w:rPr>
          <w:lang w:val="en-US"/>
        </w:rPr>
        <w:t>.</w:t>
      </w:r>
      <w:r w:rsidR="00953CB3" w:rsidRPr="00953CB3">
        <w:t>15</w:t>
      </w:r>
      <w:r w:rsidRPr="00AA26F6">
        <w:t xml:space="preserve">, цвет шрифта – черный. </w:t>
      </w:r>
      <w:proofErr w:type="gramStart"/>
      <w:r w:rsidRPr="00AA26F6">
        <w:t xml:space="preserve">Текст следует размещать, соблюдая размеры полей: левое – не менее  </w:t>
      </w:r>
      <w:smartTag w:uri="urn:schemas-microsoft-com:office:smarttags" w:element="metricconverter">
        <w:smartTagPr>
          <w:attr w:name="ProductID" w:val="30 мм"/>
        </w:smartTagPr>
        <w:r w:rsidRPr="00AA26F6">
          <w:t>30 мм</w:t>
        </w:r>
      </w:smartTag>
      <w:r w:rsidRPr="00AA26F6">
        <w:t xml:space="preserve">, правое – не менее </w:t>
      </w:r>
      <w:smartTag w:uri="urn:schemas-microsoft-com:office:smarttags" w:element="metricconverter">
        <w:smartTagPr>
          <w:attr w:name="ProductID" w:val="10 мм"/>
        </w:smartTagPr>
        <w:r w:rsidRPr="00AA26F6">
          <w:t>10 мм</w:t>
        </w:r>
      </w:smartTag>
      <w:r w:rsidRPr="00AA26F6">
        <w:t xml:space="preserve">, верхнее – не менее </w:t>
      </w:r>
      <w:smartTag w:uri="urn:schemas-microsoft-com:office:smarttags" w:element="metricconverter">
        <w:smartTagPr>
          <w:attr w:name="ProductID" w:val="20 мм"/>
        </w:smartTagPr>
        <w:r w:rsidRPr="00AA26F6">
          <w:t>20 мм</w:t>
        </w:r>
      </w:smartTag>
      <w:r w:rsidRPr="00AA26F6">
        <w:t xml:space="preserve">, нижнее – не менее </w:t>
      </w:r>
      <w:smartTag w:uri="urn:schemas-microsoft-com:office:smarttags" w:element="metricconverter">
        <w:smartTagPr>
          <w:attr w:name="ProductID" w:val="20 мм"/>
        </w:smartTagPr>
        <w:r w:rsidRPr="00AA26F6">
          <w:t>20 мм</w:t>
        </w:r>
      </w:smartTag>
      <w:r w:rsidRPr="00AA26F6">
        <w:t xml:space="preserve">,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AA26F6">
          <w:t>1,25 см</w:t>
        </w:r>
      </w:smartTag>
      <w:r w:rsidRPr="00AA26F6">
        <w:t>.</w:t>
      </w:r>
      <w:proofErr w:type="gramEnd"/>
    </w:p>
    <w:p w:rsidR="00AA26F6" w:rsidRPr="00AA26F6" w:rsidRDefault="00AA26F6" w:rsidP="00AA26F6">
      <w:pPr>
        <w:pStyle w:val="a3"/>
        <w:spacing w:after="0" w:line="276" w:lineRule="auto"/>
        <w:ind w:left="0" w:firstLine="709"/>
        <w:jc w:val="both"/>
      </w:pPr>
      <w:r w:rsidRPr="00AA26F6">
        <w:t xml:space="preserve">Наименования структурных элементов отчета «СОДЕРЖАНИЕ», «ВВЕДЕНИЕ», «ЗАКЛЮЧЕНИЕ», «СПИСОК ИСПОЛЬЗОВАННЫХ ИСТОЧНИКОВ» служат заголовками структурных элементов текстового документа. Заголовки структурных элементов следует располагать в середине строки без точки в конце и </w:t>
      </w:r>
      <w:proofErr w:type="gramStart"/>
      <w:r w:rsidRPr="00AA26F6">
        <w:t>печатать прописными буквами, не подчеркивая</w:t>
      </w:r>
      <w:proofErr w:type="gramEnd"/>
      <w:r w:rsidRPr="00AA26F6">
        <w:t>.</w:t>
      </w:r>
    </w:p>
    <w:p w:rsidR="00AA26F6" w:rsidRPr="00AA26F6" w:rsidRDefault="00AA26F6" w:rsidP="00AA26F6">
      <w:pPr>
        <w:spacing w:line="276" w:lineRule="auto"/>
        <w:ind w:firstLine="709"/>
        <w:jc w:val="center"/>
        <w:rPr>
          <w:b/>
        </w:rPr>
      </w:pPr>
      <w:r w:rsidRPr="00AA26F6">
        <w:rPr>
          <w:b/>
        </w:rPr>
        <w:t>Форма промежуточного контроля</w:t>
      </w:r>
    </w:p>
    <w:p w:rsidR="00AA26F6" w:rsidRPr="00AA26F6" w:rsidRDefault="00AA26F6" w:rsidP="00AA26F6">
      <w:pPr>
        <w:spacing w:line="276" w:lineRule="auto"/>
        <w:ind w:firstLine="709"/>
        <w:jc w:val="both"/>
        <w:rPr>
          <w:b/>
        </w:rPr>
      </w:pPr>
      <w:r w:rsidRPr="00AA26F6">
        <w:rPr>
          <w:b/>
        </w:rPr>
        <w:t xml:space="preserve">  </w:t>
      </w:r>
    </w:p>
    <w:p w:rsidR="00AA26F6" w:rsidRPr="00AA26F6" w:rsidRDefault="00AA26F6" w:rsidP="00AA26F6">
      <w:pPr>
        <w:spacing w:line="276" w:lineRule="auto"/>
        <w:ind w:firstLine="709"/>
        <w:jc w:val="both"/>
      </w:pPr>
      <w:r w:rsidRPr="00AA26F6">
        <w:rPr>
          <w:b/>
        </w:rPr>
        <w:lastRenderedPageBreak/>
        <w:t>Промежуточный контроль</w:t>
      </w:r>
      <w:r w:rsidRPr="00AA26F6">
        <w:t xml:space="preserve"> проводится в форме устного зачета. При выставлении оценки учитываются активность студента во время аудиторных занятий, выполнение заданий для самостоятельной работы и результаты собеседований по лекционному материалу и материалу практических занятий.</w:t>
      </w:r>
    </w:p>
    <w:p w:rsidR="00AA26F6" w:rsidRPr="00AA26F6" w:rsidRDefault="00AA26F6" w:rsidP="00AA26F6">
      <w:pPr>
        <w:spacing w:line="276" w:lineRule="auto"/>
        <w:ind w:firstLine="709"/>
        <w:jc w:val="both"/>
      </w:pPr>
    </w:p>
    <w:p w:rsidR="00AA26F6" w:rsidRPr="00AA26F6" w:rsidRDefault="00AA26F6" w:rsidP="00AA26F6">
      <w:pPr>
        <w:spacing w:line="276" w:lineRule="auto"/>
        <w:ind w:firstLine="709"/>
        <w:jc w:val="both"/>
        <w:rPr>
          <w:i/>
        </w:rPr>
      </w:pPr>
      <w:r w:rsidRPr="00AA26F6">
        <w:rPr>
          <w:i/>
        </w:rPr>
        <w:t>Критерии оценки</w:t>
      </w:r>
    </w:p>
    <w:p w:rsidR="00AA26F6" w:rsidRPr="00AA26F6" w:rsidRDefault="00AA26F6" w:rsidP="00AA26F6">
      <w:pPr>
        <w:spacing w:line="276" w:lineRule="auto"/>
        <w:ind w:firstLine="709"/>
        <w:jc w:val="both"/>
      </w:pPr>
      <w:r w:rsidRPr="00AA26F6">
        <w:t>Зачет проводится  в форме собеседования по следующим вопросам:</w:t>
      </w:r>
    </w:p>
    <w:p w:rsidR="00AA26F6" w:rsidRPr="00AA26F6" w:rsidRDefault="00AA26F6" w:rsidP="00AA26F6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AA26F6">
        <w:t xml:space="preserve">    – </w:t>
      </w:r>
      <w:r w:rsidRPr="00AA26F6">
        <w:rPr>
          <w:rFonts w:eastAsia="TimesNewRoman"/>
        </w:rPr>
        <w:t xml:space="preserve">оценки </w:t>
      </w:r>
      <w:r w:rsidRPr="00AA26F6">
        <w:t>«</w:t>
      </w:r>
      <w:r w:rsidRPr="00AA26F6">
        <w:rPr>
          <w:rFonts w:eastAsia="TimesNewRoman"/>
        </w:rPr>
        <w:t>зачтено</w:t>
      </w:r>
      <w:r w:rsidRPr="00AA26F6">
        <w:t xml:space="preserve">» </w:t>
      </w:r>
      <w:r w:rsidRPr="00AA26F6">
        <w:rPr>
          <w:rFonts w:eastAsia="TimesNewRoman"/>
        </w:rPr>
        <w:t>заслуживает студент</w:t>
      </w:r>
      <w:r w:rsidRPr="00AA26F6">
        <w:t xml:space="preserve">, </w:t>
      </w:r>
      <w:r w:rsidRPr="00AA26F6">
        <w:rPr>
          <w:rFonts w:eastAsia="TimesNewRoman"/>
        </w:rPr>
        <w:t>обнаруживший всестороннее</w:t>
      </w:r>
      <w:r w:rsidRPr="00AA26F6">
        <w:t xml:space="preserve">, </w:t>
      </w:r>
      <w:r w:rsidRPr="00AA26F6">
        <w:rPr>
          <w:rFonts w:eastAsia="TimesNewRoman"/>
        </w:rPr>
        <w:t>систематическое и глубокое знание программного материала</w:t>
      </w:r>
      <w:r w:rsidRPr="00AA26F6">
        <w:t xml:space="preserve">, </w:t>
      </w:r>
      <w:r w:rsidRPr="00AA26F6">
        <w:rPr>
          <w:rFonts w:eastAsia="TimesNewRoman"/>
        </w:rPr>
        <w:t>умение свободно выполнять задания</w:t>
      </w:r>
      <w:r w:rsidRPr="00AA26F6">
        <w:t xml:space="preserve">, </w:t>
      </w:r>
      <w:r w:rsidRPr="00AA26F6">
        <w:rPr>
          <w:rFonts w:eastAsia="TimesNewRoman"/>
        </w:rPr>
        <w:t>предусмотренные РПД</w:t>
      </w:r>
      <w:r w:rsidRPr="00AA26F6">
        <w:t xml:space="preserve">, </w:t>
      </w:r>
      <w:r w:rsidRPr="00AA26F6">
        <w:rPr>
          <w:rFonts w:eastAsia="TimesNewRoman"/>
        </w:rPr>
        <w:t xml:space="preserve">усвоивший </w:t>
      </w:r>
      <w:proofErr w:type="gramStart"/>
      <w:r w:rsidRPr="00AA26F6">
        <w:rPr>
          <w:rFonts w:eastAsia="TimesNewRoman"/>
        </w:rPr>
        <w:t>основную</w:t>
      </w:r>
      <w:proofErr w:type="gramEnd"/>
      <w:r w:rsidRPr="00AA26F6">
        <w:rPr>
          <w:rFonts w:eastAsia="TimesNewRoman"/>
        </w:rPr>
        <w:t xml:space="preserve"> и знакомый с дополнительной литературой</w:t>
      </w:r>
      <w:r w:rsidRPr="00AA26F6">
        <w:t xml:space="preserve">, </w:t>
      </w:r>
      <w:r w:rsidRPr="00AA26F6">
        <w:rPr>
          <w:rFonts w:eastAsia="TimesNewRoman"/>
        </w:rPr>
        <w:t>рекомендованной программой</w:t>
      </w:r>
      <w:r w:rsidRPr="00AA26F6">
        <w:t xml:space="preserve">. </w:t>
      </w:r>
      <w:r w:rsidRPr="00AA26F6">
        <w:rPr>
          <w:rFonts w:eastAsia="TimesNewRoman"/>
        </w:rPr>
        <w:t>Как правило</w:t>
      </w:r>
      <w:r w:rsidRPr="00AA26F6">
        <w:t xml:space="preserve">, </w:t>
      </w:r>
      <w:r w:rsidRPr="00AA26F6">
        <w:rPr>
          <w:rFonts w:eastAsia="TimesNewRoman"/>
        </w:rPr>
        <w:t xml:space="preserve">оценка </w:t>
      </w:r>
      <w:r w:rsidRPr="00AA26F6">
        <w:t>«</w:t>
      </w:r>
      <w:r w:rsidRPr="00AA26F6">
        <w:rPr>
          <w:rFonts w:eastAsia="TimesNewRoman"/>
        </w:rPr>
        <w:t>зачтено</w:t>
      </w:r>
      <w:r w:rsidRPr="00AA26F6">
        <w:t xml:space="preserve">» </w:t>
      </w:r>
      <w:r w:rsidRPr="00AA26F6">
        <w:rPr>
          <w:rFonts w:eastAsia="TimesNewRoman"/>
        </w:rPr>
        <w:t>выставляется студентам</w:t>
      </w:r>
      <w:r w:rsidRPr="00AA26F6">
        <w:t xml:space="preserve">, </w:t>
      </w:r>
      <w:r w:rsidRPr="00AA26F6">
        <w:rPr>
          <w:rFonts w:eastAsia="TimesNewRoman"/>
        </w:rPr>
        <w:t>усвоившим взаимосвязь основных понятий дисциплины в их значении для приобретаемой профессии</w:t>
      </w:r>
      <w:r w:rsidRPr="00AA26F6">
        <w:t xml:space="preserve">, </w:t>
      </w:r>
      <w:r w:rsidRPr="00AA26F6">
        <w:rPr>
          <w:rFonts w:eastAsia="TimesNewRoman"/>
        </w:rPr>
        <w:t>проявившим творческие способности в понимании</w:t>
      </w:r>
      <w:r w:rsidRPr="00AA26F6">
        <w:t xml:space="preserve">, </w:t>
      </w:r>
      <w:r w:rsidRPr="00AA26F6">
        <w:rPr>
          <w:rFonts w:eastAsia="TimesNewRoman"/>
        </w:rPr>
        <w:t>изложении и использовании учебного материала</w:t>
      </w:r>
      <w:r w:rsidRPr="00AA26F6">
        <w:t>;</w:t>
      </w:r>
    </w:p>
    <w:p w:rsidR="00AA26F6" w:rsidRPr="00AA26F6" w:rsidRDefault="00AA26F6" w:rsidP="00AA26F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TimesNewRoman"/>
        </w:rPr>
      </w:pPr>
      <w:r w:rsidRPr="00AA26F6">
        <w:t xml:space="preserve">    – </w:t>
      </w:r>
      <w:r w:rsidRPr="00AA26F6">
        <w:rPr>
          <w:rFonts w:eastAsia="TimesNewRoman"/>
        </w:rPr>
        <w:t xml:space="preserve">оценка </w:t>
      </w:r>
      <w:r w:rsidRPr="00AA26F6">
        <w:t>«</w:t>
      </w:r>
      <w:proofErr w:type="spellStart"/>
      <w:r w:rsidRPr="00AA26F6">
        <w:rPr>
          <w:rFonts w:eastAsia="TimesNewRoman"/>
        </w:rPr>
        <w:t>незачтено</w:t>
      </w:r>
      <w:proofErr w:type="spellEnd"/>
      <w:r w:rsidRPr="00AA26F6">
        <w:t xml:space="preserve">» </w:t>
      </w:r>
      <w:r w:rsidRPr="00AA26F6">
        <w:rPr>
          <w:rFonts w:eastAsia="TimesNewRoman"/>
        </w:rPr>
        <w:t>выставляется студенту</w:t>
      </w:r>
      <w:r w:rsidRPr="00AA26F6">
        <w:t xml:space="preserve">, </w:t>
      </w:r>
      <w:r w:rsidRPr="00AA26F6">
        <w:rPr>
          <w:rFonts w:eastAsia="TimesNewRoman"/>
        </w:rPr>
        <w:t>обнаружившему пробелы в знаниях основного программного материала</w:t>
      </w:r>
      <w:r w:rsidRPr="00AA26F6">
        <w:t xml:space="preserve">, </w:t>
      </w:r>
      <w:r w:rsidRPr="00AA26F6">
        <w:rPr>
          <w:rFonts w:eastAsia="TimesNewRoman"/>
        </w:rPr>
        <w:t>допустившему принципиальные ошибки в выполнении предусмотренных программой заданий</w:t>
      </w:r>
      <w:r w:rsidRPr="00AA26F6">
        <w:t xml:space="preserve">. </w:t>
      </w:r>
      <w:r w:rsidRPr="00AA26F6">
        <w:rPr>
          <w:rFonts w:eastAsia="TimesNewRoman"/>
        </w:rPr>
        <w:t>Как правило</w:t>
      </w:r>
      <w:r w:rsidRPr="00AA26F6">
        <w:t xml:space="preserve">, </w:t>
      </w:r>
      <w:r w:rsidRPr="00AA26F6">
        <w:rPr>
          <w:rFonts w:eastAsia="TimesNewRoman"/>
        </w:rPr>
        <w:t xml:space="preserve">оценка </w:t>
      </w:r>
      <w:r w:rsidRPr="00AA26F6">
        <w:t>«</w:t>
      </w:r>
      <w:proofErr w:type="spellStart"/>
      <w:r w:rsidRPr="00AA26F6">
        <w:rPr>
          <w:rFonts w:eastAsia="TimesNewRoman"/>
        </w:rPr>
        <w:t>незачтено</w:t>
      </w:r>
      <w:proofErr w:type="spellEnd"/>
      <w:r w:rsidRPr="00AA26F6">
        <w:t xml:space="preserve">» </w:t>
      </w:r>
      <w:r w:rsidRPr="00AA26F6">
        <w:rPr>
          <w:rFonts w:eastAsia="TimesNewRoman"/>
        </w:rPr>
        <w:t>ставится студентам</w:t>
      </w:r>
      <w:r w:rsidRPr="00AA26F6">
        <w:t xml:space="preserve">, </w:t>
      </w:r>
      <w:r w:rsidRPr="00AA26F6">
        <w:rPr>
          <w:rFonts w:eastAsia="TimesNewRoman"/>
        </w:rPr>
        <w:t>которые не могут продолжить обучение или приступить к профессиональной деятельности по окончании вуза без дополнительных занятий по дисциплине.</w:t>
      </w:r>
      <w:r w:rsidRPr="00AA26F6">
        <w:t xml:space="preserve"> </w:t>
      </w:r>
    </w:p>
    <w:p w:rsidR="00AA26F6" w:rsidRPr="00AA26F6" w:rsidRDefault="00AA26F6" w:rsidP="00AA26F6">
      <w:pPr>
        <w:autoSpaceDE w:val="0"/>
        <w:autoSpaceDN w:val="0"/>
        <w:adjustRightInd w:val="0"/>
        <w:spacing w:line="276" w:lineRule="auto"/>
        <w:ind w:firstLine="709"/>
        <w:jc w:val="both"/>
      </w:pPr>
    </w:p>
    <w:p w:rsidR="00AA26F6" w:rsidRPr="00AA26F6" w:rsidRDefault="00AA26F6" w:rsidP="00AA26F6">
      <w:pPr>
        <w:spacing w:line="276" w:lineRule="auto"/>
        <w:ind w:firstLine="709"/>
        <w:jc w:val="center"/>
        <w:rPr>
          <w:b/>
        </w:rPr>
      </w:pPr>
      <w:r w:rsidRPr="00AA26F6">
        <w:rPr>
          <w:b/>
        </w:rPr>
        <w:t>Перечень вопросов к зачету:</w:t>
      </w:r>
    </w:p>
    <w:p w:rsidR="00AA26F6" w:rsidRPr="00AA26F6" w:rsidRDefault="00AA26F6" w:rsidP="00AA26F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/>
        <w:jc w:val="both"/>
        <w:rPr>
          <w:rFonts w:eastAsia="SimSun"/>
          <w:lang w:eastAsia="zh-CN"/>
        </w:rPr>
      </w:pPr>
      <w:r w:rsidRPr="00AA26F6">
        <w:t>Предмет экономической теории.</w:t>
      </w:r>
    </w:p>
    <w:p w:rsidR="00AA26F6" w:rsidRPr="00AA26F6" w:rsidRDefault="00AA26F6" w:rsidP="00AA26F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/>
        <w:jc w:val="both"/>
        <w:rPr>
          <w:rFonts w:eastAsia="SimSun"/>
          <w:lang w:eastAsia="zh-CN"/>
        </w:rPr>
      </w:pPr>
      <w:r w:rsidRPr="00AA26F6">
        <w:t>Меркантилизм.</w:t>
      </w:r>
    </w:p>
    <w:p w:rsidR="00AA26F6" w:rsidRPr="00AA26F6" w:rsidRDefault="00AA26F6" w:rsidP="00AA26F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/>
        <w:jc w:val="both"/>
        <w:rPr>
          <w:rFonts w:eastAsia="SimSun"/>
          <w:lang w:eastAsia="zh-CN"/>
        </w:rPr>
      </w:pPr>
      <w:r w:rsidRPr="00AA26F6">
        <w:t>Физиократы.</w:t>
      </w:r>
    </w:p>
    <w:p w:rsidR="00AA26F6" w:rsidRPr="00AA26F6" w:rsidRDefault="00AA26F6" w:rsidP="00AA26F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/>
        <w:jc w:val="both"/>
        <w:rPr>
          <w:rFonts w:eastAsia="SimSun"/>
          <w:lang w:eastAsia="zh-CN"/>
        </w:rPr>
      </w:pPr>
      <w:r w:rsidRPr="00AA26F6">
        <w:t>Основные функции экономической теории.</w:t>
      </w:r>
    </w:p>
    <w:p w:rsidR="00AA26F6" w:rsidRPr="00AA26F6" w:rsidRDefault="00AA26F6" w:rsidP="00AA26F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/>
        <w:jc w:val="both"/>
        <w:rPr>
          <w:rFonts w:eastAsia="SimSun"/>
          <w:lang w:eastAsia="zh-CN"/>
        </w:rPr>
      </w:pPr>
      <w:r w:rsidRPr="00AA26F6">
        <w:t>Методы, применяемые в экономической теории.</w:t>
      </w:r>
    </w:p>
    <w:p w:rsidR="00AA26F6" w:rsidRPr="00AA26F6" w:rsidRDefault="00AA26F6" w:rsidP="00AA26F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/>
        <w:jc w:val="both"/>
        <w:rPr>
          <w:rFonts w:eastAsia="SimSun"/>
          <w:lang w:eastAsia="zh-CN"/>
        </w:rPr>
      </w:pPr>
      <w:r w:rsidRPr="00AA26F6">
        <w:t>Экономические потребности и их классификация.</w:t>
      </w:r>
    </w:p>
    <w:p w:rsidR="00AA26F6" w:rsidRPr="00AA26F6" w:rsidRDefault="00AA26F6" w:rsidP="00AA26F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/>
        <w:jc w:val="both"/>
        <w:rPr>
          <w:rFonts w:eastAsia="SimSun"/>
          <w:lang w:eastAsia="zh-CN"/>
        </w:rPr>
      </w:pPr>
      <w:r w:rsidRPr="00AA26F6">
        <w:t>Экономические блага и их классификация.</w:t>
      </w:r>
    </w:p>
    <w:p w:rsidR="00AA26F6" w:rsidRPr="00AA26F6" w:rsidRDefault="00AA26F6" w:rsidP="00AA26F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/>
        <w:jc w:val="both"/>
        <w:rPr>
          <w:rFonts w:eastAsia="SimSun"/>
          <w:lang w:eastAsia="zh-CN"/>
        </w:rPr>
      </w:pPr>
      <w:r w:rsidRPr="00AA26F6">
        <w:t>Факторы производства.</w:t>
      </w:r>
    </w:p>
    <w:p w:rsidR="00AA26F6" w:rsidRPr="00AA26F6" w:rsidRDefault="00AA26F6" w:rsidP="00AA26F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/>
        <w:jc w:val="both"/>
        <w:rPr>
          <w:rFonts w:eastAsia="SimSun"/>
          <w:lang w:eastAsia="zh-CN"/>
        </w:rPr>
      </w:pPr>
      <w:r w:rsidRPr="00AA26F6">
        <w:t>Понятие экономической эффективности и ее показатели.</w:t>
      </w:r>
    </w:p>
    <w:p w:rsidR="00AA26F6" w:rsidRPr="00AA26F6" w:rsidRDefault="00AA26F6" w:rsidP="00AA26F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/>
        <w:jc w:val="both"/>
        <w:rPr>
          <w:rFonts w:eastAsia="SimSun"/>
          <w:lang w:eastAsia="zh-CN"/>
        </w:rPr>
      </w:pPr>
      <w:r w:rsidRPr="00AA26F6">
        <w:t>Общественное производство, его стадии движения.</w:t>
      </w:r>
    </w:p>
    <w:p w:rsidR="00AA26F6" w:rsidRPr="00AA26F6" w:rsidRDefault="00AA26F6" w:rsidP="00AA26F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/>
        <w:jc w:val="both"/>
        <w:rPr>
          <w:rFonts w:eastAsia="SimSun"/>
          <w:lang w:eastAsia="zh-CN"/>
        </w:rPr>
      </w:pPr>
      <w:r w:rsidRPr="00AA26F6">
        <w:t>Эффективность общественного воспроизводства.</w:t>
      </w:r>
    </w:p>
    <w:p w:rsidR="00AA26F6" w:rsidRPr="00AA26F6" w:rsidRDefault="00AA26F6" w:rsidP="00AA26F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/>
        <w:jc w:val="both"/>
      </w:pPr>
      <w:r w:rsidRPr="00AA26F6">
        <w:t>Сущность собственности.</w:t>
      </w:r>
    </w:p>
    <w:p w:rsidR="00AA26F6" w:rsidRPr="00AA26F6" w:rsidRDefault="00AA26F6" w:rsidP="00AA26F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/>
        <w:jc w:val="both"/>
        <w:rPr>
          <w:rFonts w:eastAsia="SimSun"/>
          <w:lang w:eastAsia="zh-CN"/>
        </w:rPr>
      </w:pPr>
      <w:r w:rsidRPr="00AA26F6">
        <w:t>Виды и формы собственности.</w:t>
      </w:r>
    </w:p>
    <w:p w:rsidR="00AA26F6" w:rsidRPr="00AA26F6" w:rsidRDefault="00AA26F6" w:rsidP="00AA26F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/>
        <w:jc w:val="both"/>
        <w:rPr>
          <w:rFonts w:eastAsia="SimSun"/>
          <w:lang w:eastAsia="zh-CN"/>
        </w:rPr>
      </w:pPr>
      <w:r w:rsidRPr="00AA26F6">
        <w:rPr>
          <w:rFonts w:eastAsia="SimSun"/>
          <w:lang w:eastAsia="zh-CN"/>
        </w:rPr>
        <w:t>Недостатки и достоинства собственности.</w:t>
      </w:r>
    </w:p>
    <w:p w:rsidR="00AA26F6" w:rsidRPr="00AA26F6" w:rsidRDefault="00AA26F6" w:rsidP="00AA26F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/>
        <w:jc w:val="both"/>
        <w:rPr>
          <w:rFonts w:eastAsia="SimSun"/>
          <w:lang w:eastAsia="zh-CN"/>
        </w:rPr>
      </w:pPr>
      <w:r w:rsidRPr="00AA26F6">
        <w:t>Национализация и приватизация собственности.</w:t>
      </w:r>
    </w:p>
    <w:p w:rsidR="00AA26F6" w:rsidRPr="00AA26F6" w:rsidRDefault="00AA26F6" w:rsidP="00AA26F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/>
        <w:jc w:val="both"/>
        <w:rPr>
          <w:rFonts w:eastAsia="SimSun"/>
          <w:lang w:eastAsia="zh-CN"/>
        </w:rPr>
      </w:pPr>
      <w:r w:rsidRPr="00AA26F6">
        <w:rPr>
          <w:rFonts w:eastAsia="SimSun"/>
          <w:lang w:eastAsia="zh-CN"/>
        </w:rPr>
        <w:t>Возникновение рынка.</w:t>
      </w:r>
    </w:p>
    <w:p w:rsidR="00AA26F6" w:rsidRPr="00AA26F6" w:rsidRDefault="00AA26F6" w:rsidP="00AA26F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/>
        <w:jc w:val="both"/>
        <w:rPr>
          <w:rFonts w:eastAsia="SimSun"/>
          <w:lang w:eastAsia="zh-CN"/>
        </w:rPr>
      </w:pPr>
      <w:r w:rsidRPr="00AA26F6">
        <w:t>Понятие рынка и его функции.</w:t>
      </w:r>
    </w:p>
    <w:p w:rsidR="00AA26F6" w:rsidRPr="00AA26F6" w:rsidRDefault="00AA26F6" w:rsidP="00AA26F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/>
        <w:jc w:val="both"/>
        <w:rPr>
          <w:rFonts w:eastAsia="SimSun"/>
          <w:lang w:eastAsia="zh-CN"/>
        </w:rPr>
      </w:pPr>
      <w:r w:rsidRPr="00AA26F6">
        <w:t>Основные элементы рынка.</w:t>
      </w:r>
    </w:p>
    <w:p w:rsidR="00AA26F6" w:rsidRPr="00AA26F6" w:rsidRDefault="00AA26F6" w:rsidP="00AA26F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/>
        <w:jc w:val="both"/>
        <w:rPr>
          <w:rFonts w:eastAsia="SimSun"/>
          <w:lang w:eastAsia="zh-CN"/>
        </w:rPr>
      </w:pPr>
      <w:r w:rsidRPr="00AA26F6">
        <w:t>Классификация рынка.</w:t>
      </w:r>
    </w:p>
    <w:p w:rsidR="00AA26F6" w:rsidRPr="00AA26F6" w:rsidRDefault="00AA26F6" w:rsidP="00AA26F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/>
        <w:jc w:val="both"/>
        <w:rPr>
          <w:rFonts w:eastAsia="SimSun"/>
          <w:lang w:eastAsia="zh-CN"/>
        </w:rPr>
      </w:pPr>
      <w:r w:rsidRPr="00AA26F6">
        <w:t>Валютный рынок.</w:t>
      </w:r>
    </w:p>
    <w:p w:rsidR="00AA26F6" w:rsidRPr="00AA26F6" w:rsidRDefault="00AA26F6" w:rsidP="00AA26F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/>
        <w:jc w:val="both"/>
        <w:rPr>
          <w:rFonts w:eastAsia="SimSun"/>
          <w:lang w:eastAsia="zh-CN"/>
        </w:rPr>
      </w:pPr>
      <w:r w:rsidRPr="00AA26F6">
        <w:t>Рынок ценных бумаг.</w:t>
      </w:r>
    </w:p>
    <w:p w:rsidR="00AA26F6" w:rsidRPr="00AA26F6" w:rsidRDefault="00AA26F6" w:rsidP="00AA26F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/>
        <w:jc w:val="both"/>
        <w:rPr>
          <w:rFonts w:eastAsia="SimSun"/>
          <w:lang w:eastAsia="zh-CN"/>
        </w:rPr>
      </w:pPr>
      <w:r w:rsidRPr="00AA26F6">
        <w:t>Регулирование рынка.</w:t>
      </w:r>
    </w:p>
    <w:p w:rsidR="00AA26F6" w:rsidRPr="00AA26F6" w:rsidRDefault="00AA26F6" w:rsidP="00AA26F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/>
        <w:jc w:val="both"/>
        <w:rPr>
          <w:rFonts w:eastAsia="SimSun"/>
          <w:lang w:eastAsia="zh-CN"/>
        </w:rPr>
      </w:pPr>
      <w:r w:rsidRPr="00AA26F6">
        <w:t>Преимущества и недостатки рынка</w:t>
      </w:r>
    </w:p>
    <w:p w:rsidR="00AA26F6" w:rsidRPr="00AA26F6" w:rsidRDefault="00AA26F6" w:rsidP="00AA26F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/>
        <w:jc w:val="both"/>
        <w:rPr>
          <w:rFonts w:eastAsia="SimSun"/>
          <w:lang w:eastAsia="zh-CN"/>
        </w:rPr>
      </w:pPr>
      <w:r w:rsidRPr="00AA26F6">
        <w:t>Спрос. Закон спроса.</w:t>
      </w:r>
    </w:p>
    <w:p w:rsidR="00AA26F6" w:rsidRPr="00AA26F6" w:rsidRDefault="00AA26F6" w:rsidP="00AA26F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/>
        <w:jc w:val="both"/>
        <w:rPr>
          <w:rFonts w:eastAsia="SimSun"/>
          <w:lang w:eastAsia="zh-CN"/>
        </w:rPr>
      </w:pPr>
      <w:r w:rsidRPr="00AA26F6">
        <w:t>Индивидуальный и групповой спрос.</w:t>
      </w:r>
    </w:p>
    <w:p w:rsidR="00AA26F6" w:rsidRPr="00AA26F6" w:rsidRDefault="00AA26F6" w:rsidP="00AA26F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/>
        <w:jc w:val="both"/>
        <w:rPr>
          <w:rFonts w:eastAsia="SimSun"/>
          <w:lang w:eastAsia="zh-CN"/>
        </w:rPr>
      </w:pPr>
      <w:r w:rsidRPr="00AA26F6">
        <w:lastRenderedPageBreak/>
        <w:t xml:space="preserve"> Противоречия и исключения закона спроса.</w:t>
      </w:r>
    </w:p>
    <w:p w:rsidR="00AA26F6" w:rsidRPr="00AA26F6" w:rsidRDefault="00AA26F6" w:rsidP="00AA26F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/>
        <w:jc w:val="both"/>
        <w:rPr>
          <w:rFonts w:eastAsia="SimSun"/>
          <w:lang w:eastAsia="zh-CN"/>
        </w:rPr>
      </w:pPr>
      <w:r w:rsidRPr="00AA26F6">
        <w:t>Предложение. Закон предложения.</w:t>
      </w:r>
    </w:p>
    <w:p w:rsidR="00AA26F6" w:rsidRPr="00AA26F6" w:rsidRDefault="00AA26F6" w:rsidP="00AA26F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/>
        <w:jc w:val="both"/>
        <w:rPr>
          <w:rFonts w:eastAsia="SimSun"/>
          <w:lang w:eastAsia="zh-CN"/>
        </w:rPr>
      </w:pPr>
      <w:r w:rsidRPr="00AA26F6">
        <w:t>Кривые безразличия.</w:t>
      </w:r>
    </w:p>
    <w:p w:rsidR="00AA26F6" w:rsidRPr="00AA26F6" w:rsidRDefault="00AA26F6" w:rsidP="00AA26F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/>
        <w:jc w:val="both"/>
        <w:rPr>
          <w:rFonts w:eastAsia="SimSun"/>
          <w:lang w:eastAsia="zh-CN"/>
        </w:rPr>
      </w:pPr>
      <w:r w:rsidRPr="00AA26F6">
        <w:t>Эластичность спроса и предложения.</w:t>
      </w:r>
    </w:p>
    <w:p w:rsidR="00AA26F6" w:rsidRPr="00AA26F6" w:rsidRDefault="00AA26F6" w:rsidP="00AA26F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/>
        <w:jc w:val="both"/>
        <w:rPr>
          <w:rFonts w:eastAsia="SimSun"/>
          <w:lang w:eastAsia="zh-CN"/>
        </w:rPr>
      </w:pPr>
      <w:r w:rsidRPr="00AA26F6">
        <w:t>Равновесие на рынке.</w:t>
      </w:r>
    </w:p>
    <w:p w:rsidR="00AA26F6" w:rsidRPr="00AA26F6" w:rsidRDefault="00AA26F6" w:rsidP="00AA26F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/>
        <w:jc w:val="both"/>
        <w:rPr>
          <w:rFonts w:eastAsia="SimSun"/>
          <w:lang w:eastAsia="zh-CN"/>
        </w:rPr>
      </w:pPr>
      <w:r w:rsidRPr="00AA26F6">
        <w:t>Фирма. Классификация фирм.</w:t>
      </w:r>
    </w:p>
    <w:p w:rsidR="00AA26F6" w:rsidRPr="00AA26F6" w:rsidRDefault="00AA26F6" w:rsidP="00AA26F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/>
        <w:jc w:val="both"/>
        <w:rPr>
          <w:rFonts w:eastAsia="SimSun"/>
          <w:lang w:eastAsia="zh-CN"/>
        </w:rPr>
      </w:pPr>
      <w:r w:rsidRPr="00AA26F6">
        <w:t>Акционерное общество.</w:t>
      </w:r>
    </w:p>
    <w:p w:rsidR="00AA26F6" w:rsidRPr="00AA26F6" w:rsidRDefault="00AA26F6" w:rsidP="00AA26F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/>
        <w:jc w:val="both"/>
        <w:rPr>
          <w:rFonts w:eastAsia="SimSun"/>
          <w:lang w:eastAsia="zh-CN"/>
        </w:rPr>
      </w:pPr>
      <w:r w:rsidRPr="00AA26F6">
        <w:t>Акции и их виды.</w:t>
      </w:r>
    </w:p>
    <w:p w:rsidR="00AA26F6" w:rsidRPr="00AA26F6" w:rsidRDefault="00AA26F6" w:rsidP="00AA26F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/>
        <w:jc w:val="both"/>
        <w:rPr>
          <w:rFonts w:eastAsia="SimSun"/>
          <w:lang w:eastAsia="zh-CN"/>
        </w:rPr>
      </w:pPr>
      <w:r w:rsidRPr="00AA26F6">
        <w:t>Бизнес-план фирмы.</w:t>
      </w:r>
    </w:p>
    <w:p w:rsidR="00AA26F6" w:rsidRPr="00AA26F6" w:rsidRDefault="00AA26F6" w:rsidP="00AA26F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/>
        <w:jc w:val="both"/>
        <w:rPr>
          <w:rFonts w:eastAsia="SimSun"/>
          <w:lang w:eastAsia="zh-CN"/>
        </w:rPr>
      </w:pPr>
      <w:r w:rsidRPr="00AA26F6">
        <w:t>Издержки производства и их классификация.</w:t>
      </w:r>
    </w:p>
    <w:p w:rsidR="00AA26F6" w:rsidRPr="00AA26F6" w:rsidRDefault="00AA26F6" w:rsidP="00AA26F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/>
        <w:jc w:val="both"/>
        <w:rPr>
          <w:rFonts w:eastAsia="SimSun"/>
          <w:lang w:eastAsia="zh-CN"/>
        </w:rPr>
      </w:pPr>
      <w:r w:rsidRPr="00AA26F6">
        <w:t>Доход и прибыль.</w:t>
      </w:r>
    </w:p>
    <w:p w:rsidR="00AA26F6" w:rsidRPr="00AA26F6" w:rsidRDefault="00AA26F6" w:rsidP="00AA26F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/>
        <w:jc w:val="both"/>
        <w:rPr>
          <w:rFonts w:eastAsia="SimSun"/>
          <w:lang w:eastAsia="zh-CN"/>
        </w:rPr>
      </w:pPr>
      <w:r w:rsidRPr="00AA26F6">
        <w:t>Труд как фактор производства.</w:t>
      </w:r>
    </w:p>
    <w:p w:rsidR="00AA26F6" w:rsidRPr="00AA26F6" w:rsidRDefault="00AA26F6" w:rsidP="00AA26F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/>
        <w:jc w:val="both"/>
        <w:rPr>
          <w:rFonts w:eastAsia="SimSun"/>
          <w:lang w:eastAsia="zh-CN"/>
        </w:rPr>
      </w:pPr>
      <w:r w:rsidRPr="00AA26F6">
        <w:t>Капитал как фактор производства.</w:t>
      </w:r>
    </w:p>
    <w:p w:rsidR="00AA26F6" w:rsidRPr="00AA26F6" w:rsidRDefault="00AA26F6" w:rsidP="00AA26F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/>
        <w:jc w:val="both"/>
        <w:rPr>
          <w:rFonts w:eastAsia="SimSun"/>
          <w:lang w:eastAsia="zh-CN"/>
        </w:rPr>
      </w:pPr>
      <w:r w:rsidRPr="00AA26F6">
        <w:t>Рынок земли.</w:t>
      </w:r>
    </w:p>
    <w:p w:rsidR="00AA26F6" w:rsidRPr="00AA26F6" w:rsidRDefault="00AA26F6" w:rsidP="00AA26F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/>
        <w:jc w:val="both"/>
        <w:rPr>
          <w:rFonts w:eastAsia="SimSun"/>
          <w:lang w:eastAsia="zh-CN"/>
        </w:rPr>
      </w:pPr>
      <w:r w:rsidRPr="00AA26F6">
        <w:t>Предпринимательство как фактор производства.</w:t>
      </w:r>
    </w:p>
    <w:p w:rsidR="00AA26F6" w:rsidRPr="00AA26F6" w:rsidRDefault="00AA26F6" w:rsidP="00AA26F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/>
        <w:jc w:val="both"/>
        <w:rPr>
          <w:rFonts w:eastAsia="SimSun"/>
          <w:lang w:eastAsia="zh-CN"/>
        </w:rPr>
      </w:pPr>
      <w:r w:rsidRPr="00AA26F6">
        <w:t>Типы рыночных структур: совершенная конкуренция, монополистическая конкуренция, олигополия, монополия.</w:t>
      </w:r>
    </w:p>
    <w:p w:rsidR="00AA26F6" w:rsidRPr="00AA26F6" w:rsidRDefault="00AA26F6" w:rsidP="00AA26F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/>
        <w:jc w:val="both"/>
        <w:rPr>
          <w:rFonts w:eastAsia="SimSun"/>
          <w:lang w:eastAsia="zh-CN"/>
        </w:rPr>
      </w:pPr>
      <w:r w:rsidRPr="00AA26F6">
        <w:t>Безработица и ее виды. Причины безработицы.</w:t>
      </w:r>
    </w:p>
    <w:p w:rsidR="00AA26F6" w:rsidRPr="00AA26F6" w:rsidRDefault="00AA26F6" w:rsidP="00AA26F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/>
        <w:jc w:val="both"/>
        <w:rPr>
          <w:rFonts w:eastAsia="SimSun"/>
          <w:lang w:eastAsia="zh-CN"/>
        </w:rPr>
      </w:pPr>
      <w:r w:rsidRPr="00AA26F6">
        <w:t>Инфляция и ее причины. Виды инфляции.</w:t>
      </w:r>
    </w:p>
    <w:p w:rsidR="00AA26F6" w:rsidRPr="00AA26F6" w:rsidRDefault="00AA26F6" w:rsidP="00AA26F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/>
        <w:jc w:val="both"/>
        <w:rPr>
          <w:rFonts w:eastAsia="SimSun"/>
          <w:lang w:eastAsia="zh-CN"/>
        </w:rPr>
      </w:pPr>
      <w:r w:rsidRPr="00AA26F6">
        <w:t>Взаимодействие инфляции и безработицы.</w:t>
      </w:r>
    </w:p>
    <w:p w:rsidR="00AA26F6" w:rsidRPr="00AA26F6" w:rsidRDefault="00AA26F6" w:rsidP="00AA26F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/>
        <w:jc w:val="both"/>
        <w:rPr>
          <w:rFonts w:eastAsia="SimSun"/>
          <w:lang w:eastAsia="zh-CN"/>
        </w:rPr>
      </w:pPr>
      <w:r w:rsidRPr="00AA26F6">
        <w:t>История денег.</w:t>
      </w:r>
    </w:p>
    <w:p w:rsidR="00AA26F6" w:rsidRPr="00AA26F6" w:rsidRDefault="00AA26F6" w:rsidP="00AA26F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/>
        <w:jc w:val="both"/>
        <w:rPr>
          <w:rFonts w:eastAsia="SimSun"/>
          <w:lang w:eastAsia="zh-CN"/>
        </w:rPr>
      </w:pPr>
      <w:r w:rsidRPr="00AA26F6">
        <w:t>Деньги и их виды.</w:t>
      </w:r>
    </w:p>
    <w:p w:rsidR="00AA26F6" w:rsidRPr="00AA26F6" w:rsidRDefault="00AA26F6" w:rsidP="00AA26F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/>
        <w:jc w:val="both"/>
        <w:rPr>
          <w:rFonts w:eastAsia="SimSun"/>
          <w:lang w:eastAsia="zh-CN"/>
        </w:rPr>
      </w:pPr>
      <w:r w:rsidRPr="00AA26F6">
        <w:t>Денежная система.</w:t>
      </w:r>
    </w:p>
    <w:p w:rsidR="00AA26F6" w:rsidRPr="00AA26F6" w:rsidRDefault="00AA26F6" w:rsidP="00AA26F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/>
        <w:jc w:val="both"/>
        <w:rPr>
          <w:rFonts w:eastAsia="SimSun"/>
          <w:lang w:eastAsia="zh-CN"/>
        </w:rPr>
      </w:pPr>
      <w:r w:rsidRPr="00AA26F6">
        <w:t>Кредит и его функции.</w:t>
      </w:r>
    </w:p>
    <w:p w:rsidR="00AA26F6" w:rsidRPr="00AA26F6" w:rsidRDefault="00AA26F6" w:rsidP="00AA26F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/>
        <w:jc w:val="both"/>
        <w:rPr>
          <w:rFonts w:eastAsia="SimSun"/>
          <w:lang w:eastAsia="zh-CN"/>
        </w:rPr>
      </w:pPr>
      <w:r w:rsidRPr="00AA26F6">
        <w:t>Валюта и валютная система.</w:t>
      </w:r>
    </w:p>
    <w:p w:rsidR="00AA26F6" w:rsidRPr="00AA26F6" w:rsidRDefault="00AA26F6" w:rsidP="00AA26F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/>
        <w:jc w:val="both"/>
        <w:rPr>
          <w:rFonts w:eastAsia="SimSun"/>
          <w:lang w:eastAsia="zh-CN"/>
        </w:rPr>
      </w:pPr>
      <w:r w:rsidRPr="00AA26F6">
        <w:t>Банковская система.</w:t>
      </w:r>
    </w:p>
    <w:p w:rsidR="00AA26F6" w:rsidRPr="00AA26F6" w:rsidRDefault="00AA26F6" w:rsidP="00AA26F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/>
        <w:jc w:val="both"/>
        <w:rPr>
          <w:rFonts w:eastAsia="SimSun"/>
          <w:lang w:eastAsia="zh-CN"/>
        </w:rPr>
      </w:pPr>
      <w:r w:rsidRPr="00AA26F6">
        <w:t xml:space="preserve"> Ипотека.</w:t>
      </w:r>
    </w:p>
    <w:p w:rsidR="00AA26F6" w:rsidRPr="00AA26F6" w:rsidRDefault="00AA26F6" w:rsidP="00AA26F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/>
        <w:jc w:val="both"/>
        <w:rPr>
          <w:rFonts w:eastAsia="SimSun"/>
          <w:lang w:eastAsia="zh-CN"/>
        </w:rPr>
      </w:pPr>
      <w:r w:rsidRPr="00AA26F6">
        <w:t>Денежно – кредитная политика.</w:t>
      </w:r>
    </w:p>
    <w:p w:rsidR="00AA26F6" w:rsidRPr="00AA26F6" w:rsidRDefault="00AA26F6" w:rsidP="00AA26F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/>
        <w:jc w:val="both"/>
        <w:rPr>
          <w:rFonts w:eastAsia="SimSun"/>
          <w:lang w:eastAsia="zh-CN"/>
        </w:rPr>
      </w:pPr>
      <w:r w:rsidRPr="00AA26F6">
        <w:t>Бюджет и государственный бюджет.</w:t>
      </w:r>
    </w:p>
    <w:p w:rsidR="00AA26F6" w:rsidRPr="00AA26F6" w:rsidRDefault="00AA26F6" w:rsidP="00AA26F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/>
        <w:jc w:val="both"/>
        <w:rPr>
          <w:rFonts w:eastAsia="SimSun"/>
          <w:lang w:eastAsia="zh-CN"/>
        </w:rPr>
      </w:pPr>
      <w:r w:rsidRPr="00AA26F6">
        <w:t>Структура расходов государственного бюджета.</w:t>
      </w:r>
    </w:p>
    <w:p w:rsidR="00AA26F6" w:rsidRPr="00AA26F6" w:rsidRDefault="00AA26F6" w:rsidP="00AA26F6">
      <w:pPr>
        <w:numPr>
          <w:ilvl w:val="0"/>
          <w:numId w:val="3"/>
        </w:numPr>
        <w:tabs>
          <w:tab w:val="clear" w:pos="720"/>
          <w:tab w:val="num" w:pos="0"/>
        </w:tabs>
        <w:spacing w:line="276" w:lineRule="auto"/>
        <w:ind w:left="0"/>
        <w:jc w:val="both"/>
        <w:rPr>
          <w:rFonts w:eastAsia="SimSun"/>
          <w:lang w:eastAsia="zh-CN"/>
        </w:rPr>
      </w:pPr>
      <w:r w:rsidRPr="00AA26F6">
        <w:t>Структура доходов государственного бюджета.</w:t>
      </w:r>
    </w:p>
    <w:p w:rsidR="00AA26F6" w:rsidRPr="00AA26F6" w:rsidRDefault="00AA26F6" w:rsidP="00AA26F6">
      <w:pPr>
        <w:spacing w:line="276" w:lineRule="auto"/>
        <w:jc w:val="both"/>
        <w:rPr>
          <w:b/>
        </w:rPr>
      </w:pPr>
    </w:p>
    <w:p w:rsidR="00AA26F6" w:rsidRPr="00AA26F6" w:rsidRDefault="00AA26F6" w:rsidP="00AA26F6">
      <w:pPr>
        <w:spacing w:line="276" w:lineRule="auto"/>
        <w:ind w:firstLine="709"/>
        <w:jc w:val="center"/>
        <w:rPr>
          <w:b/>
        </w:rPr>
      </w:pPr>
      <w:r w:rsidRPr="00AA26F6">
        <w:rPr>
          <w:b/>
        </w:rPr>
        <w:t>Учебно-методическое и информационное обеспечение дисциплины</w:t>
      </w:r>
    </w:p>
    <w:p w:rsidR="00AA26F6" w:rsidRPr="00AA26F6" w:rsidRDefault="00AA26F6" w:rsidP="00AA26F6">
      <w:pPr>
        <w:spacing w:line="276" w:lineRule="auto"/>
        <w:ind w:firstLine="709"/>
        <w:jc w:val="center"/>
        <w:rPr>
          <w:b/>
        </w:rPr>
      </w:pPr>
    </w:p>
    <w:p w:rsidR="00AA26F6" w:rsidRPr="00AA26F6" w:rsidRDefault="00AA26F6" w:rsidP="00AA26F6">
      <w:pPr>
        <w:pStyle w:val="a8"/>
        <w:tabs>
          <w:tab w:val="left" w:pos="426"/>
        </w:tabs>
        <w:spacing w:after="0"/>
        <w:ind w:left="0" w:firstLine="709"/>
        <w:jc w:val="both"/>
        <w:outlineLvl w:val="1"/>
        <w:rPr>
          <w:rFonts w:ascii="Times New Roman" w:hAnsi="Times New Roman"/>
          <w:b/>
          <w:sz w:val="24"/>
          <w:szCs w:val="24"/>
        </w:rPr>
      </w:pPr>
      <w:r w:rsidRPr="00AA26F6">
        <w:rPr>
          <w:rFonts w:ascii="Times New Roman" w:hAnsi="Times New Roman"/>
          <w:b/>
          <w:sz w:val="24"/>
          <w:szCs w:val="24"/>
        </w:rPr>
        <w:t>Основная литература</w:t>
      </w:r>
    </w:p>
    <w:p w:rsidR="00AA26F6" w:rsidRPr="00AA26F6" w:rsidRDefault="00AA26F6" w:rsidP="00AA26F6">
      <w:pPr>
        <w:widowControl w:val="0"/>
        <w:numPr>
          <w:ilvl w:val="0"/>
          <w:numId w:val="4"/>
        </w:numPr>
        <w:spacing w:line="276" w:lineRule="auto"/>
        <w:ind w:left="0" w:firstLine="709"/>
        <w:jc w:val="both"/>
      </w:pPr>
      <w:r w:rsidRPr="00AA26F6">
        <w:rPr>
          <w:bCs/>
          <w:color w:val="000000"/>
        </w:rPr>
        <w:t>Грязнова А. Г. Макроэкономика. Теория и российская практика</w:t>
      </w:r>
      <w:r w:rsidRPr="00AA26F6">
        <w:rPr>
          <w:color w:val="000000"/>
        </w:rPr>
        <w:t xml:space="preserve">: учебник / под ред. А. Г. Грязновой, Н.Н. Думной. - 4-е изд., стер. - М.: </w:t>
      </w:r>
      <w:proofErr w:type="spellStart"/>
      <w:r w:rsidRPr="00AA26F6">
        <w:rPr>
          <w:color w:val="000000"/>
        </w:rPr>
        <w:t>Кнорус</w:t>
      </w:r>
      <w:proofErr w:type="spellEnd"/>
      <w:r w:rsidRPr="00AA26F6">
        <w:rPr>
          <w:color w:val="000000"/>
        </w:rPr>
        <w:t xml:space="preserve">, 2010. - 688с. </w:t>
      </w:r>
    </w:p>
    <w:p w:rsidR="00AA26F6" w:rsidRPr="00AA26F6" w:rsidRDefault="00AA26F6" w:rsidP="00AA26F6">
      <w:pPr>
        <w:pStyle w:val="a8"/>
        <w:widowControl w:val="0"/>
        <w:numPr>
          <w:ilvl w:val="0"/>
          <w:numId w:val="4"/>
        </w:numPr>
        <w:spacing w:after="0"/>
        <w:ind w:left="0" w:firstLine="709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AA26F6">
        <w:rPr>
          <w:rFonts w:ascii="Times New Roman" w:hAnsi="Times New Roman"/>
          <w:bCs/>
          <w:color w:val="000000"/>
          <w:sz w:val="24"/>
          <w:szCs w:val="24"/>
        </w:rPr>
        <w:t>Трунин</w:t>
      </w:r>
      <w:proofErr w:type="spellEnd"/>
      <w:r w:rsidRPr="00AA26F6">
        <w:rPr>
          <w:rFonts w:ascii="Times New Roman" w:hAnsi="Times New Roman"/>
          <w:bCs/>
          <w:color w:val="000000"/>
          <w:sz w:val="24"/>
          <w:szCs w:val="24"/>
        </w:rPr>
        <w:t xml:space="preserve"> С. Н.</w:t>
      </w:r>
      <w:r w:rsidRPr="00AA26F6">
        <w:rPr>
          <w:rFonts w:ascii="Times New Roman" w:hAnsi="Times New Roman"/>
          <w:color w:val="000000"/>
          <w:sz w:val="24"/>
          <w:szCs w:val="24"/>
        </w:rPr>
        <w:t xml:space="preserve"> Макроэкономика: учеб</w:t>
      </w:r>
      <w:proofErr w:type="gramStart"/>
      <w:r w:rsidRPr="00AA26F6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AA26F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AA26F6">
        <w:rPr>
          <w:rFonts w:ascii="Times New Roman" w:hAnsi="Times New Roman"/>
          <w:color w:val="000000"/>
          <w:sz w:val="24"/>
          <w:szCs w:val="24"/>
        </w:rPr>
        <w:t>п</w:t>
      </w:r>
      <w:proofErr w:type="gramEnd"/>
      <w:r w:rsidRPr="00AA26F6">
        <w:rPr>
          <w:rFonts w:ascii="Times New Roman" w:hAnsi="Times New Roman"/>
          <w:color w:val="000000"/>
          <w:sz w:val="24"/>
          <w:szCs w:val="24"/>
        </w:rPr>
        <w:t xml:space="preserve">особие / С. Н. </w:t>
      </w:r>
      <w:proofErr w:type="spellStart"/>
      <w:r w:rsidRPr="00AA26F6">
        <w:rPr>
          <w:rFonts w:ascii="Times New Roman" w:hAnsi="Times New Roman"/>
          <w:color w:val="000000"/>
          <w:sz w:val="24"/>
          <w:szCs w:val="24"/>
        </w:rPr>
        <w:t>Трунин</w:t>
      </w:r>
      <w:proofErr w:type="spellEnd"/>
      <w:r w:rsidRPr="00AA26F6">
        <w:rPr>
          <w:rFonts w:ascii="Times New Roman" w:hAnsi="Times New Roman"/>
          <w:color w:val="000000"/>
          <w:sz w:val="24"/>
          <w:szCs w:val="24"/>
        </w:rPr>
        <w:t xml:space="preserve">, Г. Г. </w:t>
      </w:r>
      <w:proofErr w:type="spellStart"/>
      <w:r w:rsidRPr="00AA26F6">
        <w:rPr>
          <w:rFonts w:ascii="Times New Roman" w:hAnsi="Times New Roman"/>
          <w:color w:val="000000"/>
          <w:sz w:val="24"/>
          <w:szCs w:val="24"/>
        </w:rPr>
        <w:t>Вукович</w:t>
      </w:r>
      <w:proofErr w:type="spellEnd"/>
      <w:r w:rsidRPr="00AA26F6">
        <w:rPr>
          <w:rFonts w:ascii="Times New Roman" w:hAnsi="Times New Roman"/>
          <w:color w:val="000000"/>
          <w:sz w:val="24"/>
          <w:szCs w:val="24"/>
        </w:rPr>
        <w:t xml:space="preserve"> - М.: Финансы и статистика, 2009. - 312с.</w:t>
      </w:r>
    </w:p>
    <w:p w:rsidR="00AA26F6" w:rsidRPr="00AA26F6" w:rsidRDefault="00AA26F6" w:rsidP="00AA26F6">
      <w:pPr>
        <w:pStyle w:val="a8"/>
        <w:widowControl w:val="0"/>
        <w:numPr>
          <w:ilvl w:val="0"/>
          <w:numId w:val="4"/>
        </w:numPr>
        <w:spacing w:after="0"/>
        <w:ind w:left="0" w:firstLine="709"/>
        <w:rPr>
          <w:rFonts w:ascii="Times New Roman" w:hAnsi="Times New Roman"/>
          <w:color w:val="000000"/>
          <w:sz w:val="24"/>
          <w:szCs w:val="24"/>
        </w:rPr>
      </w:pPr>
      <w:r w:rsidRPr="00AA26F6">
        <w:rPr>
          <w:rFonts w:ascii="Times New Roman" w:hAnsi="Times New Roman"/>
          <w:bCs/>
          <w:color w:val="000000"/>
          <w:sz w:val="24"/>
          <w:szCs w:val="24"/>
        </w:rPr>
        <w:t>Агапова Т. А.</w:t>
      </w:r>
      <w:r w:rsidRPr="00AA26F6">
        <w:rPr>
          <w:rFonts w:ascii="Times New Roman" w:hAnsi="Times New Roman"/>
          <w:color w:val="000000"/>
          <w:sz w:val="24"/>
          <w:szCs w:val="24"/>
        </w:rPr>
        <w:t xml:space="preserve"> Макроэкономика: учебник / Т. А. Агапова, С. Ф. Серегина; под ред. А. В. Сидоровича. - 8-е изд., </w:t>
      </w:r>
      <w:proofErr w:type="spellStart"/>
      <w:r w:rsidRPr="00AA26F6">
        <w:rPr>
          <w:rFonts w:ascii="Times New Roman" w:hAnsi="Times New Roman"/>
          <w:color w:val="000000"/>
          <w:sz w:val="24"/>
          <w:szCs w:val="24"/>
        </w:rPr>
        <w:t>перераб</w:t>
      </w:r>
      <w:proofErr w:type="spellEnd"/>
      <w:r w:rsidRPr="00AA26F6">
        <w:rPr>
          <w:rFonts w:ascii="Times New Roman" w:hAnsi="Times New Roman"/>
          <w:color w:val="000000"/>
          <w:sz w:val="24"/>
          <w:szCs w:val="24"/>
        </w:rPr>
        <w:t>. и доп. - М.: Дело и Сервис, 2013. - 496с.</w:t>
      </w:r>
    </w:p>
    <w:p w:rsidR="00AA26F6" w:rsidRPr="00AA26F6" w:rsidRDefault="00AA26F6" w:rsidP="00AA26F6">
      <w:pPr>
        <w:pStyle w:val="a8"/>
        <w:widowControl w:val="0"/>
        <w:numPr>
          <w:ilvl w:val="0"/>
          <w:numId w:val="4"/>
        </w:numPr>
        <w:spacing w:after="0"/>
        <w:ind w:left="0" w:firstLine="709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AA26F6">
        <w:rPr>
          <w:rFonts w:ascii="Times New Roman" w:hAnsi="Times New Roman"/>
          <w:bCs/>
          <w:color w:val="000000"/>
          <w:sz w:val="24"/>
          <w:szCs w:val="24"/>
        </w:rPr>
        <w:t>Капканщиков</w:t>
      </w:r>
      <w:proofErr w:type="spellEnd"/>
      <w:r w:rsidRPr="00AA26F6">
        <w:rPr>
          <w:rFonts w:ascii="Times New Roman" w:hAnsi="Times New Roman"/>
          <w:bCs/>
          <w:color w:val="000000"/>
          <w:sz w:val="24"/>
          <w:szCs w:val="24"/>
        </w:rPr>
        <w:t xml:space="preserve"> С. Г.</w:t>
      </w:r>
      <w:r w:rsidRPr="00AA26F6">
        <w:rPr>
          <w:rFonts w:ascii="Times New Roman" w:hAnsi="Times New Roman"/>
          <w:color w:val="000000"/>
          <w:sz w:val="24"/>
          <w:szCs w:val="24"/>
        </w:rPr>
        <w:t xml:space="preserve"> Макроэкономика: учеб</w:t>
      </w:r>
      <w:proofErr w:type="gramStart"/>
      <w:r w:rsidRPr="00AA26F6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AA26F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AA26F6">
        <w:rPr>
          <w:rFonts w:ascii="Times New Roman" w:hAnsi="Times New Roman"/>
          <w:color w:val="000000"/>
          <w:sz w:val="24"/>
          <w:szCs w:val="24"/>
        </w:rPr>
        <w:t>п</w:t>
      </w:r>
      <w:proofErr w:type="gramEnd"/>
      <w:r w:rsidRPr="00AA26F6">
        <w:rPr>
          <w:rFonts w:ascii="Times New Roman" w:hAnsi="Times New Roman"/>
          <w:color w:val="000000"/>
          <w:sz w:val="24"/>
          <w:szCs w:val="24"/>
        </w:rPr>
        <w:t xml:space="preserve">особие / С. Г. </w:t>
      </w:r>
      <w:proofErr w:type="spellStart"/>
      <w:r w:rsidRPr="00AA26F6">
        <w:rPr>
          <w:rFonts w:ascii="Times New Roman" w:hAnsi="Times New Roman"/>
          <w:color w:val="000000"/>
          <w:sz w:val="24"/>
          <w:szCs w:val="24"/>
        </w:rPr>
        <w:t>Капканщиков</w:t>
      </w:r>
      <w:proofErr w:type="spellEnd"/>
      <w:r w:rsidRPr="00AA26F6">
        <w:rPr>
          <w:rFonts w:ascii="Times New Roman" w:hAnsi="Times New Roman"/>
          <w:color w:val="000000"/>
          <w:sz w:val="24"/>
          <w:szCs w:val="24"/>
        </w:rPr>
        <w:t>. - М.: КНОРУС, 2009. - 336с.</w:t>
      </w:r>
    </w:p>
    <w:p w:rsidR="00AA26F6" w:rsidRPr="00AA26F6" w:rsidRDefault="00AA26F6" w:rsidP="00AA26F6">
      <w:pPr>
        <w:pStyle w:val="a8"/>
        <w:widowControl w:val="0"/>
        <w:numPr>
          <w:ilvl w:val="0"/>
          <w:numId w:val="4"/>
        </w:numPr>
        <w:spacing w:after="0"/>
        <w:ind w:left="0" w:firstLine="709"/>
        <w:rPr>
          <w:rFonts w:ascii="Times New Roman" w:hAnsi="Times New Roman"/>
          <w:color w:val="000000"/>
          <w:sz w:val="24"/>
          <w:szCs w:val="24"/>
        </w:rPr>
      </w:pPr>
      <w:r w:rsidRPr="00AA26F6">
        <w:rPr>
          <w:rFonts w:ascii="Times New Roman" w:hAnsi="Times New Roman"/>
          <w:bCs/>
          <w:color w:val="000000"/>
          <w:sz w:val="24"/>
          <w:szCs w:val="24"/>
        </w:rPr>
        <w:t>Симкина Л. Г.</w:t>
      </w:r>
      <w:r w:rsidRPr="00AA26F6">
        <w:rPr>
          <w:rFonts w:ascii="Times New Roman" w:hAnsi="Times New Roman"/>
          <w:color w:val="000000"/>
          <w:sz w:val="24"/>
          <w:szCs w:val="24"/>
        </w:rPr>
        <w:t xml:space="preserve"> Экономическая теория : учебник / Л. Г. Симкина. - 2-е изд. – СПб</w:t>
      </w:r>
      <w:proofErr w:type="gramStart"/>
      <w:r w:rsidRPr="00AA26F6">
        <w:rPr>
          <w:rFonts w:ascii="Times New Roman" w:hAnsi="Times New Roman"/>
          <w:color w:val="000000"/>
          <w:sz w:val="24"/>
          <w:szCs w:val="24"/>
        </w:rPr>
        <w:t xml:space="preserve">.: </w:t>
      </w:r>
      <w:proofErr w:type="gramEnd"/>
      <w:r w:rsidRPr="00AA26F6">
        <w:rPr>
          <w:rFonts w:ascii="Times New Roman" w:hAnsi="Times New Roman"/>
          <w:color w:val="000000"/>
          <w:sz w:val="24"/>
          <w:szCs w:val="24"/>
        </w:rPr>
        <w:t>Питер, 2014. - 384с.</w:t>
      </w:r>
    </w:p>
    <w:p w:rsidR="00AA26F6" w:rsidRPr="00AA26F6" w:rsidRDefault="00AA26F6" w:rsidP="00AA26F6">
      <w:pPr>
        <w:pStyle w:val="a8"/>
        <w:widowControl w:val="0"/>
        <w:numPr>
          <w:ilvl w:val="0"/>
          <w:numId w:val="4"/>
        </w:numPr>
        <w:spacing w:after="0"/>
        <w:ind w:left="0" w:firstLine="709"/>
        <w:rPr>
          <w:rFonts w:ascii="Times New Roman" w:hAnsi="Times New Roman"/>
          <w:color w:val="000000"/>
          <w:sz w:val="24"/>
          <w:szCs w:val="24"/>
        </w:rPr>
      </w:pPr>
      <w:r w:rsidRPr="00AA26F6">
        <w:rPr>
          <w:rFonts w:ascii="Times New Roman" w:hAnsi="Times New Roman"/>
          <w:bCs/>
          <w:color w:val="000000"/>
          <w:sz w:val="24"/>
          <w:szCs w:val="24"/>
        </w:rPr>
        <w:t xml:space="preserve">Экономическая теория: микроэкономика, макроэкономика, </w:t>
      </w:r>
      <w:proofErr w:type="spellStart"/>
      <w:r w:rsidRPr="00AA26F6">
        <w:rPr>
          <w:rFonts w:ascii="Times New Roman" w:hAnsi="Times New Roman"/>
          <w:bCs/>
          <w:color w:val="000000"/>
          <w:sz w:val="24"/>
          <w:szCs w:val="24"/>
        </w:rPr>
        <w:t>мегаэкономика</w:t>
      </w:r>
      <w:proofErr w:type="spellEnd"/>
      <w:r w:rsidRPr="00AA26F6">
        <w:rPr>
          <w:rFonts w:ascii="Times New Roman" w:hAnsi="Times New Roman"/>
          <w:color w:val="000000"/>
          <w:sz w:val="24"/>
          <w:szCs w:val="24"/>
        </w:rPr>
        <w:t xml:space="preserve"> : </w:t>
      </w:r>
      <w:r w:rsidRPr="00AA26F6">
        <w:rPr>
          <w:rFonts w:ascii="Times New Roman" w:hAnsi="Times New Roman"/>
          <w:color w:val="000000"/>
          <w:sz w:val="24"/>
          <w:szCs w:val="24"/>
        </w:rPr>
        <w:lastRenderedPageBreak/>
        <w:t xml:space="preserve">учебник для вузов / под ред. А. И. Добрынина, Л. С. </w:t>
      </w:r>
      <w:proofErr w:type="spellStart"/>
      <w:r w:rsidRPr="00AA26F6">
        <w:rPr>
          <w:rFonts w:ascii="Times New Roman" w:hAnsi="Times New Roman"/>
          <w:color w:val="000000"/>
          <w:sz w:val="24"/>
          <w:szCs w:val="24"/>
        </w:rPr>
        <w:t>Тарасевича</w:t>
      </w:r>
      <w:proofErr w:type="spellEnd"/>
      <w:r w:rsidRPr="00AA26F6">
        <w:rPr>
          <w:rFonts w:ascii="Times New Roman" w:hAnsi="Times New Roman"/>
          <w:color w:val="000000"/>
          <w:sz w:val="24"/>
          <w:szCs w:val="24"/>
        </w:rPr>
        <w:t>. - 3-е изд. - СПб</w:t>
      </w:r>
      <w:proofErr w:type="gramStart"/>
      <w:r w:rsidRPr="00AA26F6">
        <w:rPr>
          <w:rFonts w:ascii="Times New Roman" w:hAnsi="Times New Roman"/>
          <w:color w:val="000000"/>
          <w:sz w:val="24"/>
          <w:szCs w:val="24"/>
        </w:rPr>
        <w:t xml:space="preserve">.: </w:t>
      </w:r>
      <w:proofErr w:type="spellStart"/>
      <w:proofErr w:type="gramEnd"/>
      <w:r w:rsidRPr="00AA26F6">
        <w:rPr>
          <w:rFonts w:ascii="Times New Roman" w:hAnsi="Times New Roman"/>
          <w:color w:val="000000"/>
          <w:sz w:val="24"/>
          <w:szCs w:val="24"/>
        </w:rPr>
        <w:t>СПбГУЭФ</w:t>
      </w:r>
      <w:proofErr w:type="spellEnd"/>
      <w:r w:rsidRPr="00AA26F6">
        <w:rPr>
          <w:rFonts w:ascii="Times New Roman" w:hAnsi="Times New Roman"/>
          <w:color w:val="000000"/>
          <w:sz w:val="24"/>
          <w:szCs w:val="24"/>
        </w:rPr>
        <w:t>, Питер, 2008. - 544с.</w:t>
      </w:r>
    </w:p>
    <w:p w:rsidR="00AA26F6" w:rsidRPr="00AA26F6" w:rsidRDefault="00AA26F6" w:rsidP="00AA26F6">
      <w:pPr>
        <w:pStyle w:val="a8"/>
        <w:widowControl w:val="0"/>
        <w:numPr>
          <w:ilvl w:val="0"/>
          <w:numId w:val="4"/>
        </w:numPr>
        <w:spacing w:after="0"/>
        <w:ind w:left="0" w:firstLine="709"/>
        <w:rPr>
          <w:rFonts w:ascii="Times New Roman" w:hAnsi="Times New Roman"/>
          <w:color w:val="000000"/>
          <w:sz w:val="24"/>
          <w:szCs w:val="24"/>
        </w:rPr>
      </w:pPr>
      <w:r w:rsidRPr="00AA26F6">
        <w:rPr>
          <w:rFonts w:ascii="Times New Roman" w:hAnsi="Times New Roman"/>
          <w:bCs/>
          <w:color w:val="000000"/>
          <w:sz w:val="24"/>
          <w:szCs w:val="24"/>
        </w:rPr>
        <w:t>Борисов Е. Ф.</w:t>
      </w:r>
      <w:r w:rsidRPr="00AA26F6">
        <w:rPr>
          <w:rFonts w:ascii="Times New Roman" w:hAnsi="Times New Roman"/>
          <w:color w:val="000000"/>
          <w:sz w:val="24"/>
          <w:szCs w:val="24"/>
        </w:rPr>
        <w:t xml:space="preserve"> Экономика: учебник / Е. Ф. Борисов. - М.: ТК </w:t>
      </w:r>
      <w:proofErr w:type="spellStart"/>
      <w:r w:rsidRPr="00AA26F6">
        <w:rPr>
          <w:rFonts w:ascii="Times New Roman" w:hAnsi="Times New Roman"/>
          <w:color w:val="000000"/>
          <w:sz w:val="24"/>
          <w:szCs w:val="24"/>
        </w:rPr>
        <w:t>Велби</w:t>
      </w:r>
      <w:proofErr w:type="spellEnd"/>
      <w:r w:rsidRPr="00AA26F6">
        <w:rPr>
          <w:rFonts w:ascii="Times New Roman" w:hAnsi="Times New Roman"/>
          <w:color w:val="000000"/>
          <w:sz w:val="24"/>
          <w:szCs w:val="24"/>
        </w:rPr>
        <w:t>, Проспект, 2008. - 320с.</w:t>
      </w:r>
    </w:p>
    <w:p w:rsidR="00AA26F6" w:rsidRPr="00AA26F6" w:rsidRDefault="00AA26F6" w:rsidP="00AA26F6">
      <w:pPr>
        <w:pStyle w:val="a8"/>
        <w:widowControl w:val="0"/>
        <w:numPr>
          <w:ilvl w:val="0"/>
          <w:numId w:val="4"/>
        </w:numPr>
        <w:spacing w:after="0"/>
        <w:ind w:left="0" w:firstLine="709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AA26F6">
        <w:rPr>
          <w:rFonts w:ascii="Times New Roman" w:hAnsi="Times New Roman"/>
          <w:bCs/>
          <w:color w:val="000000"/>
          <w:sz w:val="24"/>
          <w:szCs w:val="24"/>
        </w:rPr>
        <w:t>Марыганова</w:t>
      </w:r>
      <w:proofErr w:type="spellEnd"/>
      <w:r w:rsidRPr="00AA26F6">
        <w:rPr>
          <w:rFonts w:ascii="Times New Roman" w:hAnsi="Times New Roman"/>
          <w:bCs/>
          <w:color w:val="000000"/>
          <w:sz w:val="24"/>
          <w:szCs w:val="24"/>
        </w:rPr>
        <w:t xml:space="preserve"> Е. А.</w:t>
      </w:r>
      <w:r w:rsidRPr="00AA26F6">
        <w:rPr>
          <w:rFonts w:ascii="Times New Roman" w:hAnsi="Times New Roman"/>
          <w:color w:val="000000"/>
          <w:sz w:val="24"/>
          <w:szCs w:val="24"/>
        </w:rPr>
        <w:t xml:space="preserve"> Макроэкономика. Экспресс-курс : учеб</w:t>
      </w:r>
      <w:proofErr w:type="gramStart"/>
      <w:r w:rsidRPr="00AA26F6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AA26F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AA26F6">
        <w:rPr>
          <w:rFonts w:ascii="Times New Roman" w:hAnsi="Times New Roman"/>
          <w:color w:val="000000"/>
          <w:sz w:val="24"/>
          <w:szCs w:val="24"/>
        </w:rPr>
        <w:t>п</w:t>
      </w:r>
      <w:proofErr w:type="gramEnd"/>
      <w:r w:rsidRPr="00AA26F6">
        <w:rPr>
          <w:rFonts w:ascii="Times New Roman" w:hAnsi="Times New Roman"/>
          <w:color w:val="000000"/>
          <w:sz w:val="24"/>
          <w:szCs w:val="24"/>
        </w:rPr>
        <w:t xml:space="preserve">особие / Е. А. </w:t>
      </w:r>
      <w:proofErr w:type="spellStart"/>
      <w:r w:rsidRPr="00AA26F6">
        <w:rPr>
          <w:rFonts w:ascii="Times New Roman" w:hAnsi="Times New Roman"/>
          <w:color w:val="000000"/>
          <w:sz w:val="24"/>
          <w:szCs w:val="24"/>
        </w:rPr>
        <w:t>Марыганова</w:t>
      </w:r>
      <w:proofErr w:type="spellEnd"/>
      <w:r w:rsidRPr="00AA26F6">
        <w:rPr>
          <w:rFonts w:ascii="Times New Roman" w:hAnsi="Times New Roman"/>
          <w:color w:val="000000"/>
          <w:sz w:val="24"/>
          <w:szCs w:val="24"/>
        </w:rPr>
        <w:t>, С. А. Шапиро. - М.: КНОРУС, 2010. - 304с.</w:t>
      </w:r>
    </w:p>
    <w:p w:rsidR="00AA26F6" w:rsidRPr="00AA26F6" w:rsidRDefault="00AA26F6" w:rsidP="00AA26F6">
      <w:pPr>
        <w:pStyle w:val="a8"/>
        <w:widowControl w:val="0"/>
        <w:numPr>
          <w:ilvl w:val="0"/>
          <w:numId w:val="4"/>
        </w:numPr>
        <w:spacing w:after="0"/>
        <w:ind w:left="0" w:firstLine="709"/>
        <w:rPr>
          <w:rFonts w:ascii="Times New Roman" w:hAnsi="Times New Roman"/>
          <w:color w:val="000000"/>
          <w:sz w:val="24"/>
          <w:szCs w:val="24"/>
        </w:rPr>
      </w:pPr>
      <w:r w:rsidRPr="00AA26F6">
        <w:rPr>
          <w:rFonts w:ascii="Times New Roman" w:hAnsi="Times New Roman"/>
          <w:bCs/>
          <w:color w:val="000000"/>
          <w:sz w:val="24"/>
          <w:szCs w:val="24"/>
        </w:rPr>
        <w:t>Моисеев С. Р.</w:t>
      </w:r>
      <w:r w:rsidRPr="00AA26F6">
        <w:rPr>
          <w:rFonts w:ascii="Times New Roman" w:hAnsi="Times New Roman"/>
          <w:color w:val="000000"/>
          <w:sz w:val="24"/>
          <w:szCs w:val="24"/>
        </w:rPr>
        <w:t xml:space="preserve"> Макроэкономика: учебник / С. Р. Моисеев. - М.: КНОРУС, 2008. - 320с.</w:t>
      </w:r>
    </w:p>
    <w:p w:rsidR="00AA26F6" w:rsidRPr="00AA26F6" w:rsidRDefault="00AA26F6" w:rsidP="00AA26F6">
      <w:pPr>
        <w:pStyle w:val="a8"/>
        <w:widowControl w:val="0"/>
        <w:numPr>
          <w:ilvl w:val="0"/>
          <w:numId w:val="4"/>
        </w:numPr>
        <w:spacing w:after="0"/>
        <w:ind w:left="0" w:firstLine="709"/>
        <w:rPr>
          <w:rFonts w:ascii="Times New Roman" w:hAnsi="Times New Roman"/>
          <w:sz w:val="24"/>
          <w:szCs w:val="24"/>
        </w:rPr>
      </w:pPr>
      <w:r w:rsidRPr="00AA26F6">
        <w:rPr>
          <w:rFonts w:ascii="Times New Roman" w:hAnsi="Times New Roman"/>
          <w:bCs/>
          <w:color w:val="000000"/>
          <w:sz w:val="24"/>
          <w:szCs w:val="24"/>
        </w:rPr>
        <w:t>Экономика</w:t>
      </w:r>
      <w:r w:rsidRPr="00AA26F6">
        <w:rPr>
          <w:rFonts w:ascii="Times New Roman" w:hAnsi="Times New Roman"/>
          <w:color w:val="000000"/>
          <w:sz w:val="24"/>
          <w:szCs w:val="24"/>
        </w:rPr>
        <w:t xml:space="preserve">: учебник / под ред. А. И. Архипова, А. К. Большакова. - 3-е изд., </w:t>
      </w:r>
      <w:proofErr w:type="spellStart"/>
      <w:r w:rsidRPr="00AA26F6">
        <w:rPr>
          <w:rFonts w:ascii="Times New Roman" w:hAnsi="Times New Roman"/>
          <w:color w:val="000000"/>
          <w:sz w:val="24"/>
          <w:szCs w:val="24"/>
        </w:rPr>
        <w:t>перераб</w:t>
      </w:r>
      <w:proofErr w:type="spellEnd"/>
      <w:r w:rsidRPr="00AA26F6">
        <w:rPr>
          <w:rFonts w:ascii="Times New Roman" w:hAnsi="Times New Roman"/>
          <w:color w:val="000000"/>
          <w:sz w:val="24"/>
          <w:szCs w:val="24"/>
        </w:rPr>
        <w:t xml:space="preserve">. и доп. - М.: ТК </w:t>
      </w:r>
      <w:proofErr w:type="spellStart"/>
      <w:r w:rsidRPr="00AA26F6">
        <w:rPr>
          <w:rFonts w:ascii="Times New Roman" w:hAnsi="Times New Roman"/>
          <w:color w:val="000000"/>
          <w:sz w:val="24"/>
          <w:szCs w:val="24"/>
        </w:rPr>
        <w:t>Велби</w:t>
      </w:r>
      <w:proofErr w:type="spellEnd"/>
      <w:r w:rsidRPr="00AA26F6">
        <w:rPr>
          <w:rFonts w:ascii="Times New Roman" w:hAnsi="Times New Roman"/>
          <w:color w:val="000000"/>
          <w:sz w:val="24"/>
          <w:szCs w:val="24"/>
        </w:rPr>
        <w:t>, Проспект, 2011. - 840с.</w:t>
      </w:r>
    </w:p>
    <w:p w:rsidR="00AA26F6" w:rsidRPr="00AA26F6" w:rsidRDefault="00AA26F6" w:rsidP="00AA26F6">
      <w:pPr>
        <w:shd w:val="clear" w:color="auto" w:fill="FFFFFF"/>
        <w:spacing w:line="276" w:lineRule="auto"/>
        <w:ind w:firstLine="709"/>
        <w:jc w:val="both"/>
        <w:rPr>
          <w:u w:val="single"/>
        </w:rPr>
      </w:pPr>
    </w:p>
    <w:p w:rsidR="00AA26F6" w:rsidRPr="00AA26F6" w:rsidRDefault="00AA26F6" w:rsidP="00AA26F6">
      <w:pPr>
        <w:pStyle w:val="a8"/>
        <w:tabs>
          <w:tab w:val="left" w:pos="426"/>
        </w:tabs>
        <w:spacing w:after="0"/>
        <w:ind w:left="0" w:firstLine="709"/>
        <w:jc w:val="both"/>
        <w:outlineLvl w:val="1"/>
        <w:rPr>
          <w:rFonts w:ascii="Times New Roman" w:hAnsi="Times New Roman"/>
          <w:b/>
          <w:sz w:val="24"/>
          <w:szCs w:val="24"/>
        </w:rPr>
      </w:pPr>
      <w:r w:rsidRPr="00AA26F6">
        <w:rPr>
          <w:rFonts w:ascii="Times New Roman" w:hAnsi="Times New Roman"/>
          <w:b/>
          <w:sz w:val="24"/>
          <w:szCs w:val="24"/>
        </w:rPr>
        <w:t xml:space="preserve">Дополнительная литература </w:t>
      </w:r>
    </w:p>
    <w:p w:rsidR="00AA26F6" w:rsidRPr="00AA26F6" w:rsidRDefault="00AA26F6" w:rsidP="00AA26F6">
      <w:pPr>
        <w:widowControl w:val="0"/>
        <w:spacing w:line="276" w:lineRule="auto"/>
        <w:ind w:firstLine="709"/>
        <w:jc w:val="both"/>
      </w:pPr>
      <w:r w:rsidRPr="00AA26F6">
        <w:t>1. Гоголева Т. Н. История экономических учений (XX век): Учеб</w:t>
      </w:r>
      <w:proofErr w:type="gramStart"/>
      <w:r w:rsidRPr="00AA26F6">
        <w:t>.</w:t>
      </w:r>
      <w:proofErr w:type="gramEnd"/>
      <w:r w:rsidRPr="00AA26F6">
        <w:t xml:space="preserve"> </w:t>
      </w:r>
      <w:proofErr w:type="gramStart"/>
      <w:r w:rsidRPr="00AA26F6">
        <w:t>п</w:t>
      </w:r>
      <w:proofErr w:type="gramEnd"/>
      <w:r w:rsidRPr="00AA26F6">
        <w:t>особие / Т. Н. Гоголева. - Воронеж: ВГУ, 2008. - 145 с.</w:t>
      </w:r>
    </w:p>
    <w:p w:rsidR="00AA26F6" w:rsidRPr="00AA26F6" w:rsidRDefault="00AA26F6" w:rsidP="00AA26F6">
      <w:pPr>
        <w:pStyle w:val="3"/>
        <w:widowControl w:val="0"/>
        <w:tabs>
          <w:tab w:val="num" w:pos="360"/>
        </w:tabs>
        <w:spacing w:after="0" w:line="276" w:lineRule="auto"/>
        <w:ind w:left="0" w:firstLine="709"/>
        <w:jc w:val="both"/>
        <w:rPr>
          <w:sz w:val="24"/>
          <w:szCs w:val="24"/>
        </w:rPr>
      </w:pPr>
      <w:r w:rsidRPr="00AA26F6">
        <w:rPr>
          <w:sz w:val="24"/>
          <w:szCs w:val="24"/>
        </w:rPr>
        <w:tab/>
      </w:r>
      <w:r w:rsidRPr="00AA26F6">
        <w:rPr>
          <w:sz w:val="24"/>
          <w:szCs w:val="24"/>
        </w:rPr>
        <w:tab/>
        <w:t>2. Павлова И. П. История экономических учений: Учеб. пособие / И. П. Павлова. - СПб.: ГУАП, 2010. - 191 с.</w:t>
      </w:r>
    </w:p>
    <w:p w:rsidR="00AA26F6" w:rsidRPr="00AA26F6" w:rsidRDefault="00AA26F6" w:rsidP="00AA26F6">
      <w:pPr>
        <w:widowControl w:val="0"/>
        <w:spacing w:line="276" w:lineRule="auto"/>
        <w:ind w:firstLine="709"/>
        <w:jc w:val="both"/>
      </w:pPr>
      <w:r w:rsidRPr="00AA26F6">
        <w:rPr>
          <w:bCs/>
        </w:rPr>
        <w:t>3. Потапова И. С.</w:t>
      </w:r>
      <w:r w:rsidRPr="00AA26F6">
        <w:t xml:space="preserve"> История экономических учений: учеб</w:t>
      </w:r>
      <w:proofErr w:type="gramStart"/>
      <w:r w:rsidRPr="00AA26F6">
        <w:t>.</w:t>
      </w:r>
      <w:proofErr w:type="gramEnd"/>
      <w:r w:rsidRPr="00AA26F6">
        <w:t xml:space="preserve"> </w:t>
      </w:r>
      <w:proofErr w:type="gramStart"/>
      <w:r w:rsidRPr="00AA26F6">
        <w:t>п</w:t>
      </w:r>
      <w:proofErr w:type="gramEnd"/>
      <w:r w:rsidRPr="00AA26F6">
        <w:t>особие / И. С. Потапова. - 3-е изд., стер. - М.: МГИУ, 2012. - 244с.</w:t>
      </w:r>
    </w:p>
    <w:p w:rsidR="00AA26F6" w:rsidRPr="00AA26F6" w:rsidRDefault="00AA26F6" w:rsidP="00AA26F6">
      <w:pPr>
        <w:widowControl w:val="0"/>
        <w:spacing w:line="276" w:lineRule="auto"/>
        <w:ind w:firstLine="709"/>
        <w:jc w:val="both"/>
      </w:pPr>
      <w:r w:rsidRPr="00AA26F6">
        <w:t>4. Сурин А. И. История экономики и экономических учений: учеб</w:t>
      </w:r>
      <w:proofErr w:type="gramStart"/>
      <w:r w:rsidRPr="00AA26F6">
        <w:t>.</w:t>
      </w:r>
      <w:proofErr w:type="gramEnd"/>
      <w:r w:rsidRPr="00AA26F6">
        <w:t xml:space="preserve"> </w:t>
      </w:r>
      <w:proofErr w:type="gramStart"/>
      <w:r w:rsidRPr="00AA26F6">
        <w:t>п</w:t>
      </w:r>
      <w:proofErr w:type="gramEnd"/>
      <w:r w:rsidRPr="00AA26F6">
        <w:t xml:space="preserve">особие / А. И. Сурин. - М.: Финансы и статистика, 2013. - 269 </w:t>
      </w:r>
      <w:proofErr w:type="gramStart"/>
      <w:r w:rsidRPr="00AA26F6">
        <w:t>с</w:t>
      </w:r>
      <w:proofErr w:type="gramEnd"/>
      <w:r w:rsidRPr="00AA26F6">
        <w:t>.</w:t>
      </w:r>
    </w:p>
    <w:p w:rsidR="00AA26F6" w:rsidRPr="00AA26F6" w:rsidRDefault="00AA26F6" w:rsidP="00AA26F6">
      <w:pPr>
        <w:widowControl w:val="0"/>
        <w:spacing w:line="276" w:lineRule="auto"/>
        <w:ind w:firstLine="709"/>
        <w:jc w:val="both"/>
      </w:pPr>
      <w:r w:rsidRPr="00AA26F6">
        <w:t>5. Бартенёв С. А. История экономических учений в вопросах и ответах: учеб</w:t>
      </w:r>
      <w:proofErr w:type="gramStart"/>
      <w:r w:rsidRPr="00AA26F6">
        <w:t>.</w:t>
      </w:r>
      <w:proofErr w:type="gramEnd"/>
      <w:r w:rsidRPr="00AA26F6">
        <w:t xml:space="preserve"> </w:t>
      </w:r>
      <w:proofErr w:type="gramStart"/>
      <w:r w:rsidRPr="00AA26F6">
        <w:t>п</w:t>
      </w:r>
      <w:proofErr w:type="gramEnd"/>
      <w:r w:rsidRPr="00AA26F6">
        <w:t xml:space="preserve">особие / С. А. Бартенёв. - М.: </w:t>
      </w:r>
      <w:proofErr w:type="spellStart"/>
      <w:r w:rsidRPr="00AA26F6">
        <w:t>Юристъ</w:t>
      </w:r>
      <w:proofErr w:type="spellEnd"/>
      <w:r w:rsidRPr="00AA26F6">
        <w:t>, 2014. - 134 с.</w:t>
      </w:r>
    </w:p>
    <w:p w:rsidR="00AA26F6" w:rsidRPr="00AA26F6" w:rsidRDefault="00AA26F6" w:rsidP="00AA26F6">
      <w:pPr>
        <w:pStyle w:val="a8"/>
        <w:tabs>
          <w:tab w:val="left" w:pos="426"/>
        </w:tabs>
        <w:spacing w:after="0"/>
        <w:ind w:left="0" w:firstLine="709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AA26F6" w:rsidRPr="00AA26F6" w:rsidRDefault="00AA26F6" w:rsidP="00AA26F6">
      <w:pPr>
        <w:pStyle w:val="a8"/>
        <w:tabs>
          <w:tab w:val="left" w:pos="426"/>
        </w:tabs>
        <w:spacing w:after="0"/>
        <w:ind w:left="0"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AA26F6">
        <w:rPr>
          <w:rFonts w:ascii="Times New Roman" w:hAnsi="Times New Roman"/>
          <w:b/>
          <w:sz w:val="24"/>
          <w:szCs w:val="24"/>
        </w:rPr>
        <w:t>Собственные учебные пособия</w:t>
      </w:r>
    </w:p>
    <w:p w:rsidR="00AA26F6" w:rsidRPr="00AA26F6" w:rsidRDefault="00AA26F6" w:rsidP="00AA26F6">
      <w:pPr>
        <w:pStyle w:val="a8"/>
        <w:tabs>
          <w:tab w:val="left" w:pos="426"/>
        </w:tabs>
        <w:spacing w:after="0"/>
        <w:ind w:left="0"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AA26F6" w:rsidRPr="00AA26F6" w:rsidRDefault="00AA26F6" w:rsidP="00AA26F6">
      <w:pPr>
        <w:pStyle w:val="31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A26F6">
        <w:rPr>
          <w:rFonts w:ascii="Times New Roman" w:hAnsi="Times New Roman"/>
          <w:sz w:val="24"/>
          <w:szCs w:val="24"/>
        </w:rPr>
        <w:t xml:space="preserve">1. «Экономика» Практикум для подготовки к </w:t>
      </w:r>
      <w:proofErr w:type="spellStart"/>
      <w:r w:rsidRPr="00AA26F6">
        <w:rPr>
          <w:rFonts w:ascii="Times New Roman" w:hAnsi="Times New Roman"/>
          <w:sz w:val="24"/>
          <w:szCs w:val="24"/>
        </w:rPr>
        <w:t>Интернет-тестированию</w:t>
      </w:r>
      <w:proofErr w:type="spellEnd"/>
    </w:p>
    <w:p w:rsidR="00AA26F6" w:rsidRPr="00AA26F6" w:rsidRDefault="00AA26F6" w:rsidP="00AA26F6">
      <w:pPr>
        <w:pStyle w:val="a8"/>
        <w:tabs>
          <w:tab w:val="left" w:pos="426"/>
        </w:tabs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AA26F6">
        <w:rPr>
          <w:rFonts w:ascii="Times New Roman" w:hAnsi="Times New Roman"/>
          <w:sz w:val="24"/>
          <w:szCs w:val="24"/>
        </w:rPr>
        <w:t xml:space="preserve">(учебное пособие) Чита: </w:t>
      </w:r>
      <w:proofErr w:type="spellStart"/>
      <w:r w:rsidRPr="00AA26F6">
        <w:rPr>
          <w:rFonts w:ascii="Times New Roman" w:hAnsi="Times New Roman"/>
          <w:sz w:val="24"/>
          <w:szCs w:val="24"/>
        </w:rPr>
        <w:t>ЧитГУ</w:t>
      </w:r>
      <w:proofErr w:type="spellEnd"/>
      <w:r w:rsidRPr="00AA26F6">
        <w:rPr>
          <w:rFonts w:ascii="Times New Roman" w:hAnsi="Times New Roman"/>
          <w:sz w:val="24"/>
          <w:szCs w:val="24"/>
        </w:rPr>
        <w:t>, 2009. – 175 с.</w:t>
      </w:r>
    </w:p>
    <w:p w:rsidR="00AA26F6" w:rsidRPr="00AA26F6" w:rsidRDefault="00AA26F6" w:rsidP="00AA26F6">
      <w:pPr>
        <w:pStyle w:val="a8"/>
        <w:tabs>
          <w:tab w:val="left" w:pos="426"/>
        </w:tabs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AA26F6">
        <w:rPr>
          <w:rFonts w:ascii="Times New Roman" w:hAnsi="Times New Roman"/>
          <w:sz w:val="24"/>
          <w:szCs w:val="24"/>
        </w:rPr>
        <w:t xml:space="preserve">2.  Капитонова Н.В. Макроэкономика (учебное пособие)/ Н.В. Капитонова, С.В. Иванова, П.А. </w:t>
      </w:r>
      <w:proofErr w:type="spellStart"/>
      <w:r w:rsidRPr="00AA26F6">
        <w:rPr>
          <w:rFonts w:ascii="Times New Roman" w:hAnsi="Times New Roman"/>
          <w:sz w:val="24"/>
          <w:szCs w:val="24"/>
        </w:rPr>
        <w:t>Кислощаев</w:t>
      </w:r>
      <w:proofErr w:type="spellEnd"/>
      <w:r w:rsidRPr="00AA26F6">
        <w:rPr>
          <w:rFonts w:ascii="Times New Roman" w:hAnsi="Times New Roman"/>
          <w:sz w:val="24"/>
          <w:szCs w:val="24"/>
        </w:rPr>
        <w:t xml:space="preserve">. - Чита: </w:t>
      </w:r>
      <w:proofErr w:type="spellStart"/>
      <w:r w:rsidRPr="00AA26F6">
        <w:rPr>
          <w:rFonts w:ascii="Times New Roman" w:hAnsi="Times New Roman"/>
          <w:sz w:val="24"/>
          <w:szCs w:val="24"/>
        </w:rPr>
        <w:t>ЗабГУ</w:t>
      </w:r>
      <w:proofErr w:type="spellEnd"/>
      <w:r w:rsidRPr="00AA26F6">
        <w:rPr>
          <w:rFonts w:ascii="Times New Roman" w:hAnsi="Times New Roman"/>
          <w:sz w:val="24"/>
          <w:szCs w:val="24"/>
        </w:rPr>
        <w:t>, 2014.- 192 с.</w:t>
      </w:r>
    </w:p>
    <w:p w:rsidR="00AA26F6" w:rsidRPr="00AA26F6" w:rsidRDefault="00AA26F6" w:rsidP="00AA26F6">
      <w:pPr>
        <w:pStyle w:val="a8"/>
        <w:tabs>
          <w:tab w:val="left" w:pos="426"/>
        </w:tabs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AA26F6" w:rsidRPr="00AA26F6" w:rsidRDefault="00AA26F6" w:rsidP="00AA26F6">
      <w:pPr>
        <w:pStyle w:val="a8"/>
        <w:tabs>
          <w:tab w:val="left" w:pos="426"/>
        </w:tabs>
        <w:spacing w:after="0"/>
        <w:ind w:left="0" w:firstLine="709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AA26F6">
        <w:rPr>
          <w:rFonts w:ascii="Times New Roman" w:hAnsi="Times New Roman"/>
          <w:b/>
          <w:sz w:val="24"/>
          <w:szCs w:val="24"/>
        </w:rPr>
        <w:t>Базы данных, информационно-справочные и поисковые системы</w:t>
      </w:r>
    </w:p>
    <w:p w:rsidR="00AA26F6" w:rsidRPr="00AA26F6" w:rsidRDefault="00AA26F6" w:rsidP="00AA26F6">
      <w:pPr>
        <w:tabs>
          <w:tab w:val="left" w:pos="426"/>
        </w:tabs>
        <w:spacing w:line="276" w:lineRule="auto"/>
        <w:ind w:firstLine="709"/>
        <w:jc w:val="both"/>
        <w:outlineLvl w:val="1"/>
        <w:rPr>
          <w:b/>
        </w:rPr>
      </w:pPr>
    </w:p>
    <w:p w:rsidR="00AA26F6" w:rsidRPr="00AA26F6" w:rsidRDefault="00AA26F6" w:rsidP="00AA26F6">
      <w:pPr>
        <w:pStyle w:val="a8"/>
        <w:widowControl w:val="0"/>
        <w:numPr>
          <w:ilvl w:val="1"/>
          <w:numId w:val="1"/>
        </w:numPr>
        <w:tabs>
          <w:tab w:val="num" w:pos="1080"/>
        </w:tabs>
        <w:spacing w:after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A26F6">
        <w:rPr>
          <w:rFonts w:ascii="Times New Roman" w:hAnsi="Times New Roman"/>
          <w:sz w:val="24"/>
          <w:szCs w:val="24"/>
        </w:rPr>
        <w:t>Комплекс компьютерных программ «Гарант», «Консультант +», «Кодекс».</w:t>
      </w:r>
    </w:p>
    <w:p w:rsidR="00AA26F6" w:rsidRPr="00AA26F6" w:rsidRDefault="00AA26F6" w:rsidP="00AA26F6">
      <w:pPr>
        <w:pStyle w:val="a8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26F6">
        <w:rPr>
          <w:rFonts w:ascii="Times New Roman" w:hAnsi="Times New Roman"/>
          <w:sz w:val="24"/>
          <w:szCs w:val="24"/>
        </w:rPr>
        <w:t>Базы данных информационно-поисковых систем:</w:t>
      </w:r>
    </w:p>
    <w:p w:rsidR="00AA26F6" w:rsidRPr="00AA26F6" w:rsidRDefault="00AA26F6" w:rsidP="00AA26F6">
      <w:pPr>
        <w:spacing w:line="276" w:lineRule="auto"/>
        <w:ind w:firstLine="709"/>
        <w:contextualSpacing/>
        <w:jc w:val="both"/>
      </w:pPr>
      <w:r w:rsidRPr="00AA26F6">
        <w:t xml:space="preserve">- Федеральная служба государственной статистики          </w:t>
      </w:r>
      <w:r w:rsidRPr="00AA26F6">
        <w:rPr>
          <w:lang w:val="en-US"/>
        </w:rPr>
        <w:t>http</w:t>
      </w:r>
      <w:r w:rsidRPr="00AA26F6">
        <w:t>://</w:t>
      </w:r>
      <w:r w:rsidRPr="00AA26F6">
        <w:rPr>
          <w:lang w:val="en-US"/>
        </w:rPr>
        <w:t>www</w:t>
      </w:r>
      <w:r w:rsidRPr="00AA26F6">
        <w:t>.</w:t>
      </w:r>
      <w:proofErr w:type="spellStart"/>
      <w:r w:rsidRPr="00AA26F6">
        <w:rPr>
          <w:lang w:val="en-US"/>
        </w:rPr>
        <w:t>gs</w:t>
      </w:r>
      <w:proofErr w:type="spellEnd"/>
    </w:p>
    <w:p w:rsidR="00AA26F6" w:rsidRPr="00AA26F6" w:rsidRDefault="00AA26F6" w:rsidP="00AA26F6">
      <w:pPr>
        <w:widowControl w:val="0"/>
        <w:tabs>
          <w:tab w:val="left" w:pos="0"/>
        </w:tabs>
        <w:spacing w:line="276" w:lineRule="auto"/>
        <w:ind w:firstLine="709"/>
        <w:contextualSpacing/>
        <w:jc w:val="both"/>
      </w:pPr>
      <w:r w:rsidRPr="00AA26F6">
        <w:rPr>
          <w:bCs/>
        </w:rPr>
        <w:t>- Информационное агентство «</w:t>
      </w:r>
      <w:proofErr w:type="spellStart"/>
      <w:r w:rsidRPr="00AA26F6">
        <w:rPr>
          <w:bCs/>
        </w:rPr>
        <w:t>Росбизнесконсалтинг</w:t>
      </w:r>
      <w:proofErr w:type="spellEnd"/>
      <w:r w:rsidRPr="00AA26F6">
        <w:rPr>
          <w:bCs/>
        </w:rPr>
        <w:t xml:space="preserve">»      </w:t>
      </w:r>
      <w:hyperlink r:id="rId8" w:history="1">
        <w:r w:rsidRPr="00AA26F6">
          <w:rPr>
            <w:rStyle w:val="a9"/>
            <w:color w:val="auto"/>
            <w:lang w:val="en-US"/>
          </w:rPr>
          <w:t>http</w:t>
        </w:r>
        <w:r w:rsidRPr="00AA26F6">
          <w:rPr>
            <w:rStyle w:val="a9"/>
            <w:color w:val="auto"/>
          </w:rPr>
          <w:t>://</w:t>
        </w:r>
        <w:r w:rsidRPr="00AA26F6">
          <w:rPr>
            <w:rStyle w:val="a9"/>
            <w:color w:val="auto"/>
            <w:lang w:val="en-US"/>
          </w:rPr>
          <w:t>www</w:t>
        </w:r>
        <w:r w:rsidRPr="00AA26F6">
          <w:rPr>
            <w:rStyle w:val="a9"/>
            <w:color w:val="auto"/>
          </w:rPr>
          <w:t>.</w:t>
        </w:r>
        <w:proofErr w:type="spellStart"/>
        <w:r w:rsidRPr="00AA26F6">
          <w:rPr>
            <w:rStyle w:val="a9"/>
            <w:color w:val="auto"/>
            <w:lang w:val="en-US"/>
          </w:rPr>
          <w:t>rbc</w:t>
        </w:r>
        <w:proofErr w:type="spellEnd"/>
        <w:r w:rsidRPr="00AA26F6">
          <w:rPr>
            <w:rStyle w:val="a9"/>
            <w:color w:val="auto"/>
          </w:rPr>
          <w:t>.</w:t>
        </w:r>
        <w:proofErr w:type="spellStart"/>
        <w:r w:rsidRPr="00AA26F6">
          <w:rPr>
            <w:rStyle w:val="a9"/>
            <w:color w:val="auto"/>
            <w:lang w:val="en-US"/>
          </w:rPr>
          <w:t>ru</w:t>
        </w:r>
        <w:proofErr w:type="spellEnd"/>
      </w:hyperlink>
    </w:p>
    <w:p w:rsidR="00AA26F6" w:rsidRPr="00AA26F6" w:rsidRDefault="00AA26F6" w:rsidP="00AA26F6">
      <w:pPr>
        <w:spacing w:line="276" w:lineRule="auto"/>
        <w:ind w:firstLine="709"/>
        <w:jc w:val="both"/>
      </w:pPr>
      <w:r w:rsidRPr="00AA26F6">
        <w:t xml:space="preserve">- Библиотека экономической и управленческой литературы              </w:t>
      </w:r>
      <w:hyperlink r:id="rId9" w:history="1">
        <w:r w:rsidRPr="00AA26F6">
          <w:rPr>
            <w:rStyle w:val="a9"/>
            <w:lang w:val="en-US"/>
          </w:rPr>
          <w:t>http</w:t>
        </w:r>
        <w:r w:rsidRPr="00AA26F6">
          <w:rPr>
            <w:rStyle w:val="a9"/>
          </w:rPr>
          <w:t>://</w:t>
        </w:r>
        <w:r w:rsidRPr="00AA26F6">
          <w:rPr>
            <w:rStyle w:val="a9"/>
            <w:lang w:val="en-US"/>
          </w:rPr>
          <w:t>www</w:t>
        </w:r>
        <w:r w:rsidRPr="00AA26F6">
          <w:rPr>
            <w:rStyle w:val="a9"/>
          </w:rPr>
          <w:t>.</w:t>
        </w:r>
        <w:proofErr w:type="spellStart"/>
        <w:r w:rsidRPr="00AA26F6">
          <w:rPr>
            <w:rStyle w:val="a9"/>
            <w:lang w:val="en-US"/>
          </w:rPr>
          <w:t>eur</w:t>
        </w:r>
        <w:proofErr w:type="spellEnd"/>
        <w:r w:rsidRPr="00AA26F6">
          <w:rPr>
            <w:rStyle w:val="a9"/>
          </w:rPr>
          <w:t>.</w:t>
        </w:r>
        <w:proofErr w:type="spellStart"/>
        <w:r w:rsidRPr="00AA26F6">
          <w:rPr>
            <w:rStyle w:val="a9"/>
            <w:lang w:val="en-US"/>
          </w:rPr>
          <w:t>ru</w:t>
        </w:r>
        <w:proofErr w:type="spellEnd"/>
        <w:r w:rsidRPr="00AA26F6">
          <w:rPr>
            <w:rStyle w:val="a9"/>
          </w:rPr>
          <w:t>./</w:t>
        </w:r>
      </w:hyperlink>
    </w:p>
    <w:p w:rsidR="00AA26F6" w:rsidRPr="00AA26F6" w:rsidRDefault="00AA26F6" w:rsidP="00AA26F6">
      <w:pPr>
        <w:spacing w:line="276" w:lineRule="auto"/>
        <w:ind w:firstLine="709"/>
        <w:jc w:val="both"/>
      </w:pPr>
    </w:p>
    <w:p w:rsidR="00AA26F6" w:rsidRPr="00AA26F6" w:rsidRDefault="00AA26F6" w:rsidP="00AA26F6">
      <w:pPr>
        <w:spacing w:line="276" w:lineRule="auto"/>
        <w:ind w:firstLine="709"/>
        <w:jc w:val="both"/>
      </w:pPr>
    </w:p>
    <w:p w:rsidR="00AA26F6" w:rsidRPr="00AA26F6" w:rsidRDefault="00AA26F6" w:rsidP="00AA26F6">
      <w:pPr>
        <w:spacing w:line="276" w:lineRule="auto"/>
        <w:ind w:firstLine="709"/>
        <w:jc w:val="both"/>
      </w:pPr>
    </w:p>
    <w:p w:rsidR="00AA26F6" w:rsidRPr="00AA26F6" w:rsidRDefault="00AA26F6" w:rsidP="00AA26F6">
      <w:pPr>
        <w:spacing w:line="276" w:lineRule="auto"/>
        <w:jc w:val="both"/>
      </w:pPr>
      <w:r w:rsidRPr="00AA26F6">
        <w:t xml:space="preserve">                      </w:t>
      </w:r>
    </w:p>
    <w:p w:rsidR="00AA26F6" w:rsidRPr="00AA26F6" w:rsidRDefault="00AA26F6" w:rsidP="00AA26F6">
      <w:pPr>
        <w:spacing w:line="276" w:lineRule="auto"/>
        <w:ind w:firstLine="709"/>
        <w:jc w:val="both"/>
      </w:pPr>
    </w:p>
    <w:p w:rsidR="00AA26F6" w:rsidRPr="00AA26F6" w:rsidRDefault="00AA26F6" w:rsidP="00AA26F6">
      <w:pPr>
        <w:spacing w:line="276" w:lineRule="auto"/>
        <w:jc w:val="both"/>
        <w:rPr>
          <w:u w:val="single"/>
        </w:rPr>
      </w:pPr>
      <w:r w:rsidRPr="00AA26F6">
        <w:t xml:space="preserve">Заведующий кафедрой </w:t>
      </w:r>
      <w:r w:rsidRPr="00AA26F6">
        <w:rPr>
          <w:rStyle w:val="apple-converted-space"/>
          <w:b/>
          <w:bCs/>
          <w:shd w:val="clear" w:color="auto" w:fill="FFFFFF"/>
        </w:rPr>
        <w:t> </w:t>
      </w:r>
      <w:r w:rsidRPr="00AA26F6">
        <w:rPr>
          <w:rStyle w:val="apple-converted-space"/>
          <w:b/>
          <w:bCs/>
          <w:shd w:val="clear" w:color="auto" w:fill="FFFFFF"/>
        </w:rPr>
        <w:tab/>
      </w:r>
      <w:r w:rsidRPr="00AA26F6">
        <w:rPr>
          <w:rStyle w:val="apple-converted-space"/>
          <w:b/>
          <w:bCs/>
          <w:shd w:val="clear" w:color="auto" w:fill="FFFFFF"/>
        </w:rPr>
        <w:tab/>
      </w:r>
      <w:r w:rsidRPr="00AA26F6">
        <w:rPr>
          <w:rStyle w:val="apple-converted-space"/>
          <w:b/>
          <w:bCs/>
          <w:shd w:val="clear" w:color="auto" w:fill="FFFFFF"/>
        </w:rPr>
        <w:tab/>
      </w:r>
      <w:r>
        <w:rPr>
          <w:u w:val="single"/>
          <w:shd w:val="clear" w:color="auto" w:fill="FFFFFF"/>
        </w:rPr>
        <w:t xml:space="preserve">д. э. </w:t>
      </w:r>
      <w:proofErr w:type="spellStart"/>
      <w:r w:rsidRPr="00AA26F6">
        <w:rPr>
          <w:u w:val="single"/>
          <w:shd w:val="clear" w:color="auto" w:fill="FFFFFF"/>
        </w:rPr>
        <w:t>н</w:t>
      </w:r>
      <w:proofErr w:type="spellEnd"/>
      <w:r w:rsidRPr="00AA26F6">
        <w:rPr>
          <w:u w:val="single"/>
          <w:shd w:val="clear" w:color="auto" w:fill="FFFFFF"/>
        </w:rPr>
        <w:t>, доцент Буров В.Ю.</w:t>
      </w:r>
    </w:p>
    <w:p w:rsidR="00AA26F6" w:rsidRPr="00AA26F6" w:rsidRDefault="00AA26F6" w:rsidP="00AA26F6">
      <w:pPr>
        <w:spacing w:line="276" w:lineRule="auto"/>
        <w:ind w:firstLine="709"/>
        <w:jc w:val="both"/>
      </w:pPr>
    </w:p>
    <w:p w:rsidR="00062BE0" w:rsidRPr="00AA26F6" w:rsidRDefault="00062BE0" w:rsidP="00AA26F6">
      <w:pPr>
        <w:spacing w:line="276" w:lineRule="auto"/>
      </w:pPr>
    </w:p>
    <w:sectPr w:rsidR="00062BE0" w:rsidRPr="00AA26F6" w:rsidSect="00AA26F6">
      <w:footerReference w:type="even" r:id="rId10"/>
      <w:footerReference w:type="default" r:id="rId11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6D2E" w:rsidRDefault="006A6D2E" w:rsidP="006A6D2E">
      <w:r>
        <w:separator/>
      </w:r>
    </w:p>
  </w:endnote>
  <w:endnote w:type="continuationSeparator" w:id="0">
    <w:p w:rsidR="006A6D2E" w:rsidRDefault="006A6D2E" w:rsidP="006A6D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6E3" w:rsidRDefault="006A6D2E" w:rsidP="00D1029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A26F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366E3" w:rsidRDefault="00953CB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6E3" w:rsidRDefault="006A6D2E" w:rsidP="00D1029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A26F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53CB3">
      <w:rPr>
        <w:rStyle w:val="a7"/>
        <w:noProof/>
      </w:rPr>
      <w:t>3</w:t>
    </w:r>
    <w:r>
      <w:rPr>
        <w:rStyle w:val="a7"/>
      </w:rPr>
      <w:fldChar w:fldCharType="end"/>
    </w:r>
  </w:p>
  <w:p w:rsidR="008366E3" w:rsidRDefault="00953CB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6D2E" w:rsidRDefault="006A6D2E" w:rsidP="006A6D2E">
      <w:r>
        <w:separator/>
      </w:r>
    </w:p>
  </w:footnote>
  <w:footnote w:type="continuationSeparator" w:id="0">
    <w:p w:rsidR="006A6D2E" w:rsidRDefault="006A6D2E" w:rsidP="006A6D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A12A3"/>
    <w:multiLevelType w:val="multilevel"/>
    <w:tmpl w:val="DEAAB2E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322B7D"/>
    <w:multiLevelType w:val="hybridMultilevel"/>
    <w:tmpl w:val="4EB4E2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AA7FB4"/>
    <w:multiLevelType w:val="multilevel"/>
    <w:tmpl w:val="214A8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472752"/>
    <w:multiLevelType w:val="hybridMultilevel"/>
    <w:tmpl w:val="7BB09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26F6"/>
    <w:rsid w:val="00062BE0"/>
    <w:rsid w:val="006A6D2E"/>
    <w:rsid w:val="00953CB3"/>
    <w:rsid w:val="00AA26F6"/>
    <w:rsid w:val="00F07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A26F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A26F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AA26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A26F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A26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AA26F6"/>
  </w:style>
  <w:style w:type="paragraph" w:styleId="a8">
    <w:name w:val="List Paragraph"/>
    <w:basedOn w:val="a"/>
    <w:uiPriority w:val="34"/>
    <w:qFormat/>
    <w:rsid w:val="00AA26F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9">
    <w:name w:val="Hyperlink"/>
    <w:rsid w:val="00AA26F6"/>
    <w:rPr>
      <w:color w:val="0000FF"/>
      <w:u w:val="single"/>
    </w:rPr>
  </w:style>
  <w:style w:type="character" w:customStyle="1" w:styleId="apple-converted-space">
    <w:name w:val="apple-converted-space"/>
    <w:basedOn w:val="a0"/>
    <w:rsid w:val="00AA26F6"/>
  </w:style>
  <w:style w:type="paragraph" w:customStyle="1" w:styleId="11">
    <w:name w:val="Стиль Заголовок 1 + Слева:  1 см"/>
    <w:basedOn w:val="1"/>
    <w:rsid w:val="00AA26F6"/>
    <w:pPr>
      <w:keepLines w:val="0"/>
      <w:spacing w:before="240" w:after="60"/>
      <w:ind w:left="567"/>
    </w:pPr>
    <w:rPr>
      <w:rFonts w:ascii="Times New Roman" w:eastAsia="Times New Roman" w:hAnsi="Times New Roman" w:cs="Times New Roman"/>
      <w:color w:val="auto"/>
      <w:kern w:val="28"/>
      <w:szCs w:val="20"/>
    </w:rPr>
  </w:style>
  <w:style w:type="paragraph" w:styleId="3">
    <w:name w:val="Body Text Indent 3"/>
    <w:basedOn w:val="a"/>
    <w:link w:val="30"/>
    <w:rsid w:val="00AA26F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A26F6"/>
    <w:rPr>
      <w:rFonts w:ascii="Times New Roman" w:eastAsia="Times New Roman" w:hAnsi="Times New Roman" w:cs="Times New Roman"/>
      <w:sz w:val="16"/>
      <w:szCs w:val="16"/>
    </w:rPr>
  </w:style>
  <w:style w:type="paragraph" w:customStyle="1" w:styleId="12">
    <w:name w:val="тема1"/>
    <w:basedOn w:val="a"/>
    <w:autoRedefine/>
    <w:rsid w:val="00AA26F6"/>
    <w:pPr>
      <w:tabs>
        <w:tab w:val="left" w:pos="980"/>
        <w:tab w:val="left" w:pos="4900"/>
      </w:tabs>
      <w:ind w:firstLine="709"/>
      <w:jc w:val="both"/>
    </w:pPr>
    <w:rPr>
      <w:szCs w:val="20"/>
    </w:rPr>
  </w:style>
  <w:style w:type="paragraph" w:styleId="31">
    <w:name w:val="Body Text 3"/>
    <w:basedOn w:val="a"/>
    <w:link w:val="32"/>
    <w:uiPriority w:val="99"/>
    <w:unhideWhenUsed/>
    <w:rsid w:val="00AA26F6"/>
    <w:pPr>
      <w:spacing w:after="120" w:line="276" w:lineRule="auto"/>
    </w:pPr>
    <w:rPr>
      <w:rFonts w:ascii="Calibri" w:hAnsi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AA26F6"/>
    <w:rPr>
      <w:rFonts w:ascii="Calibri" w:eastAsia="Times New Roman" w:hAnsi="Calibri" w:cs="Times New Roman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A26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bc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zabgu.ru/files/html_document/pdf_files/fixed/Normativny%27e_dokumenty%27_i_obrazcy%27_zayavlenij/Obshhie_trebovaniya_k_postroeniyu_i_oformleniyu_uchebnoj_tekstovoj_dokumentacii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eur.ru.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1946</Words>
  <Characters>11094</Characters>
  <Application>Microsoft Office Word</Application>
  <DocSecurity>0</DocSecurity>
  <Lines>92</Lines>
  <Paragraphs>26</Paragraphs>
  <ScaleCrop>false</ScaleCrop>
  <Company/>
  <LinksUpToDate>false</LinksUpToDate>
  <CharactersWithSpaces>13014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2020-11-12T03:15:00Z</dcterms:created>
  <dcterms:modified xsi:type="dcterms:W3CDTF">2020-12-28T03:35:00Z</dcterms:modified>
</cp:coreProperties>
</file>