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EF" w:rsidRDefault="00C25DEF" w:rsidP="00C25D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– </w:t>
      </w:r>
      <w:r>
        <w:rPr>
          <w:rFonts w:ascii="Times New Roman" w:hAnsi="Times New Roman"/>
          <w:b/>
          <w:sz w:val="28"/>
          <w:szCs w:val="28"/>
        </w:rPr>
        <w:t>ПРАВОВЕДЕНИЕ</w:t>
      </w:r>
    </w:p>
    <w:p w:rsidR="009055C5" w:rsidRDefault="009055C5" w:rsidP="009055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– </w:t>
      </w:r>
      <w:r w:rsidR="006914CC">
        <w:rPr>
          <w:rFonts w:ascii="Times New Roman" w:hAnsi="Times New Roman"/>
          <w:b/>
          <w:sz w:val="28"/>
          <w:szCs w:val="28"/>
        </w:rPr>
        <w:t>РСО</w:t>
      </w:r>
      <w:r>
        <w:rPr>
          <w:rFonts w:ascii="Times New Roman" w:hAnsi="Times New Roman"/>
          <w:b/>
          <w:sz w:val="28"/>
          <w:szCs w:val="28"/>
        </w:rPr>
        <w:t>з-1</w:t>
      </w:r>
      <w:r w:rsidR="006914CC">
        <w:rPr>
          <w:rFonts w:ascii="Times New Roman" w:hAnsi="Times New Roman"/>
          <w:b/>
          <w:sz w:val="28"/>
          <w:szCs w:val="28"/>
        </w:rPr>
        <w:t>7</w:t>
      </w:r>
    </w:p>
    <w:p w:rsidR="00C25DEF" w:rsidRDefault="00C25DEF" w:rsidP="00C25D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– </w:t>
      </w:r>
      <w:r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:rsidR="00C25DEF" w:rsidRDefault="00C25DEF" w:rsidP="00C25D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практического занятия  – </w:t>
      </w:r>
      <w:r w:rsidR="002E2A6A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.</w:t>
      </w:r>
      <w:r w:rsidR="002E2A6A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.202</w:t>
      </w:r>
      <w:r w:rsidR="002E2A6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6914CC" w:rsidRDefault="00C25DEF" w:rsidP="00691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по практическому занятию:</w:t>
      </w:r>
      <w:r>
        <w:rPr>
          <w:rFonts w:ascii="Times New Roman" w:hAnsi="Times New Roman"/>
          <w:sz w:val="28"/>
          <w:szCs w:val="28"/>
        </w:rPr>
        <w:t xml:space="preserve"> </w:t>
      </w:r>
      <w:r w:rsidR="006914CC">
        <w:rPr>
          <w:rFonts w:ascii="Times New Roman" w:hAnsi="Times New Roman"/>
          <w:sz w:val="28"/>
          <w:szCs w:val="28"/>
        </w:rPr>
        <w:t>Выполните задания для практического занятия №</w:t>
      </w:r>
      <w:r w:rsidR="00890A61">
        <w:rPr>
          <w:rFonts w:ascii="Times New Roman" w:hAnsi="Times New Roman"/>
          <w:sz w:val="28"/>
          <w:szCs w:val="28"/>
        </w:rPr>
        <w:t>4</w:t>
      </w:r>
      <w:r w:rsidR="006914CC">
        <w:rPr>
          <w:rFonts w:ascii="Times New Roman" w:hAnsi="Times New Roman"/>
          <w:sz w:val="28"/>
          <w:szCs w:val="28"/>
        </w:rPr>
        <w:t xml:space="preserve"> и загрузите в свой личный кабинет в срок до 18.01.21 г., так как 18.01.21 г. ваши задания будут проверяться преподавателем.  Также 18.01.21 г. – это дата зачета, поэтому до этой даты все практические задания должны быть выполнены и загружены в личный кабинет студента. </w:t>
      </w:r>
    </w:p>
    <w:p w:rsidR="00DF4A7E" w:rsidRDefault="00DF4A7E" w:rsidP="00D850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850AD" w:rsidTr="004F79DF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0" w:rsidRDefault="00705F20" w:rsidP="00890A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Практическое занятие </w:t>
            </w:r>
            <w:r w:rsidR="00D850AD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№</w:t>
            </w:r>
            <w:r w:rsidR="00890A61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4</w:t>
            </w:r>
            <w:r w:rsidR="00D850AD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– 2 часа</w:t>
            </w:r>
            <w:r w:rsidR="0025012F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850AD" w:rsidTr="004F79DF">
        <w:trPr>
          <w:trHeight w:val="898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61" w:rsidRDefault="003F4491" w:rsidP="003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F4491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Практическое занятие  №</w:t>
            </w:r>
            <w:r w:rsidR="00890A61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4</w:t>
            </w:r>
          </w:p>
          <w:p w:rsidR="003F4491" w:rsidRPr="003F4491" w:rsidRDefault="003F4491" w:rsidP="003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F4491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3F4491" w:rsidRPr="003F4491" w:rsidRDefault="003F4491" w:rsidP="003F449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Тема: </w:t>
            </w:r>
            <w:r w:rsidRPr="003F44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Основы </w:t>
            </w:r>
            <w:r w:rsidR="00890A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гражданского права</w:t>
            </w:r>
          </w:p>
          <w:p w:rsidR="000258EF" w:rsidRPr="00C21FC5" w:rsidRDefault="000258EF" w:rsidP="000258EF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1</w:t>
            </w: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. Изучите самостоятельно 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нижеприведенные </w:t>
            </w: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вопрос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ы</w:t>
            </w:r>
            <w:r w:rsidR="00C21FC5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1FC5" w:rsidRPr="00C21FC5">
              <w:rPr>
                <w:rStyle w:val="c2"/>
                <w:rFonts w:ascii="Times New Roman" w:hAnsi="Times New Roman"/>
                <w:sz w:val="28"/>
                <w:szCs w:val="28"/>
              </w:rPr>
              <w:t>(должен быть конспект ответов)</w:t>
            </w:r>
            <w:r w:rsidR="00126E1D" w:rsidRPr="00C21FC5">
              <w:rPr>
                <w:rStyle w:val="c2"/>
                <w:rFonts w:ascii="Times New Roman" w:hAnsi="Times New Roman"/>
                <w:sz w:val="28"/>
                <w:szCs w:val="28"/>
              </w:rPr>
              <w:t>:</w:t>
            </w:r>
          </w:p>
          <w:p w:rsidR="00890A61" w:rsidRDefault="00890A61" w:rsidP="00890A6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Понятие гражданского права.</w:t>
            </w:r>
          </w:p>
          <w:p w:rsidR="00890A61" w:rsidRDefault="00890A61" w:rsidP="00890A6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Источники гражданского права.</w:t>
            </w:r>
          </w:p>
          <w:p w:rsidR="00890A61" w:rsidRDefault="00890A61" w:rsidP="00890A6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Гражданские правоотношения.</w:t>
            </w:r>
          </w:p>
          <w:p w:rsidR="00890A61" w:rsidRDefault="00890A61" w:rsidP="00890A6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Субъекты гражданских правоотношений.</w:t>
            </w:r>
          </w:p>
          <w:p w:rsidR="00126E1D" w:rsidRDefault="00126E1D" w:rsidP="000258EF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4FEA" w:rsidRPr="00EC32F5" w:rsidRDefault="000258EF" w:rsidP="00864FE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. Составьте словарь основных терминов по </w:t>
            </w:r>
            <w:r w:rsidR="00890A61">
              <w:rPr>
                <w:rFonts w:ascii="Times New Roman" w:hAnsi="Times New Roman"/>
                <w:b/>
                <w:sz w:val="28"/>
                <w:szCs w:val="28"/>
              </w:rPr>
              <w:t>гражданскому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праву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64FEA">
              <w:rPr>
                <w:rFonts w:ascii="Times New Roman" w:hAnsi="Times New Roman"/>
                <w:sz w:val="28"/>
                <w:szCs w:val="28"/>
              </w:rPr>
              <w:t xml:space="preserve">акцепт, вексель, доверенность, </w:t>
            </w:r>
            <w:proofErr w:type="spellStart"/>
            <w:r w:rsidR="00864FEA">
              <w:rPr>
                <w:rFonts w:ascii="Times New Roman" w:hAnsi="Times New Roman"/>
                <w:sz w:val="28"/>
                <w:szCs w:val="28"/>
              </w:rPr>
              <w:t>деликтоспособность</w:t>
            </w:r>
            <w:proofErr w:type="spellEnd"/>
            <w:r w:rsidR="00864FEA">
              <w:rPr>
                <w:rFonts w:ascii="Times New Roman" w:hAnsi="Times New Roman"/>
                <w:sz w:val="28"/>
                <w:szCs w:val="28"/>
              </w:rPr>
              <w:t>, договор, должник, задаток, завещание, залог, ипотека, коносамент, кредитор, неустойка, недействительность сделки, облигация, оферта, поручительство, право собственности, пролонгация, притворная сделка, реституция, сроки исковой давности, убытки, цессия, цедент.</w:t>
            </w:r>
          </w:p>
          <w:p w:rsidR="00864FEA" w:rsidRDefault="00864FEA" w:rsidP="00864FE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4491" w:rsidRPr="00D90F29" w:rsidRDefault="003F4491" w:rsidP="003F4491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b/>
                <w:sz w:val="28"/>
                <w:szCs w:val="28"/>
              </w:rPr>
            </w:pPr>
            <w:r w:rsidRPr="00D90F29">
              <w:rPr>
                <w:rStyle w:val="c2"/>
                <w:b/>
                <w:sz w:val="28"/>
                <w:szCs w:val="28"/>
              </w:rPr>
              <w:t xml:space="preserve">Задание </w:t>
            </w:r>
            <w:r w:rsidR="000258EF">
              <w:rPr>
                <w:rStyle w:val="c2"/>
                <w:b/>
                <w:sz w:val="28"/>
                <w:szCs w:val="28"/>
              </w:rPr>
              <w:t>3</w:t>
            </w:r>
            <w:r w:rsidRPr="00D90F29">
              <w:rPr>
                <w:rStyle w:val="c2"/>
                <w:b/>
                <w:sz w:val="28"/>
                <w:szCs w:val="28"/>
              </w:rPr>
              <w:t xml:space="preserve">. Изучите структуру </w:t>
            </w:r>
            <w:r w:rsidR="00890A61">
              <w:rPr>
                <w:rStyle w:val="c2"/>
                <w:b/>
                <w:sz w:val="28"/>
                <w:szCs w:val="28"/>
              </w:rPr>
              <w:t>Гражданского</w:t>
            </w:r>
            <w:r w:rsidRPr="00D90F29">
              <w:rPr>
                <w:rStyle w:val="c2"/>
                <w:b/>
                <w:sz w:val="28"/>
                <w:szCs w:val="28"/>
              </w:rPr>
              <w:t xml:space="preserve"> Кодекса РФ. </w:t>
            </w:r>
          </w:p>
          <w:p w:rsidR="003F4491" w:rsidRDefault="003F4491" w:rsidP="003F4491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Напишите, когда был принят, и когда вступил в силу </w:t>
            </w:r>
            <w:r w:rsidR="00890A61">
              <w:rPr>
                <w:rStyle w:val="c2"/>
                <w:sz w:val="28"/>
                <w:szCs w:val="28"/>
              </w:rPr>
              <w:t>Г</w:t>
            </w:r>
            <w:r>
              <w:rPr>
                <w:rStyle w:val="c2"/>
                <w:sz w:val="28"/>
                <w:szCs w:val="28"/>
              </w:rPr>
              <w:t xml:space="preserve">К РФ. </w:t>
            </w:r>
          </w:p>
          <w:p w:rsidR="003F4491" w:rsidRDefault="00890A61" w:rsidP="003F4491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Запишите структуру ГК</w:t>
            </w:r>
            <w:r w:rsidR="003F4491">
              <w:rPr>
                <w:rStyle w:val="c2"/>
                <w:sz w:val="28"/>
                <w:szCs w:val="28"/>
              </w:rPr>
              <w:t xml:space="preserve"> РФ.</w:t>
            </w:r>
          </w:p>
          <w:p w:rsidR="00310961" w:rsidRPr="00D90F29" w:rsidRDefault="00310961" w:rsidP="003F4491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</w:p>
          <w:p w:rsidR="003F4491" w:rsidRPr="00D90F29" w:rsidRDefault="003F4491" w:rsidP="003F4491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hAnsi="Times New Roman"/>
                <w:b/>
                <w:sz w:val="28"/>
                <w:szCs w:val="28"/>
              </w:rPr>
            </w:pP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 w:rsidR="000258EF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4</w:t>
            </w: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. Ответьте на вопросы тестового контроля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1. Обычай делового оборота – это: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давно сложившееся в обществе правило поведения, одобренное законодателем;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правило поведения в </w:t>
            </w:r>
            <w:hyperlink r:id="rId8" w:tooltip="Предпринимательская деятельность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предпринимательской деятельности</w:t>
              </w:r>
            </w:hyperlink>
            <w:r w:rsidRPr="008521EF">
              <w:rPr>
                <w:sz w:val="28"/>
                <w:szCs w:val="28"/>
              </w:rPr>
              <w:t>, сложившееся в результате сотрудничества партнеров, </w:t>
            </w:r>
            <w:hyperlink r:id="rId9" w:tooltip="Контрагенты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контрагентов</w:t>
              </w:r>
            </w:hyperlink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сложившееся, широко применяемое в предпринимательской деятельности правило поведения, не предусмотренное законодательством;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неписаное правило поведения, определяющее права и обязанности партнеров по бизнесу.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2. Выберите правильное суждение: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а) обязательственные правоотношения – правоотношения, в которых их участники </w:t>
            </w:r>
            <w:proofErr w:type="gramStart"/>
            <w:r w:rsidRPr="008521EF">
              <w:rPr>
                <w:sz w:val="28"/>
                <w:szCs w:val="28"/>
              </w:rPr>
              <w:t>несут взаимные обязанности</w:t>
            </w:r>
            <w:proofErr w:type="gramEnd"/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б) относительные правоотношения – гражданские правоотношения, в которых </w:t>
            </w:r>
            <w:proofErr w:type="spellStart"/>
            <w:r w:rsidRPr="008521EF">
              <w:rPr>
                <w:sz w:val="28"/>
                <w:szCs w:val="28"/>
              </w:rPr>
              <w:lastRenderedPageBreak/>
              <w:t>управомоченному</w:t>
            </w:r>
            <w:proofErr w:type="spellEnd"/>
            <w:r w:rsidRPr="008521EF">
              <w:rPr>
                <w:sz w:val="28"/>
                <w:szCs w:val="28"/>
              </w:rPr>
              <w:t xml:space="preserve"> лицу противостоит строго определенное обязанное лицо;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вещные правоотношения – это правоотношения по поводу приобретения вещей в собственность;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абсолютные правоотношения – это отношения, в которых уполномоченные лица имеет абсолютные права.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3. Дееспособность – это: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способность своими действиями приобретать и осуществлять гражданские права, создавать для себя гражданские обязанности и исполнять их;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отсутствие у гражданина психических расстройств и заболеваний;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способность понимать и осознавать значение своих действий, руководить ими;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способность иметь гражданские права и нести обязанности.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4. Гражданин может быть объявлен умершим по истечении следующего срока: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пяти лет;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шести месяцев;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двух лет;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все ответы верны.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5. Эмансипация – это: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освобождение женщин из-под власти мужчин;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б) объявление несовершеннолетнего полностью </w:t>
            </w:r>
            <w:proofErr w:type="gramStart"/>
            <w:r w:rsidRPr="008521EF">
              <w:rPr>
                <w:sz w:val="28"/>
                <w:szCs w:val="28"/>
              </w:rPr>
              <w:t>дееспособным</w:t>
            </w:r>
            <w:proofErr w:type="gramEnd"/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достижение 18-летнего возраста ребенком, с этого момента считающегося самостоятельным;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вступление несовершеннолетнего в брак.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6. Какую правоспособность имеют юридические лица?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все юридические лица обладают специальной (целевой) правоспособностью;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все юридические лица (за исключением учреждений и </w:t>
            </w:r>
            <w:hyperlink r:id="rId10" w:tooltip="Государственные предприятия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казенных предприятий</w:t>
              </w:r>
            </w:hyperlink>
            <w:r w:rsidRPr="008521EF">
              <w:rPr>
                <w:sz w:val="28"/>
                <w:szCs w:val="28"/>
              </w:rPr>
              <w:t>) обладают общей правоспособностью;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 </w:t>
            </w:r>
            <w:hyperlink r:id="rId11" w:tooltip="Коммерческие организации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коммерческие организации</w:t>
              </w:r>
            </w:hyperlink>
            <w:r w:rsidRPr="008521EF">
              <w:rPr>
                <w:sz w:val="28"/>
                <w:szCs w:val="28"/>
              </w:rPr>
              <w:t> (за исключением </w:t>
            </w:r>
            <w:hyperlink r:id="rId12" w:tooltip="Унитарные предприятия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унитарных предприятий</w:t>
              </w:r>
            </w:hyperlink>
            <w:r w:rsidRPr="008521EF">
              <w:rPr>
                <w:sz w:val="28"/>
                <w:szCs w:val="28"/>
              </w:rPr>
              <w:t> и иных организаций, прямо указанных в законе) имеют универсальную правоспособность, </w:t>
            </w:r>
            <w:hyperlink r:id="rId13" w:tooltip="Некоммерческие организации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некоммерческие организации</w:t>
              </w:r>
            </w:hyperlink>
            <w:r w:rsidRPr="008521EF">
              <w:rPr>
                <w:sz w:val="28"/>
                <w:szCs w:val="28"/>
              </w:rPr>
              <w:t> обладают специальной правоспособностью.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7. С какого момента прекращается правоспособность юридического лица?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с момента принятия учредителями решения о ликвидации юридического лица;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с момента завершения расчетов со всеми кредиторами и утверждения </w:t>
            </w:r>
            <w:hyperlink r:id="rId14" w:tooltip="Баланс ликвидационный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ликвидационного баланса</w:t>
              </w:r>
            </w:hyperlink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 момента внесения записи об исключении юридического лица из государственного реестра.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8. В чем отличие реорганизации от ликвидации юридического лица?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реорганизация юридического лица не является прекращением его деятельности, ликвидация всегда связана с прекращением деятельности;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9. Могут ли некоммерческие организации заниматься предпринимательской </w:t>
            </w:r>
            <w:r w:rsidRPr="008521EF">
              <w:rPr>
                <w:sz w:val="28"/>
                <w:szCs w:val="28"/>
              </w:rPr>
              <w:lastRenderedPageBreak/>
              <w:t>деятельностью?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нет, не могут, т. к. это некоммерческие организации;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да, могут, если право на занятие предпринимательской деятельностью закреплено в </w:t>
            </w:r>
            <w:hyperlink r:id="rId15" w:tooltip="Документы учредительные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учредительных документах</w:t>
              </w:r>
            </w:hyperlink>
            <w:r w:rsidRPr="008521EF">
              <w:rPr>
                <w:sz w:val="28"/>
                <w:szCs w:val="28"/>
              </w:rPr>
              <w:t> некоммерческой организации наряду с основными </w:t>
            </w:r>
            <w:hyperlink r:id="rId16" w:tooltip="Виды деятельности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видами деятельности</w:t>
              </w:r>
            </w:hyperlink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организации, и соответствует этим целям.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10. К объектам гражданского права относятся: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 </w:t>
            </w:r>
            <w:hyperlink r:id="rId17" w:tooltip="Имущественное право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имущественные права</w:t>
              </w:r>
            </w:hyperlink>
            <w:r w:rsidRPr="008521EF">
              <w:rPr>
                <w:sz w:val="28"/>
                <w:szCs w:val="28"/>
              </w:rPr>
              <w:t>, доверенности, </w:t>
            </w:r>
            <w:hyperlink r:id="rId18" w:tooltip="Коммерческая тайна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коммерческая тайна</w:t>
              </w:r>
            </w:hyperlink>
            <w:r w:rsidRPr="008521EF">
              <w:rPr>
                <w:sz w:val="28"/>
                <w:szCs w:val="28"/>
              </w:rPr>
              <w:t>, сделки;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материальные и нематериальные объекты, различные виды сделок;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вещи, имущественные и неимущественные права, работы, услуги, информация;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результаты работ и услуг, вещи, недвижимость, патенты.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11. Какие последствия возникают в случае несоблюдения простой письменной формы сделки?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никаких правовых последствий вообще не возникает;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стороны лишаются права в случае спора ссылаться на свидетельские показания, а в случаях, прямо указанных в законе или в соглашении сторон, влечет ее недействительность;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во всех случаях влечет </w:t>
            </w:r>
            <w:hyperlink r:id="rId19" w:tooltip="Недействительная сделка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недействительность сделки</w:t>
              </w:r>
            </w:hyperlink>
            <w:r w:rsidRPr="008521EF">
              <w:rPr>
                <w:sz w:val="28"/>
                <w:szCs w:val="28"/>
              </w:rPr>
              <w:t>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12. В чем заключается недействительность сделки?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недействительная сделка не влечет юридических последствий, на которые сделка была направлена;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признание сделки недействительной ведет к отказу в защите прав сторон сделки;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признание сделки недействительной является видом </w:t>
            </w:r>
            <w:hyperlink r:id="rId20" w:tooltip="Гражданская ответственность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гражданско-правовой ответственности</w:t>
              </w:r>
            </w:hyperlink>
            <w:r w:rsidRPr="008521EF">
              <w:rPr>
                <w:sz w:val="28"/>
                <w:szCs w:val="28"/>
              </w:rPr>
              <w:t>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13. Какие последствия предусмотрены для притворных сделок?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притворная сделка признается недействительной, стороны возвращаются в первоначальное положение;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все полученное по притворной сделке взыскивается в доход Российской Федерации;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притворная сделка признается ничтожной, применяются правила сделки, которую стороны действительно имели в виду.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14. Какие последствия предусмотрены для недействительных сделок?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все полученное сторонами по сделке взыскивается в доход Российской Федерации;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по общему правилу происходит взаимный возврат имущества (двусторонняя реституция);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сторона привлекается к </w:t>
            </w:r>
            <w:hyperlink r:id="rId21" w:tooltip="Административная ответственность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административной ответственности</w:t>
              </w:r>
            </w:hyperlink>
            <w:r w:rsidRPr="008521EF">
              <w:rPr>
                <w:sz w:val="28"/>
                <w:szCs w:val="28"/>
              </w:rPr>
              <w:t>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15. Осуществление субъективного гражданского права – это: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реализация заложенных в субъективном праве возможностей;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вступление в гражданские правоотношения носителя права (субъекта);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принуждение должника к исполнению его обязанности.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16. Представитель – это лицо: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lastRenderedPageBreak/>
              <w:t xml:space="preserve">а) </w:t>
            </w:r>
            <w:proofErr w:type="gramStart"/>
            <w:r w:rsidRPr="008521EF">
              <w:rPr>
                <w:sz w:val="28"/>
                <w:szCs w:val="28"/>
              </w:rPr>
              <w:t>которое</w:t>
            </w:r>
            <w:proofErr w:type="gramEnd"/>
            <w:r w:rsidRPr="008521EF">
              <w:rPr>
                <w:sz w:val="28"/>
                <w:szCs w:val="28"/>
              </w:rPr>
              <w:t xml:space="preserve"> осуществляет посреднические функции;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б) </w:t>
            </w:r>
            <w:proofErr w:type="gramStart"/>
            <w:r w:rsidRPr="008521EF">
              <w:rPr>
                <w:sz w:val="28"/>
                <w:szCs w:val="28"/>
              </w:rPr>
              <w:t>которое</w:t>
            </w:r>
            <w:proofErr w:type="gramEnd"/>
            <w:r w:rsidRPr="008521EF">
              <w:rPr>
                <w:sz w:val="28"/>
                <w:szCs w:val="28"/>
              </w:rPr>
              <w:t xml:space="preserve"> от имени и в интересах представляемого совершает сделки и иные юридические действия;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в) </w:t>
            </w:r>
            <w:proofErr w:type="gramStart"/>
            <w:r w:rsidRPr="008521EF">
              <w:rPr>
                <w:sz w:val="28"/>
                <w:szCs w:val="28"/>
              </w:rPr>
              <w:t>которое</w:t>
            </w:r>
            <w:proofErr w:type="gramEnd"/>
            <w:r w:rsidRPr="008521EF">
              <w:rPr>
                <w:sz w:val="28"/>
                <w:szCs w:val="28"/>
              </w:rPr>
              <w:t xml:space="preserve"> осуществляет защиту прав представляемого в суде;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все вышеперечисленное.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17. В тех случаях, когда последний день срока приходится на нерабочий день, применяется следующее правило: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днем окончания срока считается ближайший рабочий день;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днем окончания срока считается предыдущий рабочий день;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днем окончания срока считается это же день;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днем окончания срока считается ближайший следующий за ним рабочий день.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18. Исковая давность – это: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срок, в течение которого лицо может подать иск в суд;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срок, в течение которого лицо может требовать принудительного осуществления или защиты своего права;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срок, в течение которого суд должен рассмотреть иск;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все вышеперечисленное.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19. Какие права приобретает лицо на самовольную постройку?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лицо приобретает </w:t>
            </w:r>
            <w:hyperlink r:id="rId22" w:tooltip="Право собственности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право собственности</w:t>
              </w:r>
            </w:hyperlink>
            <w:r w:rsidRPr="008521EF">
              <w:rPr>
                <w:sz w:val="28"/>
                <w:szCs w:val="28"/>
              </w:rPr>
              <w:t> на указанное имущество, если оно владело этим имуществом открыто в течение пятнадцати лет;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лицо не имеет права продать или подарить указанное имущество, но может сдавать в аренду;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лицо, осуществившее самовольную постройку, не приобретает на нее право собственности, и не вправе распоряжаться постройкой: продавать, дарить, сдавать в аренду, совершать другие сделки.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20. Какие существуют формы общей собственности?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общая долевая и общая совместная собственность;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долевая, совместная и собственность акционеров в уставном капитале </w:t>
            </w:r>
            <w:hyperlink r:id="rId23" w:tooltip="Акционерные общества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акционерного общества</w:t>
              </w:r>
            </w:hyperlink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долевая, совместная и </w:t>
            </w:r>
            <w:hyperlink r:id="rId24" w:tooltip="Колл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коллективная</w:t>
              </w:r>
            </w:hyperlink>
            <w:r w:rsidRPr="008521EF">
              <w:rPr>
                <w:sz w:val="28"/>
                <w:szCs w:val="28"/>
              </w:rPr>
              <w:t> собственность.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21. На каком вещном праве учреждению принадлежит имущество, полученное от предпринимательской деятельности.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на праве собственности;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на праве </w:t>
            </w:r>
            <w:hyperlink r:id="rId25" w:tooltip="Оперативное управление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оперативного управления</w:t>
              </w:r>
            </w:hyperlink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указанное имущество поступает в самостоятельное распоряжение учреждения.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22. Допускается ли односторонний отказ от </w:t>
            </w:r>
            <w:hyperlink r:id="rId26" w:tooltip="Исполнение обязательств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исполнения обязательства</w:t>
              </w:r>
            </w:hyperlink>
            <w:r w:rsidRPr="008521EF">
              <w:rPr>
                <w:sz w:val="28"/>
                <w:szCs w:val="28"/>
              </w:rPr>
              <w:t>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не допускается, за исключением случаев, предусмотренных законом; в предпринимательских отношениях допускается в случаях, предусмотренных договором;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односторонний отказ от исполнения обязательств не допускается;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односторонний отказ от исполнения обязательств допускается в случаях предусмотренных договором.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23. Какие права имеет кредитор при солидарной обязанности?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а) кредитор имеет право требовать исполнения обязательства от всех должников и равных </w:t>
            </w:r>
            <w:proofErr w:type="gramStart"/>
            <w:r w:rsidRPr="008521EF">
              <w:rPr>
                <w:sz w:val="28"/>
                <w:szCs w:val="28"/>
              </w:rPr>
              <w:t>долях</w:t>
            </w:r>
            <w:proofErr w:type="gramEnd"/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б) кредитор имеет право требовать исполнения обязательства от всех кредиторов в </w:t>
            </w:r>
            <w:r w:rsidRPr="008521EF">
              <w:rPr>
                <w:sz w:val="28"/>
                <w:szCs w:val="28"/>
              </w:rPr>
              <w:lastRenderedPageBreak/>
              <w:t>долях, которые он устанавливает по своему усмотрению;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кредитор вправе требовать исполнения обязательства как от всех должников совместно, так и от любого из них в отдельности, притом как полостью, так и в части долга.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24. В каком порядке отвечают поручитель и должник при неисполнении или ненадлежащем исполнении должником обеспеченного поручительством обязательства?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поручитель и должник отвечают перед кредитором в равных долях;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поручитель и должник отвечают перед кредитором солидарно, если законом или </w:t>
            </w:r>
            <w:hyperlink r:id="rId27" w:tooltip="Договора поручительства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договором поручительства</w:t>
              </w:r>
            </w:hyperlink>
            <w:r w:rsidRPr="008521EF">
              <w:rPr>
                <w:sz w:val="28"/>
                <w:szCs w:val="28"/>
              </w:rPr>
              <w:t> не предусмотрена субсидиарная </w:t>
            </w:r>
            <w:hyperlink r:id="rId28" w:tooltip="Ответственность поручителя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ответственность поручителя</w:t>
              </w:r>
            </w:hyperlink>
            <w:r w:rsidRPr="008521EF">
              <w:rPr>
                <w:sz w:val="28"/>
                <w:szCs w:val="28"/>
              </w:rPr>
              <w:t>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поручитель несет субсидиарную ответственность при неисполнении или ненадлежащем исполнении должником обязательства.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25. Предусматривается ли гражданским законодательством </w:t>
            </w:r>
            <w:hyperlink r:id="rId29" w:tooltip="Ограниченная ответственность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ограниченная ответственность</w:t>
              </w:r>
            </w:hyperlink>
            <w:r w:rsidRPr="008521EF">
              <w:rPr>
                <w:sz w:val="28"/>
                <w:szCs w:val="28"/>
              </w:rPr>
              <w:t>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да, предусматривается по отдельным видам обязательств и по обязательствам, связанным с определенным родом деятельности;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нет, в гражданском праве без исключений действует принцип полного возмещения убытков;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да, ограниченная ответственность предусмотрена для учреждений, которые отвечают только </w:t>
            </w:r>
            <w:hyperlink r:id="rId30" w:tooltip="Денежные средства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денежными средствами</w:t>
              </w:r>
            </w:hyperlink>
            <w:r w:rsidRPr="008521EF">
              <w:rPr>
                <w:sz w:val="28"/>
                <w:szCs w:val="28"/>
              </w:rPr>
              <w:t>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26. Могут ли стороны заключить договор, не предусмотренный законом или иным </w:t>
            </w:r>
            <w:hyperlink r:id="rId31" w:tooltip="Правовые акты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правовым актом</w:t>
              </w:r>
            </w:hyperlink>
            <w:r w:rsidRPr="008521EF">
              <w:rPr>
                <w:sz w:val="28"/>
                <w:szCs w:val="28"/>
              </w:rPr>
              <w:t>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могут заключать лишь договоры, предусмотренные законодательством;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могут заключить договор, хотя и не предусмотренный законом, но не противоречащий ему;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могут заключить договор, не предусмотренный законодательством, при условии последующего его нотариального удостоверения.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27. Имеет ли право коммерческая организация отказаться от заключения публичного договора?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не имеет права при наличии возможности предоставить потребителю соответствующие товары, услуги, выполнить соответствующие работы;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имеет право при согласии потребителя;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во всех случаях не имеет права.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28. С какого момента договор считается заключенным?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с момента уведомления сторонами о заключении договора налоговых органов;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с момента получения лицом, направившим оферту, ее акцепта;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 момента обмена сторонами подписанными договорами.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29. Содержание гражданского правоотношения составляют: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субъекты, объекты правоотношений;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субъективные гражданские права и обязанности;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субъекты, их права и обязанности;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правоспособность и дееспособность.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30. Субъектами гражданских правоотношений являются: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граждане РФ, юридические лица и государство;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физические и юридические лица;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lastRenderedPageBreak/>
              <w:t>в) граждане РФ, лица без гражданства, иностранные граждане, юридические лица, Российская Федерация, субъекты РФ;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все физические и юридические лица, находящиеся на территории РФ, Россия, субъекты РФ, </w:t>
            </w:r>
            <w:hyperlink r:id="rId32" w:tooltip="Муниципальные образования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муниципальные образования</w:t>
              </w:r>
            </w:hyperlink>
            <w:r w:rsidRPr="008521EF">
              <w:rPr>
                <w:sz w:val="28"/>
                <w:szCs w:val="28"/>
              </w:rPr>
              <w:t>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31. Правоспособность – это: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способность совершать любые не противоречащие законодательству действия;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способность иметь гражданские права и нести обязанности;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способность иметь гражданские права и обязанности и своими действиями осуществлять свои права и обязанности;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способность быть субъектом гражданского правоотношения.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32. Место жительства гражданина определяется как: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длительное проживание гражданина в данной местности;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место, где гражданин прописан;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место, где находится большая часть имущества гражданина;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место, где гражданин постоянно или преимущественно проживает.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 xml:space="preserve">33. Опека устанавливается </w:t>
            </w:r>
            <w:proofErr w:type="gramStart"/>
            <w:r w:rsidRPr="008521EF">
              <w:rPr>
                <w:sz w:val="28"/>
                <w:szCs w:val="28"/>
              </w:rPr>
              <w:t>над</w:t>
            </w:r>
            <w:proofErr w:type="gramEnd"/>
            <w:r w:rsidRPr="008521EF">
              <w:rPr>
                <w:sz w:val="28"/>
                <w:szCs w:val="28"/>
              </w:rPr>
              <w:t>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гражданами, признанными недееспособными вследствие психического расстройства;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инвалидами;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гражданами, ограниченными в дееспособности вследствие злоупотребления спиртными напитками или наркотическими средствами.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34. Попечительство состоит в том, что: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попечитель совершает действия за своего подопечного;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помогает подопечному осуществлять права и исполнять обязанности, дает согласие на совершение ряда сделок;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заменяет в гражданских правоотношениях своего подопечного без доверенности;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ограждает подопечного от контактов с подозрительными лицами.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35. К недвижимости относятся: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а) природные ресурсы – </w:t>
            </w:r>
            <w:hyperlink r:id="rId33" w:tooltip="Земельные участки" w:history="1">
              <w:r w:rsidRPr="008521EF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земельные участки</w:t>
              </w:r>
            </w:hyperlink>
            <w:r w:rsidRPr="008521EF">
              <w:rPr>
                <w:sz w:val="28"/>
                <w:szCs w:val="28"/>
              </w:rPr>
              <w:t>, недра, обособленные водные объекты; а также вещи, неразрывно связанные с землей;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б) имущество, перечисленное в законе как недвижимое;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в) земля и все, что с ней прочно связано;</w:t>
            </w:r>
          </w:p>
          <w:p w:rsidR="00890A61" w:rsidRPr="008521EF" w:rsidRDefault="00890A61" w:rsidP="00890A61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8521EF">
              <w:rPr>
                <w:sz w:val="28"/>
                <w:szCs w:val="28"/>
              </w:rPr>
              <w:t>г) земельные участки; вещи, прочно связанные с землей; имущество, отнесенное законом к недвижимости</w:t>
            </w:r>
          </w:p>
          <w:p w:rsidR="00890A61" w:rsidRPr="008521EF" w:rsidRDefault="00890A61" w:rsidP="00890A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F17" w:rsidRPr="005A0CD5" w:rsidRDefault="009B1F17" w:rsidP="009B1F1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9B1F17" w:rsidRPr="00B71B12" w:rsidRDefault="009B1F17" w:rsidP="009B1F1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1F17" w:rsidRPr="0041334E" w:rsidRDefault="009B1F17" w:rsidP="009B1F1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1F17" w:rsidRPr="0062369E" w:rsidRDefault="009B1F17" w:rsidP="009B1F1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9B1F17" w:rsidRPr="003F2BC1" w:rsidRDefault="009B1F17" w:rsidP="009B1F17">
            <w:pPr>
              <w:spacing w:after="0" w:line="240" w:lineRule="auto"/>
              <w:ind w:firstLine="709"/>
              <w:rPr>
                <w:rFonts w:ascii="Times New Roman" w:eastAsiaTheme="majorEastAsia" w:hAnsi="Times New Roman"/>
                <w:bCs/>
                <w:sz w:val="28"/>
                <w:szCs w:val="28"/>
              </w:rPr>
            </w:pPr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Гражданский кодекс Российской Федерации: </w:t>
            </w:r>
            <w:proofErr w:type="spellStart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федер</w:t>
            </w:r>
            <w:proofErr w:type="spellEnd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. закон [от 30 ноября 1994 г. № 51-ФЗ (с посл. изм. и доп.)] // Собр. законодательства</w:t>
            </w:r>
            <w:proofErr w:type="gramStart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Р</w:t>
            </w:r>
            <w:proofErr w:type="gramEnd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ос. Федерации. – 1994. – № 32. – Ст. 3301.</w:t>
            </w:r>
          </w:p>
          <w:p w:rsidR="009B1F17" w:rsidRPr="0062369E" w:rsidRDefault="009B1F17" w:rsidP="009B1F1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 Анисимов, А. П. Гражданское право России. Особенная часть: учебник для академического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бакалавриата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/ А. П. Анисимов, А. Я. Рыженков, С. А. Чаркин; под общ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р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ед. А. Я.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Рыженкова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– 3-е изд.,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перераб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и доп. – М.: Издательство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Юрайт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, 2015. – 522 с. – (Серия: Бакалавр. 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Академический курс).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– ISBN 978-5-9916-5538-5. – Режим доступа: www.biblio-online.ru/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book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/6D9CDE07-20A7-4B3F-917E-E8A05F53136C.</w:t>
            </w:r>
          </w:p>
          <w:p w:rsidR="009B1F17" w:rsidRPr="0062369E" w:rsidRDefault="009B1F17" w:rsidP="009B1F17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И. А. Гражданское право: учебник для академического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И. А.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– 17-е изд.,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и доп. – М.: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2016. – 655 с. – (Серия: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Бакалавр.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Академический курс).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– ISBN 978-5-9916-6637-4. – Режим доступа: www.biblio-online.ru/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book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/1216EB63-E5A6-438D-B4C9-7A271A811EAE.</w:t>
            </w:r>
          </w:p>
          <w:p w:rsidR="009B1F17" w:rsidRPr="0062369E" w:rsidRDefault="009B1F17" w:rsidP="009B1F1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Балашов А. И., Рудаков Г. П. Правоведение: Учебник для вузов. 5-е изд., доп. и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9B1F17" w:rsidRPr="0062369E" w:rsidRDefault="009B1F17" w:rsidP="009B1F1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9B1F17" w:rsidRPr="0062369E" w:rsidRDefault="009B1F17" w:rsidP="009B1F1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126E1D" w:rsidRDefault="00126E1D" w:rsidP="00126E1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2C28A2" w:rsidRDefault="002C28A2" w:rsidP="0086471B"/>
    <w:sectPr w:rsidR="002C28A2" w:rsidSect="004F79D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1A" w:rsidRDefault="00E93D1A" w:rsidP="00443E13">
      <w:pPr>
        <w:spacing w:after="0" w:line="240" w:lineRule="auto"/>
      </w:pPr>
      <w:r>
        <w:separator/>
      </w:r>
    </w:p>
  </w:endnote>
  <w:endnote w:type="continuationSeparator" w:id="0">
    <w:p w:rsidR="00E93D1A" w:rsidRDefault="00E93D1A" w:rsidP="0044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13" w:rsidRDefault="00443E1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258263"/>
      <w:docPartObj>
        <w:docPartGallery w:val="Page Numbers (Bottom of Page)"/>
        <w:docPartUnique/>
      </w:docPartObj>
    </w:sdtPr>
    <w:sdtEndPr/>
    <w:sdtContent>
      <w:p w:rsidR="00443E13" w:rsidRDefault="00443E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EF">
          <w:rPr>
            <w:noProof/>
          </w:rPr>
          <w:t>3</w:t>
        </w:r>
        <w:r>
          <w:fldChar w:fldCharType="end"/>
        </w:r>
      </w:p>
    </w:sdtContent>
  </w:sdt>
  <w:p w:rsidR="00443E13" w:rsidRDefault="00443E1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13" w:rsidRDefault="00443E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1A" w:rsidRDefault="00E93D1A" w:rsidP="00443E13">
      <w:pPr>
        <w:spacing w:after="0" w:line="240" w:lineRule="auto"/>
      </w:pPr>
      <w:r>
        <w:separator/>
      </w:r>
    </w:p>
  </w:footnote>
  <w:footnote w:type="continuationSeparator" w:id="0">
    <w:p w:rsidR="00E93D1A" w:rsidRDefault="00E93D1A" w:rsidP="0044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13" w:rsidRDefault="00443E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13" w:rsidRDefault="00443E1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13" w:rsidRDefault="00443E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3A36"/>
    <w:multiLevelType w:val="hybridMultilevel"/>
    <w:tmpl w:val="E2A0CB96"/>
    <w:lvl w:ilvl="0" w:tplc="5DCEFFE0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07573C"/>
    <w:multiLevelType w:val="multilevel"/>
    <w:tmpl w:val="E3DA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9D"/>
    <w:rsid w:val="000258EF"/>
    <w:rsid w:val="00126E1D"/>
    <w:rsid w:val="001C69D0"/>
    <w:rsid w:val="0025012F"/>
    <w:rsid w:val="0029209D"/>
    <w:rsid w:val="002C28A2"/>
    <w:rsid w:val="002E2A6A"/>
    <w:rsid w:val="00310961"/>
    <w:rsid w:val="0033603C"/>
    <w:rsid w:val="00383D87"/>
    <w:rsid w:val="003F4491"/>
    <w:rsid w:val="00443E13"/>
    <w:rsid w:val="004F79DF"/>
    <w:rsid w:val="005B47F6"/>
    <w:rsid w:val="006914CC"/>
    <w:rsid w:val="006E038A"/>
    <w:rsid w:val="00705F20"/>
    <w:rsid w:val="007376DA"/>
    <w:rsid w:val="007842BC"/>
    <w:rsid w:val="00817852"/>
    <w:rsid w:val="008521EF"/>
    <w:rsid w:val="0086471B"/>
    <w:rsid w:val="00864FEA"/>
    <w:rsid w:val="00890A61"/>
    <w:rsid w:val="009055C5"/>
    <w:rsid w:val="009B1F17"/>
    <w:rsid w:val="009C71F2"/>
    <w:rsid w:val="00A61E1C"/>
    <w:rsid w:val="00A94E9D"/>
    <w:rsid w:val="00B828BA"/>
    <w:rsid w:val="00BB5646"/>
    <w:rsid w:val="00C036F8"/>
    <w:rsid w:val="00C21FC5"/>
    <w:rsid w:val="00C25DEF"/>
    <w:rsid w:val="00C33B10"/>
    <w:rsid w:val="00C573E3"/>
    <w:rsid w:val="00D0137E"/>
    <w:rsid w:val="00D850AD"/>
    <w:rsid w:val="00DB6402"/>
    <w:rsid w:val="00DF30EB"/>
    <w:rsid w:val="00DF4A7E"/>
    <w:rsid w:val="00E61BE2"/>
    <w:rsid w:val="00E735D3"/>
    <w:rsid w:val="00E93D1A"/>
    <w:rsid w:val="00F91FA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F1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7842BC"/>
    <w:pPr>
      <w:spacing w:after="200" w:line="276" w:lineRule="auto"/>
      <w:ind w:left="720"/>
      <w:contextualSpacing/>
    </w:pPr>
    <w:rPr>
      <w:szCs w:val="22"/>
    </w:rPr>
  </w:style>
  <w:style w:type="paragraph" w:customStyle="1" w:styleId="11">
    <w:name w:val="Обычный1"/>
    <w:uiPriority w:val="99"/>
    <w:rsid w:val="007842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7842BC"/>
  </w:style>
  <w:style w:type="character" w:customStyle="1" w:styleId="c2">
    <w:name w:val="c2"/>
    <w:rsid w:val="00C33B10"/>
  </w:style>
  <w:style w:type="character" w:customStyle="1" w:styleId="a8">
    <w:name w:val="Абзац списка Знак"/>
    <w:link w:val="a7"/>
    <w:uiPriority w:val="34"/>
    <w:locked/>
    <w:rsid w:val="003F4491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443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3E13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43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3E13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F1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7842BC"/>
    <w:pPr>
      <w:spacing w:after="200" w:line="276" w:lineRule="auto"/>
      <w:ind w:left="720"/>
      <w:contextualSpacing/>
    </w:pPr>
    <w:rPr>
      <w:szCs w:val="22"/>
    </w:rPr>
  </w:style>
  <w:style w:type="paragraph" w:customStyle="1" w:styleId="11">
    <w:name w:val="Обычный1"/>
    <w:uiPriority w:val="99"/>
    <w:rsid w:val="007842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7842BC"/>
  </w:style>
  <w:style w:type="character" w:customStyle="1" w:styleId="c2">
    <w:name w:val="c2"/>
    <w:rsid w:val="00C33B10"/>
  </w:style>
  <w:style w:type="character" w:customStyle="1" w:styleId="a8">
    <w:name w:val="Абзац списка Знак"/>
    <w:link w:val="a7"/>
    <w:uiPriority w:val="34"/>
    <w:locked/>
    <w:rsid w:val="003F4491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443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3E13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43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3E13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edprinimatelmzskaya_deyatelmznostmz/" TargetMode="External"/><Relationship Id="rId13" Type="http://schemas.openxmlformats.org/officeDocument/2006/relationships/hyperlink" Target="https://pandia.ru/text/category/nekommercheskie_organizatcii/" TargetMode="External"/><Relationship Id="rId18" Type="http://schemas.openxmlformats.org/officeDocument/2006/relationships/hyperlink" Target="https://pandia.ru/text/category/kommercheskaya_tajna/" TargetMode="External"/><Relationship Id="rId26" Type="http://schemas.openxmlformats.org/officeDocument/2006/relationships/hyperlink" Target="https://pandia.ru/text/category/ispolnenie_obyazatelmzstv/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administrativnaya_otvetstvennostmz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unitarnie_predpriyatiya/" TargetMode="External"/><Relationship Id="rId17" Type="http://schemas.openxmlformats.org/officeDocument/2006/relationships/hyperlink" Target="https://pandia.ru/text/category/imushestvennoe_pravo/" TargetMode="External"/><Relationship Id="rId25" Type="http://schemas.openxmlformats.org/officeDocument/2006/relationships/hyperlink" Target="https://pandia.ru/text/category/operativnoe_upravlenie/" TargetMode="External"/><Relationship Id="rId33" Type="http://schemas.openxmlformats.org/officeDocument/2006/relationships/hyperlink" Target="https://pandia.ru/text/category/zemelmznie_uchastki/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idi_deyatelmznosti/" TargetMode="External"/><Relationship Id="rId20" Type="http://schemas.openxmlformats.org/officeDocument/2006/relationships/hyperlink" Target="https://pandia.ru/text/category/grazhdanskaya_otvetstvennostmz/" TargetMode="External"/><Relationship Id="rId29" Type="http://schemas.openxmlformats.org/officeDocument/2006/relationships/hyperlink" Target="https://pandia.ru/text/category/ogranichennaya_otvetstvennostmz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kommercheskie_organizatcii/" TargetMode="External"/><Relationship Id="rId24" Type="http://schemas.openxmlformats.org/officeDocument/2006/relationships/hyperlink" Target="https://pandia.ru/text/category/koll/" TargetMode="External"/><Relationship Id="rId32" Type="http://schemas.openxmlformats.org/officeDocument/2006/relationships/hyperlink" Target="https://pandia.ru/text/category/munitcipalmznie_obrazovaniya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dokumenti_uchreditelmznie/" TargetMode="External"/><Relationship Id="rId23" Type="http://schemas.openxmlformats.org/officeDocument/2006/relationships/hyperlink" Target="https://pandia.ru/text/category/aktcionernie_obshestva/" TargetMode="External"/><Relationship Id="rId28" Type="http://schemas.openxmlformats.org/officeDocument/2006/relationships/hyperlink" Target="https://pandia.ru/text/category/otvetstvennostmz_poruchitelya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andia.ru/text/category/gosudarstvennie_predpriyatiya/" TargetMode="External"/><Relationship Id="rId19" Type="http://schemas.openxmlformats.org/officeDocument/2006/relationships/hyperlink" Target="https://pandia.ru/text/category/nedejstvitelmznaya_sdelka/" TargetMode="External"/><Relationship Id="rId31" Type="http://schemas.openxmlformats.org/officeDocument/2006/relationships/hyperlink" Target="https://pandia.ru/text/category/pravovie_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ntragenti/" TargetMode="External"/><Relationship Id="rId14" Type="http://schemas.openxmlformats.org/officeDocument/2006/relationships/hyperlink" Target="https://pandia.ru/text/category/balans_likvidatcionnij/" TargetMode="External"/><Relationship Id="rId22" Type="http://schemas.openxmlformats.org/officeDocument/2006/relationships/hyperlink" Target="https://pandia.ru/text/category/pravo_sobstvennosti/" TargetMode="External"/><Relationship Id="rId27" Type="http://schemas.openxmlformats.org/officeDocument/2006/relationships/hyperlink" Target="https://pandia.ru/text/category/dogovora_poruchitelmzstva/" TargetMode="External"/><Relationship Id="rId30" Type="http://schemas.openxmlformats.org/officeDocument/2006/relationships/hyperlink" Target="https://pandia.ru/text/category/denezhnie_sredstva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2020-10-05T05:13:00Z</dcterms:created>
  <dcterms:modified xsi:type="dcterms:W3CDTF">2020-12-07T02:57:00Z</dcterms:modified>
</cp:coreProperties>
</file>