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08" w:rsidRDefault="002C3808" w:rsidP="002C38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 xml:space="preserve">Понятие брака. Условия и порядок его заключения. </w:t>
      </w:r>
    </w:p>
    <w:p w:rsidR="002C3808" w:rsidRPr="002C3808" w:rsidRDefault="002C3808" w:rsidP="002C38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>Недействительность бр</w:t>
      </w:r>
      <w:r w:rsidRPr="002C3808">
        <w:rPr>
          <w:rFonts w:ascii="Times New Roman" w:hAnsi="Times New Roman" w:cs="Times New Roman"/>
          <w:b/>
          <w:sz w:val="36"/>
          <w:szCs w:val="36"/>
        </w:rPr>
        <w:t>а</w:t>
      </w:r>
      <w:r w:rsidRPr="002C3808">
        <w:rPr>
          <w:rFonts w:ascii="Times New Roman" w:hAnsi="Times New Roman" w:cs="Times New Roman"/>
          <w:b/>
          <w:sz w:val="36"/>
          <w:szCs w:val="36"/>
        </w:rPr>
        <w:t>ка</w:t>
      </w:r>
    </w:p>
    <w:p w:rsidR="002C3808" w:rsidRPr="002C3808" w:rsidRDefault="002C3808" w:rsidP="002C380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3808">
        <w:rPr>
          <w:rFonts w:ascii="Times New Roman" w:hAnsi="Times New Roman" w:cs="Times New Roman"/>
          <w:b/>
          <w:sz w:val="32"/>
          <w:szCs w:val="32"/>
        </w:rPr>
        <w:t>1.</w:t>
      </w:r>
      <w:r w:rsidRPr="002C3808">
        <w:rPr>
          <w:rFonts w:ascii="Times New Roman" w:hAnsi="Times New Roman" w:cs="Times New Roman"/>
          <w:b/>
          <w:sz w:val="32"/>
          <w:szCs w:val="32"/>
        </w:rPr>
        <w:tab/>
        <w:t>Понятие брака по семейному праву</w:t>
      </w:r>
    </w:p>
    <w:p w:rsidR="002C3808" w:rsidRPr="002C3808" w:rsidRDefault="002C3808" w:rsidP="002C380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3808">
        <w:rPr>
          <w:rFonts w:ascii="Times New Roman" w:hAnsi="Times New Roman" w:cs="Times New Roman"/>
          <w:b/>
          <w:sz w:val="32"/>
          <w:szCs w:val="32"/>
        </w:rPr>
        <w:t>2.</w:t>
      </w:r>
      <w:r w:rsidRPr="002C3808">
        <w:rPr>
          <w:rFonts w:ascii="Times New Roman" w:hAnsi="Times New Roman" w:cs="Times New Roman"/>
          <w:b/>
          <w:sz w:val="32"/>
          <w:szCs w:val="32"/>
        </w:rPr>
        <w:tab/>
        <w:t>Условия заключения брака. Препятствия к заключению брака</w:t>
      </w:r>
    </w:p>
    <w:p w:rsidR="002C3808" w:rsidRPr="002C3808" w:rsidRDefault="002C3808" w:rsidP="002C380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3808">
        <w:rPr>
          <w:rFonts w:ascii="Times New Roman" w:hAnsi="Times New Roman" w:cs="Times New Roman"/>
          <w:b/>
          <w:sz w:val="32"/>
          <w:szCs w:val="32"/>
        </w:rPr>
        <w:t>3.</w:t>
      </w:r>
      <w:r w:rsidRPr="002C3808">
        <w:rPr>
          <w:rFonts w:ascii="Times New Roman" w:hAnsi="Times New Roman" w:cs="Times New Roman"/>
          <w:b/>
          <w:sz w:val="32"/>
          <w:szCs w:val="32"/>
        </w:rPr>
        <w:tab/>
        <w:t>Медицинское обследование лиц, вступающих в брак</w:t>
      </w:r>
    </w:p>
    <w:p w:rsidR="002C3808" w:rsidRPr="002C3808" w:rsidRDefault="002C3808" w:rsidP="002C380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3808">
        <w:rPr>
          <w:rFonts w:ascii="Times New Roman" w:hAnsi="Times New Roman" w:cs="Times New Roman"/>
          <w:b/>
          <w:sz w:val="32"/>
          <w:szCs w:val="32"/>
        </w:rPr>
        <w:t>4.</w:t>
      </w:r>
      <w:r w:rsidRPr="002C3808">
        <w:rPr>
          <w:rFonts w:ascii="Times New Roman" w:hAnsi="Times New Roman" w:cs="Times New Roman"/>
          <w:b/>
          <w:sz w:val="32"/>
          <w:szCs w:val="32"/>
        </w:rPr>
        <w:tab/>
        <w:t>Порядок заключения брака</w:t>
      </w:r>
    </w:p>
    <w:p w:rsidR="002C3808" w:rsidRPr="002C3808" w:rsidRDefault="002C3808" w:rsidP="002C380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3808">
        <w:rPr>
          <w:rFonts w:ascii="Times New Roman" w:hAnsi="Times New Roman" w:cs="Times New Roman"/>
          <w:b/>
          <w:sz w:val="32"/>
          <w:szCs w:val="32"/>
        </w:rPr>
        <w:t>5.</w:t>
      </w:r>
      <w:r w:rsidRPr="002C3808">
        <w:rPr>
          <w:rFonts w:ascii="Times New Roman" w:hAnsi="Times New Roman" w:cs="Times New Roman"/>
          <w:b/>
          <w:sz w:val="32"/>
          <w:szCs w:val="32"/>
        </w:rPr>
        <w:tab/>
        <w:t>Недействительность брака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1.</w:t>
      </w:r>
      <w:r w:rsidRPr="002C3808">
        <w:rPr>
          <w:rFonts w:ascii="Times New Roman" w:hAnsi="Times New Roman" w:cs="Times New Roman"/>
          <w:sz w:val="28"/>
          <w:szCs w:val="28"/>
        </w:rPr>
        <w:tab/>
        <w:t xml:space="preserve">Основания и порядок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2.</w:t>
      </w:r>
      <w:r w:rsidRPr="002C3808">
        <w:rPr>
          <w:rFonts w:ascii="Times New Roman" w:hAnsi="Times New Roman" w:cs="Times New Roman"/>
          <w:sz w:val="28"/>
          <w:szCs w:val="28"/>
        </w:rPr>
        <w:tab/>
        <w:t xml:space="preserve">Лица, имеющие право требовать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3.</w:t>
      </w:r>
      <w:r w:rsidRPr="002C3808">
        <w:rPr>
          <w:rFonts w:ascii="Times New Roman" w:hAnsi="Times New Roman" w:cs="Times New Roman"/>
          <w:sz w:val="28"/>
          <w:szCs w:val="28"/>
        </w:rPr>
        <w:tab/>
        <w:t>Обстоятельства, устраняющие недействительность брака</w:t>
      </w:r>
    </w:p>
    <w:p w:rsid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4.</w:t>
      </w:r>
      <w:r w:rsidRPr="002C3808">
        <w:rPr>
          <w:rFonts w:ascii="Times New Roman" w:hAnsi="Times New Roman" w:cs="Times New Roman"/>
          <w:sz w:val="28"/>
          <w:szCs w:val="28"/>
        </w:rPr>
        <w:tab/>
        <w:t xml:space="preserve">Правовые последствия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>Понятие брака по семейному праву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последние десятилетия брак в социологическом смысле рассматривался в России в основном как "союз между лицами мужского и женского пола, посре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ством кот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рого регулируются отношения между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полами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и определяется положение ребенка в обществе", или как "исторически обусловленная, санкционированная и 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гулируемая обществом форма отношений между женщиной и мужчиной, устана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ливающая их отношения друг к другу и к детям". В современной отечественной э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циклопед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ческой литературе под браком, как правило, понимается семейный союз мужчины и женщины (супружество), порождающий их права и обязанности по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ношению друг к другу и к детям.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Однако в СК отсутствует определение брака как конкретного юридического факта и одного из главных институтов семейного права, что вполне закон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мерно, поскольку отрицательный подход к нормативному закреплению пон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тия брака был характерен на протяжении длительного времени и для ранее действовавшего семе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ного закон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дательства России, включая три предыдущих брачно-семейных кодекса послереволюционного периода (1918, 1926 и 1969 г.).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Как подчеркивается в совр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менной юридической литературе, отсутствие законодательно установленного опр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деления брака связано с тем, что брак является сложным комплексным социальным явлением, находящимся под воздействием не только правовых, но и этических, 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ральных норм, а также экономических законов, что ставило бы под сомнение полн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ту определения брака только с правовых позиций, тем более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что "духовные и физ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ческие элементы брака, безусловно, не могут регулироваться правом". Подобная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зиция не нова и в целом согласуется с теоретическими выводами известных прав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ведов Беляковой А. М., Орловой Н. В.,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Рясенцева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В. А. и др. о том, что "юридич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ское определение брака неизбежно было бы неполным, так как не могло бы охв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тить существенные признаки брака, лежащие за пред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лами права".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В этой связи представляется целесообразным дать обзорный сравнительный анализ различных точек зрения на понятие брака, существовавших в российском семейном праве в нынешнем столетии. Прежде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обращает на себя внимание тот факт, что данное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Шершеневичем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Г. Ф. еще в начале века определение брака с юр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дической точки зрения как союза мужчины и женщины с целью сожительства, осн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ванного на взаимном соглашении и заключенного в установленной форме, в целом содержало совокупность основных условий, при наличии которых "сожительство лиц разного пола приобретает законный характер, то есть влечет за собой все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следствия законного брака".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 xml:space="preserve">Не случайно предложенное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Шершеневичем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Г. Ф. пон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тие брака во многом явилось определяющим и для последующего обоснования 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чек зрения на брак именно как на добровольный союз мужчины и женщины (в ра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личных вари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циях), хотя и подвергалось критике в советском семейном праве "за претензии на унифицированную пригодность для всех времен и народов" и отсу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ствие специфических признаков брачного союза определенной исторической фо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мации.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Как известно, в советской юридической науке прослеживалась устойчивая тенденция обосновать брак как принципиально новую форму семейного союза му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чины и женщины социалистического общества, отличную от форм брака, прим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нявшихся в зарубежных странах. Предпринимались и попытки закрепить понятие брака в семейном законодательстве РСФСР, которые, однако, не принесли полож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тельного результата. В современных исследованиях отмечается, что одним из о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новных признаков брака в послереволюцио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ной России признавалась прежде всего взаимная склонность (любовь) супругов, в связи с чем в монографиях того периода под браком понималось "отношение совместного сожительства, основанное на началах любви, дружбы, сотрудничества" или "свободное сожительство двух лиц". Кроме того, исходя из особенностей анализируемой исторической эпохи обязател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 xml:space="preserve">ным элементом брака являлось также наличие общего хозяйства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взаимной мат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риальной поддержкой супругов и совместное воспитание детей, что фактически б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>ло закреплено в Кодексе законов о браке, семье и опеке 1926 г. как отражение сущ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ствовавшего в тот период взгляда на семью как на своеобразное "трудовое объед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нение" мужчины и женщины.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последующем понятие брака в науке советского семейного права претерп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вало с развитием общества определенные изменения, с сохранением, однако, пон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мания его главной сущности в виде союза мужчины и женщины в целях создания семьи. Необходимо отметить, что на результатах исследований по данному вопросу не могла не отразиться существовавшая в тот период общественно-политическая 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становка. Поэтому достаточно часто прим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нялся термин "социалистический брак", формально подчеркивающий его якобы принципиальное отличие от брака "бурж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азного". Одновременно ко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статировался факт, что в законодательстве зарубежных стран брак, как правило, рассматривается не в виде свободного и равноправного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юза мужчины и женщины, а как гражданско-правовая сделка. Поэтому, например, подве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 xml:space="preserve">галось критике данное французским правоведом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Жюллио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де ла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Морандьером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определение брака как гражданского договора, который соединяет мужчину и же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щину для совместной жизни и взаимного оказания поддержки и помощи под рук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водством мужа. При этом в большинстве научных работ неи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менно подчеркивалось, что брак не может быть сделкой или договором, а является юридически оформле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ным свободным и добровольным союзом му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чины и женщины, направленным на создание семьи, порождающим взаи</w:t>
      </w:r>
      <w:r w:rsidRPr="002C3808">
        <w:rPr>
          <w:rFonts w:ascii="Times New Roman" w:hAnsi="Times New Roman" w:cs="Times New Roman"/>
          <w:sz w:val="28"/>
          <w:szCs w:val="28"/>
        </w:rPr>
        <w:t>м</w:t>
      </w:r>
      <w:r w:rsidRPr="002C3808">
        <w:rPr>
          <w:rFonts w:ascii="Times New Roman" w:hAnsi="Times New Roman" w:cs="Times New Roman"/>
          <w:sz w:val="28"/>
          <w:szCs w:val="28"/>
        </w:rPr>
        <w:t>ные права и обязанности.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lastRenderedPageBreak/>
        <w:t>В юридической литературе длительное время также высказывалась точка зр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о том, что брак как союз мужчины и женщины, направленный на создание с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мьи, в принципе должен иметь пожизненный характер. Подобная позиция основ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>валась на естественном предположении, что одной из осно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ных целей семьи должно являться рождение и воспитание детей. Причем такой подход к определению целей заключения брака и создания мужчиной и женщиной семьи был характерен не тол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ко для советского семейного права, но и находил отражение в законодательстве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которых зарубежных стран, содержащем нормы о заключении брака "на всю жизнь", хотя из-за знач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тельной распространенности разводов носил скорее морально-этический, чем императивный характер". Практическая уязвимость тезиса о браке как пожизненном союзе (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life-long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marriage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) стала очевидной и в связи с распростр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ненностью в последние десятилетия в некоторых странах брака в форме бр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ка-товарищества (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partnership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). Однако принцип пожизненности брака и во времена "развитого социализма" в СССР носил скорее желаемый, чем факт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ческий характер, а ныне не может признаваться обязательным признаком брака исходя из содержания СК. По аналогичным причинам некорректным являлось бы и предлагаемое ранее некоторыми авторами включение в определение брака в качестве необходимого признака цели в виде рождения и воспитания детей, что признается в современной юридической 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тературе.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Таким образом, по очевидным причинам, не все из признававшихся в сове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ском семейном праве признаков брака как специфической формы брака "социал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стической формации" могут признаваться таковыми и в современном семейном пр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ве России, отличающемся многообразием взглядов на брак.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Безусловно, подобная ситуация является отражением не только существенного смещения акцентов в нау</w:t>
      </w:r>
      <w:r w:rsidRPr="002C3808">
        <w:rPr>
          <w:rFonts w:ascii="Times New Roman" w:hAnsi="Times New Roman" w:cs="Times New Roman"/>
          <w:sz w:val="28"/>
          <w:szCs w:val="28"/>
        </w:rPr>
        <w:t>ч</w:t>
      </w:r>
      <w:r w:rsidRPr="002C3808">
        <w:rPr>
          <w:rFonts w:ascii="Times New Roman" w:hAnsi="Times New Roman" w:cs="Times New Roman"/>
          <w:sz w:val="28"/>
          <w:szCs w:val="28"/>
        </w:rPr>
        <w:t>ных исследованиях по семейному праву в сторону более свободного обсуждения дискуссионных вопросов, но и знач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тельного усиления договорных начал в новом СК, включая совершенствование правового института брачного договора, первон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чально введе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ного в РФ ст. 256 ГК (часть первая) с 1 января 1995 г. На этой почве возникают совершенно новые, нетрадиционные для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отечественной юридической науки взгл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 xml:space="preserve">ды на брак, принципиально отличающиеся от ранее существовавших в советском семейном праве точек зрения. Например,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Антокольская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М. В., последов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тельно иссл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дуя правовые теории брака как договора, как таинства и как института особого рода (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sui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generis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), приходит к выводу, что "соглашение о заключение брака по своей пр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вовой природе не отличается от гражданского договора. В той части, в какой оно регулируется правом и порождает правовые последствия, оно является договором". При этом брак во внеправовой сфере может расцениваться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вступающ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брак "как клятва перед богом или как моральное обязательство или как чисто имущественная сделка". Однако сама же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Антокольская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М. В. отмечает, что бол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шинство ученых-правоведов в РФ не признают соглашение о заключении брака гражданским договором, так как будущие супруги не могут определять для себя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держание брачного правоотношения в силу того, что их права и обязанности уст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новлены императивными нормами закона, что не характерно для договорных прав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отношений. Кроме того, цель заключения брака - не только возникновение брачного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правоотношения; но и создание союза, основанного на любви, уважении, взаимоп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мощи, вз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имной поддержке и т. п.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С другой стороны, в теории современного отечественного семейного права в осно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ном продолжают преобладать взгляды на брак как свободный, добровольный и равноправный союз мужчины и женщины, основанный на чу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ствах взаимной любви и уважения, заключаемый в органах записи актов гражданского состояния для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здания семьи и порождающий взаимные права и обязанности супругов. Подобное определение приводится в научной и 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нографической литературе по семейному праву с некоторыми коррективами. Так,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Хазова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О. А. понимает под браком "мон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гамный добровольный и равн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правный союз мужчины и женщины, заключенный с соблюдением устано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ленного законом порядка и порождающий между супругами взаимные личные и имущественные права и обязанности". Примерно такое же пон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 xml:space="preserve">тие брака приводится и другими авторами.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Нечаева А. М., также давая традицио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ное понятие брака как союза мужчины и женщины, влекущего за собой правовые последствия, вместе с тем, одновременно расценивает его как форму отношений между лицами разного пола и как своеобразный символ для вступающих в брак и для государства.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то же время, как справедливо указывает Гетман Е. С., в юридической лит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ратуре нет единства мнений относительно правовой природы брака как соглашения супругов. При этом одни авторы рассматривают брак как волевой целенаправле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ный акт, совершенный с целью породить правовые последствия, и в этом проявляе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ся схо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ство брака с гражданской сделкой (это позиция Иоффе О. С.), другие же - как обы</w:t>
      </w:r>
      <w:r w:rsidRPr="002C3808">
        <w:rPr>
          <w:rFonts w:ascii="Times New Roman" w:hAnsi="Times New Roman" w:cs="Times New Roman"/>
          <w:sz w:val="28"/>
          <w:szCs w:val="28"/>
        </w:rPr>
        <w:t>ч</w:t>
      </w:r>
      <w:r w:rsidRPr="002C3808">
        <w:rPr>
          <w:rFonts w:ascii="Times New Roman" w:hAnsi="Times New Roman" w:cs="Times New Roman"/>
          <w:sz w:val="28"/>
          <w:szCs w:val="28"/>
        </w:rPr>
        <w:t>ный гражданский договор. Целью вступления в брак, например, Иоффе О. С. определял желание лиц получить государственное признание созданного союза, о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нова которого - взаимная любовь и уважение - не входит в его юридическое соде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жание. Как только эта основа будет подорвана, брак может прекратиться в любое время, что невозможно в гражданско-правовых сделках. Поэтому социальное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держание, цели и правовые особенности брака исключают его оценку как одной из разнови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ностей гражданско-правовых сделок.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Многообразные точки зрения на правовую природу брака существуют не только в отечественном семейном праве, но и в семейном праве зарубежных гос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дарств. В частности, Васильев Е. А. выделяет из числа существующих за рубежом три основных концептуальных точки зрения на брак: брак-договор (наиболее ра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простране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ная концепция), брак-статус, брак-партнерство.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Характерно, что, как и в России, конституционное законодательство больши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ства зарубежных стран устанавливает необходимость государственной защиты бр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ка как основы семьи. Например, Конституцией Ирландии закреплено, что "госуда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ство б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рет на себя обязательство с особой тщательностью охранять институт брака, на котором основана семья, и защищать его от нападок". А в некоторых госуда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ствах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считали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дать нормативное определение брака, причем именно в конституции. Так, ст. 46 Конституции Республики Болгарии 1991 г. провозглаш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ет, что "брак представл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ет собой добровольный союз мужчины и женщины".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Таким образом, вышесказанное делает возможным дать следующее понятие брака: Брак представляет собой важнейший юридический факт, вызывающий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никновение семейно-правовых связей, и представляет собой свободный и добр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вольный союз мужчины и женщины, заключаемый в установленном порядке с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блюдением требований закона, направленный на создание семьи. В каждом случае брак является конкретным правоотношением, порождающим у супругов определе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ные субъе</w:t>
      </w:r>
      <w:r w:rsidRPr="002C3808">
        <w:rPr>
          <w:rFonts w:ascii="Times New Roman" w:hAnsi="Times New Roman" w:cs="Times New Roman"/>
          <w:sz w:val="28"/>
          <w:szCs w:val="28"/>
        </w:rPr>
        <w:t>к</w:t>
      </w:r>
      <w:r w:rsidRPr="002C3808">
        <w:rPr>
          <w:rFonts w:ascii="Times New Roman" w:hAnsi="Times New Roman" w:cs="Times New Roman"/>
          <w:sz w:val="28"/>
          <w:szCs w:val="28"/>
        </w:rPr>
        <w:t>тивные права и обязанности личного и имущественного характера.</w:t>
      </w:r>
      <w:r w:rsidRPr="002C3808">
        <w:rPr>
          <w:rFonts w:ascii="Times New Roman" w:hAnsi="Times New Roman" w:cs="Times New Roman"/>
          <w:sz w:val="28"/>
          <w:szCs w:val="28"/>
        </w:rPr>
        <w:cr/>
      </w:r>
    </w:p>
    <w:p w:rsid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 xml:space="preserve">Условия заключения брака. 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>Препятствия к заключению брака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Право мужчины и женщины без всяких ограничений по признаку расы, нац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ональности или религии вступать в брак и основывать семью в соответствии с вну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 xml:space="preserve">ренним законодательством, регулирующим осуществление этого права, является общепризнанным принципом.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Основные международно-правовые документы в 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ласти прав человека, включая Всеобщую деклар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цию прав человека от 10 декабря 1948 г., Международный пакт об экономических, социальных и культурных правах от 16 декабря 1966 г. и Междун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родный пакт о гражданских и политических правах от 16 декабря 1966 г., признают право за мужчинами и женщинами, достигшими брачного возра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та, на вступление в брак и право на основание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семьи при условии свободного и полного согласия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вступающих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брак.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Данные требования закреплены и в ст. 12 СК, устанавливающей условия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ключения брака в РФ.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Условия заключения брака - это обстоятельства, нео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ходимые для государственной регистрации заключения брака и для признания брака 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тельным, то есть имеющим правовую силу. Условиями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ключения брака являются: а) взаимное добровольное согласие мужчины и женщины,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вступающих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брак; б) достижение ими брачного возраста.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Принцип свободного и полного согласия мужчины и женщины на вступление в брак закреплен в законодательстве некоторых субъектов РФ.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Из текста ст. 12 СК также очевидно следует, что брак в РФ может быть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 xml:space="preserve">чен только между мужчиной и женщиной, а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моносексуальные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браки, несмотря на усиление в некоторых западноевропейских странах роли сексуал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ных меньшинств, в России, как и прежде, не допускаются.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Взаимное добровольное согласие мужчины и женщины,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вступающих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брак, должно быть высказано ими свободно и независимо. Их обоюдная воля на заключ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ние брака должна быть выражена лично, то есть исходить непосредственно от лиц, сочета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щихся браком. Соблюдение данного требования немаловажно, поскольку дает возможность должностным лицам органа загса убедиться в добровольности желания мужчины и женщины вступить в брак. В связи с тем, что воля на вступл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ние в брак должна быть выражена лично, не допускается заключение брака через представит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ля по доверенности либо заочно. Представительство исключено законом даже в тех случаях, когда лицо, подавшее заявление о заключении брака, в силу уважительных причин (болезни его самого или близких родственников, отъезд в 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мандировку) не может явиться в орган загса для государственной регистрации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ключения брака в назначенный день. В такой ситуации лица, вступающие в брак, могут лишь просить руководителя органа загса о сокращении или увеличении уст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новленного срока го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 xml:space="preserve">ударственной регистрации заключения брака.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 xml:space="preserve">В современной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юридической литер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туре взаимное согласие на вступление в брак рассматривается как "согласованное встречное волеизъявление будущих супругов, направленное на возникновение брачного правоотношения", или как "свободное, осознанное вол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изъявление заключить союз с конкретным человеком, намерение создать с ним с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мью, приобрести права и обязанности супругов", что в целом согласуется с трад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ционным взглядом на данное условие вступления в брак, как свидетельство брач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ющихся об обоюдной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гото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ности создать семью.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Не вызывает сомнения, что волеизъявление сторон на вступление в брак должно быть осознанным и они должны отдавать отчет в своих действиях.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Как по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черкивалось еще Шер-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шеневичем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Г. Ф.: "в основании брака лежит соглашение ме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ду сочетающимися - брак не может быть законно совершен без взаимного и непр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нужде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ного согласия сочетающихся лиц.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Как и всякий договор, брак предполагает свободу воли и сознание. Поэтому брак, совершенный по принуждению или по 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 xml:space="preserve">ману, будет недействителен, по отсутствию существенного элемента".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Немалова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но, что свободное вступление в брак свидетельствует не только о взаимной и ос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знанной готовности к созданию семьи лиц, вступающих в брак, но и означает отсу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ствие принуждения в форме физического или психического насилия на их волю со стороны кого бы то ни было (угрозы, избиения, истязания или иные способы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действия на психику).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Подобное принуждение может исходить как от одного из вступающих в брак, так и от их родителей, родственников, знакомых или иных лиц. Однако при этом следует отличать принуждение от родительских советов и рек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мендаций по поводу целесообразности предстоящего брака.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Похищение женщины в целях принуждения ее к вступлению в брак при опр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деленных условиях может повлечь уголовную ответственность по ст. 126 УК, предусма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ривающей наказание в виде лишения свободы от четырех до восьми лет, а если это деяние совершено группой лиц - то от пяти до дес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ти лет.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Взаимное добровольное согласие мужчины и женщины на вступление в брак выражается в их совместном письменном заявлении о заключении брака в орган загса. А если кто-то из них не имеет возможности явиться в орган загса для подачи совместного заявления, то волеизъявление на заключение брака может быть офор</w:t>
      </w:r>
      <w:r w:rsidRPr="002C3808">
        <w:rPr>
          <w:rFonts w:ascii="Times New Roman" w:hAnsi="Times New Roman" w:cs="Times New Roman"/>
          <w:sz w:val="28"/>
          <w:szCs w:val="28"/>
        </w:rPr>
        <w:t>м</w:t>
      </w:r>
      <w:r w:rsidRPr="002C3808">
        <w:rPr>
          <w:rFonts w:ascii="Times New Roman" w:hAnsi="Times New Roman" w:cs="Times New Roman"/>
          <w:sz w:val="28"/>
          <w:szCs w:val="28"/>
        </w:rPr>
        <w:t>лено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гласно ст. 26 Федерального закона от 15 ноября 1997 г. № 143-ФЗ "Об актах гражданского состояния" (Далее - Закон об актах гражданского состояния) отдел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ными письменными заявлениями. Подпись заявления лица, не имеющего возможн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сти явиться в орган загса, должна быть нотариально удостоверена. Согласие на вступление в брак выражается также и устно лицами, вступающими в брак, неп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средстве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 при государственной регистрации заключения брака в органе загса и подтве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ждается их подписями.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Другим обязательным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условиемзаключения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брака закон определяет достиж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ние лицами, вступающими в брак,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брачноговозраста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. В статье 13 СК брачный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раст, как и ранее, устанавливается в восемнадцать лет и совпадает с возрастом наступления гражданской дееспособности гражданина в полном объеме, как это предусмотрено ст. 21 ГК. В этой связи также важно иметь в виду, что лицо, не 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стигшее возраста восемнадцати лет, считается несовершеннолетним ребенком со всеми вытекающими отсюда последствиями (п. 1 ст. 54 СК).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Брачный возраст опр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делен законом в кач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стве минимально необходимого для вступления в брак и, как отмечается в литературе по семейн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му праву, свидетельствует о соответствующей степени зрелости лиц, вступающих в брак (социальной, физической и психической), о наличии у них зрелой воли и сознания и обусловлен мотивами не только юридич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ского порядка, но и соображениями социальной гигиены.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Что же касается предел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ного возраста для вступления в брак, а также разницы в возрасте лиц, вступающих в брак, то они Кодексом не установлены. Общим правилом является то, что лицо, ж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лающее вступить в брак, должно достигнуть установленного законом возраста на момент госуда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ственной регистрации заключения брака, а не на день подачи в орган загса заявл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о вступлении в брак.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п. 2 ст. 13 СК (в ред. Федерального закона от 15 ноября 1997 г. № 140-ФЗ) предусмотрена возможность снижения брачного возраста лицам, достигшим возра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та шестнадцати лет. Согласно указанной статье при наличии уважительных причин о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ганы местного самоуправления по месту жительства лиц, желающих вступить в брак, вправе по просьбе данных лиц разрешить вст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пить в брак лицам, достигшим возраста шестнадцати лет. Таким образом, снижение брачного возраста до шестн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дцати лет отнесено законом к компетенции органов местного самоуправления по месту жительства лиц, желающих вступить в брак. Для этого требуется наличие уважительных причин, которые законом не раскрываются, но на практике чаще вс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го заключаются в беременности несовершеннолетней или рождении ею ребенка. К ним также могут относиться и некоторые другие обстоятельства (предстоящий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зыв на военную службу или убытие в длительную командировку жениха, фактич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ски сложившиеся брачные отношения с лицом, не достигшим брачного возраста, и т. п.).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Решение о снижении брачного возраста выносится по месту жительства лиц,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желаюших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вступить в брак. Например, в Москве решение по вопросам снижения брачного возраста должно приниматься главой Управы района (лично или через подразд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ления администрации района). Причем в решении должно быть указано: кому и на сколько лет (месяцев) снижен брачный возра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ст в св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язи с намерением вступить в брак с конкретным лицом. В ст. 13 СК имеется прямое указание на то, что решение о снижении брачного возраста может быть принято только по просьбе самих лиц, вступающих в брак, тогда как ранее в законе подобных требований не имелось (ст. 15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). Отсюда следует, что заявление в орган местного самоупра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ления с прос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бой о снижении брачного возраста должно быть подано ими самими. Согласия 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дителей несовершеннолетних на брак не требуется.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Федеральное законодательство (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. 1 п. 2 ст. 13 СК) предусматривает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 xml:space="preserve">можность снижения брачного возраста не более чем на два года.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 xml:space="preserve">Однако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. 2 п. 2 ст. 13 СК субъектам РФ предоставлено право в соответствующем законе устанавл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вать пор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док и условия, при наличии которых вступление в брак в виде исключения с учетом особых обстоятельств может быть разрешено до достижения возраста шестнадцати лет (то есть речь идет о разреш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нии снижения брачного возраста более чем на два года).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Данная норма является новеллой СК, направлена на возрастание роли в ур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гулировании семейных отношений законодательства отдельных регионов и начинает активно применяться на практике.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Так, в 1996-1997 гг. приняты спец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альные законы о снижении брачного возраста в Вологодской, Владимирской, К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лужской, Московской, Мурманской, Нижегородской, Новгородской, Орловской, 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стовской, Рязанской, Самарской, Тверской и других областях.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Особые обстоятельства (уважительные причины), дающие основания на вступление в брак до достижения возраста шестнадцати лет, чаще всего заключаю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ся в беременности несовершеннолетней или рождении ею ребенка.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К ним также 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гут отн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ситься и другие обстоятельства: отсутствие обоих родителей у вступающих в брак, непосредственная угроза жизни одному из вступающих в брак либо иные чрезв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>чайные обстоятельства.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Например, ст. 3 Закона Вологодской области от 14 августа 1996 г. № 95-03 "О снижении брачного возраста" таким обстоятельством признан предстоящий призыв ж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ниха на военную службу.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Как правило, решение о снижении брачного возраста (до четырнадцати или до пя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надцати лет) принимается соответствующими компетентными органами (главой областной (городской, районной) администрации или уполномоченными ими дол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ностными лицами) по заявлениям несовершеннолетних лиц, желающих вступить в брак, и их родителей при обязательном представлении документов, подтвержда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щих наличие особых обстоятель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я заключения брака. Примечательно, что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конодательством некоторых субъектов РФ в качестве дополнительной гарантии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блюдения требований СК при вступлении в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брак лиц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, не достигших возраста шес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надцати лет, установлена необходимость получения заключения органа опеки и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печительства об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сутствии препятствий к вступлению в брак.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заключения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брака лиц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, которым снижен бра</w:t>
      </w:r>
      <w:r w:rsidRPr="002C3808">
        <w:rPr>
          <w:rFonts w:ascii="Times New Roman" w:hAnsi="Times New Roman" w:cs="Times New Roman"/>
          <w:sz w:val="28"/>
          <w:szCs w:val="28"/>
        </w:rPr>
        <w:t>ч</w:t>
      </w:r>
      <w:r w:rsidRPr="002C3808">
        <w:rPr>
          <w:rFonts w:ascii="Times New Roman" w:hAnsi="Times New Roman" w:cs="Times New Roman"/>
          <w:sz w:val="28"/>
          <w:szCs w:val="28"/>
        </w:rPr>
        <w:t>ный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раст, осуществляется на общих основаниях. Вступление в брак гражданина до достижения им возраста восемнадцати лет влечет для него приобретение гра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данской дееспособности в полном объеме со дня государственной регистрации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ключения брака. Причем дееспособность сохраняется в полном объеме и в случае расторжения брака до достижения совершеннолетия. Однако при признании брака недействительным суд может принять решение об утрате несовершеннолетним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пругом по</w:t>
      </w:r>
      <w:r w:rsidRPr="002C3808">
        <w:rPr>
          <w:rFonts w:ascii="Times New Roman" w:hAnsi="Times New Roman" w:cs="Times New Roman"/>
          <w:sz w:val="28"/>
          <w:szCs w:val="28"/>
        </w:rPr>
        <w:t>л</w:t>
      </w:r>
      <w:r w:rsidRPr="002C3808">
        <w:rPr>
          <w:rFonts w:ascii="Times New Roman" w:hAnsi="Times New Roman" w:cs="Times New Roman"/>
          <w:sz w:val="28"/>
          <w:szCs w:val="28"/>
        </w:rPr>
        <w:t>ной дееспособности с момента, определяемого судом (п. 2 ст. 21 ГК).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В РФ количество "ранних браков" в целом относительно невелико. По данным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микропереписи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населения 1994 г. число граждан в возрасте от 16 до 19 лет, состо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щих в зарегистрированном браке, составляет около 14% от общего числа лиц, сост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ящих в браке. Причем удельный вес женщин этого возраста, вступивших в брак (11,9%), значительно (в 5 раз) превышает соответству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 xml:space="preserve">щий показатель у мужчин (2,3%), то есть большинство женщин состоит в браке с мужчинами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возраста. Отсюда следует, что общее количество браков, заключенных только лиц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ми в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расте от 16 до 19 лет (то есть "ранних браков"), не превышает 2,5%.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Предусмотренные ст. 12 СК условия заключения брака вытекают из сущности и назначения брака. Их соблюдение необходимо для того, чтобы брак приобрел пр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вовую силу. В противном случае брак может быть признан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действительным, так как под условиями заключения брака в науке семейного права признаются обсто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тельства, необходимые для того, чтобы брак был зарегистрирован и был признан действительным. Рассмотренные условия заключения брака называют еще матер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альными условиями, чтобы подчеркнуть их отличие от условий, связанных с фо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мой и процедурой заключения брака. Соблюдение этих условий необходимо в 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бом случае. Их перечень является исчерпывающим и не включает иных условий (например, получение согласия на брак родителей или начальства для лица, состо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щего на службе, как это предусматривалось дореволюционным семейным законод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ством).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Взаимное добровольное согласие мужчины и женщины, вступающих в брак, а также достижение брачного возраста предусматриваются в качестве обяз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тельных условий заключения брака и законодательством большинства зарубежных стран. Например, ст. 146 Гражданского кодекса Франции гласит: "Нет брака, если нет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гласия". Брачный возраст во Франции различен для мужчин (18 лет) и женщин (15 лет). В Испании отсутствие согласия сторон на брак влечет его недействительность. Если же согласие на вступление в брак содержит какие-либо условия, то эти условия рассматриваются как несуществующие. При этом, как правило, считается, что фо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мально выраже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ное согласие сторон на заключение брака должно соответствовать их фактическому желанию (воле) на вступление в брак. Что же касается брачного возраста, то в семейном праве зарубежных стран различается возраст гражда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ского совершеннолетия (достижение которого автоматически свидетельствует о возмо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ности вступить в брак) и возраст брачного совершеннолетия, 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торый в основном колеблется в пределах от 15 до 18 лет для женщин и от 18 до 19 лет для мужчин. В большинстве государств (Англия, Австралия, Ге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мания, Испания, Канада, Франция и др.) разрешается снижение брачного возраста (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диспенсация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- отступление от уст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новленных законом условий) при определенных обстоятельствах по решению соо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ветствующего компетентн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го органа. В некоторых странах существуют отдельные особенности в виде установления дополнительных условий заключения брака (ра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решение род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телей на брак, отсутствие определенных болезней и др.).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О несомненной важности правового регулирования государством условий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ключения брака свидетельствует их закрепление не только в семейном, но и в ко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ституционном законодательстве ряда государств. Например, в Конституции Исп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нии (ст. 32) закреплено право мужчины и женщины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вступать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брак на основе по</w:t>
      </w:r>
      <w:r w:rsidRPr="002C3808">
        <w:rPr>
          <w:rFonts w:ascii="Times New Roman" w:hAnsi="Times New Roman" w:cs="Times New Roman"/>
          <w:sz w:val="28"/>
          <w:szCs w:val="28"/>
        </w:rPr>
        <w:t>л</w:t>
      </w:r>
      <w:r w:rsidRPr="002C3808">
        <w:rPr>
          <w:rFonts w:ascii="Times New Roman" w:hAnsi="Times New Roman" w:cs="Times New Roman"/>
          <w:sz w:val="28"/>
          <w:szCs w:val="28"/>
        </w:rPr>
        <w:t>ного юридического равноправия. Аналогичная норма содержится в ст. 36 Констит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ции По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тугалии.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Конституции Японии (ст. 24) установлено, что брак может быть заключен только при взаимном согласии обеих сторон.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Право каждого человека, достигшего брачного возраста, свободно выбирать супруга и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создавать семью закреплено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новыми конституциями большинства стран Восточной Европы и Балтии (Албании, Болгарии, Литовской Республики, Рум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>нии).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конституциях стран - членов СНГ (Азербайджанской Республики, Респу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лики Б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ларусь, Республики Таджикистан, Туркменистана) закреплено право на брак же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щин и мужчин по достижении указанного в законе брачного возраста на основе добровольного согласия. Причем в Конституции Республики Таджикистан особо оговорено, что запрещается многобрачие. В Конституции Грузии брак назван до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ровольным союзом. В ст. 48 Конституции Республики Молдова закреплено, что с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мья о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нована на браке, заключенном по взаимному согласию мужчины и женщины.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Ан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логичная норма закреплена в ст. 63 Конституции Республики Узбекистан и ст. 51 Конституции Украины.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а) не допускается заключение брака между лицами, из которых хотя бы одно уже состоит в другом зарегистрированном браке. Под другим зарегистрированным браком понимается не прекратившийся в установленном законом порядке прежний зарегистрированный брак. Вместе с тем, фактические (не зарегистрированные)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пружеские отношения не являются препятствием к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ключению брака.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Данный запрет вытекает из принципа единобрачия (моногамии), согласно 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торому мужчина и женщина имеют право одновременно состоять только в одном зарегистрированном браке, что было обязательным в семейном праве в доревол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 xml:space="preserve">ционной России. Как справедливо отмечал еще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Шершеневич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Г. Ф., "вступать в брак может только холостой, вдовый или разведенный".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целях предотвращения случаев многоженства законом (ст. 26 Закона об а</w:t>
      </w:r>
      <w:r w:rsidRPr="002C3808">
        <w:rPr>
          <w:rFonts w:ascii="Times New Roman" w:hAnsi="Times New Roman" w:cs="Times New Roman"/>
          <w:sz w:val="28"/>
          <w:szCs w:val="28"/>
        </w:rPr>
        <w:t>к</w:t>
      </w:r>
      <w:r w:rsidRPr="002C3808">
        <w:rPr>
          <w:rFonts w:ascii="Times New Roman" w:hAnsi="Times New Roman" w:cs="Times New Roman"/>
          <w:sz w:val="28"/>
          <w:szCs w:val="28"/>
        </w:rPr>
        <w:t>тах гражданского состояния) предусматривается обязательное указание в заявлении лиц, желающих вступить в брак, состоял ли каждый из них в другом браке или нет. Лица, состоявшие ранее в зарегистрированном браке, должны предъявить органу загса документ, подтверждающий прекращение прежнего брака. Это может быть свидетельство о расторжении брака, свидетельство о смерти супруга либо вступи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шее в законную силу решение суда о признании брака недействительным;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б) не допускается заключение брака между близкими родственниками: ро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ственниками по прямой линии (восходящей и нисходящей), а также между полн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родными и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неполнородными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(имеющими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отца или мать) братьями и сес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рами. К родственникам по прямой линии относятся лица, происходящие один от другого (например: отец и дочь, бабушка и внук и т. п.). Прямая линия родства 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жет быть восходящей и нисходящей.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При восходящей линии родственная линия в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дется от потомков к предкам, при нисходящей - от предков к потомкам.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Полноро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 xml:space="preserve">ными являются братья и сестры, имеющие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как отца, так и мать, а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неполн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родными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- или общего отца (един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кровные) или общую мать (единоутробные).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Запрещение браков между близкими родственниками продиктовано медико-биологическими и морально-этическими соображениями, связанными как с заботой о здоровом потомстве супругов (поскольку в связи с накоплением патологических генов считается, что риск рождения детей с тяжелыми заб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леваниями в результате подобных браков весьма значителен), так и с естественным отвращением цивилиз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ванного современного общества к кров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смешению.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Заключению брака по названным соображениям препятствует не только ро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ство, возникшее в браке, но также и внебрачное родство тех же степеней. Причем, как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мечается в литературе, не имеет значения, установлено ли внебрачное родство в порядке, предусмотренном законом (ст. 48-49 СК), или нет. Препятствие к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чению брака следует признавать существующим и в отношении лиц, состоящих в юридически неоформленных родственных отношениях. Недопустимость браков между близкими по крови лицами отн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сится к числу общепризнанных требований в современном обществе, хотя определение круга близких родственников в разных государствах неодинак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во.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lastRenderedPageBreak/>
        <w:t>Родство более отдаленных степеней (дядя и племянница, двоюродные брат и сестра и т. п.) хотя теоретически может представлять опасность для здоровья детей супр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гов, но в меньшей степени, а поэтому согласно СК не является препятствием к заключению брака.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Не входят в число препятствий и отн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шения свойства, так как они не основаны на кровной близости, происхождении.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 свойстве состоят каждый супруг с родственниками другого супруга, а также родственники супругов между собой (пасынки, падчерицы, отчим, м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чеха, теща, тесть, зять, свекор, сноха, золовка, шурин, брат жены, сестра м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жа и т. д.).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этой связи закон не содержит ограничений и по возможному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ключению брака между сводными сестрами и братьями, то есть детьми ка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дого из супругов от их предыдущих браков с другими лицами;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в) не допускается заключение брака между лицами, из которых хотя бы одно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знано судом недееспособным  вследствие психического расстройства. Согласно ст. 29 ГК недееспособным может быть признан судом гражданин, который всле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ствие психического расстройства не может понимать значения своих действий или руководить ими. Порядок признания гражданина недееспособным установлен гра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ским процессуальным законодательством.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Вследствие того, что недееспособные лица не могут понимать значения своих 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ствий или руководить ими, они не способны выразить свою осознанную волю на вступление в брак. Указанный запрет также вызван заботой со стороны государства и общества о создании нормальной семьи и здоровом потомстве супругов, так как некоторые заболевания психического характера могут передаваться по наследству. Приведенные обоснования введения в с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мейное законодательство данного запрета расценивались в качестве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определяющих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как в советской, так и в современной юр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дической литературе.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Следует обратить внимание на то, что препятствием к заключению брака я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ляется недееспособность лица, вступающего в брак, установленная решением суда до государственной регистрации заключения брака. Если же супруг признан неде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способным после заключения брака, то данное обстоятельство может рассматр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ваться в качестве основания для развода по инициативе др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гого супруга (ст. 19 СК), но не для признания брака недействительным.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Психическое расстройство в той или иной форме, а равно иные болезни, не посл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жившие основанием для признания лица судом недееспособным, не являются препятствием к заключению брака. В таком случае государственная регистрация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ключения брака с указанным лицом может стать невозможной из-за отсутствия у него осознанной воли на вступление в брак. А если брак был зарегистрирован,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смотря на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что в момент его заключения психическое расстройство лица было очевидно, хотя решением суда недееспосо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ность лица и не установлена, то брак в последующем может быть признан судом недействительным ввиду нарушения условия, предусмотренного ст. 12 СК, то есть отсутствия добровольного осознанн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го согласия на вступление в брак. В то же время ограничение дееспособности гра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данина вследствие злоупотребления спиртными напитками или наркотическими средствами (ст. 30 ГК) не является препятствием к заключению брака;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г) не допускается заключение брака между усыновителями и усыновленными, поскольку их отношения приравниваются к отношениям родителей и детей по пр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исхождению (ст. 137 СК). В основу данного запрета положены нравственные и эт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ческие факторы. При отмене в судебном порядке усыновления при наличии для эт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го соответствующих оснований (ст. 141 СК) препятствия для заключения брака между бывшим усыновителем и усыновленным не существует. Запрет на заключ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ние брака между усыновителем и усыновленным не распространяется на брак ро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ственника усыновителя с родственником усыновленного. Что касается браков ме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ду усыновителями и потомством усыновленных, то в законе ничего прямо не гов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рится о нед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пустимости браков между ними. В литературе же высказано мнение, с которым следует согласиться, о невозможности подобных браков, так как на названных лиц должны распространяться те же правила, что и на родственников по прямой восх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дящей и нисходящей линии.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Рассмотренный перечень препятствий к заключению брака, как уже отмеч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лось выше, является исчерпывающим. Отказ органа загса в государственной рег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страции заключения брака по иным основаниям будет неправомерным. Условия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ключения брака и обстоятельства, препятствующие заключению брака, должны устанавл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ваться органом загса на момент государственной регистрации заключения брака. Представляется важным, что установленный законом порядок государстве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ной регистрации заключения брака предусматривает соблюдение определенных требований, направленных на выявление возможных препятствий к заключению брака. Так, об отсутствии препятствий должно быть обязательно указано в заявл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нии лиц, вст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пающих в брак. Кроме того, эти лица - как мужчина, так и женщина, предупреждаются об ответственности за сокрытие препятствий к вступлению в брак. Однако конкретных норм, устанавливающих форму данной ответственности, в федеральном законодательстве нет. Реально, состоявшаяся государственная рег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страция заключения брака при наличии предусмотренных ст. 14 СК препятствий 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ет основание лицам, указанным в законе, требовать признания такого брака неде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ствительным в судебном порядке в соответствии со ст. 27 и 28 СК.</w:t>
      </w:r>
    </w:p>
    <w:p w:rsid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том случае, если в орган загса поступает сообщение о наличии препятствий к заключению брака конкретными лицами, государственная регистрация его откл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дывается. Одновременно заявителю предлагается представить соответствующие 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казательства. Орган загса по просьбе заинтересованных лиц может сам провести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обходимую проверку. Естественно, что при этом лица, подавшие заявление о всту</w:t>
      </w:r>
      <w:r w:rsidRPr="002C3808">
        <w:rPr>
          <w:rFonts w:ascii="Times New Roman" w:hAnsi="Times New Roman" w:cs="Times New Roman"/>
          <w:sz w:val="28"/>
          <w:szCs w:val="28"/>
        </w:rPr>
        <w:t>п</w:t>
      </w:r>
      <w:r w:rsidRPr="002C3808">
        <w:rPr>
          <w:rFonts w:ascii="Times New Roman" w:hAnsi="Times New Roman" w:cs="Times New Roman"/>
          <w:sz w:val="28"/>
          <w:szCs w:val="28"/>
        </w:rPr>
        <w:t>лении в брак, уведомляются об отсрочке государственной регистрации брака. В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ответствии с п. 9 ст. 27 Закона об актах гражданского состояния руководитель орг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на загса может отказать в государственной регистрации заключения брака, если располагает доказательствами, подтверждающими наличие обстоятельств, препя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ствующих заключению брака. Если же сведения о таких препятствиях не будут по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тве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ждены, государственная регистрация брака производится на общих основаниях.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>Медицинское обследование лиц, вступающих в брак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Для лиц, вступающих в брак, весьма важно знать о состоянии здоровья друг друга. Неосведомленность по данному вопросу может привести к негативным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следств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ям (заражение друг друга тяжелым инфекционным заболеванием, рождение больного ребенка и т. п.). В связи с этим ст. 15 СК предусматривает возможность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бесплатного медицинского обследования лиц, вступающих в брак, а также их ко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сультир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вания по медико-генетическим вопросам и вопросам планирования семьи, что согласуется с требованиями федерального законодательства в области здрав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охранения. Подобные консультации могут даваться всем заинтересованным гражд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нам по самым разли</w:t>
      </w:r>
      <w:r w:rsidRPr="002C3808">
        <w:rPr>
          <w:rFonts w:ascii="Times New Roman" w:hAnsi="Times New Roman" w:cs="Times New Roman"/>
          <w:sz w:val="28"/>
          <w:szCs w:val="28"/>
        </w:rPr>
        <w:t>ч</w:t>
      </w:r>
      <w:r w:rsidRPr="002C3808">
        <w:rPr>
          <w:rFonts w:ascii="Times New Roman" w:hAnsi="Times New Roman" w:cs="Times New Roman"/>
          <w:sz w:val="28"/>
          <w:szCs w:val="28"/>
        </w:rPr>
        <w:t xml:space="preserve">ным интересующим их вопросам медико-психологического, медико-генетического и иного характера, перечень которых законом не ограничен.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Так, в соответствии со ст. 22 Основ законодательства РФ об охране здоровья гра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дан каждый гражданин имеет право по медицинским показаниям на бесплатные консультации по вопросам планирования семьи, наличия социально значимых заб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леваний, представляющих опасность для окружающих, по м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дико-психологическим аспектам семейно-брачных отношений, а также на медико-генетические, другие консультации и обследования в учреждениях государственной или муниципальной системы здравоохранения с целью предупреждения возможных наследственных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болеваний у потомства.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Бесплатное медицинское обследование лиц, вступающих в брак, как и ко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сультации по медико-генетическим и иным вопросам, проводятся только при усл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вии их согласия, то есть на началах добровольности, учреждениями государстве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ной и мун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ципальной системы здравоохранения. Однако следует иметь в виду, что в ст. 15 СК установлены определенные ограничения, заключающиеся в том, что 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зультаты 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кого обследования составляют медицинскую (врачебную) тайну и могут быть сообщены другому лицу, вступающему в брак, только с согласия лица, пр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шедшего обследование. Эти результаты включают в себя сведения о состоянии зд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ровья гра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данина, диагнозе его заболевания и любые иные сведения, полученные при обследовании. Необходимость получения согласия лица, прошедшего обслед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вание (или его законного представителя), на передачу другим лицам сведений о 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зультатах медицинского обследования является общим правилом, которое примен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ется во всех жизненных ситуациях, включая и рассматриваемую. В этих целях закон предусматривает требование, по которому гражданину перед проведением обслед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вания предварительно должна быть подтверждена гарантия конфиденциальности перед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ваемых им сведений. Медицинская (врачебная) тайна не должна разглашаться лицами, которым она стала и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вестна при обучении, исполнении профессиональных, служебных и иных обязанностей, что предусматривается и ст. 31, 61 Основ закон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дательства РФ об охране здоровья граждан.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Из смысла ст. 41 Конституции РФ и ст. 14 Основ законодательства РФ об охране здоровья граждан следует, что медицинские услуги по проведению обслед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вания и консультаций могут предоставляться лицам, вступающим в брак, также и учреждениями частной системы здравоохранения, но не бе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возмездно, а за плату. В таком порядке по желанию лиц, вступающих в брак, могут быть проведены обсл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дования по самым разнообразным вопросам медико-генетического характера. В частности, сегодня возможны обследования и консультации даже по определению пола буд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щего ребенка.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Медицинское обследование (освидетельствование) в учреждениях госуда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ственной, муниципальной или частной системы здравоохранения, в том числе и анонимное, может по просьбе лиц, вступающих в брак, производиться целенапра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ленно: в целях выявления ВИЧ-инфекции, то есть заболевания, вызываемого вир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сом иммунод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фицита человека.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Это связано с особой опасностью данного заболевания, которое порой являе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ся неизлечимым и создает угрозу безопасности окружающих и, прежде всего, чл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нов с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мьи инфицированного лица.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По результатам обследования лицо, у которого выявлена ВИЧ-инфекция, уведомляется о необходимости соблюдения мер пред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сторожн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сти в целях исключения распространения заболевания и предупреждается об уг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ловной ответственности за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поставление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в опасность заражения другого лица.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Лицо, страдающее ВИЧ-инфекцией или венерической болезнью и знающее об этом, при вступлении в брак заведомо ставит в опасность заражения своего супруга.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этому сокрытие одним из лиц, вступающих в брак, наличия у него такого заболев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ния согласно п. 3 ст. 15 СК дает право другому лицу для обращения в суд с требов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нием о признании заключенного брака недействительным. В этом случае, как след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 xml:space="preserve">ет из п. 4 ст. 169 СК и. ст. 181 ГК, иск супругом может быть предъявлен в течение года со дня, когда он узнал или должен был узнать о сокрытии другим супругом при вступлении в брак болезни. Установленная п. 3 ст. 15 СК норма имеет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важное зн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чение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для соблюдения законных прав и интересов добросовестного супруга (то есть супруга, права которого нарушены заключением такого брака) с учетом значител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ной распространенности в РФ венерических заб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леваний. Так, в период с 1990 г. по 1995 г. количество больных сифилисом с впервые установленным диагнозом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росло более чем в 30 раз (с 4085 до 131197), а состоящих на учете в лечебно-профилактических учреждениях - в 8 раз (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47,7 тыс. до 384,9 тыс.).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При определенных обстоятельствах действия, ставящие в опасность зараж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ВИЧ-инфекцией, в соответствии с ч. 1 ст. 122 УК могут повлечь наказание для виновного лица в виде ограничения свободы сроком до трех лет, 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бо арест сроком от трех до шести месяцев, либо лишение свободы на срок до одного года. Если же по вине вступившего в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брак лица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произошло заражение его супруга ВИЧ-инфекцией, то уголовно-правовые последствия согласно ч. 2 ст. 122 УК могут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ключаться уже в виде лишения свободы на срок до пяти лет. Уголовная ответстве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ность предусмо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рена и при заражении другого лица венерической болезнью (ст. 121 УК). Однако привлечение виновного супруга к уголовной ответственности и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знание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не во всех случаях может компенсировать вред, причиненный здоровью одного из супругов. В этой связи в литературе по семейн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му праву отмечае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ся несовершенство редакции ст. 15 СК.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Антокольская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М. В. полагает ц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лесообразным предусмотреть обязательное сообщение результатов обследования лицу, с которым обследуемый намерен заключить брак, если обслед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емый сам не отказывается от намерения вступить в брак после того, как узнал о наличии у себя неизлечимого заболевания, передающегося по наследству, или опа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ного инфекционного заболевания, как ВИЧ-инфекция, что позволило бы обеим ст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ронам принять осознанное решение о заключении брака в связи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со значительным риском передачи заболеваний по насле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ству.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Другие авторы предлагают ввести обязательное предварительное медицинское освидетельствование на наличие вируса ВИЧ-инфекции у лиц, вступ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ющих в брак, с последующим представлением соответствующей справки органу загса и соотве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ственно установить обязанность органов загса предупр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ждать гражданина о том, что его избранник является носителем ВИЧ-инфекции.</w:t>
      </w:r>
    </w:p>
    <w:p w:rsid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отличие от РФ законодательством некоторых зарубежных госуда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ед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сма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ривается обязательное медицинское обследование лиц, вступающих в брак. В частности, данная процедура является обязательной согласно ст. 63 Гражданского кодекса Франции, хотя результаты медицинского обследования фактически не 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гут служить препятствием для вступления в брак. Законодательство ряда штатов США также устанавливает обязательное медицинское освидетельствование буд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щих супругов с целью предупреждения заключения брака с лицом, страдающим хронич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ской болезнью.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>Порядок заключения брака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соответствии с п. 1 ст. 10 СК брак должен заключаться в органах загса. Да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ная форма заключения брака (то есть гражданская форма брака) вытекает из соде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жания п. 2 ст. 1 СК, устанавливающего, что в РФ признается брак, заключенный только в органах загса. Отсюда следует, что брак, заключенный на территории РФ любым иным способом и в другом учреждении, помимо органа загса, не признается и не порождает никаких правовых последствий. Таким образом, брак, совершенный по религиозным обрядам (например, венчание в церкви) или по национальным об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>чаям, не является браком с юридической точки зрения, а значит, и не порождает прав и обязанностей супругов. Гражданская (то есть светская) форма брака,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чаемого посредством его регистрации в государственных органах, была введена в России согласно Декрету ВЦИК и СНК РСФСР от 18 декабря 1917 г. "О гражда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ском браке, о детях и о ведении книг актов гражданского состояния". Этим же 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кретом отмен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 xml:space="preserve">лась церковная форма брака и ее признавали впредь частным делом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брачующихся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. Исключение декретом и другими нормативными актами делалось только для религиозных браков, совершенных до образования или во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становления государственных органов записи актов гражданского состояния. Эти браки прира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нивались к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зарегистрированным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и не нуждались в последующей регистрации в о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ганах загса. СК 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лает единственное исключение (п. 7 ст. 169) для браков граждан РФ, совершенных по религиозным обрядам на оккупированных территориях, вх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дивших в состав СССР в период Великой Отечественной войны до восстановления на этих территориях госуда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ственных органов загса, - признает их действительными и имеющими правовую силу. Такие браки не нуждались в последующей госуда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ственной рег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страции в органах загса.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Следует заметить, что в настоящее время, несмотря на распространенность в РФ фактов оформления в церкви брака лицами, вступающими в брак, такой брак б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дет иметь юридическую силу только при его государственной регистрации в орг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нах загса.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Права и обязанности супругов не могут возникнуть из фактических брачных отношений мужчины и женщины без государственной регистрации заключения бр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ка, сколь бы длительными ни были эти отношения.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Фактические браки признав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лись наряду с зарегистрированными в период действия Кодекса законов о браке, с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мье и опеке РСФСР 1926 г. до принятия Указа Президиума Верховного Совета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СССР от 8 июля 1944 г. «Об увеличении государственной помощи беременным женщинам, многодетным и одиноким матерям, усилении охраны материнства и де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ства, об установлении почетного звания "Мать-героиня" и учреждения ордена "М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теринская слава" и медали "Медаль материнства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"». Этим указом устанавливалось, что только зарегистрированный брак порождает права и обязанности супругов, в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с чем фактическим супругам предлагалось оформить свои отношения путем регистрации брака с указанием срока фактической совместной жизни.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Если факт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ческий брак не был зарегистрирован, он сохранял свою правовую силу только до 8 июля 1944 г. Другим Указом Президиума Верховного Совета СССР от 10 ноября 1944 г. "О порядке признания фактических брачных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ношений в случае смерти или пропажи без вести на фронте одного из супругов" было определено, что в тех случ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ях, когда фактические брачные отн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шения, возникшие до принятия Указа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от 8 июля 1944 г., не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могли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были быть зарегистрированы в силу ряда причин (смерть одного из фактич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ских супругов или пропажа без вести на фронте в военное время), другой супруг имел право обратиться в суд с заявлением о признании его супругом уме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шего или пропавшего без вести лица на основании ранее действовавшего законод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тельства в порядке особого производства. Установление судом фактических бра</w:t>
      </w:r>
      <w:r w:rsidRPr="002C3808">
        <w:rPr>
          <w:rFonts w:ascii="Times New Roman" w:hAnsi="Times New Roman" w:cs="Times New Roman"/>
          <w:sz w:val="28"/>
          <w:szCs w:val="28"/>
        </w:rPr>
        <w:t>ч</w:t>
      </w:r>
      <w:r w:rsidRPr="002C3808">
        <w:rPr>
          <w:rFonts w:ascii="Times New Roman" w:hAnsi="Times New Roman" w:cs="Times New Roman"/>
          <w:sz w:val="28"/>
          <w:szCs w:val="28"/>
        </w:rPr>
        <w:t>ных отношений, возникших после 8 июля 1944 г., не допускается,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скольку закон не связывает с ними правовые последствия.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Согласно ст. 25 Закона об актах гражданского состояния государственная 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гистр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ция заключения брака производится в любом органе загса на территории РФ по выбору лиц, вступающих в брак, и состоит в том, что орган загса составляет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пись акта о заключении брака между конкретными лицами и выдает им свидетел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ство о заключении брака. С момента государственной регистрации заключения бр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ка в органах загса, как установлено п. 2 ст. 10 СК, возникают взаимные личные и имущественные права и обязанности супругов. Подтверждением данного юридич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ского факта является составляемая органом загса запись акта о заключении брака и выдаваемое органом загса свидетельство о заключении брака.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 записи акта о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ключении брака и в свидетельстве о заключении брака содержатся следующие св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дения о лицах, вступающих в брак: фамилия (до и после заключения брака), имя, отчество, дата и место рождения, возраст, гражданство, национальность (вносится по желанию лиц, заключивших брак), место жительства, сведения о документе, по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тверждающем прекращение предыдущего брака (если лицо (лица), заключившие брак, состояли ранее в браке), реквизиты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документов, удостоверяющих личности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ключивших брак, дата заключения брака, дата составления и номер записи акта о заключении брака, место государственной регистрации заключения брака (наимен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вание органа загса), серия и номер в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>данного свидетельства о браке, дата выдачи свидетельства о браке (ст. 29-30 Закона об актах гражданского состояния). Со вступлением в брак мужчина и женщина становятся субъектами отношений, урег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 xml:space="preserve">лированных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нормами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как семейного права, так и других отраслей права (гражда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ского права, права социального обеспечения и др.). Этим отношениям придается устойчивость и определенность и, что весьма важно, - обеспечивается правовой ст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тус б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дущих детей супругов.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lastRenderedPageBreak/>
        <w:t>Таким образом, только зарегистрированный в установленном законом поря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ке брак порождает соответствующие правовые последствия. Как отмечается в теории семейного права, именно в этом заключается конститутивное значение госуда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ственной регистрации заключения брака. В некоторых случаях с заключением брака закон непосредственно связывает предоставление гра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данам определенных льгот и преимуществ. Например, военнослужащим, проходящим военную службу по ко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тракту, в течение трех месяцев с моме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та заключения первого брака выплачивается беспроцентная ссуда на срок до трех лет в размере до двенадцати окладов их дене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ного содержания.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Государственная регистрация актов гражданского состояния устанавливается в ц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лях охраны имущественных и личных неимущественных прав граждан, а также в интересах государства. Посредством государственной регистрации заключения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брака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представляющие государство органы загса выполняют следующие основные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дачи: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•</w:t>
      </w:r>
      <w:r w:rsidRPr="002C3808">
        <w:rPr>
          <w:rFonts w:ascii="Times New Roman" w:hAnsi="Times New Roman" w:cs="Times New Roman"/>
          <w:sz w:val="28"/>
          <w:szCs w:val="28"/>
        </w:rPr>
        <w:tab/>
        <w:t>контролируют соблюдение установленных законом порядка и условий вступления в брак;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•</w:t>
      </w:r>
      <w:r w:rsidRPr="002C3808">
        <w:rPr>
          <w:rFonts w:ascii="Times New Roman" w:hAnsi="Times New Roman" w:cs="Times New Roman"/>
          <w:sz w:val="28"/>
          <w:szCs w:val="28"/>
        </w:rPr>
        <w:tab/>
        <w:t>официально оформляют возникновение брачных отношений между мужчиной и женщиной, удовлетворяя их личные интересы и потребности в созд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нии семьи;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•</w:t>
      </w:r>
      <w:r w:rsidRPr="002C3808">
        <w:rPr>
          <w:rFonts w:ascii="Times New Roman" w:hAnsi="Times New Roman" w:cs="Times New Roman"/>
          <w:sz w:val="28"/>
          <w:szCs w:val="28"/>
        </w:rPr>
        <w:tab/>
        <w:t>получают сведения о брачном статусе граждан и ведут учет каждого факта заключения брака, что используется при ведении статистической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четности в РФ и выработке основных направлений государственной семейной и демографич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ской политики;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•</w:t>
      </w:r>
      <w:r w:rsidRPr="002C3808">
        <w:rPr>
          <w:rFonts w:ascii="Times New Roman" w:hAnsi="Times New Roman" w:cs="Times New Roman"/>
          <w:sz w:val="28"/>
          <w:szCs w:val="28"/>
        </w:rPr>
        <w:tab/>
        <w:t xml:space="preserve">приобретают возможность осуществлять в будущем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зако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ностью возможных случаев расторжения брака.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Что касается браков между гражданами РФ, проживающими за пределами территории России, то в соответствии со ст. 157 СК они заключаются в дипломат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ческих представительствах или в консульских учреждениях РФ, которым законом (ст. 6 Закона об актах гражданского состояния) предоставлены соответствующие полном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чия на государственную регистрацию актов гражданского состояния. Кроме того, ст. 158 СК установлено, что за пределами РФ браки между гражданами РФ 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гут быть заключены не только в дипломатических представительствах или в ко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сульских учреждениях РФ, но и в компетентных органах иностранных госуда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рств с с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облюдением законодательства страны места их заключения, в том числе и по це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ковному обряду. Такие браки признаются действительными в РФ, если к их призн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нию нет препятствий, непосредственно предусмотренных ст. 14 СК.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Непосредственно сам порядок заключения брака регламентируется ст. 11 СК, согласно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заключение брака производится только в личном присутствии лиц, вступающих в брак. Это означает, что государственная регистрация заключ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брака через представителя в РФ не разрешается. Причем присутствие лиц, вст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пающих в брак, является обязательным, независимо от места заключения брака. Наличие уважительных причин, препятствующих явке в орган загса обоих или 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ного из будущих супругов, является основанием для сокращения или увеличения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устано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ленного законом срока государственной регистрации заключения брака, но не может служить основан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ем для их (его) отсутствия в момент заключения брака.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Желающие вступить в брак лично подают об этом совместное письменное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явление по своему выбору в любой орган загса на территории РФ. В нем они дол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ны по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 xml:space="preserve">твердить взаимное добровольное согласие на заключение брака, указать, что к вступлению в брак не имеется препятствий, предусмотренных ст. 14 СК.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Кроме того, в совместном заявлении о заключении брака лица, вступающие в брак, должны указать следующие сведения: фамилия, имя, отчество, дата и место рождения,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раст на день государственной регистрации заключения брака, гражданство, наци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нальность (указывается по желанию лиц, вступающих в брак), место жительства каждого из вступающих в брак; фамилии, которые избирают лица, вступающие в брак;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реквизиты документов, удостоверяющих личности вступающих в брак.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Одн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време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 с подачей заявления необходимо предъявить документы, удостоверяющие личности вступающих в брак, а также документ, подтверждающий прекращение предыдущего брака (в случае, если лицо, вступающее в брак, ранее состояло в бр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ке) и разрешение на вступление в брак до достижения брачн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го возраста, если лицо, вступающее в брак, является несовершеннолетним (ст. 26 Закона об актах гражда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ского состояния).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Если по какой-либо причине присутствие в органе загса при подаче заявл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обоих граждан, вступающих в брак, невозможно или крайне затруднительно (отд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ленность проживания друг от друга, болезнь, прохождение военной службы и т. п.), волеизъявление лиц, вступающих в брак, может быть оформлено отдельными зая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лениями. В этом случае подпись заявления лица, не имеющего возможности явиться в орган загса, в соответствии с п. 2 ст. 26 Закона об актах гражданского состояния должна быть нотариально удостов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рена в установленном законом порядке (ст. 35-37, 42 и 46 Основ законодательства РФ о нотариате от 11 февраля 1993 г. № 4462-I). Так, по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линность подписи может быть засвидетельствована государственным или частным нотариусом, а также специально уполномоченными на это должностными 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цами органов исполнительной власти, в случае отсутствия в населенном пункте нотар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уса.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Следует иметь в виду, что факт подачи в орган загса заявления о вступлении в брак свидетельствует лишь о первоначальном намерении подписавших его лиц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здать семью и сам по себе не порождает никаких правовых после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ствий для них, то есть, не связывает лиц, подавших такое заявление, взаимными обязательствами.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этому они в любой момент вправе отказаться от принятого решения вступить в брак и не явиться в орган загса в установленный срок для государственной регистрации заключения брака. Однако реш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ние отказаться от вступления в брак, независимо от его мотивов и причин, должно быть принято подавшими заявление лицами только до момента гос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 xml:space="preserve">дарственной регистрации заключения брака. После государственной регистрации заключения брака в последующем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брак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может быть расторгнут или признан недействительным лишь с соблюдением установленного законом порядка.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По общему правилу, закрепленному в п. 1 ст. 11 СК, заключение брака прои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водится по истечении месяца со дня подачи в орган загса заявления лицами, вст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пающ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ми в брак. Течение данного срока (а он установлен для проверки серьезности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нам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рений лиц, желающих вступить в брак) начинается на следующий день после под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чи заявления в орган загса и истекает в соответствующее число последующего месяца срока (ст. 191-192 ГК). В том случае, если это число приходится на нераб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чий день, днем окончания срока счит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ется ближайший следующий за ним рабочий день (ст. 193 ГК). Следует заметить, что установленный законом месячный срок для государственной регистрации заключения, брака дает также возможность заинтер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сованным лицам сообщить в орган загса о наличии препятствий к заключению брака между конкретными лицами. Орган загса обязан проверить - соответствуют ли эти сведения заявителя действительности или нет.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Необходимо иметь в виду, что орган загса вправе при наличии уважительных причин как сократить установленный Кодексом месячный срок для заключения бр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ка, так и увеличить его, но не более чем на месяц, тогда как ранее этот срок в соо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 xml:space="preserve">ветствии со ст. 14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мог быть увеличен до трех месяцев. В самой статье не дае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ся ни понятия, ни примерного перечня причин, которые в таких случаях могут быть признаны уважительными. Вопрос об этом решается руководителем органа загса исходя из оценки конкретных жизне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 xml:space="preserve">ных обстоятельств и сложившейся практики.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Так, сокращение месячного срока для вступления в брак считается возможным при наличии следующих обстоятельств, требующих более быстрого заключения брака: призыв жениха на военную службу, отъезд кого-то из будущих супругов на дл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тельный срок в командировку, в том числе за рубеж, беременность невесты, рожд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ние 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бенка в результате внебрачной связи, наличие между сторонами фактических брачных отношений и т. п. Безусловно, что некоторые обстоятельства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дол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ны быть подтверждены соответствующими документами (например, спра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ками учреждения здравоохранения о беременности, болезни, рождении 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бенка, командировочным удостоверением и т. п.).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С совместным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заявлением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 сокращении установленного законом срока для заключения брака обращаются сами вступающие в брак (ст. 27 Закона об актах гражда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ского состояния). Что касается увеличения срока для заключения брака, то такое 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пускается на практике из-за нахождения одного из лиц, вступающих в брак, на стационарном лечении вследствие тяжелой болезни, отъезда, необходимости проверки сообщения о наличии препятствий к браку и в других подобных случаях. Как следует из содержания п. 3 ст. 27 Закона об актах гражданского состояния, с совместным заявлением о продлении месячного срока обращаются в орган загса с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ми лица, вступающие в брак.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При увеличении органом загса срока для госуда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ственной регистрации заключения брака со дня подачи заявления о заключении бр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ка до дня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ной регистрации заключения брака должно пройти не более двух месяцев.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Лица, вступающие в брак, могут обратиться в орган загса с заявлением об и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менении месячного срока государственной регистрации заключения брака и в том случае, когда дата регистрации брака уже назначена. При наличии необходимых уважительных причин руководитель органа загса принимает соответственно реш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ние о сокращении или об увеличении срока и назначает новую дату государстве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ной 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гистрации заключения брака.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lastRenderedPageBreak/>
        <w:t>Новым в порядке заключения брака в РФ является указание п. 1 ст. 11 СК на возможность заключения брака в день подачи заявления при наличии особых обст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ятельств (беременность, рождение ребенка, непосредственная угроза жизни одной из сторон, командировка в так называемые "горячие точки" и т. п.). Особые обсто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тельства, на которые ссылаются лица, вступающие в брак, должны быть подтве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ждены соответствующими документами (например, справка медицинского учр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ждения о беременности или о рождении ребенка, справка о месте работы, о кома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дировке в небезопасные регионы и т. п.). 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прос о возможности заключения брака в день подачи заявления решается органом загса в каждом конкретном случае с уч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том всех обстоятельств дела. В любом случае у лиц, вступающих в брак, нет бе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условного права как на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кращение срока государственной регистрации заключения брака, так и на заключение брака в день подачи заявления даже при наличии уваж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тельных причин.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Что же касается непосредственно самой государственной регистрации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чения брака, то согласно ст. 4, 27 Закона об актах гражданского состояния она пр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изв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дится органами загса, а равно поселковой (сельской) администрацией в порядке, установленном для регистрации актов гражданского состояния. Общие правила здесь таковы. При приеме заявления орган загса должен ознакомить лиц, желающих заключить брак, с порядком и условиями государственной регистрации заключения брака, разъяснить им их права и обязанности как будущих супругов и родителей и убедиться, что они взаимно осведомлены о состоянии здоровья и семейном полож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нии друг друга.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Кроме того, вступающие в брак в обязательном порядке предупр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ждаются должностным лицом органа загса об ответственности за сокрытие препя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ствий к заключению брака.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По согласованию с лицами, желающими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чить брак, орган загса назначает время (день и час) государственной рег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страции заключения брака. Время регистрации брака назначается с таким расчетом, чтобы оно не совп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дало со временем регистрации смерти или ра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торжения брака в том же органе загса. По желанию лиц, вступающих в брак, орган загса обеспечивает торжественную 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становку государственной регистрации заключения брака (выделяются благоустр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енные помещения,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глашаются свидетели, знакомые и т. п.).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заключения брака производится в помещении органа загса в присутствии лиц, вступающих в брак.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Однако в случае, когда лица, вступ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ющие в брак (одно из лиц) не могут явиться в орган загса вследствие тяжелой болезни или по другой уважительной причине, государственная регистрация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чения брака, как установлено п. 6 ст. 27 Закона об актах гражданского состояния, может быть произведена в другом месте (на дому, в медицинской или иной орган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зации), но при условии обязательного присутствия обоих лиц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вступающих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брак. Государственная регистрация заключения брака с лицом, находящимся под стражей или отбывающим наказание в местах лишения свободы, производится органом загса в присутствии лиц, вступающих в брак, в помещении, определяемом начальником соответствующего учреждения по согласованию с органом загса (п. 7 ст. 27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кона об актах гражданского состояния).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Возможна ситуация, когда лица, вступающие в брак, не явились в назначе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 xml:space="preserve">ный срок для государственной регистрации заключения брака. Если причина неявки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будет признана органом загса неуважительной, то лица, желающие вступить в брак, могут еще раз подать в орган загса заявление о заключении брака.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За государственную регистрацию заключения брака, включая выдачу свид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тельства о браке, взимается государственная пошлина в однократном размере м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нимального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В документах, удостоверяющих личность лиц, вступивших в брак (паспортах, удостоверениях личности офицеров, прапорщиков, мичманов, военнослужащих сверхсрочной службы;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военных билетах военнослужащих срочной службы, военных строителей и курсантов), согласно п. 5 Положения о па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порте гражданина РФ и п. 12 Описания бланка паспорта гражданина РФ, утвержденных постановлением Пр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вительства РФ от 8 июля 1997 г. № 828, производится отметка о государственной регистрации заключения брака с указанием фамилии, имени, отчества и года рожд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другого супруга, места и времени регистрации брака.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Форма такой отметки (о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тиска штампа) уст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новлена приложением 4 к Инструкции о порядке выдачи, замены и учета паспортов гражданина РФ, утвержденной приказом МВД России от 15 се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тября 1997 г. № 605.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 соответствии с положениями Закона РФ от 27 апреля 1993 г. № 4866-I "Об обжаловании в суд действий и решений, нарушающих права граждан", с изменен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ями, внесенными Федеральным законом от 14 декабря 1995 г. № 197-ФЗ, ст. 11 СК устанавливает, что отказ органа загса в государственной рег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страции заключения брака может быть обжалован в суд лицами, желающими вступить в брак, или одним из них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. Жалоба на решение органа загса может быть подана по усмотрению лиц, вступающих в брак, по месту их жительства или по месту нахождения органа загса (ст. 4 вышеназванного Закона РФ "Об обжаловании в суд действий и решений, нарушающих права граждан").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 литературе высказано обоснованное, на наш взгляд, мнение о том, что п. 3 ст. 11 СК нуждается в расширительном толковании, то есть обжал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вать в суд можно и необоснованный отказ органа загса сократить или увеличить срок регистрации брака при наличии уважительных причин, а также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обоснованный отказ в государственной регистрации заключении брака в день под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чи заявл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при наличии особых обстоятельств.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Семейное законодательство большинства зарубежных стран также предусма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ривает обязательную государственную регистрацию заключения брака. Однако в некоторых государствах (Англия, Италия, Испания, Австралия, Скандинавские го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ударства) допускается как гражданская, так и церковная форма брака. И лишь в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скол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ких странах (Андорра, Лихтенштейн, Кипр и др.) заключение брака для лиц опред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ленного вероисповедания возможно только в религиозной форме.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С учетом особой важности заключения брака в конституциях некоторых гос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дарств имеется указание на необходимость законодательного регулирования связа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ной с этим процедуры. Так, в Конституции Испании (ст. 32) закрепл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но, что форма брака, брачный возраст, правоспособность, необходимая для его заключения, дол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ны 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гулироваться законом. В соответствии со ст. 24 Конституции Японии законами должны регулироваться выбор супруга и другие вопросы, связанные с браком и с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мьей. При этом предусматривается, что эти законы должны составляться исходя из принципа личного достоинства и равенства полов.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lastRenderedPageBreak/>
        <w:t xml:space="preserve">Согласно ст. 36 Конституции Португалии закон должен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устанавливать нео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ходимые условия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заключения брака и последствий вступления в него незав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симо от формы совершения церемонии. Конституция Люксембурга (ст. 21) устанавливает, что гражданский брак должен всегда предшествовать церко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ному браку.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Примерно такой же подход закреплен и в конституциях ряда государств 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сточной Европы (Албании, Болгарии, Румынии, Республики Словения, Республики Хорватия), которыми предусмотрена необходимость регулирования законом осн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ваний и порядка заключения брака. Аналогичные нормы имеются и в конституциях некот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рых стран СНГ. В частности, в ч. 4 ст. 48 Конституции Республики Молдова закреплено, что условия заключения брака устанавливаются законом. Конституци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ми Литовской Республики и Республики Словения специально оговорена необход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мость законодательного рег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лирования государственной регистрации брака.</w:t>
      </w:r>
    </w:p>
    <w:p w:rsid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808" w:rsidRDefault="002C3808" w:rsidP="002C38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>Недействительность брака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C3808" w:rsidRPr="002C3808" w:rsidRDefault="002C3808" w:rsidP="002C380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 xml:space="preserve">Основания и порядок признания брака </w:t>
      </w:r>
      <w:proofErr w:type="gramStart"/>
      <w:r w:rsidRPr="002C3808">
        <w:rPr>
          <w:rFonts w:ascii="Times New Roman" w:hAnsi="Times New Roman" w:cs="Times New Roman"/>
          <w:b/>
          <w:sz w:val="36"/>
          <w:szCs w:val="36"/>
        </w:rPr>
        <w:t>недействител</w:t>
      </w:r>
      <w:r w:rsidRPr="002C3808">
        <w:rPr>
          <w:rFonts w:ascii="Times New Roman" w:hAnsi="Times New Roman" w:cs="Times New Roman"/>
          <w:b/>
          <w:sz w:val="36"/>
          <w:szCs w:val="36"/>
        </w:rPr>
        <w:t>ь</w:t>
      </w:r>
      <w:r w:rsidRPr="002C3808">
        <w:rPr>
          <w:rFonts w:ascii="Times New Roman" w:hAnsi="Times New Roman" w:cs="Times New Roman"/>
          <w:b/>
          <w:sz w:val="36"/>
          <w:szCs w:val="36"/>
        </w:rPr>
        <w:t>ным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Основания и порядок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. В соответствии со ст. 27 СК недействительным признается брак, заключенный с нарушением условий и (или) вопреки препятствиям, предусмотренным ст. 12-14 и п. 3 ст. 15 СК, а также брак,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ключенный без намерения супругов или одного из них создать семью (так называ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мый фиктивный брак).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Каждый зарегистрированный в установленном законом порядке брак предп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лагается законно совершенным, то есть действительным. Поэтому до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он существует со всеми вытекающими отсюда правовыми после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ствиями. Крайне важно, что признание брака недействительным может быть произведено только судом, что закреплено в п. 2 ст. 27 СК. До вынесения судом 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шения о признании брака недействительным состоящие в нем лица считаются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пругами с соответствующими взаимными правами и обязанностями. Все правовые последствия заключения брака аннулируются только на основании судебного реш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ния о признании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. Никакой другой орган, кроме суда,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правом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чен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рассматривать дело о признании брака недействительным. Признание судом брака недействительным производится в порядке искового производства.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Презумпция действительности брака, заключенного в установленном законом порядке, не вызывала сомнения как в теории советского семейного права, так и в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временной юридической литературе. В последние десятилетия не претерпела изм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нения и точка зрения на признание брака недействительным, как на санкцию за нарушения семейного законодательства, допущенные вступившими в брак лицами (или одним из них).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Конкретный перечень оснований для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определен п. 1 ст. 27 СК, носит исчерпывающий характер и не подлежит исчерп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 xml:space="preserve">вающему толкованию.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К основаниям признания брака недействительным относятся следующие обстоятельства: а) отсутствие взаимного добровольного согласия му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чины и женщины, вступающих в брак (ст. 12 СК); б) недостижение вступившими в брак лицами (или одним из них) брачного возраста, если он не был снижен в уст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новленном законом порядке (ст. 12-13 СК);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в) наличие у вступивших в брак лиц (или одного из них) другого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нерасторгнутого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брака (ст. 14 СК); г) заключение брака между близкими родственниками (ст. 14 СК); заключение брака между усыновит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лем и усыновленным (ст. 14 СК)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;д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) заключение брака между лицами, из которых х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тя бы одно лицо признано судом недееспособным вследствие психического ра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стройства (ст. 14 СК); е) сокрытие одним из лиц, вступающих в брак, венерической болезни или ВИЧ-инфекции (п. 3 ст. 15 СК); ж) заключение фиктивного брака, то есть если супруги или один из них зарегистрировали брак без намерения создать с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мью.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Для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достаточно подтверждения в суде 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ного из перечисленных оснований, хотя на практике может присутствовать и их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вокупность. Представляется необходимым рассмотреть их более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дробно.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Отсутствие взаимного добровольного согласия мужчины и женщины,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вступ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ющих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брак, нередко именуется в теории семейного права по аналогии с гражда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 xml:space="preserve">ским правом пороком воли при заключении брака.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Порок воли при заключении бр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ка может быть обусловлен различными причинами, к основным из которых, как правило, относятся предусмотренные ст. 28 СК обстоятельства: принуждение к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ключению брака (применение или угроза прим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нения физического и психического насилия); обман;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заблуждение лица, вступающего в брак (неправильное представл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ние о ли</w:t>
      </w:r>
      <w:r w:rsidRPr="002C3808">
        <w:rPr>
          <w:rFonts w:ascii="Times New Roman" w:hAnsi="Times New Roman" w:cs="Times New Roman"/>
          <w:sz w:val="28"/>
          <w:szCs w:val="28"/>
        </w:rPr>
        <w:t>ч</w:t>
      </w:r>
      <w:r w:rsidRPr="002C3808">
        <w:rPr>
          <w:rFonts w:ascii="Times New Roman" w:hAnsi="Times New Roman" w:cs="Times New Roman"/>
          <w:sz w:val="28"/>
          <w:szCs w:val="28"/>
        </w:rPr>
        <w:t>ности будущего супруга и обстоятельствах вступления в брак, имеющих существенное значение),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способность лица при заключении брака в силу своего состояния отдавать отчет в своих действиях и руководить ими (наркотическое или алкогольное опьянение, тяжелое заболевание) В частности, в судебной практике брак признается недействительным, если согласие на его заключение дано лицом, 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торое в то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время в силу болезненного состояния не могло отдавать отчет в своих действиях и руководить ими, а по выздоровлении не продолжало супружеских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ношений.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По делам данной категории судом может быть назн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чена судебно-психиатрическая экспертиза (в целях выяснения способности лица отдавать отчет в своих действиях и руков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дить ими при вступлении в брак) или судебно-психологическая экспертиза (в целях выявления особенностей психических проце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сов и состояния лица, которые позволили бы сделать верный вывод о его способн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сти к осознанию фактического содержания совершенного действия в виде вступл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в брак 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 способности к волевому управлению им), чтобы доказать наличие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рока воли как юридически зн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чимого обстоятельства при вступлении в брак.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Для признания брака недействительным не имеют существенного значения конкретные причины, обусловившие отсутствие взаимного добровольного согласия мужчины и женщины, вступивших в брак (принуждение, обман, заблуждение,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способность лица при заключении брака отдавать отчет в своих действиях и руков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дить ими), поскольку в любом из перечисленных случаев, независимо от его ко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кретных проявлений, имеет место несоответствие формального выражения воли действительной воле вступающих в брак или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ошибочное выражение воли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вступа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щих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брак, то есть нарушается устано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ленное ст. 12 СК условие добровольности вступления в брак.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lastRenderedPageBreak/>
        <w:t>Другим основанием для признания брака недействительным является нед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стижение вступающими в брак лицами (или одним из них) брачного возраста на 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мент заключения брака, если он не был снижен в установленном поря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ке органом местного самоуправления. Государственная регистрация заключения брака с лицом, не достигшим брачного возраста и не имеющим решения органа местного сам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управл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ния о его снижении, может являться как результатом нарушений со стороны работников органа загса, так и обмана со стороны вступающих в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брак лиц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(напр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мер, представлены подложные сведения о возрасте). Признание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таком случае предопределяется интересами несовершеннолетнего супр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га. Поэт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му в соответствии с п. 2 ст. 29 СК суд может отказать в иске о признании недействител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ным брака, заключенного с лицом, не достигшим брачного возраста, если этого требуют интересы несовершеннолетнего супруга (например, несове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шеннолетняя жена беременна или родила ребенка), а также при отсутствии его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гласия на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знание брака недействительным.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Безусловными основаниями признания брака недействительным являются наруш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предусмотренных ст. 14 СК требований о препятствиях к вступлению в брак. Прежде всего, к ним относится заключение брака между лиц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ми, из которых хотя бы одно уже состоит в другом зарегистрированном браке, чем нарушается и прямой запрет Кодекса и принцип единобрачия (моногамии), согласно которому мужчина и женщина имеют право одновременно состоять только в одном зарег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стрированном браке. Нарушение принципа единобрачия - часто встречающееся в судебной пра</w:t>
      </w:r>
      <w:r w:rsidRPr="002C3808">
        <w:rPr>
          <w:rFonts w:ascii="Times New Roman" w:hAnsi="Times New Roman" w:cs="Times New Roman"/>
          <w:sz w:val="28"/>
          <w:szCs w:val="28"/>
        </w:rPr>
        <w:t>к</w:t>
      </w:r>
      <w:r w:rsidRPr="002C3808">
        <w:rPr>
          <w:rFonts w:ascii="Times New Roman" w:hAnsi="Times New Roman" w:cs="Times New Roman"/>
          <w:sz w:val="28"/>
          <w:szCs w:val="28"/>
        </w:rPr>
        <w:t>тике основание признания брака недействительным. Во всех случаях 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 признается только второй брак, то есть последующий. Однако следует иметь в виду, что если данное основание отпало к моменту рассмотрения судом дела о признании брака недействительным вследствие прекращения пред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>дущего брака (расторгнут в органе загса или в суде), то, как следует из п. 2 ст. 29 СК, вт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рой брак может быть признан судом действительным.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Основанием признания брака недействительным является заключение брака между близкими родственниками (родственниками по прямой восходящей и нисх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дящей линии, а также между полнородными и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неполнородными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братьями и сес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рами) или заключение брака между усыновителями и усыновле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ными, так как их отношения согласно ст. 137 СК приравниваются к отношениям родителей и детей по происхо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дению (если усыновление не отменено в установленном ст. 140-144 СК порядке).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Случаи признания брака 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 по указанным основаниям в судебной практике почти не встречаются. Тем не менее, если брак между близкими родственниками и будет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чен, он не может быть признан действительным ни при каких обстоятел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ствах.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Примечательно, что нарушение брачного возраста,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двоемужество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(двоеже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ство),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ключение брака между близкими родственниками могли рассматриваться церковными властями в России в качестве оснований для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или для расторжения брака еще в XVIII в.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Бракпризнается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недействительным, если он был заключен между лицами, из которых хотя бы одно лицо признано судом недееспособным вследствие психич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ского расстройства в порядке, установленном ст. 29 ГК, поскольку такое лицо не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может понимать значения своих действий или руководить ими и, следовательно, не способно выразить свою осознанную волю на вступление в брак. Вместе с тем не исключена ситуация, что после заключения брака это лицо вследствие выздоровл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признается судом дееспособным и осознанно выражает свою волю на дальне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 xml:space="preserve">шее продолжение брака, в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с чем обстоятельство, являющееся основанием для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знания брака недействительным, отпало. В таком случае суд согласно ст. 29 СК может признать 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кой брак действительным.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Еще одним основанием для признания брака недействительным в соотве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ствии с п. 1 ст. 27 СК является сокрытие одним из лиц, вступающих в брак, венер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ческой болезни или ВИЧ-инфекции, но не сам факт наличия такого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болевания у одного из супругов. Если же лицо, вступающее в брак, не скрывало факт своей в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нерической болезни или ВИЧ-инфекции, то нет основания для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. Таким образом, правовое значение имеет не наличие одного из этих заболев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ний у супруга, а факт их сокрытия им при вступлении в брак, так как в этом случае ставится под угрозу здоровье (а иногда и жизнь) другого супруга и б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дущего ребенка. Кроме того, заражение другого лица венерической болезнью 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цом, знавшим о наличии у него этой болезни, а также заведомое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поставление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друг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го лица в опасность заражения ВИЧ-инфекцией является уголовно наказуемым де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нием (ст. 121-122 УК).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Особо в п. 1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cm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. 27 СК выделено такое основание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, как фиктивность брака.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Фиктивным называется брак, заключаемый без нам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рения супругов (одного из них) создать семью, а лишь в целях воспользоваться вытекающими из него правами и льготами имущественного или иного характера (право на жилплощадь, право на регистрацию по месту жительства супруга, право на имущество супруга в случае его смерти, право на пенсию и т. д.).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Поэтому вне</w:t>
      </w:r>
      <w:r w:rsidRPr="002C3808">
        <w:rPr>
          <w:rFonts w:ascii="Times New Roman" w:hAnsi="Times New Roman" w:cs="Times New Roman"/>
          <w:sz w:val="28"/>
          <w:szCs w:val="28"/>
        </w:rPr>
        <w:t>ш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нее выражение воли вступающих в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брак лиц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(или одного из них) в подобных ситу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циях не соответствует ее внутреннему содержанию и истинным намерениям брач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ющихся (или одного из них). В этой связи в юридической литературе правовая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рода фиктивного брака сопоставляется с правовой природой мнимой сделки,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скольку в обоих случаях определенные юридические действия совершаются без намерения вызвать соответствующие правовые последствия, то есть брак заключ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ется лишь для вида, без намерения создать семью.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теории семейного права признается необходимым отличать понятие фи</w:t>
      </w:r>
      <w:r w:rsidRPr="002C3808">
        <w:rPr>
          <w:rFonts w:ascii="Times New Roman" w:hAnsi="Times New Roman" w:cs="Times New Roman"/>
          <w:sz w:val="28"/>
          <w:szCs w:val="28"/>
        </w:rPr>
        <w:t>к</w:t>
      </w:r>
      <w:r w:rsidRPr="002C3808">
        <w:rPr>
          <w:rFonts w:ascii="Times New Roman" w:hAnsi="Times New Roman" w:cs="Times New Roman"/>
          <w:sz w:val="28"/>
          <w:szCs w:val="28"/>
        </w:rPr>
        <w:t>тивного брака от так называемого "несостоявшегося брака", а также от "брака по расчету", хотя закон о таких браках не упоминает. "Несостоявшийся брак" - это брак,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ченный с нарушением правил (процедуры) его регистрации (например, брак зарегистрирован в отсутствие одного из брачующихся, заочно, через уполн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моченное 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цо, при предъявлении чужого паспорта и т. д.). "Несостоявшийся брак" юридически не существует и поэтому не нуждается в признании его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. Актовая запись о таком браке аннулируется на основании судебного решения, вынесенного по иску заинтересованного лица (ст. 75 Закона об актах гражданского состояния). "Брак по расчету" - это брак, заключенный хотя и из определенных 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рыстных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буждений со стороны одного или обоих супругов, однако с безусловной фактической целью создания семьи, тогда как при заключении фиктивного брака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подобная цель полностью отсутствует. Несмотря на то, что "брак по расчету" имеет негати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ную оценку в обществе, он не может быть признан недействительным, так как направлен не только на получение каких-то выгод (материальных, социальных и т. д.), но и на установление супружеских прав и обязанностей.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Дела о признании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на основании фиктивности брака в судебной практике нередки. Причем фиктивным может быть признан брак как в случае отсутствия цели создания семьи у обоих лиц, вступающих в брак, так и в случае отсутствия такой цели у одного из супругов.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 точки зрения доказывания 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ла о фиктивности брака представляют для суда значительную сложность, особенно когда намерения создать семью не было только у одного из супругов, так как этот недобросовестный супруг на определенное время создает видимость семьи, а пол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чив желаемое (право на регистрацию по месту жительства супруга, право пользов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ния жилым помещением и др.), резко меняет свое поведение (предъявляет требов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ние о разводе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, о разделе жилой площади). Фиктивный характер брака может быть доказан любыми доказательствами, допускаемым гражданским процессуальным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конодательством, в том числе и показаниями свидетелей. Суд обязан оценить все имеющиеся в деле доказательства, относящиеся к заключенному браку (продолж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тельность нахождения сторон в браке; совместное ведение общего хозяйства или его отсу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ствие; наличие или отсутствие детей в браке и причины этого факта; прямые доказ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тельства фиктивного брака; иные существенные обстоятельства). Вопрос о фикти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ности брака должен решаться судом на основе тщательного, всестороннего исследования всех обстоятельств дела и оценки собранных доказательств. Брак м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жет быть признан судом недействительным лишь при доказанности факта регистр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ции брака без намерения создать семью.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Таким образом, характерной чертой фиктивного брака является то обстоятел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ство, что он заключается без намерения создать семью, так как вступающие в него лица (или одно из них) имеют своей целью получение тех или иных благ или пр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имуществ как имущественного, так и неимущественного характера.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соответствии с п. 3 ст. 29 СК брак не может быть признан фиктивным, если лица, вступившие в него, фактически создали семью до рассмотрения дела судом, то есть, несмотря на первоначальные намерения, между сторонами все-таки сложились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пружеские отношения.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 могут рассматриваться в качестве оснований, влекущих признание брака неде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ствительным, какие-либо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другиеобстоятельства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, прямо не предусмотренные п. 1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cm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. 27 СК (например, умолчание одним из вступающих в брак лиц о наличии у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го детей или о невозможности по состоянию здоровья их иметь, сокрытие заболев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ния (за исключением венерического или ВИЧ-инфекции), нарушение отдельных правил государственной регистрации брака процедурного характера).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 таких сл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чаях возможна лишь постановка вопроса, о прекращении брака по инициативе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пруга (с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пругов).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Как уже отмечалось, признание брака недействительным производится только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дом в порядке гражданского судопроизводства, то есть по иску правомочных лиц, указанных в ст. 28 СК. На практике имеются случаи предъявления в суд исковых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явлений с выдвижением истцом двух требований: о признании брака 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тельным и о расторжении брака. Одновременное предъявление стороной таких тр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бований невозможно. Тем не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представляется, что суд вправе рассмотреть в одном производстве как взаимосвязанные требования супругов о расторжении брака и о признании его недействительным (здесь каждый из супругов выдвигает самост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ятельное требование: один - о расторжении брака, другой - о признании брака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действительным или наоборот). Следует также иметь в виду, что брак не может быть признан недействительным после его расторжения, за исключением случаев наличия между супругами запрещенной законом степени родства либо состояния одного из супругов в момент государственной регистрации заключения брака в др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гом нерасторгнутом браке, как это предусматривается п. 4 ст. 29 СК.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Как следует из п. 1 ст. 9 СК, на требование о признании брака недействител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ным не распространяется исковая давность, за исключением случая, прямо пред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смотре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ного Кодексом: когда одно из лиц, вступающих в брак, скрыло от другого лица наличие венерической болезни или ВИЧ-инфекции (п. 4 ст. 169 СК). На треб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вание супруга, права которого нарушены заключением такого брака, распростран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ется срок исковой давности, установленный ст. 181 ГК, то есть один год со дня, 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гда супруг узнал или должен был узнать о сокрытии другим супругом при вступл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нии в брак венерической болезни или ВИЧ-инфекции.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В резолютивной части решения суда о признании брака недействительным должны быть указаны время государственной регистрации заключения брака, номер актовой записи и наименование органа загса, зарегистрировавшего брак. В ст. 27 СК установлена обязанность суда в трехдневный срок со дня вступления в законную силу решения суда о признании брака недействительным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направить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выписку из эт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го решения суда в орган загса по месту государственной регистрации заключения брака. В свою очередь, орган загса при поступлении выписки из решения суда в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ответствии со ст. 75 Закона об актах гражданского состояния должен аннулировать запись акта о заключении брака, сделав в ней соответствующую отметку, где указ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>вается, когда и каким судом вынесено решение о признании брака недействител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ным. В документе, удостоверяющем личность бывшего супруга, органом загса, 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нул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ровавшим запись, делается соответствующая отметка, которая удостоверяется по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писью должностного лица и печатью.</w:t>
      </w:r>
    </w:p>
    <w:p w:rsid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Важно, что брак признается недействительным со дня его заключения (п. 4 ст. 27 СК), а не со дня вынесения судом решения. Таким образом, брачные правоотн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шения, а значит, права и обязанности супругов, аннулируются с момента заключ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брака вследствие обратной силы решения суда о признании брака 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C3808" w:rsidRPr="002C3808" w:rsidRDefault="002C3808" w:rsidP="002C3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 xml:space="preserve">Лица, имеющие право требовать признания брака </w:t>
      </w:r>
      <w:proofErr w:type="gramStart"/>
      <w:r w:rsidRPr="002C3808">
        <w:rPr>
          <w:rFonts w:ascii="Times New Roman" w:hAnsi="Times New Roman" w:cs="Times New Roman"/>
          <w:b/>
          <w:sz w:val="36"/>
          <w:szCs w:val="36"/>
        </w:rPr>
        <w:t>недейств</w:t>
      </w:r>
      <w:r w:rsidRPr="002C3808">
        <w:rPr>
          <w:rFonts w:ascii="Times New Roman" w:hAnsi="Times New Roman" w:cs="Times New Roman"/>
          <w:b/>
          <w:sz w:val="36"/>
          <w:szCs w:val="36"/>
        </w:rPr>
        <w:t>и</w:t>
      </w:r>
      <w:r w:rsidRPr="002C3808">
        <w:rPr>
          <w:rFonts w:ascii="Times New Roman" w:hAnsi="Times New Roman" w:cs="Times New Roman"/>
          <w:b/>
          <w:sz w:val="36"/>
          <w:szCs w:val="36"/>
        </w:rPr>
        <w:t>тельным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Лица, имеющие право требовать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. Круг лиц, имеющих право требовать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, определен ст. 28 СК и зависит от основания признания брака недействительным в каждом ко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 xml:space="preserve">кретном случае. По сравнению со ст. 44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(в ней право требовать признания брака недействительным предоставлялось супругам, лицам, права которых наруш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ны заключением брака, органам опеки и попечительства, прокурору) СК существе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 уточняет и конкретизирует круг лиц, имеющих право обратиться в суд с иском о признании брака недействительным. Предоставление законом конкретным лицам права треб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вать признания брака недействительным обусловлено их интересами как личного характера (супруг, бывший супруг, несовершеннолетний супруг, его род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тели или лица, их заменяющие), так и вытекать из функций государственных и иных органов (прокурор, орган опеки и попечительства). В частности, полномочия прок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рора 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ратиться в суд с заявлением в защиту прав и охраняемых интересов граждан, в том числе и супругов, права  которых нарушены заключением брака, закреплены в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коне о прокуратуре РФ (ст. 35) и ГПК (ст. 41).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Из содержания ст. 28 СК следует, что с иском о признании брака 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 могут обратиться только лица, прямо указанные в законе.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 соответствии с конкретными основаниями признания брака недействител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ным круг лиц, имеющих право требовать в судебном порядке признания брака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действительным, выглядит следующим образом: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а) если брак заключен с лицом, не достигшим брачного возраста (в случае, 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гда разрешение органа местного самоуправления на снижение брачного возраста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сутствует), то требовать признания брака недействительным имеют право: несове</w:t>
      </w:r>
      <w:r w:rsidRPr="002C3808">
        <w:rPr>
          <w:rFonts w:ascii="Times New Roman" w:hAnsi="Times New Roman" w:cs="Times New Roman"/>
          <w:sz w:val="28"/>
          <w:szCs w:val="28"/>
        </w:rPr>
        <w:t>р</w:t>
      </w:r>
      <w:r w:rsidRPr="002C3808">
        <w:rPr>
          <w:rFonts w:ascii="Times New Roman" w:hAnsi="Times New Roman" w:cs="Times New Roman"/>
          <w:sz w:val="28"/>
          <w:szCs w:val="28"/>
        </w:rPr>
        <w:t>шеннолетний супруг; его родители; опекуны (попечители); усыновители; орган оп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ки и попечительства; прокурор. Однако после достижения несовершеннолетним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пругом возраста восемнадцати лет это право принадлежит только ему, тогда как 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нее таким правом был наделен и прокурор (ст. 45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). Лишение при таких обст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ятельствах прокурора возможности обращения с иском о признании брака неде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ствительным обусловлено стремлением предотвратить необоснованное вмешател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ство государства в частную жизнь, личную и семейную тайну. Эта норма соотве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ствует содержанию п. 1 ст. 23 Конституции РФ и дает возможность супругу самому решить важный для себя вопрос о продолжении или прекращении семейных отн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шений после достижения совершеннолетия;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б) если брак заключен при отсутствии добровольного согласия одного из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пругов на его заключение в результате обмана, заблуждения, принуждения или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возможности в силу своего состояния в момент государственной регистрации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ключения брака понимать значение своих действий и руководить ими (то есть при наличии порока воли при вступлении в брак), то право требовать признания брака недействительным имеют только супруг, права которого нарушены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заключением брака, и прокурор;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в) если брак заключен с нарушением требований ст. 14 СК, то есть вопреки указанным в ней препятствиям, то право обратиться в суд с требованием о призн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нии брака недействительным предоставлено: супругу, не знавшему о наличии пр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пятствий к заключению брака; супругу по предыдущему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нерасторгнутому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браку; опекуну недееспособного супруга; другим лицам, права которых нарушены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чением этого брака (например, наследникам);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органу опеки и попечительства; пр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курору;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г) при заключении фиктивного брака право требовать признания брака неде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ствительным имеют прокурор и супруг, не знавший о фиктивности брака (доброс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вес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ный супруг). Таким образом, в ситуации, когда оба супруга зарегистрировали брак без намерения создать семью, они не вправе требовать в судебном порядке признания брака недействительным. В любом случае не имеет права на предъявл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ние иска о признании брака недействительным лицо, вступившее в брак без намер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здать семью, то есть виновное в заключени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недействительного брака;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д) при сокрытии одним из лиц, вступающих в брак, венерической болезни или ВИЧ-инфекции (п. 3 ст. 15 СК) право требовать признания брака недействительным СК предоставляет только супругу, права которого нарушены. Согласно п. 4 ст. 169 СК и ст. 181 ГК иск о признании брака недействительным может быть предъявлен им в течение одного года со дня, когда он узнал или должен был узнать о сокрытии от него заболевания другим супругом.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Таким образом, в каждом конкретном случае в зависимости от оснований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знания брака недействительным определяется лицо, имеющее право предъявить об этом иск в суд. Кроме того, как следует из содержания ст. 28 СК, в любом случае не имеет права требовать признания брака недействительным лицо, виновное в закл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чени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недействительного брака, то есть заведомо знавшее о нарушении требований закона (ст. 12-14 и п. 3 ст. 15 СК). Иное правило противоречило бы представлениям общества о справедливости и моральным нормам.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По делам о признании брака недействительным суд в соответствии со ст. 112 ГПК обязан своевременно известить о времени и месте судебного разбирательства не только истца, но и ответчика. Непринятие судом мер по установлению местон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хождения ответчика и рассмотрение дела в его отсутствие могут являться основан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ем для отмены решения суда о признании брака недействительным. Важно, что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кон (п. 2 ст. 28 СК) устанавливает обязанность суда привлечь к участию в деле о признании недействительным брака, заключенного с лицом, не достигшим брачного возраста, а также с лицом, признанным судом недееспособным, орган опеки и поп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чительства. Это позволяет обеспечить надлежащую защиту законных интересов данной категории лиц. Участие органа опеки и попечительства является обязател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ным независимо от того - кем предъявлен иск о признании брака недействительным. Принимая участие в деле, орган опеки и попечительства готовит заключение о том, будет ли удовлетворение иска о признании брака недействительным соответств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вать интересам недееспособного или несовершеннолетнего супруга.</w:t>
      </w:r>
    </w:p>
    <w:p w:rsid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808" w:rsidRPr="002C3808" w:rsidRDefault="002C3808" w:rsidP="002C380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C3808">
        <w:rPr>
          <w:rFonts w:ascii="Times New Roman" w:hAnsi="Times New Roman" w:cs="Times New Roman"/>
          <w:b/>
          <w:sz w:val="36"/>
          <w:szCs w:val="36"/>
        </w:rPr>
        <w:t>Обстоятельства, устраняющие недействительность брака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Обстоятельства, устраняющие недействительность брака. В п. 1 ст. 29 СК устано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лено, что брак может быть признан судом действительным при условии, что к моменту рассмотрения дела о признании брака недействительным отпали те 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стоятельства, которые в силу закона (ст. 27 СК) препятствовали его заключению.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То есть речь идет о таких ситуациях, как достижение вступившими в брак несоверше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нолетними лицами (или одним из них) брачного возраста, признание, супруга, ранее являвшегося недееспособным, дееспособным в результате выздоровления, прекр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щение предыдущего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нерасторгнутого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брака вследствие смерти супруга и т. п.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знание судом брака, заключенного с нарушением установленных законом условий или вопреки предусмотренным законом препятствиям, действительным называется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в юридической литературе оздоровлением (санацией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) брака.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Однако санирование брака невозможно при признании брака недействительным в связи с наличием ме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ду супругами близкой степени родства.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Вместе с тем закон не устанавливает обяз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тельности оздоровления (санирования) брака судом, если обстоятельство, при нал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чии которого заключение брака не допускалось, отпало. Оздоровление брака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гласно п. 1 ст. 29 СК - это право, а не обязанность суда. Поэтому не исключена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 xml:space="preserve">можность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и при отпадении обстоятельств, пр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пятствовавших его заключению. По мнению Беляковой А. М., это связано с тем, что брак не является гражданско-правовой сделкой, в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с чем в отношении его не могут применяться нормы гражданского законодательства о признании сделки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действительной.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Особые правила по санированию недействительного брака, заключенного с несовершеннолетним, предусмотрены п. 2 ст. 29 СК.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Суду предоставлено право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казать в иске о признании недействительным брака, заключенного с лицом, не 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стигшим брачного возраста, если этого требуют интересы несовершеннолетнего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пруга, даже при наличии на момент рассмотрения дела препятствующего юридич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ского факта (несовершеннолетия супруга).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При этом могут быть приняты во вним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ние ра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личные обстоятельства (беременность или рождение несовершеннолетней супругой ребенка, влияние брака на состояние здоровья, а также морально-психологическое состояние несовершеннолетнего супруга и т. п.). В иске о призн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нии недействительным брака, заключенного с лицом, не достигшим брачного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раста, может быть также отказано при отсутствии согласия несовершеннолетнего супруга на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знание брака недействительным. Это условие является новым и более конкретным по сравнению с редакцией ст. 45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, предусматривавшей в качестве общего правила при рассмотрении подобных дел учет интересов супруга, вступи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шего в брак до достижения брачного возраста.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Кодекс (п. 1 ст. 29) в отличие от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(ст. 43) не содержит прямого указания о том, с какого момента брак, заключенный с нарушением установленных законом условий, признается имеющим юридическую силу, то есть действительным. В лит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рат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ре по семейному праву нет единого мнения по этому вопросу. Так, Кузнецова И. М. считает, что исходя из буквального толкования п. 1 ст. 29 СК брак признается 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ствительным с момента его заключения, за исключением случая, когда брак был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ключен с лицом, состоящим в другом зарегистрированном браке (этот брак может быть признан действительным с момента прекращения предыдущего брака). А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токольская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М. В. полагает, что суд при наличии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правовосстанавливающих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фактов вправе вынести решение о действительности брака, но только с момента, когда 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стоятельства, препятствующие его заключению, перестали существовать. На наш взгляд, наиболее приемлемой с точки зрения основных начал семейного законод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тельства является позиция Кузнецовой И. 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Суд не может признать брак фиктивным, если лица, вступившие в фиктивный брак, фактически создали семью до рассмотрения дела судом (то есть между стор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нами, несмотря на первоначальные намерения, сложились супружеские отношения). Док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зательствами создания семьи являются такие обстоятельства, как совместное проживание и ведение общего хозяйства, общий бюджет, расходование общих 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средств на приобретение различного имущества, взаимная поддержка и забота друг о друге, рождение ребенка или совместное воспитание ребенка другого супруга от пред</w:t>
      </w:r>
      <w:r w:rsidRPr="002C3808">
        <w:rPr>
          <w:rFonts w:ascii="Times New Roman" w:hAnsi="Times New Roman" w:cs="Times New Roman"/>
          <w:sz w:val="28"/>
          <w:szCs w:val="28"/>
        </w:rPr>
        <w:t>ы</w:t>
      </w:r>
      <w:r w:rsidRPr="002C3808">
        <w:rPr>
          <w:rFonts w:ascii="Times New Roman" w:hAnsi="Times New Roman" w:cs="Times New Roman"/>
          <w:sz w:val="28"/>
          <w:szCs w:val="28"/>
        </w:rPr>
        <w:t xml:space="preserve">дущего брака и т. п. Суд, изучив все обстоятельства дела и оценив имеющиеся доказательства, делает вывод о фиктивности брака или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действительности. Причем в отличие от п. 1-2 ст. 29 СК (по которым суд вправе, но не обязан санир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вать брак), суд не вправе вынести решение о недействительности брака по основ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нию его фи</w:t>
      </w:r>
      <w:r w:rsidRPr="002C3808">
        <w:rPr>
          <w:rFonts w:ascii="Times New Roman" w:hAnsi="Times New Roman" w:cs="Times New Roman"/>
          <w:sz w:val="28"/>
          <w:szCs w:val="28"/>
        </w:rPr>
        <w:t>к</w:t>
      </w:r>
      <w:r w:rsidRPr="002C3808">
        <w:rPr>
          <w:rFonts w:ascii="Times New Roman" w:hAnsi="Times New Roman" w:cs="Times New Roman"/>
          <w:sz w:val="28"/>
          <w:szCs w:val="28"/>
        </w:rPr>
        <w:t>тивности, если будет установлен факт создания семьи до рассмотрения дела судом лицами, зарегистрировавшими такой брак. Однако если супружеские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ношения между указанными лицами возникли уже после принятия судом решения о призн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нии брака недействительным, оснований для пересмотра судебного решения не будет. При рассмотрении дел подобной категории суд должен тщательно раз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браться в фактических обстоятельствах и объективно оценить все собранные док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зательства. В некоторых ситуациях (при значительной разнице в возрасте между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пругами, поддержании ими супружеских отношений на протяжении непродолж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тельного времени, наличии явно выраженной имущественной заинтересованности одной из сторон в браке и т. п.) вывод суда о фактическом создании семьи требует аргуме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тированного обоснования исходя из исследованных в судебном заседании доказательств. Вместе с тем каких-либо официально признанных отличительных признаков, бесспорно свидетельствующих о фактическом создании семьи при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ключении фиктивного брака, в научной литературе и судебной практике не прив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дится. В каждом конкретном случае вопрос об этом должен решаться судом строго индивидуально на основе всестороннего исследования обстоятельств дела. Не и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ключена ситуация, что при внешне сходных обстоятельствах судом по различным делам может быть принято решение о признании брака как фиктивным, так и 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ствительным, в зависимости от оценки имеющихся доказательств, свидетельству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щих о фактических отношениях, сложившихся между супругами в браке.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Новым в семейном законодательстве является закрепленное в п. 4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cm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>. 29 СК правило о том, что брак не может быть признан недействительным после его ра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торж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ния. Это означает, что если судом вынесено решение о расторжении брака, то иск о признании этого брака недействительным подлежит рассмотрению лишь при отмене указанного решения, поскольку, принимая его, суд исходил из факта 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ствительности брака. В тех случаях, когда брак расторгнут в органе загса, а впосле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ствии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упр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вомоченным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лицом предъявлено требование об аннулировании записи о расторжении брака и признании его недействительным, суд разрешает оба указа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ные треб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вания одновременно.</w:t>
      </w:r>
    </w:p>
    <w:p w:rsid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Закон устанавливает исключение из общего правила, предусмотренного п. 4 ст. 29 СК, в двух случаях: а) наличие между супругами запрещенной законом степ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 ро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>ства; б) состояние одного из супругов в момент регистрации брака в другом нерасторгнутом браке. При таких обстоятельствах брак может быть признан неде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ствительным и после его расторжения, то есть иск о признании брака 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 должен быть принят судом к рассмотрению независимо от ранее состоя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t>шегося решения о расторжении данного брака (причем это решение не требует 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мены). Это объясняется тем, что запрещенная законом степень родства имеет явно неустранимый характер на будущее время, а нарушение принципа единобрачия я</w:t>
      </w:r>
      <w:r w:rsidRPr="002C3808">
        <w:rPr>
          <w:rFonts w:ascii="Times New Roman" w:hAnsi="Times New Roman" w:cs="Times New Roman"/>
          <w:sz w:val="28"/>
          <w:szCs w:val="28"/>
        </w:rPr>
        <w:t>в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ляется на практике одним из наиболее распространенных оснований для признания брака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действительным.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808" w:rsidRPr="002C3808" w:rsidRDefault="002C3808" w:rsidP="002C380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2C3808">
        <w:rPr>
          <w:rFonts w:ascii="Times New Roman" w:hAnsi="Times New Roman" w:cs="Times New Roman"/>
          <w:b/>
          <w:sz w:val="36"/>
          <w:szCs w:val="36"/>
        </w:rPr>
        <w:t>Правовые последствия признания брака недействител</w:t>
      </w:r>
      <w:r w:rsidRPr="002C3808">
        <w:rPr>
          <w:rFonts w:ascii="Times New Roman" w:hAnsi="Times New Roman" w:cs="Times New Roman"/>
          <w:b/>
          <w:sz w:val="36"/>
          <w:szCs w:val="36"/>
        </w:rPr>
        <w:t>ь</w:t>
      </w:r>
      <w:r w:rsidRPr="002C3808">
        <w:rPr>
          <w:rFonts w:ascii="Times New Roman" w:hAnsi="Times New Roman" w:cs="Times New Roman"/>
          <w:b/>
          <w:sz w:val="36"/>
          <w:szCs w:val="36"/>
        </w:rPr>
        <w:t>ным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 xml:space="preserve">Правовые последствия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. Правовые после</w:t>
      </w:r>
      <w:r w:rsidRPr="002C3808">
        <w:rPr>
          <w:rFonts w:ascii="Times New Roman" w:hAnsi="Times New Roman" w:cs="Times New Roman"/>
          <w:sz w:val="28"/>
          <w:szCs w:val="28"/>
        </w:rPr>
        <w:t>д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ствия признания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определены в ст. 30 СК.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Их суть согласно п. 1 ст. 30 СК состоит в том, что брак, признанный судом недействительным, не п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ро</w:t>
      </w:r>
      <w:r w:rsidRPr="002C3808">
        <w:rPr>
          <w:rFonts w:ascii="Times New Roman" w:hAnsi="Times New Roman" w:cs="Times New Roman"/>
          <w:sz w:val="28"/>
          <w:szCs w:val="28"/>
        </w:rPr>
        <w:t>ж</w:t>
      </w:r>
      <w:r w:rsidRPr="002C3808">
        <w:rPr>
          <w:rFonts w:ascii="Times New Roman" w:hAnsi="Times New Roman" w:cs="Times New Roman"/>
          <w:sz w:val="28"/>
          <w:szCs w:val="28"/>
        </w:rPr>
        <w:t>дает прав и обязанностей супругов, то есть решение суда о недействительности брака влечет за собой аннулирование прав и обязанностей супругов, возникших с момента государственной регистрации заключения брака и существовавших до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знания его недействительным, за исключением случаев, установленных п. 4 и 5 ст. 30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СК. При этом права и обязанности супругов аннулируются не на будущее время, а с обратной силой - со дня заключения брака. Таким образом, брак, признанный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дом недействительным, считается таковым со дня его заключения (п. 4 ст. 27 СК). В этом состоит принципиальное отличие признания брака недействительным от ра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торжения брака, когда права и обязанности супругов прекращаются на будущее время.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Правовое значение института недействительности брака в семейном праве з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ключается в том, что он дает возможность прекратить правоотношения между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пругами, возникшие из факта государственной регистрации заключения брака, именно со дня заключения брака и таким образом как бы возвратить супругов в пр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вовое полож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ние, существовавшее до заключения брака. В результате решения суда о недействительности брака он считается как бы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несуществовавшим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вообще и соо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ветственно у граждан, состоявших в нем, в соответствии с п. 1 ст. 30 СК не возник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ет ни личных, ни имущественных прав и обязанностей, как это имеет место в де</w:t>
      </w:r>
      <w:r w:rsidRPr="002C3808">
        <w:rPr>
          <w:rFonts w:ascii="Times New Roman" w:hAnsi="Times New Roman" w:cs="Times New Roman"/>
          <w:sz w:val="28"/>
          <w:szCs w:val="28"/>
        </w:rPr>
        <w:t>й</w:t>
      </w:r>
      <w:r w:rsidRPr="002C3808">
        <w:rPr>
          <w:rFonts w:ascii="Times New Roman" w:hAnsi="Times New Roman" w:cs="Times New Roman"/>
          <w:sz w:val="28"/>
          <w:szCs w:val="28"/>
        </w:rPr>
        <w:t>ствительном браке. По этой же причине признается недействительным брачный д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говор, заключе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ный супругами (п. 2 ст. 30 СК). Брачный договор - это соглашение лиц, вступающих в брак или соглашение супругов, определяющее имущественные права и обязанн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сти супругов в браке и (или) в случае его расторжения (ст. 40 СК). Недействительность брака влечет за собой и недействительность (ничтожность) брачного договора с момента его заключения. Последствия недействительности (ничтожности) брачного договора определяются ст. 167 ГК, устанавливающей пр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вовые последствия недействительности сделки.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Общие правила здесь таковы: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действительная сделка не влечет юридических последствий, за исключением тех, что связаны с ее 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тельностью, и недействительна с момента ее совершения; каждая из сторон обязана возвратить другой все полученное по сделке, а в случае невозможности возвратить полученное в натуре - возместить его стоимость в ден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гах (так называемая двуст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ронняя реституция).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К имуществу, приобретенному совместно лицами, брак которых признан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тельным, применяются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положения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cm</w:t>
      </w:r>
      <w:proofErr w:type="spellEnd"/>
      <w:proofErr w:type="gramEnd"/>
      <w:r w:rsidRPr="002C3808">
        <w:rPr>
          <w:rFonts w:ascii="Times New Roman" w:hAnsi="Times New Roman" w:cs="Times New Roman"/>
          <w:sz w:val="28"/>
          <w:szCs w:val="28"/>
        </w:rPr>
        <w:t>: 244-252 ГК о долевой собственности, а не нормы СК об общей совместной собственности супругов (п. 2 ст. 30 СК). Доли участников долевой собственности могут быть установлены соглашением бывших супругов или считаются равными. Такое предположение может быть опровергнуто доказательствами, в том числе вкладом каждого из супругов (денежными средств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ми, личным трудом и т. д.) в приобретение и увеличение общего имущества или иными фактами. Владение и пользование имуществом, находящимся в долевой со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ственности, осуществляются по соглашению бывших супругов, а при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согласия - в порядке, устанавливаемом судом. Каждый из бывших супругов имеет право на предоставление в его владение и пользование части общего имущества,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размерной его доле, а при невозможности этого вправе требовать от бывшего супр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га, владеющего и пользующегося имуществом, приходящимся на его долю, соотве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ствующей компенсации. Распоряжение имуществом, находящимся в долевой со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ственности, осуществляется по соглашению всех ее участников. Бывший супруг как участник долевой собственности вправе по своему усмотрению продать, подарить, завещать, отдать в залог свою долю либо распорядиться ею иным образом с собл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дением преимущественного права покупки доли другого супруга. Имущество, нах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дящееся в долевой собственности, может быть разделено между бывшими супруг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ми по соглашению между ними. Каждый из них вправе требовать выдела своей доли из общего имущества. При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между бывшими супругами соглашения о способе и условиях раздела общего имущества или выдела доли одного из них л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бой из бывших супругов вправе в судебном порядке требовать выдела в натуре св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ей доли из общего имущества. Если же выдел доли в натуре невозможен без нес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 xml:space="preserve">размерного ущерба имуществу, находящемуся в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общей собственности, выделя</w:t>
      </w:r>
      <w:r w:rsidRPr="002C3808">
        <w:rPr>
          <w:rFonts w:ascii="Times New Roman" w:hAnsi="Times New Roman" w:cs="Times New Roman"/>
          <w:sz w:val="28"/>
          <w:szCs w:val="28"/>
        </w:rPr>
        <w:t>ю</w:t>
      </w:r>
      <w:r w:rsidRPr="002C3808">
        <w:rPr>
          <w:rFonts w:ascii="Times New Roman" w:hAnsi="Times New Roman" w:cs="Times New Roman"/>
          <w:sz w:val="28"/>
          <w:szCs w:val="28"/>
        </w:rPr>
        <w:t>щийся собственник имеет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право на выплату ему стоимости его доли другим учас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ником долевой собственности. Несоразмерность имущества, выделяемого в натуре участнику долевой собственности, доле в праве собственности устраняется выпл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той соответствующей денежной суммы или иной компенсацией. С получением ко</w:t>
      </w:r>
      <w:r w:rsidRPr="002C3808">
        <w:rPr>
          <w:rFonts w:ascii="Times New Roman" w:hAnsi="Times New Roman" w:cs="Times New Roman"/>
          <w:sz w:val="28"/>
          <w:szCs w:val="28"/>
        </w:rPr>
        <w:t>м</w:t>
      </w:r>
      <w:r w:rsidRPr="002C3808">
        <w:rPr>
          <w:rFonts w:ascii="Times New Roman" w:hAnsi="Times New Roman" w:cs="Times New Roman"/>
          <w:sz w:val="28"/>
          <w:szCs w:val="28"/>
        </w:rPr>
        <w:t>пенсации собственник утрачивает право на долю в общем имуществе.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Вышерассмотренные положения касаются совместно приобретенного имущ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ства лицами, брак которых признан судом недействительным. Если же супруг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обрел в период такого брака какое-либо имущество на свое имя, то оно считается принадл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жащим ему. Другой супруг в таком случае может требовать признания за ним права на долю в имуществе, но только тогда, когда он участвовал в его прио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ретении св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ими средствами и (или) своим трудом.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Признание брака недействительным влечет аннулирование и других прав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пругов: а) права на ношение фамилии, принятой при государственной регистрации заключения брака, б) права на получение в случае нуждаемости и нетрудоспособн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сти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держания от другого супруга; в) права пользоваться жилой площадью другого супруга при вселении в нее после заключения брака; г) права наследования по зак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ну после смерти супруга;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д) права на пенсию по случаю потери кормильца и др. Так, например, супруг, принявший при государственной регистрации заключения брака фамилию другого супруга, утрачивает право носить эту фамилию с момента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знания брака недействительным и ему присваивается добрачная фамилия.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Из правила о том, что недействительный брак не порождает никаких правовых последствий для лиц, в нем состоявших, Кодексом (ст. 30) предусмотрены исключ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ния. Они касаются добросовестного супруга, то есть супруга, права которого нар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шены заключением такого брака (например, супруга, не знавшего о наличии препя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 xml:space="preserve">ствий к заключению брака) и направлены на защиту его прав и законных интересов.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lastRenderedPageBreak/>
        <w:t>В изъятие из общих правил суд вправе признать за таким супругом право на пол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чение от другого супруга содержания (алиментов) по основаниям и в порядке, предусмотренным ст. 90-91 СК, а также применить положения ст. 34, 38, 39 СК об общей совместной собственности супругов в отношении добросовестного супруга при разделе имущества, приобретенного совместно до момента признания брака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действительным (если нормы об общей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совместной собственности супругов более благоприятны для добросовестного супруга).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Кроме того, если супругами заключен брачный договор, то суд вправе признать его действительным полностью или ч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стично, если это отвечает интересам добросовестного супруга. Возможности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знания судом брачного договора действительным полностью или частично, а также раздела совместно приобретенного имущества по правилам СК о совместной со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ственности супругов обусловлены необходимостью защиты нарушенных прав до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росовестного супруга в конкретных жизненных ситуациях и могут быть реализов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ны только в этих целях.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Добросовестному супругу Кодексом (п. 4 ст. 30 СК) предоставлено также пр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во тр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 xml:space="preserve">бовать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возмещения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причиненного ему материального и морального вреда по правилам, предусмотренным гражданским законодательством (то есть в соотве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ствии со ст. 15, 151, 1064, 1082, 1085, 1100 и 1101 ГК). Под вредом понимается ум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ление охраняемого законом материального или нематериального блага (например, здоровья человека). Вред, который может быть оценен в деньгах, - это имуществе</w:t>
      </w:r>
      <w:r w:rsidRPr="002C3808">
        <w:rPr>
          <w:rFonts w:ascii="Times New Roman" w:hAnsi="Times New Roman" w:cs="Times New Roman"/>
          <w:sz w:val="28"/>
          <w:szCs w:val="28"/>
        </w:rPr>
        <w:t>н</w:t>
      </w:r>
      <w:r w:rsidRPr="002C3808">
        <w:rPr>
          <w:rFonts w:ascii="Times New Roman" w:hAnsi="Times New Roman" w:cs="Times New Roman"/>
          <w:sz w:val="28"/>
          <w:szCs w:val="28"/>
        </w:rPr>
        <w:t>ный (материальный) вред. Имущественный вред может быть результатом наруш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 как имущественных, так и неимущественных благ (прав) гражданина. При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мещении имущественного вреда действует общий принцип полного его возмещ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ния. Лицо, ответственное за причинение вреда (в рассматриваемом случае это н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добросовестный супруг), обязано возместить его в натуре (предоставить вещь так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го же рода и качества, исправить поврежденную вещь и т. п.) или возместить прич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ненные убы</w:t>
      </w:r>
      <w:r w:rsidRPr="002C3808">
        <w:rPr>
          <w:rFonts w:ascii="Times New Roman" w:hAnsi="Times New Roman" w:cs="Times New Roman"/>
          <w:sz w:val="28"/>
          <w:szCs w:val="28"/>
        </w:rPr>
        <w:t>т</w:t>
      </w:r>
      <w:r w:rsidRPr="002C3808">
        <w:rPr>
          <w:rFonts w:ascii="Times New Roman" w:hAnsi="Times New Roman" w:cs="Times New Roman"/>
          <w:sz w:val="28"/>
          <w:szCs w:val="28"/>
        </w:rPr>
        <w:t>ки. Убытки подсчитываются по правилам, предусмотренным ст. 15 ГК. Согласно ст. 15 ГК лицо, право которого нарушено, может требовать полного во</w:t>
      </w:r>
      <w:r w:rsidRPr="002C3808">
        <w:rPr>
          <w:rFonts w:ascii="Times New Roman" w:hAnsi="Times New Roman" w:cs="Times New Roman"/>
          <w:sz w:val="28"/>
          <w:szCs w:val="28"/>
        </w:rPr>
        <w:t>з</w:t>
      </w:r>
      <w:r w:rsidRPr="002C3808">
        <w:rPr>
          <w:rFonts w:ascii="Times New Roman" w:hAnsi="Times New Roman" w:cs="Times New Roman"/>
          <w:sz w:val="28"/>
          <w:szCs w:val="28"/>
        </w:rPr>
        <w:t>мещения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чиненных ему убытков.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При этом 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</w:t>
      </w:r>
      <w:r w:rsidRPr="002C3808">
        <w:rPr>
          <w:rFonts w:ascii="Times New Roman" w:hAnsi="Times New Roman" w:cs="Times New Roman"/>
          <w:sz w:val="28"/>
          <w:szCs w:val="28"/>
        </w:rPr>
        <w:t>ь</w:t>
      </w:r>
      <w:r w:rsidRPr="002C3808">
        <w:rPr>
          <w:rFonts w:ascii="Times New Roman" w:hAnsi="Times New Roman" w:cs="Times New Roman"/>
          <w:sz w:val="28"/>
          <w:szCs w:val="28"/>
        </w:rPr>
        <w:t>ный ущерб), а также неполученные доходы, которые это лицо получило бы, если бы его право не было нарушено (упущенная выгода).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Если лицо, нарушившее право, получило вследствие этого доходы, лицо, право которого нарушено, вправе треб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вать возмещения наряду с другими убытками упущенной выгоды в размере не меньшем, чем такие доходы.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8">
        <w:rPr>
          <w:rFonts w:ascii="Times New Roman" w:hAnsi="Times New Roman" w:cs="Times New Roman"/>
          <w:sz w:val="28"/>
          <w:szCs w:val="28"/>
        </w:rPr>
        <w:t>Суд может возложить на недобросовестного супруга также обязанность ко</w:t>
      </w:r>
      <w:r w:rsidRPr="002C3808">
        <w:rPr>
          <w:rFonts w:ascii="Times New Roman" w:hAnsi="Times New Roman" w:cs="Times New Roman"/>
          <w:sz w:val="28"/>
          <w:szCs w:val="28"/>
        </w:rPr>
        <w:t>м</w:t>
      </w:r>
      <w:r w:rsidRPr="002C3808">
        <w:rPr>
          <w:rFonts w:ascii="Times New Roman" w:hAnsi="Times New Roman" w:cs="Times New Roman"/>
          <w:sz w:val="28"/>
          <w:szCs w:val="28"/>
        </w:rPr>
        <w:t>пенсации морального вреда добросовестному супругу (то есть причиненных ему физич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ских или нравственных страданий). Компенсация морального вреда супругу ос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ществляется независимо от подлежащего возмещению имущественного вреда. При определении размера компенсации морального вреда в денежной форме суд прин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мает во внимание степень вины нарушителя и иные заслуживающие внимания о</w:t>
      </w:r>
      <w:r w:rsidRPr="002C3808">
        <w:rPr>
          <w:rFonts w:ascii="Times New Roman" w:hAnsi="Times New Roman" w:cs="Times New Roman"/>
          <w:sz w:val="28"/>
          <w:szCs w:val="28"/>
        </w:rPr>
        <w:t>б</w:t>
      </w:r>
      <w:r w:rsidRPr="002C3808">
        <w:rPr>
          <w:rFonts w:ascii="Times New Roman" w:hAnsi="Times New Roman" w:cs="Times New Roman"/>
          <w:sz w:val="28"/>
          <w:szCs w:val="28"/>
        </w:rPr>
        <w:t>стоятельства, а также учитывает характер и степень физических и нравственных страданий, связанных с индивидуальными особенностями супруга, которому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lastRenderedPageBreak/>
        <w:t>чинен вред. Кроме того, судом обязательно принимаются во внимание требования разумности и справедливости, как это следует из ст. 151 и 1101 ГК.</w:t>
      </w:r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Добросовестный супруг при признании брака недействительным согласно п. 5cт. 30 СК имеет право сохранить избранную им при заключении брака фамилию вне зависимости от оснований признания брака недействительным.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Мотивы сохр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нения ф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 xml:space="preserve">милии могут быть различны и правового значения не имеют. Однако при желании добросовестного супруга фамилия может быть им изменена на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добрачную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 xml:space="preserve">Целесообразность сохранения в СК ранее закрепленного в ст. 46 </w:t>
      </w:r>
      <w:proofErr w:type="spellStart"/>
      <w:r w:rsidRPr="002C3808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2C3808">
        <w:rPr>
          <w:rFonts w:ascii="Times New Roman" w:hAnsi="Times New Roman" w:cs="Times New Roman"/>
          <w:sz w:val="28"/>
          <w:szCs w:val="28"/>
        </w:rPr>
        <w:t xml:space="preserve"> правила об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словлена не только предоставлением добросовестному супругу возможности прин</w:t>
      </w:r>
      <w:r w:rsidRPr="002C3808">
        <w:rPr>
          <w:rFonts w:ascii="Times New Roman" w:hAnsi="Times New Roman" w:cs="Times New Roman"/>
          <w:sz w:val="28"/>
          <w:szCs w:val="28"/>
        </w:rPr>
        <w:t>я</w:t>
      </w:r>
      <w:r w:rsidRPr="002C3808">
        <w:rPr>
          <w:rFonts w:ascii="Times New Roman" w:hAnsi="Times New Roman" w:cs="Times New Roman"/>
          <w:sz w:val="28"/>
          <w:szCs w:val="28"/>
        </w:rPr>
        <w:t>тия альтернативного решения о своей фамилии после признания брака 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тельным, но и тем, что избранная при вступлении в брак фамилия присваивается д</w:t>
      </w:r>
      <w:r w:rsidRPr="002C3808">
        <w:rPr>
          <w:rFonts w:ascii="Times New Roman" w:hAnsi="Times New Roman" w:cs="Times New Roman"/>
          <w:sz w:val="28"/>
          <w:szCs w:val="28"/>
        </w:rPr>
        <w:t>е</w:t>
      </w:r>
      <w:r w:rsidRPr="002C3808">
        <w:rPr>
          <w:rFonts w:ascii="Times New Roman" w:hAnsi="Times New Roman" w:cs="Times New Roman"/>
          <w:sz w:val="28"/>
          <w:szCs w:val="28"/>
        </w:rPr>
        <w:t>тям, рожденным в недействительном браке, права которых не могут быть ущемлены и</w:t>
      </w:r>
      <w:r w:rsidRPr="002C3808">
        <w:rPr>
          <w:rFonts w:ascii="Times New Roman" w:hAnsi="Times New Roman" w:cs="Times New Roman"/>
          <w:sz w:val="28"/>
          <w:szCs w:val="28"/>
        </w:rPr>
        <w:t>с</w:t>
      </w:r>
      <w:r w:rsidRPr="002C3808">
        <w:rPr>
          <w:rFonts w:ascii="Times New Roman" w:hAnsi="Times New Roman" w:cs="Times New Roman"/>
          <w:sz w:val="28"/>
          <w:szCs w:val="28"/>
        </w:rPr>
        <w:t>ходя из требований ст. 25 Всеобщей декларации прав человека.</w:t>
      </w:r>
      <w:proofErr w:type="gramEnd"/>
    </w:p>
    <w:p w:rsidR="002C3808" w:rsidRPr="002C3808" w:rsidRDefault="002C3808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808">
        <w:rPr>
          <w:rFonts w:ascii="Times New Roman" w:hAnsi="Times New Roman" w:cs="Times New Roman"/>
          <w:sz w:val="28"/>
          <w:szCs w:val="28"/>
        </w:rPr>
        <w:t>Кодексом (п. 3 ст. 30 СК) закреплено принципиально важное положение о том, что признание брака недействительным не влияет на права детей, родившихся в т</w:t>
      </w:r>
      <w:r w:rsidRPr="002C3808">
        <w:rPr>
          <w:rFonts w:ascii="Times New Roman" w:hAnsi="Times New Roman" w:cs="Times New Roman"/>
          <w:sz w:val="28"/>
          <w:szCs w:val="28"/>
        </w:rPr>
        <w:t>а</w:t>
      </w:r>
      <w:r w:rsidRPr="002C3808">
        <w:rPr>
          <w:rFonts w:ascii="Times New Roman" w:hAnsi="Times New Roman" w:cs="Times New Roman"/>
          <w:sz w:val="28"/>
          <w:szCs w:val="28"/>
        </w:rPr>
        <w:t>ком браке или в течение трехсот дней со дня признания брака недействительным, что с</w:t>
      </w:r>
      <w:r w:rsidRPr="002C3808">
        <w:rPr>
          <w:rFonts w:ascii="Times New Roman" w:hAnsi="Times New Roman" w:cs="Times New Roman"/>
          <w:sz w:val="28"/>
          <w:szCs w:val="28"/>
        </w:rPr>
        <w:t>о</w:t>
      </w:r>
      <w:r w:rsidRPr="002C3808">
        <w:rPr>
          <w:rFonts w:ascii="Times New Roman" w:hAnsi="Times New Roman" w:cs="Times New Roman"/>
          <w:sz w:val="28"/>
          <w:szCs w:val="28"/>
        </w:rPr>
        <w:t>гласуется с предусмотренной п. 2 ст. 48 СК презумпцией отцовства супруга (бывшего супруга) матери ребенка (если не доказано иное), в том числе и при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 xml:space="preserve"> пр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 xml:space="preserve">знании брака </w:t>
      </w:r>
      <w:proofErr w:type="gramStart"/>
      <w:r w:rsidRPr="002C380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2C3808">
        <w:rPr>
          <w:rFonts w:ascii="Times New Roman" w:hAnsi="Times New Roman" w:cs="Times New Roman"/>
          <w:sz w:val="28"/>
          <w:szCs w:val="28"/>
        </w:rPr>
        <w:t>. Дети, родившиеся в браке, признанном недейств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тельным (или в течение трехсот дней со дня признания брака недействительным), имеют такие же права и обязанности по отношению к родителям и их родственн</w:t>
      </w:r>
      <w:r w:rsidRPr="002C3808">
        <w:rPr>
          <w:rFonts w:ascii="Times New Roman" w:hAnsi="Times New Roman" w:cs="Times New Roman"/>
          <w:sz w:val="28"/>
          <w:szCs w:val="28"/>
        </w:rPr>
        <w:t>и</w:t>
      </w:r>
      <w:r w:rsidRPr="002C3808">
        <w:rPr>
          <w:rFonts w:ascii="Times New Roman" w:hAnsi="Times New Roman" w:cs="Times New Roman"/>
          <w:sz w:val="28"/>
          <w:szCs w:val="28"/>
        </w:rPr>
        <w:t>кам, что имеют дети, рожденные в действительном браке. Таким образом, правовые последствия недействительности брака, установленные п. 1 ст. 30 СК, касаются только с</w:t>
      </w:r>
      <w:r w:rsidRPr="002C3808">
        <w:rPr>
          <w:rFonts w:ascii="Times New Roman" w:hAnsi="Times New Roman" w:cs="Times New Roman"/>
          <w:sz w:val="28"/>
          <w:szCs w:val="28"/>
        </w:rPr>
        <w:t>у</w:t>
      </w:r>
      <w:r w:rsidRPr="002C3808">
        <w:rPr>
          <w:rFonts w:ascii="Times New Roman" w:hAnsi="Times New Roman" w:cs="Times New Roman"/>
          <w:sz w:val="28"/>
          <w:szCs w:val="28"/>
        </w:rPr>
        <w:t>пругов, но не затрагивают права детей.</w:t>
      </w:r>
    </w:p>
    <w:p w:rsidR="0099296E" w:rsidRPr="002C3808" w:rsidRDefault="0099296E" w:rsidP="002C38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9296E" w:rsidRPr="002C3808" w:rsidSect="002C3808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025" w:rsidRDefault="00841025" w:rsidP="002C3808">
      <w:pPr>
        <w:spacing w:after="0" w:line="240" w:lineRule="auto"/>
      </w:pPr>
      <w:r>
        <w:separator/>
      </w:r>
    </w:p>
  </w:endnote>
  <w:endnote w:type="continuationSeparator" w:id="0">
    <w:p w:rsidR="00841025" w:rsidRDefault="00841025" w:rsidP="002C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7596624"/>
      <w:docPartObj>
        <w:docPartGallery w:val="Page Numbers (Bottom of Page)"/>
        <w:docPartUnique/>
      </w:docPartObj>
    </w:sdtPr>
    <w:sdtContent>
      <w:p w:rsidR="002C3808" w:rsidRDefault="002C380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fldChar w:fldCharType="end"/>
        </w:r>
      </w:p>
    </w:sdtContent>
  </w:sdt>
  <w:p w:rsidR="002C3808" w:rsidRDefault="002C38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025" w:rsidRDefault="00841025" w:rsidP="002C3808">
      <w:pPr>
        <w:spacing w:after="0" w:line="240" w:lineRule="auto"/>
      </w:pPr>
      <w:r>
        <w:separator/>
      </w:r>
    </w:p>
  </w:footnote>
  <w:footnote w:type="continuationSeparator" w:id="0">
    <w:p w:rsidR="00841025" w:rsidRDefault="00841025" w:rsidP="002C3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08"/>
    <w:rsid w:val="002C3808"/>
    <w:rsid w:val="00841025"/>
    <w:rsid w:val="0099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808"/>
  </w:style>
  <w:style w:type="paragraph" w:styleId="a5">
    <w:name w:val="footer"/>
    <w:basedOn w:val="a"/>
    <w:link w:val="a6"/>
    <w:uiPriority w:val="99"/>
    <w:unhideWhenUsed/>
    <w:rsid w:val="002C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808"/>
  </w:style>
  <w:style w:type="paragraph" w:styleId="a5">
    <w:name w:val="footer"/>
    <w:basedOn w:val="a"/>
    <w:link w:val="a6"/>
    <w:uiPriority w:val="99"/>
    <w:unhideWhenUsed/>
    <w:rsid w:val="002C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16366</Words>
  <Characters>93288</Characters>
  <Application>Microsoft Office Word</Application>
  <DocSecurity>0</DocSecurity>
  <Lines>777</Lines>
  <Paragraphs>218</Paragraphs>
  <ScaleCrop>false</ScaleCrop>
  <Company>SPecialiST RePack</Company>
  <LinksUpToDate>false</LinksUpToDate>
  <CharactersWithSpaces>109436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1</cp:revision>
  <dcterms:created xsi:type="dcterms:W3CDTF">2020-11-02T07:13:00Z</dcterms:created>
  <dcterms:modified xsi:type="dcterms:W3CDTF">2020-11-02T07:18:00Z</dcterms:modified>
</cp:coreProperties>
</file>