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A9" w:rsidRDefault="00723EA9" w:rsidP="00723EA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Международное право</w:t>
      </w:r>
    </w:p>
    <w:p w:rsidR="00723EA9" w:rsidRDefault="00723EA9" w:rsidP="00723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Наталья Владимировна</w:t>
      </w:r>
    </w:p>
    <w:p w:rsidR="00723EA9" w:rsidRDefault="00723EA9" w:rsidP="00723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21.12.2020 </w:t>
      </w:r>
    </w:p>
    <w:p w:rsidR="00723EA9" w:rsidRDefault="00723EA9" w:rsidP="00723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ЮРоз-17</w:t>
      </w:r>
    </w:p>
    <w:p w:rsidR="00723EA9" w:rsidRDefault="00723EA9" w:rsidP="00723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</w:p>
    <w:p w:rsidR="00723EA9" w:rsidRDefault="00723EA9" w:rsidP="00723EA9">
      <w:pPr>
        <w:pStyle w:val="1"/>
        <w:pBdr>
          <w:between w:val="single" w:sz="6" w:space="1" w:color="auto"/>
        </w:pBd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Международное экологическое право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практических занятий необходимо изучить предложенные темы данной дисциплины, письменно необходимо решить задачи и тесты. Данные практические задания содержаться в методическом пособии Н.В. Григорьевой «Международное право» практикум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Международное право: практикум/ Н.В. Григорьева;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Забайк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ун-т.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–Ч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2016. -133с.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723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978-5-9293-1737-8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Выполненные задания необходимо разместить в личный кабинет студента в день проведения занятия</w:t>
      </w:r>
    </w:p>
    <w:p w:rsidR="00723EA9" w:rsidRDefault="00723EA9" w:rsidP="00723EA9">
      <w:pPr>
        <w:pStyle w:val="1"/>
        <w:pBdr>
          <w:between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Тема 17 Международное экологическое право</w:t>
      </w:r>
    </w:p>
    <w:p w:rsidR="00723EA9" w:rsidRDefault="00723EA9" w:rsidP="00723E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3EA9" w:rsidRDefault="00723EA9" w:rsidP="00723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</w:t>
      </w:r>
      <w:r w:rsidRPr="00684485">
        <w:rPr>
          <w:rFonts w:ascii="Times New Roman" w:hAnsi="Times New Roman"/>
          <w:b/>
          <w:sz w:val="28"/>
          <w:szCs w:val="28"/>
        </w:rPr>
        <w:t xml:space="preserve"> практических занятий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1.Понятие международного экологического права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2.Возникновение и основные этапы формирования международного экологического права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3.Источники международного экологического права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4.Договорная практика использования внешнего долга на охрану окружающей среды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5.Объекты международно-правовой охраны окружающей среды.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6.Международно-правовая охрана окружающей среды от загрязнения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радиоактивтивными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вредными отходами.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7.Международные организации и конференции в области международно-правового регулирования охраны окружающей среды.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23EA9" w:rsidRDefault="00723EA9" w:rsidP="00723EA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задания</w:t>
      </w:r>
    </w:p>
    <w:p w:rsidR="00723EA9" w:rsidRDefault="00723EA9" w:rsidP="00723EA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(заполните таблицу)</w:t>
      </w:r>
    </w:p>
    <w:p w:rsidR="00723EA9" w:rsidRPr="003C3217" w:rsidRDefault="00723EA9" w:rsidP="00723E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1.Основные направления защиты окружающей среды в международно-правовых актах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723EA9" w:rsidTr="00B10515">
        <w:tc>
          <w:tcPr>
            <w:tcW w:w="3190" w:type="dxa"/>
          </w:tcPr>
          <w:p w:rsidR="00723EA9" w:rsidRDefault="00723EA9" w:rsidP="00B10515">
            <w:pPr>
              <w:tabs>
                <w:tab w:val="left" w:pos="138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нормативно-правового акта</w:t>
            </w:r>
          </w:p>
        </w:tc>
        <w:tc>
          <w:tcPr>
            <w:tcW w:w="3190" w:type="dxa"/>
          </w:tcPr>
          <w:p w:rsidR="00723EA9" w:rsidRDefault="00723EA9" w:rsidP="00B10515">
            <w:pPr>
              <w:tabs>
                <w:tab w:val="left" w:pos="138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Сфера действия</w:t>
            </w:r>
          </w:p>
        </w:tc>
        <w:tc>
          <w:tcPr>
            <w:tcW w:w="3191" w:type="dxa"/>
          </w:tcPr>
          <w:p w:rsidR="00723EA9" w:rsidRDefault="00723EA9" w:rsidP="00B10515">
            <w:pPr>
              <w:tabs>
                <w:tab w:val="left" w:pos="138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Порядок присоединения государств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данному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соглашения, количество участников данного акта</w:t>
            </w:r>
          </w:p>
        </w:tc>
      </w:tr>
      <w:tr w:rsidR="00723EA9" w:rsidTr="00B10515">
        <w:tc>
          <w:tcPr>
            <w:tcW w:w="3190" w:type="dxa"/>
          </w:tcPr>
          <w:p w:rsidR="00723EA9" w:rsidRDefault="00723EA9" w:rsidP="00B10515">
            <w:pPr>
              <w:tabs>
                <w:tab w:val="left" w:pos="138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23EA9" w:rsidRDefault="00723EA9" w:rsidP="00B10515">
            <w:pPr>
              <w:tabs>
                <w:tab w:val="left" w:pos="138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23EA9" w:rsidRDefault="00723EA9" w:rsidP="00B10515">
            <w:pPr>
              <w:tabs>
                <w:tab w:val="left" w:pos="138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3EA9" w:rsidRDefault="00723EA9" w:rsidP="00723EA9">
      <w:pPr>
        <w:tabs>
          <w:tab w:val="left" w:pos="13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23EA9" w:rsidRPr="00890A5E" w:rsidRDefault="00723EA9" w:rsidP="00723EA9">
      <w:pPr>
        <w:pStyle w:val="a4"/>
        <w:spacing w:after="0" w:line="360" w:lineRule="auto"/>
        <w:jc w:val="both"/>
        <w:rPr>
          <w:rStyle w:val="a00"/>
          <w:color w:val="000000"/>
          <w:sz w:val="28"/>
          <w:szCs w:val="28"/>
        </w:rPr>
      </w:pPr>
      <w:r>
        <w:rPr>
          <w:sz w:val="28"/>
          <w:szCs w:val="28"/>
        </w:rPr>
        <w:t xml:space="preserve">2. Рассмотрите следующие споры в области международного экологического права: Дело «Озеро Лану», </w:t>
      </w:r>
      <w:r w:rsidRPr="00890A5E">
        <w:rPr>
          <w:sz w:val="28"/>
          <w:szCs w:val="28"/>
        </w:rPr>
        <w:t>«</w:t>
      </w:r>
      <w:proofErr w:type="spellStart"/>
      <w:r w:rsidRPr="00890A5E">
        <w:rPr>
          <w:sz w:val="28"/>
          <w:szCs w:val="28"/>
        </w:rPr>
        <w:t>Трейл</w:t>
      </w:r>
      <w:proofErr w:type="spellEnd"/>
      <w:r w:rsidRPr="00890A5E">
        <w:rPr>
          <w:sz w:val="28"/>
          <w:szCs w:val="28"/>
        </w:rPr>
        <w:t xml:space="preserve"> </w:t>
      </w:r>
      <w:proofErr w:type="spellStart"/>
      <w:r w:rsidRPr="00890A5E">
        <w:rPr>
          <w:sz w:val="28"/>
          <w:szCs w:val="28"/>
        </w:rPr>
        <w:t>Смелтер</w:t>
      </w:r>
      <w:proofErr w:type="spellEnd"/>
      <w:r w:rsidRPr="00890A5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90A5E">
        <w:rPr>
          <w:rStyle w:val="a00"/>
          <w:color w:val="000000"/>
          <w:sz w:val="28"/>
          <w:szCs w:val="28"/>
        </w:rPr>
        <w:t>«</w:t>
      </w:r>
      <w:proofErr w:type="spellStart"/>
      <w:r w:rsidRPr="00890A5E">
        <w:rPr>
          <w:rStyle w:val="a00"/>
          <w:color w:val="000000"/>
          <w:sz w:val="28"/>
          <w:szCs w:val="28"/>
        </w:rPr>
        <w:t>Габчиково-Надьямарош</w:t>
      </w:r>
      <w:proofErr w:type="spellEnd"/>
      <w:r w:rsidRPr="00890A5E">
        <w:rPr>
          <w:rStyle w:val="a00"/>
          <w:color w:val="000000"/>
          <w:sz w:val="28"/>
          <w:szCs w:val="28"/>
        </w:rPr>
        <w:t>» между Венгрией и Словакией, дело «О рыболовной юрисдикции» между Испанией и Канадой.</w:t>
      </w:r>
      <w:r>
        <w:rPr>
          <w:rStyle w:val="a00"/>
          <w:color w:val="000000"/>
          <w:sz w:val="28"/>
          <w:szCs w:val="28"/>
        </w:rPr>
        <w:t xml:space="preserve"> А также решения Европейского Суда по правам человека:</w:t>
      </w:r>
      <w:r w:rsidRPr="002130AD">
        <w:rPr>
          <w:sz w:val="28"/>
          <w:szCs w:val="28"/>
        </w:rPr>
        <w:t xml:space="preserve"> </w:t>
      </w:r>
      <w:hyperlink r:id="rId4" w:history="1">
        <w:r w:rsidRPr="00890A5E">
          <w:rPr>
            <w:sz w:val="28"/>
            <w:szCs w:val="28"/>
          </w:rPr>
          <w:t>дело</w:t>
        </w:r>
      </w:hyperlink>
      <w:r w:rsidRPr="00890A5E">
        <w:rPr>
          <w:sz w:val="28"/>
          <w:szCs w:val="28"/>
        </w:rPr>
        <w:t xml:space="preserve"> «Фадеева (</w:t>
      </w:r>
      <w:proofErr w:type="spellStart"/>
      <w:r w:rsidRPr="00890A5E">
        <w:rPr>
          <w:sz w:val="28"/>
          <w:szCs w:val="28"/>
        </w:rPr>
        <w:t>Fadeyeva</w:t>
      </w:r>
      <w:proofErr w:type="spellEnd"/>
      <w:r w:rsidRPr="00890A5E">
        <w:rPr>
          <w:sz w:val="28"/>
          <w:szCs w:val="28"/>
        </w:rPr>
        <w:t>) против Российской Федерации» (жалоба №</w:t>
      </w:r>
      <w:r>
        <w:rPr>
          <w:sz w:val="28"/>
          <w:szCs w:val="28"/>
        </w:rPr>
        <w:t xml:space="preserve"> </w:t>
      </w:r>
      <w:r w:rsidRPr="00890A5E">
        <w:rPr>
          <w:sz w:val="28"/>
          <w:szCs w:val="28"/>
        </w:rPr>
        <w:t>55723/00)</w:t>
      </w:r>
      <w:r>
        <w:rPr>
          <w:sz w:val="28"/>
          <w:szCs w:val="28"/>
        </w:rPr>
        <w:t xml:space="preserve">, </w:t>
      </w:r>
      <w:r w:rsidRPr="00890A5E">
        <w:rPr>
          <w:color w:val="000000"/>
          <w:sz w:val="28"/>
          <w:szCs w:val="28"/>
        </w:rPr>
        <w:t xml:space="preserve">дело </w:t>
      </w:r>
      <w:proofErr w:type="spellStart"/>
      <w:r w:rsidRPr="00890A5E">
        <w:rPr>
          <w:color w:val="000000"/>
          <w:sz w:val="28"/>
          <w:szCs w:val="28"/>
        </w:rPr>
        <w:t>Ledyayeva</w:t>
      </w:r>
      <w:proofErr w:type="spellEnd"/>
      <w:r w:rsidRPr="00890A5E">
        <w:rPr>
          <w:color w:val="000000"/>
          <w:sz w:val="28"/>
          <w:szCs w:val="28"/>
        </w:rPr>
        <w:t xml:space="preserve"> and </w:t>
      </w:r>
      <w:proofErr w:type="spellStart"/>
      <w:r w:rsidRPr="00890A5E">
        <w:rPr>
          <w:color w:val="000000"/>
          <w:sz w:val="28"/>
          <w:szCs w:val="28"/>
        </w:rPr>
        <w:t>Others</w:t>
      </w:r>
      <w:proofErr w:type="spellEnd"/>
      <w:r w:rsidRPr="00890A5E">
        <w:rPr>
          <w:color w:val="000000"/>
          <w:sz w:val="28"/>
          <w:szCs w:val="28"/>
        </w:rPr>
        <w:t xml:space="preserve"> </w:t>
      </w:r>
      <w:proofErr w:type="spellStart"/>
      <w:r w:rsidRPr="00890A5E">
        <w:rPr>
          <w:color w:val="000000"/>
          <w:sz w:val="28"/>
          <w:szCs w:val="28"/>
        </w:rPr>
        <w:t>v</w:t>
      </w:r>
      <w:proofErr w:type="spellEnd"/>
      <w:r w:rsidRPr="00890A5E">
        <w:rPr>
          <w:color w:val="000000"/>
          <w:sz w:val="28"/>
          <w:szCs w:val="28"/>
        </w:rPr>
        <w:t xml:space="preserve">. </w:t>
      </w:r>
      <w:proofErr w:type="spellStart"/>
      <w:r w:rsidRPr="00890A5E">
        <w:rPr>
          <w:color w:val="000000"/>
          <w:sz w:val="28"/>
          <w:szCs w:val="28"/>
        </w:rPr>
        <w:t>Russia</w:t>
      </w:r>
      <w:proofErr w:type="spellEnd"/>
      <w:r w:rsidRPr="00890A5E">
        <w:rPr>
          <w:color w:val="000000"/>
          <w:sz w:val="28"/>
          <w:szCs w:val="28"/>
        </w:rPr>
        <w:t xml:space="preserve"> («Ледяева и другие против России»)</w:t>
      </w:r>
    </w:p>
    <w:p w:rsidR="00723EA9" w:rsidRDefault="00723EA9" w:rsidP="00723EA9">
      <w:pPr>
        <w:tabs>
          <w:tab w:val="left" w:pos="13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23EA9" w:rsidRDefault="00723EA9" w:rsidP="00723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</w:p>
    <w:p w:rsidR="00723EA9" w:rsidRDefault="00723EA9" w:rsidP="00723E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E7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Государство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начало разработку полезных ископаемых в районе континентального шельфа государства Б, без соответствующего разрешения, правомерны ли такие действия? Как это можно квалифицировать </w:t>
      </w:r>
      <w:proofErr w:type="gramStart"/>
      <w:r>
        <w:rPr>
          <w:rFonts w:ascii="Times New Roman" w:hAnsi="Times New Roman"/>
          <w:sz w:val="28"/>
          <w:szCs w:val="28"/>
        </w:rPr>
        <w:t>согласно норм</w:t>
      </w:r>
      <w:proofErr w:type="gramEnd"/>
      <w:r>
        <w:rPr>
          <w:rFonts w:ascii="Times New Roman" w:hAnsi="Times New Roman"/>
          <w:sz w:val="28"/>
          <w:szCs w:val="28"/>
        </w:rPr>
        <w:t xml:space="preserve"> международного права? Кто имеет право на разработку полезных ископаемых в пределах экономической зоны государства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результате строительства гидроэлектростанции на реке международного значения государством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 xml:space="preserve"> не были соблюдены нормы законодательства прибрежного государства А. В результате таких действий произошло загрязнение реки, кто должен нести ответственность? Каким образом должен быть разрешен спор?</w:t>
      </w:r>
    </w:p>
    <w:p w:rsidR="00723EA9" w:rsidRPr="0049150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В открытом море произошло крушение танкера с нефтью принадлежащего государству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, в результате произошло загрязнения моря нефтью, которое привело к массовой гибели животных. Какую ответственность должно понести государство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 xml:space="preserve">? Как должен быть возмещен ущерб? Как в данном случае </w:t>
      </w:r>
      <w:proofErr w:type="gramStart"/>
      <w:r>
        <w:rPr>
          <w:rFonts w:ascii="Times New Roman" w:hAnsi="Times New Roman"/>
          <w:sz w:val="28"/>
          <w:szCs w:val="28"/>
        </w:rPr>
        <w:t>будет применяться принцип загрязнитель платит</w:t>
      </w:r>
      <w:proofErr w:type="gramEnd"/>
      <w:r>
        <w:rPr>
          <w:rFonts w:ascii="Times New Roman" w:hAnsi="Times New Roman"/>
          <w:sz w:val="28"/>
          <w:szCs w:val="28"/>
        </w:rPr>
        <w:t>? Какой международный орган будет рассматривать ущерб причиненный государством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723EA9" w:rsidRDefault="00723EA9" w:rsidP="00723EA9">
      <w:pPr>
        <w:spacing w:after="0" w:line="240" w:lineRule="auto"/>
        <w:ind w:firstLine="349"/>
        <w:jc w:val="both"/>
        <w:rPr>
          <w:rFonts w:ascii="Times New Roman" w:hAnsi="Times New Roman"/>
          <w:b/>
          <w:sz w:val="28"/>
          <w:szCs w:val="28"/>
        </w:rPr>
      </w:pPr>
    </w:p>
    <w:p w:rsidR="00723EA9" w:rsidRDefault="00723EA9" w:rsidP="00723EA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Тестовые задания</w:t>
      </w:r>
    </w:p>
    <w:p w:rsidR="00723EA9" w:rsidRDefault="00723EA9" w:rsidP="00723EA9">
      <w:pPr>
        <w:spacing w:after="0" w:line="360" w:lineRule="auto"/>
        <w:ind w:firstLine="349"/>
        <w:jc w:val="both"/>
        <w:rPr>
          <w:rFonts w:ascii="Times New Roman" w:hAnsi="Times New Roman"/>
          <w:b/>
          <w:sz w:val="28"/>
          <w:szCs w:val="28"/>
        </w:rPr>
      </w:pP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Международное экологическое право  – это совокупность  международно-правовых принципов и норм, регулирующих отношения по поводу: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охраны морской среды;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охраны природной среды и ее рационального использования;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охраны животного и растительного мира;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охраны природных ресурсов государства.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Основной формой сотрудничества госуда</w:t>
      </w:r>
      <w:proofErr w:type="gramStart"/>
      <w:r>
        <w:rPr>
          <w:rFonts w:ascii="Times New Roman" w:hAnsi="Times New Roman"/>
          <w:sz w:val="28"/>
          <w:szCs w:val="28"/>
        </w:rPr>
        <w:t>рств в сф</w:t>
      </w:r>
      <w:proofErr w:type="gramEnd"/>
      <w:r>
        <w:rPr>
          <w:rFonts w:ascii="Times New Roman" w:hAnsi="Times New Roman"/>
          <w:sz w:val="28"/>
          <w:szCs w:val="28"/>
        </w:rPr>
        <w:t>ере охраны окружающей среды является: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договор;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обычай;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международная практика;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3.Основная организация регулирующая деятельность госуда</w:t>
      </w:r>
      <w:proofErr w:type="gramStart"/>
      <w:r>
        <w:rPr>
          <w:rFonts w:ascii="Times New Roman" w:hAnsi="Times New Roman"/>
          <w:sz w:val="28"/>
          <w:szCs w:val="28"/>
        </w:rPr>
        <w:t>рств в сф</w:t>
      </w:r>
      <w:proofErr w:type="gramEnd"/>
      <w:r>
        <w:rPr>
          <w:rFonts w:ascii="Times New Roman" w:hAnsi="Times New Roman"/>
          <w:sz w:val="28"/>
          <w:szCs w:val="28"/>
        </w:rPr>
        <w:t>ере защиты растений: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ЮНЕСКО;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ФАО;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ЕЭК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Международный Экологический суд находиться: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)М</w:t>
      </w:r>
      <w:proofErr w:type="gramEnd"/>
      <w:r>
        <w:rPr>
          <w:rFonts w:ascii="Times New Roman" w:hAnsi="Times New Roman"/>
          <w:sz w:val="28"/>
          <w:szCs w:val="28"/>
        </w:rPr>
        <w:t>ехико;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)Т</w:t>
      </w:r>
      <w:proofErr w:type="gramEnd"/>
      <w:r>
        <w:rPr>
          <w:rFonts w:ascii="Times New Roman" w:hAnsi="Times New Roman"/>
          <w:sz w:val="28"/>
          <w:szCs w:val="28"/>
        </w:rPr>
        <w:t>окио;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)М</w:t>
      </w:r>
      <w:proofErr w:type="gramEnd"/>
      <w:r>
        <w:rPr>
          <w:rFonts w:ascii="Times New Roman" w:hAnsi="Times New Roman"/>
          <w:sz w:val="28"/>
          <w:szCs w:val="28"/>
        </w:rPr>
        <w:t>арсель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Штаб-квартира Всемирного союза охраны природы находится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Великобритании;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Швейцарии;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Германии.</w:t>
      </w:r>
    </w:p>
    <w:p w:rsidR="00723EA9" w:rsidRDefault="00723EA9" w:rsidP="00723E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23EA9" w:rsidRDefault="00723EA9" w:rsidP="00723EA9">
      <w:pPr>
        <w:spacing w:after="0" w:line="240" w:lineRule="auto"/>
        <w:ind w:firstLine="349"/>
        <w:jc w:val="both"/>
        <w:rPr>
          <w:rFonts w:ascii="Times New Roman" w:hAnsi="Times New Roman"/>
          <w:b/>
          <w:sz w:val="28"/>
          <w:szCs w:val="28"/>
        </w:rPr>
      </w:pPr>
    </w:p>
    <w:p w:rsidR="00723EA9" w:rsidRDefault="00723EA9" w:rsidP="00723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723EA9" w:rsidRDefault="00723EA9" w:rsidP="00723E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3EA9" w:rsidRDefault="00723EA9" w:rsidP="00723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723EA9" w:rsidRDefault="00723EA9" w:rsidP="00723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3EA9" w:rsidRPr="00106631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1.Ануфриева Л.П. Международное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право: Учебник. 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Инфра-М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РИОР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. -2016. - 416с.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.Каламкарян Р.А. Международное право. М., </w:t>
      </w:r>
      <w:proofErr w:type="spellStart"/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. - 2016 – 632с.</w:t>
      </w: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928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9287C">
        <w:rPr>
          <w:rFonts w:ascii="Times New Roman" w:hAnsi="Times New Roman" w:cs="Times New Roman"/>
          <w:sz w:val="28"/>
          <w:szCs w:val="28"/>
        </w:rPr>
        <w:t xml:space="preserve"> Международное экологическое право/ под ред. Р.М. </w:t>
      </w:r>
      <w:proofErr w:type="spellStart"/>
      <w:r w:rsidRPr="00C9287C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C9287C">
        <w:rPr>
          <w:rFonts w:ascii="Times New Roman" w:hAnsi="Times New Roman" w:cs="Times New Roman"/>
          <w:sz w:val="28"/>
          <w:szCs w:val="28"/>
        </w:rPr>
        <w:t xml:space="preserve">. – Казань -2012.- 639 </w:t>
      </w:r>
      <w:proofErr w:type="gramStart"/>
      <w:r w:rsidRPr="00C928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287C">
        <w:rPr>
          <w:rFonts w:ascii="Times New Roman" w:hAnsi="Times New Roman" w:cs="Times New Roman"/>
          <w:sz w:val="28"/>
          <w:szCs w:val="28"/>
        </w:rPr>
        <w:t>.</w:t>
      </w:r>
    </w:p>
    <w:p w:rsidR="00723EA9" w:rsidRDefault="00723EA9" w:rsidP="00723E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3EA9" w:rsidRDefault="00723EA9" w:rsidP="00723EA9">
      <w:pPr>
        <w:spacing w:after="0" w:line="240" w:lineRule="auto"/>
        <w:ind w:firstLine="3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723EA9" w:rsidRDefault="00723EA9" w:rsidP="00723EA9">
      <w:pPr>
        <w:spacing w:after="0" w:line="240" w:lineRule="auto"/>
        <w:ind w:firstLine="349"/>
        <w:jc w:val="center"/>
        <w:rPr>
          <w:rFonts w:ascii="Times New Roman" w:hAnsi="Times New Roman"/>
          <w:b/>
          <w:sz w:val="28"/>
          <w:szCs w:val="28"/>
        </w:rPr>
      </w:pPr>
    </w:p>
    <w:p w:rsidR="00723EA9" w:rsidRDefault="00723EA9" w:rsidP="00723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9287C">
        <w:rPr>
          <w:rFonts w:ascii="Times New Roman" w:hAnsi="Times New Roman"/>
          <w:sz w:val="28"/>
          <w:szCs w:val="28"/>
        </w:rPr>
        <w:t xml:space="preserve">Бажайкин А.Л. </w:t>
      </w:r>
      <w:hyperlink r:id="rId5" w:history="1">
        <w:r w:rsidRPr="00C9287C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 xml:space="preserve">Нормы-принципы в законодательстве об охране окружающей среды и земельном законодательстве  </w:t>
        </w:r>
      </w:hyperlink>
      <w:r w:rsidRPr="00C9287C">
        <w:rPr>
          <w:rFonts w:ascii="Times New Roman" w:hAnsi="Times New Roman"/>
          <w:sz w:val="28"/>
          <w:szCs w:val="28"/>
        </w:rPr>
        <w:t>// Экологическое право № 1 – 2013 – С.5-10.</w:t>
      </w:r>
    </w:p>
    <w:p w:rsidR="00723EA9" w:rsidRPr="00C9287C" w:rsidRDefault="00723EA9" w:rsidP="00723EA9">
      <w:pPr>
        <w:shd w:val="clear" w:color="auto" w:fill="FFFFFF"/>
        <w:spacing w:after="0" w:line="360" w:lineRule="auto"/>
        <w:ind w:right="6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C928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.Бекяшев Д. К.</w:t>
      </w:r>
      <w:hyperlink r:id="rId6" w:history="1"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Роль ООН в формировании и развитии международно-правовой концепции устойчивого рыболовства в Мировом океане // Международное, публичное и частное право. – 2015. - №5 - С. 16-20</w:t>
        </w:r>
      </w:hyperlink>
    </w:p>
    <w:p w:rsidR="00723EA9" w:rsidRPr="00C9287C" w:rsidRDefault="00723EA9" w:rsidP="00723EA9">
      <w:pPr>
        <w:shd w:val="clear" w:color="auto" w:fill="FFFFFF"/>
        <w:spacing w:after="0" w:line="360" w:lineRule="auto"/>
        <w:ind w:right="6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C928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.Бекяшев К. А., </w:t>
      </w:r>
      <w:proofErr w:type="spellStart"/>
      <w:r w:rsidRPr="00C928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Кац</w:t>
      </w:r>
      <w:proofErr w:type="spellEnd"/>
      <w:r w:rsidRPr="00C928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Е. С. </w:t>
      </w:r>
      <w:hyperlink r:id="rId7" w:history="1"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Охрана дикого атлантического лосося российского происхождения в свете Конвенц</w:t>
        </w:r>
        <w:proofErr w:type="gramStart"/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ии ОО</w:t>
        </w:r>
        <w:proofErr w:type="gramEnd"/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Н по морскому праву 1982 года // Международное, публичное и частное право. – 2015. - №5 - С. 21-26</w:t>
        </w:r>
      </w:hyperlink>
    </w:p>
    <w:p w:rsidR="00723EA9" w:rsidRPr="00C9287C" w:rsidRDefault="00723EA9" w:rsidP="00723EA9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Pr="00C928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.Рязанова М. А. </w:t>
      </w:r>
      <w:hyperlink r:id="rId8" w:history="1"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Европейское сотрудничество в области использования и охраны от загрязнения трансграничных водотоков </w:t>
        </w:r>
        <w:r w:rsidRPr="00C9287C">
          <w:rPr>
            <w:rFonts w:ascii="Times New Roman" w:hAnsi="Times New Roman" w:cs="Times New Roman"/>
            <w:sz w:val="28"/>
            <w:szCs w:val="28"/>
          </w:rPr>
          <w:t xml:space="preserve"> // </w:t>
        </w:r>
        <w:r w:rsidRPr="00C9287C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</w:rPr>
          <w:t xml:space="preserve">Международное, публичное и частное право. – 2015. - №2 - </w:t>
        </w:r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С. 25-29</w:t>
        </w:r>
      </w:hyperlink>
    </w:p>
    <w:p w:rsidR="00723EA9" w:rsidRPr="00C9287C" w:rsidRDefault="00723EA9" w:rsidP="00723EA9">
      <w:pPr>
        <w:shd w:val="clear" w:color="auto" w:fill="FFFFFF"/>
        <w:spacing w:after="0" w:line="360" w:lineRule="auto"/>
        <w:ind w:right="6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9287C">
        <w:rPr>
          <w:rFonts w:ascii="Times New Roman" w:hAnsi="Times New Roman" w:cs="Times New Roman"/>
          <w:sz w:val="28"/>
          <w:szCs w:val="28"/>
        </w:rPr>
        <w:t>.Копылов М.Н., Солнцев А.М. Международное экологическое право на пороге реформ // Московский журнал международного права. -2010. - № 1 (77). - С. 110 - 130.</w:t>
      </w:r>
    </w:p>
    <w:p w:rsidR="00723EA9" w:rsidRPr="00C9287C" w:rsidRDefault="00723EA9" w:rsidP="00723EA9">
      <w:pPr>
        <w:shd w:val="clear" w:color="auto" w:fill="FFFFFF"/>
        <w:spacing w:after="0" w:line="360" w:lineRule="auto"/>
        <w:ind w:right="6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C928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.Сухаренко А. Н.</w:t>
      </w:r>
      <w:r w:rsidRPr="00C92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hyperlink r:id="rId9" w:history="1"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Международное сотрудничество России в сфере противодействия незаконному промыслу морских биоресурсов</w:t>
        </w:r>
        <w:r w:rsidRPr="00C9287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// Международное, публичное и частное право. – 2015. - №4 - </w:t>
        </w:r>
        <w:r w:rsidRPr="00C9287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С. 27-31</w:t>
        </w:r>
      </w:hyperlink>
    </w:p>
    <w:p w:rsidR="00723EA9" w:rsidRPr="00C9287C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9287C">
        <w:rPr>
          <w:rFonts w:ascii="Times New Roman" w:hAnsi="Times New Roman" w:cs="Times New Roman"/>
          <w:sz w:val="28"/>
          <w:szCs w:val="28"/>
        </w:rPr>
        <w:t xml:space="preserve">.Русин С.Н. </w:t>
      </w:r>
      <w:hyperlink r:id="rId10" w:history="1">
        <w:r w:rsidRPr="00C9287C">
          <w:rPr>
            <w:rFonts w:ascii="Times New Roman" w:hAnsi="Times New Roman" w:cs="Times New Roman"/>
            <w:sz w:val="28"/>
            <w:szCs w:val="28"/>
          </w:rPr>
          <w:t>Концептуальные проблемы экологической безопасности</w:t>
        </w:r>
      </w:hyperlink>
      <w:r w:rsidRPr="00C9287C">
        <w:rPr>
          <w:rFonts w:ascii="Times New Roman" w:hAnsi="Times New Roman" w:cs="Times New Roman"/>
          <w:sz w:val="28"/>
          <w:szCs w:val="28"/>
        </w:rPr>
        <w:t xml:space="preserve"> и государственная экологическая политика (правовой аспект) // Экологическое право. - 2010. - № 5. - С. 12 - 18.</w:t>
      </w:r>
    </w:p>
    <w:p w:rsidR="00723EA9" w:rsidRPr="00C9287C" w:rsidRDefault="00723EA9" w:rsidP="0072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9287C">
        <w:rPr>
          <w:rFonts w:ascii="Times New Roman" w:hAnsi="Times New Roman" w:cs="Times New Roman"/>
          <w:sz w:val="28"/>
          <w:szCs w:val="28"/>
        </w:rPr>
        <w:t>Шемшученко Ю.С. Экологическая конституция Земли: концептуальные подходы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87C">
        <w:rPr>
          <w:rFonts w:ascii="Times New Roman" w:hAnsi="Times New Roman" w:cs="Times New Roman"/>
          <w:sz w:val="28"/>
          <w:szCs w:val="28"/>
        </w:rPr>
        <w:t xml:space="preserve"> // Государство и право. - 2008. - № 6.</w:t>
      </w:r>
    </w:p>
    <w:p w:rsidR="00723EA9" w:rsidRDefault="00723EA9" w:rsidP="00723EA9">
      <w:pPr>
        <w:tabs>
          <w:tab w:val="left" w:pos="13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0EF" w:rsidRDefault="001E50EF"/>
    <w:sectPr w:rsidR="001E50EF" w:rsidSect="001E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EA9"/>
    <w:rsid w:val="001E50EF"/>
    <w:rsid w:val="0072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23EA9"/>
    <w:pPr>
      <w:keepNext/>
      <w:snapToGri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E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nhideWhenUsed/>
    <w:rsid w:val="00723EA9"/>
    <w:rPr>
      <w:strike w:val="0"/>
      <w:dstrike w:val="0"/>
      <w:color w:val="0072BC"/>
      <w:u w:val="none"/>
      <w:effect w:val="none"/>
    </w:rPr>
  </w:style>
  <w:style w:type="paragraph" w:styleId="a4">
    <w:name w:val="Body Text"/>
    <w:basedOn w:val="a"/>
    <w:link w:val="a5"/>
    <w:semiHidden/>
    <w:unhideWhenUsed/>
    <w:rsid w:val="00723E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723EA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23E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0">
    <w:name w:val="a0"/>
    <w:basedOn w:val="a0"/>
    <w:rsid w:val="00723E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consultantplus://offline/ref=B6F2E05465EF6F23BFA13A44BE7143E680662B44F818935D16DB6FBAu8B2B" TargetMode="External"/><Relationship Id="rId4" Type="http://schemas.openxmlformats.org/officeDocument/2006/relationships/hyperlink" Target="consultantplus://offline/ref=2756229E781C1C9B02201B661720638DBD3128DF09554ED765E6B1BC53c0B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854</Words>
  <Characters>4872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2020-12-16T02:55:00Z</dcterms:created>
  <dcterms:modified xsi:type="dcterms:W3CDTF">2020-12-16T03:00:00Z</dcterms:modified>
</cp:coreProperties>
</file>