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DA1" w:rsidRDefault="00B27DA1" w:rsidP="00B27DA1">
      <w:pPr>
        <w:spacing w:after="0" w:line="240" w:lineRule="auto"/>
        <w:ind w:firstLine="709"/>
        <w:jc w:val="center"/>
        <w:rPr>
          <w:rFonts w:ascii="Trebuchet MS" w:hAnsi="Trebuchet MS"/>
          <w:b/>
          <w:color w:val="FF0000"/>
          <w:sz w:val="32"/>
          <w:szCs w:val="32"/>
          <w:shd w:val="clear" w:color="auto" w:fill="FFFFFF"/>
        </w:rPr>
      </w:pPr>
      <w:r>
        <w:rPr>
          <w:rFonts w:ascii="Trebuchet MS" w:hAnsi="Trebuchet MS"/>
          <w:b/>
          <w:color w:val="FF0000"/>
          <w:sz w:val="32"/>
          <w:szCs w:val="32"/>
          <w:shd w:val="clear" w:color="auto" w:fill="FFFFFF"/>
        </w:rPr>
        <w:t xml:space="preserve">Международное право </w:t>
      </w:r>
    </w:p>
    <w:p w:rsidR="00B27DA1" w:rsidRDefault="00B27DA1" w:rsidP="00B27D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27DA1" w:rsidRDefault="00B27DA1" w:rsidP="00B27D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Григорьева Наталья Владимировна</w:t>
      </w:r>
    </w:p>
    <w:p w:rsidR="00B27DA1" w:rsidRDefault="00B27DA1" w:rsidP="00B27D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23.12.2020 </w:t>
      </w:r>
    </w:p>
    <w:p w:rsidR="00B27DA1" w:rsidRDefault="00B27DA1" w:rsidP="00B27D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27DA1" w:rsidRDefault="00B27DA1" w:rsidP="00B27D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27DA1" w:rsidRDefault="00B27DA1" w:rsidP="00B27DA1">
      <w:pPr>
        <w:tabs>
          <w:tab w:val="center" w:pos="4677"/>
          <w:tab w:val="left" w:pos="660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Группа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Юроз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- 17</w:t>
      </w:r>
    </w:p>
    <w:p w:rsidR="00B27DA1" w:rsidRDefault="00B27DA1" w:rsidP="00B27DA1">
      <w:pPr>
        <w:tabs>
          <w:tab w:val="center" w:pos="4677"/>
          <w:tab w:val="left" w:pos="660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27DA1" w:rsidRDefault="00B27DA1" w:rsidP="00B27DA1">
      <w:pPr>
        <w:tabs>
          <w:tab w:val="center" w:pos="4677"/>
          <w:tab w:val="left" w:pos="66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Уважаемые студенты вы преступаете к изучению предмета «Международное право». Данный предмет является достаточно объемным и включает изучение самостоятельных отраслей международного права. В данном семестре вы будете изучать международное публичное право, в следующем международное частное право. В ходе изучения нашего предмета необходимо по лекционным занятиям составить конспек</w:t>
      </w:r>
      <w:proofErr w:type="gramStart"/>
      <w:r>
        <w:rPr>
          <w:rFonts w:ascii="Times New Roman" w:hAnsi="Times New Roman" w:cs="Times New Roman"/>
          <w:color w:val="FF0000"/>
          <w:sz w:val="28"/>
          <w:szCs w:val="28"/>
        </w:rPr>
        <w:t>т(</w:t>
      </w:r>
      <w:proofErr w:type="gramEnd"/>
      <w:r>
        <w:rPr>
          <w:rFonts w:ascii="Times New Roman" w:hAnsi="Times New Roman" w:cs="Times New Roman"/>
          <w:color w:val="FF0000"/>
          <w:sz w:val="28"/>
          <w:szCs w:val="28"/>
        </w:rPr>
        <w:t xml:space="preserve">возможно составления конспекта по другим источникам), а по практическим занятиям рассмотреть теоретические вопросы и выполнить предложенные задания. Результаты вашей работы должны быть представлены </w:t>
      </w:r>
      <w:r w:rsidRPr="00B3265D">
        <w:rPr>
          <w:rFonts w:ascii="Times New Roman" w:hAnsi="Times New Roman" w:cs="Times New Roman"/>
          <w:color w:val="1F497D" w:themeColor="text2"/>
          <w:sz w:val="28"/>
          <w:szCs w:val="28"/>
        </w:rPr>
        <w:t>в личном кабинете студента</w:t>
      </w:r>
      <w:r>
        <w:rPr>
          <w:rFonts w:ascii="Times New Roman" w:hAnsi="Times New Roman" w:cs="Times New Roman"/>
          <w:color w:val="FF0000"/>
          <w:sz w:val="28"/>
          <w:szCs w:val="28"/>
        </w:rPr>
        <w:t>. Оформить все можно одним файлом с указанием тем и представленных заданий и по окончанию курса разместить в личном кабинете. Если студенту удобно размещать информацию по дням проводимых занятий, можно размещать файлы по дням выданных заданий.</w:t>
      </w:r>
    </w:p>
    <w:p w:rsidR="00B27DA1" w:rsidRPr="00AF156E" w:rsidRDefault="00B27DA1" w:rsidP="00B27DA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27DA1" w:rsidRDefault="00B27DA1" w:rsidP="00B27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E7C">
        <w:rPr>
          <w:rFonts w:ascii="Times New Roman" w:hAnsi="Times New Roman" w:cs="Times New Roman"/>
          <w:b/>
          <w:color w:val="FF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  <w:lang w:eastAsia="en-US"/>
        </w:rPr>
        <w:t>Задание</w:t>
      </w: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  <w:lang w:eastAsia="en-US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рочитать теоретический материал данной темы, прослушать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en-US"/>
        </w:rPr>
        <w:t>аудиолекцию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en-US"/>
        </w:rPr>
        <w:t>, составить краткий конспект по изучаемой теме, закрепить материал можно решив тест по предлагаемой теме.</w:t>
      </w:r>
    </w:p>
    <w:p w:rsidR="00B27DA1" w:rsidRDefault="00B27DA1" w:rsidP="00B27DA1"/>
    <w:p w:rsidR="00B27DA1" w:rsidRDefault="00B27DA1" w:rsidP="00B27DA1"/>
    <w:p w:rsidR="00B27DA1" w:rsidRDefault="00B27DA1" w:rsidP="00B27DA1"/>
    <w:p w:rsidR="00B27DA1" w:rsidRDefault="00B27DA1" w:rsidP="00B27DA1"/>
    <w:p w:rsidR="00B27DA1" w:rsidRDefault="00B27DA1" w:rsidP="00B27DA1"/>
    <w:p w:rsidR="00B27DA1" w:rsidRDefault="00B27DA1" w:rsidP="00B27DA1"/>
    <w:p w:rsidR="00B27DA1" w:rsidRDefault="00B27DA1" w:rsidP="00B27DA1"/>
    <w:p w:rsidR="00B27DA1" w:rsidRDefault="00B27DA1" w:rsidP="00B27DA1"/>
    <w:p w:rsidR="00B27DA1" w:rsidRDefault="00B27DA1" w:rsidP="00B27DA1"/>
    <w:p w:rsidR="00B27DA1" w:rsidRDefault="00B27DA1" w:rsidP="00B27DA1"/>
    <w:p w:rsidR="00B27DA1" w:rsidRDefault="00B27DA1" w:rsidP="00B27DA1"/>
    <w:p w:rsidR="00B27DA1" w:rsidRDefault="00B27DA1" w:rsidP="00B27DA1"/>
    <w:p w:rsidR="00B27DA1" w:rsidRDefault="00B27DA1" w:rsidP="00B27DA1"/>
    <w:p w:rsidR="00B27DA1" w:rsidRPr="00CB4D96" w:rsidRDefault="00B27DA1" w:rsidP="00B27DA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4D96">
        <w:rPr>
          <w:rFonts w:ascii="Times New Roman" w:hAnsi="Times New Roman" w:cs="Times New Roman"/>
          <w:b/>
          <w:sz w:val="28"/>
          <w:szCs w:val="28"/>
        </w:rPr>
        <w:lastRenderedPageBreak/>
        <w:t>Лекция 10</w:t>
      </w:r>
    </w:p>
    <w:p w:rsidR="00B27DA1" w:rsidRPr="00CB4D96" w:rsidRDefault="00B27DA1" w:rsidP="00B27DA1">
      <w:pPr>
        <w:snapToGri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B4D96">
        <w:rPr>
          <w:rFonts w:ascii="Times New Roman" w:hAnsi="Times New Roman" w:cs="Times New Roman"/>
          <w:b/>
          <w:bCs/>
          <w:sz w:val="28"/>
          <w:szCs w:val="28"/>
        </w:rPr>
        <w:t>Понятие международно-правовой ответственности</w:t>
      </w:r>
    </w:p>
    <w:p w:rsidR="00B27DA1" w:rsidRPr="00CB4D96" w:rsidRDefault="00B27DA1" w:rsidP="00B27DA1">
      <w:pPr>
        <w:pStyle w:val="2"/>
        <w:snapToGrid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B4D96">
        <w:rPr>
          <w:b/>
          <w:bCs/>
          <w:spacing w:val="20"/>
          <w:sz w:val="28"/>
          <w:szCs w:val="28"/>
        </w:rPr>
        <w:t>Международно-правовая ответственность</w:t>
      </w:r>
      <w:r w:rsidRPr="00CB4D96">
        <w:rPr>
          <w:b/>
          <w:bCs/>
          <w:color w:val="000080"/>
          <w:sz w:val="28"/>
          <w:szCs w:val="28"/>
        </w:rPr>
        <w:t xml:space="preserve"> </w:t>
      </w:r>
      <w:r w:rsidRPr="00CB4D96">
        <w:rPr>
          <w:sz w:val="28"/>
          <w:szCs w:val="28"/>
        </w:rPr>
        <w:t>представляет собой юридические последствия, которые могут наступить для субъекта  международного права в результате его действий или бездействий, если при этом нарушены применимые к данному правоотношению международно-правовые нормы. </w:t>
      </w:r>
    </w:p>
    <w:p w:rsidR="00B27DA1" w:rsidRPr="00CB4D96" w:rsidRDefault="00B27DA1" w:rsidP="00B27DA1">
      <w:pPr>
        <w:pStyle w:val="2"/>
        <w:snapToGrid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B4D96">
        <w:rPr>
          <w:sz w:val="28"/>
          <w:szCs w:val="28"/>
        </w:rPr>
        <w:t xml:space="preserve">Таким образом, </w:t>
      </w:r>
      <w:r w:rsidRPr="00CB4D96">
        <w:rPr>
          <w:b/>
          <w:sz w:val="28"/>
          <w:szCs w:val="28"/>
        </w:rPr>
        <w:t>ответственность в международном праве</w:t>
      </w:r>
      <w:r w:rsidRPr="00CB4D96">
        <w:rPr>
          <w:sz w:val="28"/>
          <w:szCs w:val="28"/>
        </w:rPr>
        <w:t xml:space="preserve"> можно определить как международно-правовой институт, включающий совокупность правовых норм, которые регулируют международные отношения в случае совершения государством или иным субъектом международного права деяний, относящихся к разряду транснациональных и признанных таковыми в международных соглашениях.</w:t>
      </w:r>
    </w:p>
    <w:p w:rsidR="00B27DA1" w:rsidRPr="00CB4D96" w:rsidRDefault="00B27DA1" w:rsidP="00B27DA1">
      <w:pPr>
        <w:pStyle w:val="2"/>
        <w:snapToGrid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B4D96">
        <w:rPr>
          <w:b/>
          <w:bCs/>
          <w:sz w:val="28"/>
          <w:szCs w:val="28"/>
        </w:rPr>
        <w:t> Основания международно-правовой ответственности</w:t>
      </w:r>
    </w:p>
    <w:p w:rsidR="00B27DA1" w:rsidRPr="00CB4D96" w:rsidRDefault="00B27DA1" w:rsidP="00B27DA1">
      <w:pPr>
        <w:pStyle w:val="2"/>
        <w:snapToGrid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B4D96">
        <w:rPr>
          <w:sz w:val="28"/>
          <w:szCs w:val="28"/>
        </w:rPr>
        <w:t>.</w:t>
      </w:r>
    </w:p>
    <w:p w:rsidR="00B27DA1" w:rsidRPr="00CB4D96" w:rsidRDefault="00B27DA1" w:rsidP="00B27DA1">
      <w:pPr>
        <w:pStyle w:val="2"/>
        <w:snapToGrid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B4D96">
        <w:rPr>
          <w:b/>
          <w:bCs/>
          <w:sz w:val="28"/>
          <w:szCs w:val="28"/>
        </w:rPr>
        <w:t xml:space="preserve">Юридические основания. </w:t>
      </w:r>
      <w:r w:rsidRPr="00CB4D96">
        <w:rPr>
          <w:sz w:val="28"/>
          <w:szCs w:val="28"/>
        </w:rPr>
        <w:t>Под юридическими основаниями понимают международно-правовые обязательства субъектов международного права, в соответствии с которыми то или иное деяние объявляется международным правонарушением.  Иными словами, при международном правонарушении нарушается не сама международно-правовая норма, а обязательства субъектов соблюдать международное правило поведения.  Поэтому перечень источников юридических оснований ответственности шире, чем круг источников международного права.</w:t>
      </w:r>
    </w:p>
    <w:p w:rsidR="00B27DA1" w:rsidRPr="00CB4D96" w:rsidRDefault="00B27DA1" w:rsidP="00B27DA1">
      <w:pPr>
        <w:pStyle w:val="2"/>
        <w:snapToGrid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CB4D96">
        <w:rPr>
          <w:sz w:val="28"/>
          <w:szCs w:val="28"/>
        </w:rPr>
        <w:t>Юридическими основаниями ответственности являются: договор, обычай, решение международных судов и арбитражей, резолюции международных организаций (например, ст. 24 и 25 Устава ООН устанавливают юридическую обязательность для всех членов ООН решений Совета Безопасности ООН), а также односторонние международно-правовые обязательства государств, устанавливающих юридически обязательные правила поведения для данного государств (в форме деклараций, заявлений, нот, выступлений должностных лиц и т.п.).</w:t>
      </w:r>
      <w:proofErr w:type="gramEnd"/>
    </w:p>
    <w:p w:rsidR="00B27DA1" w:rsidRPr="00CB4D96" w:rsidRDefault="00B27DA1" w:rsidP="00B27DA1">
      <w:pPr>
        <w:pStyle w:val="2"/>
        <w:snapToGrid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B4D96">
        <w:rPr>
          <w:b/>
          <w:bCs/>
          <w:sz w:val="28"/>
          <w:szCs w:val="28"/>
        </w:rPr>
        <w:t xml:space="preserve">Фактические основания. </w:t>
      </w:r>
      <w:r w:rsidRPr="00CB4D96">
        <w:rPr>
          <w:sz w:val="28"/>
          <w:szCs w:val="28"/>
        </w:rPr>
        <w:t>Фактические основания есть то, за что наступает ответственность.  В силу этого необходимо четко установить элементы международного правонарушения, которое и выступает в качестве фактического основания ответственности</w:t>
      </w:r>
    </w:p>
    <w:p w:rsidR="00B27DA1" w:rsidRPr="00CB4D96" w:rsidRDefault="00B27DA1" w:rsidP="00B27DA1">
      <w:pPr>
        <w:pStyle w:val="2"/>
        <w:snapToGrid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B4D96">
        <w:rPr>
          <w:b/>
          <w:bCs/>
          <w:sz w:val="28"/>
          <w:szCs w:val="28"/>
        </w:rPr>
        <w:t xml:space="preserve">Процессуальные основания ответственности </w:t>
      </w:r>
      <w:r w:rsidRPr="00CB4D96">
        <w:rPr>
          <w:sz w:val="28"/>
          <w:szCs w:val="28"/>
        </w:rPr>
        <w:t>представляют собой процедуру рассмотрения дел о правонарушениях и привлечения к ответственности.  В одних случаях эта процедура детально регламентирована в международно-правовых актах, в других – ее выбор оставлен на усмотрение органов, применяющих меры ответственности.</w:t>
      </w:r>
    </w:p>
    <w:p w:rsidR="00B27DA1" w:rsidRPr="00CB4D96" w:rsidRDefault="00B27DA1" w:rsidP="00B27DA1">
      <w:pPr>
        <w:pStyle w:val="2"/>
        <w:snapToGrid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B4D96">
        <w:rPr>
          <w:sz w:val="28"/>
          <w:szCs w:val="28"/>
        </w:rPr>
        <w:t>Итак, международно-правовая ответственность возникает при необходимых юридических и фактических основаниях – конкретного правового обязательства и наличия правонарушения в действиях субъекта.</w:t>
      </w:r>
    </w:p>
    <w:p w:rsidR="00B27DA1" w:rsidRDefault="00B27DA1" w:rsidP="00B27DA1">
      <w:pPr>
        <w:pStyle w:val="a6"/>
        <w:spacing w:before="0" w:beforeAutospacing="0" w:after="0" w:afterAutospacing="0"/>
        <w:ind w:firstLine="709"/>
        <w:jc w:val="both"/>
        <w:rPr>
          <w:rStyle w:val="a3"/>
          <w:color w:val="000000"/>
          <w:sz w:val="28"/>
          <w:szCs w:val="28"/>
        </w:rPr>
      </w:pPr>
    </w:p>
    <w:p w:rsidR="00B27DA1" w:rsidRPr="00CB4D96" w:rsidRDefault="00B27DA1" w:rsidP="00B27DA1">
      <w:pPr>
        <w:pStyle w:val="a6"/>
        <w:spacing w:before="0" w:beforeAutospacing="0" w:after="0" w:afterAutospacing="0"/>
        <w:ind w:firstLine="709"/>
        <w:jc w:val="both"/>
        <w:rPr>
          <w:rStyle w:val="a3"/>
          <w:color w:val="000000"/>
          <w:sz w:val="28"/>
          <w:szCs w:val="28"/>
        </w:rPr>
      </w:pPr>
      <w:r w:rsidRPr="00CB4D96">
        <w:rPr>
          <w:rStyle w:val="a3"/>
          <w:color w:val="000000"/>
          <w:sz w:val="28"/>
          <w:szCs w:val="28"/>
        </w:rPr>
        <w:lastRenderedPageBreak/>
        <w:t xml:space="preserve">Виды и формы ответственности </w:t>
      </w:r>
    </w:p>
    <w:p w:rsidR="00B27DA1" w:rsidRPr="00CB4D96" w:rsidRDefault="00B27DA1" w:rsidP="00B27DA1">
      <w:pPr>
        <w:pStyle w:val="a6"/>
        <w:spacing w:before="0" w:beforeAutospacing="0" w:after="0" w:afterAutospacing="0"/>
        <w:ind w:firstLine="709"/>
        <w:jc w:val="both"/>
        <w:rPr>
          <w:rStyle w:val="a3"/>
          <w:color w:val="000000"/>
          <w:sz w:val="28"/>
          <w:szCs w:val="28"/>
        </w:rPr>
      </w:pPr>
      <w:r w:rsidRPr="00CB4D96">
        <w:rPr>
          <w:rStyle w:val="a3"/>
          <w:color w:val="000000"/>
          <w:sz w:val="28"/>
          <w:szCs w:val="28"/>
        </w:rPr>
        <w:t xml:space="preserve">Под видом ответственности понимается общее содержание последствий международного правонарушения, их юридический характер. </w:t>
      </w:r>
    </w:p>
    <w:p w:rsidR="00B27DA1" w:rsidRPr="00CB4D96" w:rsidRDefault="00B27DA1" w:rsidP="00B27DA1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B4D96">
        <w:rPr>
          <w:rStyle w:val="a3"/>
          <w:color w:val="000000"/>
          <w:sz w:val="28"/>
          <w:szCs w:val="28"/>
        </w:rPr>
        <w:t>Форма ответственности – это способ осуществления ответственности в пределах данного вида.</w:t>
      </w:r>
    </w:p>
    <w:p w:rsidR="00B27DA1" w:rsidRPr="00CB4D96" w:rsidRDefault="00B27DA1" w:rsidP="00B27DA1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B4D96">
        <w:rPr>
          <w:color w:val="000000"/>
          <w:sz w:val="28"/>
          <w:szCs w:val="28"/>
        </w:rPr>
        <w:t>Различают абсолютную ответственность (объективная) и ответственность, основанную на вине (относительную).</w:t>
      </w:r>
    </w:p>
    <w:p w:rsidR="00B27DA1" w:rsidRDefault="00B27DA1" w:rsidP="00B27DA1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B4D96">
        <w:rPr>
          <w:b/>
          <w:color w:val="000000"/>
          <w:sz w:val="28"/>
          <w:szCs w:val="28"/>
        </w:rPr>
        <w:t>Абсолютная ответственность предполагает обязанность</w:t>
      </w:r>
      <w:r w:rsidRPr="00CB4D96">
        <w:rPr>
          <w:color w:val="000000"/>
          <w:sz w:val="28"/>
          <w:szCs w:val="28"/>
        </w:rPr>
        <w:t xml:space="preserve"> субъекта международного права возместить материальный ущерб, причиненный им другому субъекту международного права, вне зависимости от наличия вины, т.е. в случае, когда причинение ущерба не является результатом нарушения норм международного права. Поэтому </w:t>
      </w:r>
      <w:r w:rsidRPr="00CB4D96">
        <w:rPr>
          <w:b/>
          <w:color w:val="000000"/>
          <w:sz w:val="28"/>
          <w:szCs w:val="28"/>
        </w:rPr>
        <w:t>абсолютную</w:t>
      </w:r>
      <w:r w:rsidRPr="00CB4D96">
        <w:rPr>
          <w:color w:val="000000"/>
          <w:sz w:val="28"/>
          <w:szCs w:val="28"/>
        </w:rPr>
        <w:t xml:space="preserve"> ответственность иногда называют </w:t>
      </w:r>
      <w:r w:rsidRPr="00CB4D96">
        <w:rPr>
          <w:b/>
          <w:color w:val="000000"/>
          <w:sz w:val="28"/>
          <w:szCs w:val="28"/>
        </w:rPr>
        <w:t>объективной.</w:t>
      </w:r>
      <w:r w:rsidRPr="00CB4D96">
        <w:rPr>
          <w:color w:val="000000"/>
          <w:sz w:val="28"/>
          <w:szCs w:val="28"/>
        </w:rPr>
        <w:t xml:space="preserve"> </w:t>
      </w:r>
    </w:p>
    <w:p w:rsidR="00B27DA1" w:rsidRPr="00CB4D96" w:rsidRDefault="00B27DA1" w:rsidP="00B27DA1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B4D96">
        <w:rPr>
          <w:color w:val="000000"/>
          <w:sz w:val="28"/>
          <w:szCs w:val="28"/>
        </w:rPr>
        <w:t xml:space="preserve">К </w:t>
      </w:r>
      <w:r w:rsidRPr="00CB4D96">
        <w:rPr>
          <w:b/>
          <w:color w:val="000000"/>
          <w:sz w:val="28"/>
          <w:szCs w:val="28"/>
        </w:rPr>
        <w:t>относительной ответственности</w:t>
      </w:r>
      <w:r w:rsidRPr="00CB4D96">
        <w:rPr>
          <w:color w:val="000000"/>
          <w:sz w:val="28"/>
          <w:szCs w:val="28"/>
        </w:rPr>
        <w:t>, т.е. ответственности</w:t>
      </w:r>
      <w:r w:rsidRPr="00CB4D96">
        <w:rPr>
          <w:b/>
          <w:color w:val="000000"/>
          <w:sz w:val="28"/>
          <w:szCs w:val="28"/>
        </w:rPr>
        <w:t>, основанной на вине</w:t>
      </w:r>
      <w:r w:rsidRPr="00CB4D96">
        <w:rPr>
          <w:color w:val="000000"/>
          <w:sz w:val="28"/>
          <w:szCs w:val="28"/>
        </w:rPr>
        <w:t xml:space="preserve"> или установленном факте противоправного деяния</w:t>
      </w:r>
    </w:p>
    <w:p w:rsidR="00B27DA1" w:rsidRPr="00CB4D96" w:rsidRDefault="00B27DA1" w:rsidP="00B27DA1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B27DA1" w:rsidRPr="00CB4D96" w:rsidRDefault="00B27DA1" w:rsidP="00B27DA1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B4D96">
        <w:rPr>
          <w:b/>
          <w:color w:val="000000"/>
          <w:sz w:val="28"/>
          <w:szCs w:val="28"/>
        </w:rPr>
        <w:t>К формам международно-правовой ответственности</w:t>
      </w:r>
      <w:r w:rsidRPr="00CB4D96">
        <w:rPr>
          <w:color w:val="000000"/>
          <w:sz w:val="28"/>
          <w:szCs w:val="28"/>
        </w:rPr>
        <w:t xml:space="preserve"> относятся </w:t>
      </w:r>
      <w:r w:rsidRPr="00CB4D96">
        <w:rPr>
          <w:i/>
          <w:color w:val="000000"/>
          <w:sz w:val="28"/>
          <w:szCs w:val="28"/>
        </w:rPr>
        <w:t>политическая, материальная, моральная.</w:t>
      </w:r>
      <w:r w:rsidRPr="00CB4D96">
        <w:rPr>
          <w:color w:val="000000"/>
          <w:sz w:val="28"/>
          <w:szCs w:val="28"/>
        </w:rPr>
        <w:t xml:space="preserve"> Следует отметить, что институту ответственности в современном международном праве свойственно сочетание, как правило, всех форм ответственности.</w:t>
      </w:r>
    </w:p>
    <w:p w:rsidR="00B27DA1" w:rsidRPr="00CB4D96" w:rsidRDefault="00B27DA1" w:rsidP="00B27DA1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B4D96">
        <w:rPr>
          <w:b/>
          <w:color w:val="000000"/>
          <w:sz w:val="28"/>
          <w:szCs w:val="28"/>
        </w:rPr>
        <w:t>Материальная форма</w:t>
      </w:r>
      <w:r w:rsidRPr="00CB4D96">
        <w:rPr>
          <w:color w:val="000000"/>
          <w:sz w:val="28"/>
          <w:szCs w:val="28"/>
        </w:rPr>
        <w:t xml:space="preserve"> ответственности наступает для субъектов международного права в случае нарушения международных обязательств, связанных с причинением материального ущерба.</w:t>
      </w:r>
    </w:p>
    <w:p w:rsidR="00B27DA1" w:rsidRPr="00CB4D96" w:rsidRDefault="00B27DA1" w:rsidP="00B27DA1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B4D96">
        <w:rPr>
          <w:b/>
          <w:color w:val="000000"/>
          <w:sz w:val="28"/>
          <w:szCs w:val="28"/>
        </w:rPr>
        <w:t>1.</w:t>
      </w:r>
      <w:r w:rsidRPr="00CB4D96">
        <w:rPr>
          <w:color w:val="000000"/>
          <w:sz w:val="28"/>
          <w:szCs w:val="28"/>
        </w:rPr>
        <w:t xml:space="preserve"> </w:t>
      </w:r>
      <w:r w:rsidRPr="00CB4D96">
        <w:rPr>
          <w:b/>
          <w:color w:val="000000"/>
          <w:sz w:val="28"/>
          <w:szCs w:val="28"/>
        </w:rPr>
        <w:t>репарация (компенсация)</w:t>
      </w:r>
      <w:r w:rsidRPr="00CB4D96">
        <w:rPr>
          <w:color w:val="000000"/>
          <w:sz w:val="28"/>
          <w:szCs w:val="28"/>
        </w:rPr>
        <w:t xml:space="preserve"> выражается в возмещении натурой или деньгами материального ущерба, причиненному государству, пострадавшего от агрессии. </w:t>
      </w:r>
    </w:p>
    <w:p w:rsidR="00B27DA1" w:rsidRPr="00CB4D96" w:rsidRDefault="00B27DA1" w:rsidP="00B27DA1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B4D96">
        <w:rPr>
          <w:b/>
          <w:color w:val="000000"/>
          <w:sz w:val="28"/>
          <w:szCs w:val="28"/>
        </w:rPr>
        <w:t>2.реституция</w:t>
      </w:r>
      <w:r w:rsidRPr="00CB4D96">
        <w:rPr>
          <w:color w:val="000000"/>
          <w:sz w:val="28"/>
          <w:szCs w:val="28"/>
        </w:rPr>
        <w:t xml:space="preserve"> – возврат в натуре имущества, неправомерно изъятого и вывезенного с территории одного государства в другое. </w:t>
      </w:r>
      <w:r w:rsidRPr="00CB4D96">
        <w:rPr>
          <w:b/>
          <w:color w:val="000000"/>
          <w:sz w:val="28"/>
          <w:szCs w:val="28"/>
        </w:rPr>
        <w:t>Реституции</w:t>
      </w:r>
      <w:r w:rsidRPr="00CB4D96">
        <w:rPr>
          <w:color w:val="000000"/>
          <w:sz w:val="28"/>
          <w:szCs w:val="28"/>
        </w:rPr>
        <w:t xml:space="preserve"> подлежит имущество, не только находящиеся под контролем воюющей стороны, но и оказавшееся во владении или под контролем любой третьей стороны. Реституции подлежит все имущество, насколько это возможно, которое было изъято и вывезено. В случае невозможности осуществить реституцию предметов, допустима по договоренности передача предметов такого же рода или приблизительно равноценная, т.е. </w:t>
      </w:r>
      <w:r w:rsidRPr="00D439D7">
        <w:rPr>
          <w:b/>
          <w:color w:val="000000"/>
          <w:sz w:val="28"/>
          <w:szCs w:val="28"/>
        </w:rPr>
        <w:t>3.</w:t>
      </w:r>
      <w:r w:rsidRPr="00CB4D96">
        <w:rPr>
          <w:b/>
          <w:color w:val="000000"/>
          <w:sz w:val="28"/>
          <w:szCs w:val="28"/>
        </w:rPr>
        <w:t>субституция</w:t>
      </w:r>
      <w:proofErr w:type="gramStart"/>
      <w:r w:rsidRPr="00CB4D96">
        <w:rPr>
          <w:b/>
          <w:color w:val="000000"/>
          <w:sz w:val="28"/>
          <w:szCs w:val="28"/>
        </w:rPr>
        <w:t>.</w:t>
      </w:r>
      <w:proofErr w:type="gramEnd"/>
      <w:r w:rsidRPr="00CB4D96">
        <w:rPr>
          <w:b/>
          <w:color w:val="000000"/>
          <w:sz w:val="28"/>
          <w:szCs w:val="28"/>
        </w:rPr>
        <w:t xml:space="preserve"> – </w:t>
      </w:r>
      <w:proofErr w:type="gramStart"/>
      <w:r w:rsidRPr="00CB4D96">
        <w:rPr>
          <w:b/>
          <w:color w:val="000000"/>
          <w:sz w:val="28"/>
          <w:szCs w:val="28"/>
        </w:rPr>
        <w:t>с</w:t>
      </w:r>
      <w:proofErr w:type="gramEnd"/>
      <w:r w:rsidRPr="00CB4D96">
        <w:rPr>
          <w:b/>
          <w:color w:val="000000"/>
          <w:sz w:val="28"/>
          <w:szCs w:val="28"/>
        </w:rPr>
        <w:t>остоит в замене неправомерно уничтоженного или поврежденного имущества.</w:t>
      </w:r>
    </w:p>
    <w:p w:rsidR="00B27DA1" w:rsidRPr="00CB4D96" w:rsidRDefault="00B27DA1" w:rsidP="00B27DA1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B4D96">
        <w:rPr>
          <w:b/>
          <w:color w:val="000000"/>
          <w:sz w:val="28"/>
          <w:szCs w:val="28"/>
        </w:rPr>
        <w:t>Политическая форма</w:t>
      </w:r>
      <w:r w:rsidRPr="00CB4D96">
        <w:rPr>
          <w:color w:val="000000"/>
          <w:sz w:val="28"/>
          <w:szCs w:val="28"/>
        </w:rPr>
        <w:t xml:space="preserve"> ответственности зависит от степени тяжести противоправного деяния. </w:t>
      </w:r>
    </w:p>
    <w:p w:rsidR="00B27DA1" w:rsidRPr="00CB4D96" w:rsidRDefault="00B27DA1" w:rsidP="00B27DA1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B4D96">
        <w:rPr>
          <w:b/>
          <w:color w:val="000000"/>
          <w:sz w:val="28"/>
          <w:szCs w:val="28"/>
        </w:rPr>
        <w:t>1 санкции  могут быть военными и невоенными</w:t>
      </w:r>
      <w:proofErr w:type="gramStart"/>
      <w:r w:rsidRPr="00CB4D96">
        <w:rPr>
          <w:b/>
          <w:color w:val="000000"/>
          <w:sz w:val="28"/>
          <w:szCs w:val="28"/>
        </w:rPr>
        <w:t xml:space="preserve"> </w:t>
      </w:r>
      <w:r w:rsidRPr="00CB4D96">
        <w:rPr>
          <w:color w:val="000000"/>
          <w:sz w:val="28"/>
          <w:szCs w:val="28"/>
        </w:rPr>
        <w:t>Н</w:t>
      </w:r>
      <w:proofErr w:type="gramEnd"/>
      <w:r w:rsidRPr="00CB4D96">
        <w:rPr>
          <w:color w:val="000000"/>
          <w:sz w:val="28"/>
          <w:szCs w:val="28"/>
        </w:rPr>
        <w:t xml:space="preserve">аиболее строгая ответственность наступает в виде международных санкций за совершение наиболее тяжких международных деликтов. Международные санкции за совершенные международные преступления могут включать военные и политические ограничения. Например, временное ограничение суверенитета </w:t>
      </w:r>
      <w:r w:rsidRPr="00CB4D96">
        <w:rPr>
          <w:color w:val="000000"/>
          <w:sz w:val="28"/>
          <w:szCs w:val="28"/>
        </w:rPr>
        <w:lastRenderedPageBreak/>
        <w:t xml:space="preserve">государства-агрессора; военную оккупацию его территории; признание </w:t>
      </w:r>
      <w:proofErr w:type="gramStart"/>
      <w:r w:rsidRPr="00CB4D96">
        <w:rPr>
          <w:color w:val="000000"/>
          <w:sz w:val="28"/>
          <w:szCs w:val="28"/>
        </w:rPr>
        <w:t>преступными</w:t>
      </w:r>
      <w:proofErr w:type="gramEnd"/>
      <w:r w:rsidRPr="00CB4D96">
        <w:rPr>
          <w:color w:val="000000"/>
          <w:sz w:val="28"/>
          <w:szCs w:val="28"/>
        </w:rPr>
        <w:t xml:space="preserve"> его политических партий, правительства, учреждений</w:t>
      </w:r>
    </w:p>
    <w:p w:rsidR="00B27DA1" w:rsidRPr="00CB4D96" w:rsidRDefault="00B27DA1" w:rsidP="00B27DA1">
      <w:pPr>
        <w:pStyle w:val="a6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CB4D96">
        <w:rPr>
          <w:b/>
          <w:color w:val="000000"/>
          <w:sz w:val="28"/>
          <w:szCs w:val="28"/>
        </w:rPr>
        <w:t>2.Репрессалии ответная реакция на преступления принудительные меры политического и экономического характера, которые применяются одним государством против другого</w:t>
      </w:r>
      <w:proofErr w:type="gramStart"/>
      <w:r w:rsidRPr="00CB4D96">
        <w:rPr>
          <w:b/>
          <w:color w:val="000000"/>
          <w:sz w:val="28"/>
          <w:szCs w:val="28"/>
        </w:rPr>
        <w:t>.</w:t>
      </w:r>
      <w:proofErr w:type="gramEnd"/>
      <w:r w:rsidRPr="00CB4D96">
        <w:rPr>
          <w:color w:val="000000"/>
          <w:sz w:val="28"/>
          <w:szCs w:val="28"/>
        </w:rPr>
        <w:t xml:space="preserve"> </w:t>
      </w:r>
      <w:proofErr w:type="gramStart"/>
      <w:r w:rsidRPr="00CB4D96">
        <w:rPr>
          <w:color w:val="000000"/>
          <w:sz w:val="28"/>
          <w:szCs w:val="28"/>
        </w:rPr>
        <w:t>п</w:t>
      </w:r>
      <w:proofErr w:type="gramEnd"/>
      <w:r w:rsidRPr="00CB4D96">
        <w:rPr>
          <w:color w:val="000000"/>
          <w:sz w:val="28"/>
          <w:szCs w:val="28"/>
        </w:rPr>
        <w:t>редставляют собой принудительные действия государства, направленные на восстановление своих прав, нарушенных другим государством</w:t>
      </w:r>
    </w:p>
    <w:p w:rsidR="00B27DA1" w:rsidRPr="00CB4D96" w:rsidRDefault="00B27DA1" w:rsidP="00B27DA1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</w:t>
      </w:r>
      <w:r w:rsidRPr="00CB4D96">
        <w:rPr>
          <w:b/>
          <w:color w:val="000000"/>
          <w:sz w:val="28"/>
          <w:szCs w:val="28"/>
        </w:rPr>
        <w:t>.</w:t>
      </w:r>
      <w:r w:rsidRPr="00CB4D96">
        <w:rPr>
          <w:color w:val="000000"/>
          <w:sz w:val="28"/>
          <w:szCs w:val="28"/>
        </w:rPr>
        <w:t xml:space="preserve"> </w:t>
      </w:r>
      <w:r w:rsidRPr="00CB4D96">
        <w:rPr>
          <w:b/>
          <w:color w:val="000000"/>
          <w:sz w:val="28"/>
          <w:szCs w:val="28"/>
        </w:rPr>
        <w:t>рестораци</w:t>
      </w:r>
      <w:proofErr w:type="gramStart"/>
      <w:r w:rsidRPr="00CB4D96">
        <w:rPr>
          <w:b/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-</w:t>
      </w:r>
      <w:proofErr w:type="gramEnd"/>
      <w:r w:rsidRPr="00CB4D96">
        <w:rPr>
          <w:color w:val="000000"/>
          <w:sz w:val="28"/>
          <w:szCs w:val="28"/>
        </w:rPr>
        <w:t xml:space="preserve"> один из видов </w:t>
      </w:r>
      <w:hyperlink r:id="rId5" w:tooltip="Реституция" w:history="1">
        <w:r w:rsidRPr="00CB4D96">
          <w:rPr>
            <w:color w:val="000000"/>
            <w:sz w:val="28"/>
            <w:szCs w:val="28"/>
          </w:rPr>
          <w:t>реституции</w:t>
        </w:r>
      </w:hyperlink>
      <w:r w:rsidRPr="00CB4D96">
        <w:rPr>
          <w:color w:val="000000"/>
          <w:sz w:val="28"/>
          <w:szCs w:val="28"/>
        </w:rPr>
        <w:t xml:space="preserve"> как формы </w:t>
      </w:r>
      <w:hyperlink r:id="rId6" w:tooltip="Международная ответственность" w:history="1">
        <w:r w:rsidRPr="00CB4D96">
          <w:rPr>
            <w:color w:val="000000"/>
            <w:sz w:val="28"/>
            <w:szCs w:val="28"/>
          </w:rPr>
          <w:t>международной ответственности</w:t>
        </w:r>
      </w:hyperlink>
      <w:r w:rsidRPr="00CB4D96">
        <w:rPr>
          <w:color w:val="000000"/>
          <w:sz w:val="28"/>
          <w:szCs w:val="28"/>
        </w:rPr>
        <w:t>, представляющий из себя восстановление нематериальных прав.</w:t>
      </w:r>
      <w:r>
        <w:rPr>
          <w:color w:val="000000"/>
          <w:sz w:val="28"/>
          <w:szCs w:val="28"/>
        </w:rPr>
        <w:t xml:space="preserve"> </w:t>
      </w:r>
      <w:r w:rsidRPr="00CB4D96">
        <w:rPr>
          <w:color w:val="000000"/>
          <w:sz w:val="28"/>
          <w:szCs w:val="28"/>
        </w:rPr>
        <w:t xml:space="preserve">Ресторация осуществляется в том случае, когда нарушены нематериальные права </w:t>
      </w:r>
      <w:hyperlink r:id="rId7" w:tooltip="Государство" w:history="1">
        <w:r w:rsidRPr="00CB4D96">
          <w:rPr>
            <w:color w:val="000000"/>
            <w:sz w:val="28"/>
            <w:szCs w:val="28"/>
          </w:rPr>
          <w:t>государства</w:t>
        </w:r>
      </w:hyperlink>
      <w:r w:rsidRPr="00CB4D96">
        <w:rPr>
          <w:color w:val="000000"/>
          <w:sz w:val="28"/>
          <w:szCs w:val="28"/>
        </w:rPr>
        <w:t xml:space="preserve">, тем самым </w:t>
      </w:r>
      <w:proofErr w:type="gramStart"/>
      <w:r w:rsidRPr="00CB4D96">
        <w:rPr>
          <w:color w:val="000000"/>
          <w:sz w:val="28"/>
          <w:szCs w:val="28"/>
        </w:rPr>
        <w:t>представляя из себя</w:t>
      </w:r>
      <w:proofErr w:type="gramEnd"/>
      <w:r w:rsidRPr="00CB4D96">
        <w:rPr>
          <w:color w:val="000000"/>
          <w:sz w:val="28"/>
          <w:szCs w:val="28"/>
        </w:rPr>
        <w:t xml:space="preserve"> реституцию правонарушителем нематериального положения государства и взятие им ответственности за все неблагоприятные последствия</w:t>
      </w:r>
    </w:p>
    <w:p w:rsidR="00B27DA1" w:rsidRPr="00CB4D96" w:rsidRDefault="00B27DA1" w:rsidP="00B27DA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B4D96">
        <w:rPr>
          <w:b/>
          <w:color w:val="000000"/>
          <w:sz w:val="28"/>
          <w:szCs w:val="28"/>
        </w:rPr>
        <w:t>Моральная форма ответственности представлена</w:t>
      </w:r>
      <w:r w:rsidRPr="00CB4D96">
        <w:rPr>
          <w:color w:val="000000"/>
          <w:sz w:val="28"/>
          <w:szCs w:val="28"/>
        </w:rPr>
        <w:t xml:space="preserve"> в виде</w:t>
      </w:r>
      <w:r w:rsidRPr="00CB4D96">
        <w:rPr>
          <w:b/>
          <w:color w:val="000000"/>
          <w:sz w:val="28"/>
          <w:szCs w:val="28"/>
        </w:rPr>
        <w:t xml:space="preserve"> сатисфакции</w:t>
      </w:r>
      <w:r w:rsidRPr="00CB4D96">
        <w:rPr>
          <w:color w:val="000000"/>
          <w:sz w:val="28"/>
          <w:szCs w:val="28"/>
        </w:rPr>
        <w:t xml:space="preserve">, т.е. удовлетворение государством-правонарушителем явно выраженного или подразумеваемого нематериального требования, выдвинутого пострадавшим государством, и выходящего за рамки простого восстановления. Цель сатисфакции состоит в восстановлении нематериального ущерба, и прежде всего, причиненного чести и достоинству потерпевшего государства. Сатисфакция выражается в публичном извинении, выражении сожаления, оказание особых почестей пострадавшему государству и т.д. </w:t>
      </w:r>
    </w:p>
    <w:p w:rsidR="00B27DA1" w:rsidRPr="00CB4D96" w:rsidRDefault="00B27DA1" w:rsidP="00B27DA1">
      <w:pPr>
        <w:shd w:val="clear" w:color="auto" w:fill="FFFFFF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D96">
        <w:rPr>
          <w:rFonts w:ascii="Times New Roman" w:hAnsi="Times New Roman" w:cs="Times New Roman"/>
          <w:b/>
          <w:bCs/>
          <w:sz w:val="28"/>
          <w:szCs w:val="28"/>
        </w:rPr>
        <w:t>Обстоятельства, освобождающие от международно-правовой ответственности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27DA1" w:rsidRPr="00CB4D96" w:rsidRDefault="00B27DA1" w:rsidP="00B27DA1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D96">
        <w:rPr>
          <w:rFonts w:ascii="Times New Roman" w:hAnsi="Times New Roman" w:cs="Times New Roman"/>
          <w:b/>
          <w:bCs/>
          <w:sz w:val="28"/>
          <w:szCs w:val="28"/>
        </w:rPr>
        <w:t>Согласие</w:t>
      </w:r>
      <w:proofErr w:type="gramStart"/>
      <w:r w:rsidRPr="00CB4D9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B4D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B4D9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B4D96">
        <w:rPr>
          <w:rFonts w:ascii="Times New Roman" w:hAnsi="Times New Roman" w:cs="Times New Roman"/>
          <w:sz w:val="28"/>
          <w:szCs w:val="28"/>
        </w:rPr>
        <w:t>огласие на отступление последнего от международного обязательства исключает противоправность в отношении первого государства. Согласие долж</w:t>
      </w:r>
      <w:r w:rsidRPr="00CB4D96">
        <w:rPr>
          <w:rFonts w:ascii="Times New Roman" w:hAnsi="Times New Roman" w:cs="Times New Roman"/>
          <w:sz w:val="28"/>
          <w:szCs w:val="28"/>
        </w:rPr>
        <w:softHyphen/>
        <w:t>но быть юридически действительным, т.е. не быть результатом ошибки, подкупа, насилия.</w:t>
      </w:r>
    </w:p>
    <w:p w:rsidR="00B27DA1" w:rsidRPr="00CB4D96" w:rsidRDefault="00B27DA1" w:rsidP="00B27DA1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D96">
        <w:rPr>
          <w:rFonts w:ascii="Times New Roman" w:hAnsi="Times New Roman" w:cs="Times New Roman"/>
          <w:b/>
          <w:bCs/>
          <w:sz w:val="28"/>
          <w:szCs w:val="28"/>
        </w:rPr>
        <w:t>Контрмеры</w:t>
      </w:r>
      <w:proofErr w:type="gramStart"/>
      <w:r w:rsidRPr="00CB4D9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B4D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B4D96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CB4D96">
        <w:rPr>
          <w:rFonts w:ascii="Times New Roman" w:hAnsi="Times New Roman" w:cs="Times New Roman"/>
          <w:sz w:val="28"/>
          <w:szCs w:val="28"/>
        </w:rPr>
        <w:t>то — действия одного государства, вызванные международно-противоправным деянием другого. Контрмеры в принципе также могут нарушать международные обязательства. Но именно их ответный харак</w:t>
      </w:r>
      <w:r w:rsidRPr="00CB4D96">
        <w:rPr>
          <w:rFonts w:ascii="Times New Roman" w:hAnsi="Times New Roman" w:cs="Times New Roman"/>
          <w:sz w:val="28"/>
          <w:szCs w:val="28"/>
        </w:rPr>
        <w:softHyphen/>
        <w:t>тер в отношении государства-нарушителя исключает ответст</w:t>
      </w:r>
      <w:r w:rsidRPr="00CB4D96">
        <w:rPr>
          <w:rFonts w:ascii="Times New Roman" w:hAnsi="Times New Roman" w:cs="Times New Roman"/>
          <w:sz w:val="28"/>
          <w:szCs w:val="28"/>
        </w:rPr>
        <w:softHyphen/>
        <w:t>венность за них.</w:t>
      </w:r>
    </w:p>
    <w:p w:rsidR="00B27DA1" w:rsidRPr="00CB4D96" w:rsidRDefault="00B27DA1" w:rsidP="00B27DA1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D96">
        <w:rPr>
          <w:rFonts w:ascii="Times New Roman" w:hAnsi="Times New Roman" w:cs="Times New Roman"/>
          <w:b/>
          <w:bCs/>
          <w:sz w:val="28"/>
          <w:szCs w:val="28"/>
        </w:rPr>
        <w:t>Самооборона</w:t>
      </w:r>
      <w:r w:rsidRPr="00CB4D96">
        <w:rPr>
          <w:rFonts w:ascii="Times New Roman" w:hAnsi="Times New Roman" w:cs="Times New Roman"/>
          <w:sz w:val="28"/>
          <w:szCs w:val="28"/>
        </w:rPr>
        <w:t>. Противоправность деяния исключается и в случае, если оно является законной мерой самообороны в соответствии с Уставом ООН (ст. 34 проекта статей).  В ст. 51 Устава ООН закреплено неотъемлемое право государства на примене</w:t>
      </w:r>
      <w:r w:rsidRPr="00CB4D96">
        <w:rPr>
          <w:rFonts w:ascii="Times New Roman" w:hAnsi="Times New Roman" w:cs="Times New Roman"/>
          <w:sz w:val="28"/>
          <w:szCs w:val="28"/>
        </w:rPr>
        <w:softHyphen/>
        <w:t>ние вооруженной силы в ответ на вооруженное нападение. Законность самообороны означает соответствие критериям, заложен</w:t>
      </w:r>
      <w:r w:rsidRPr="00CB4D96">
        <w:rPr>
          <w:rFonts w:ascii="Times New Roman" w:hAnsi="Times New Roman" w:cs="Times New Roman"/>
          <w:sz w:val="28"/>
          <w:szCs w:val="28"/>
        </w:rPr>
        <w:softHyphen/>
        <w:t>ным в ст. 51: должно произойти вооруженное нападение, само</w:t>
      </w:r>
      <w:r w:rsidRPr="00CB4D96">
        <w:rPr>
          <w:rFonts w:ascii="Times New Roman" w:hAnsi="Times New Roman" w:cs="Times New Roman"/>
          <w:sz w:val="28"/>
          <w:szCs w:val="28"/>
        </w:rPr>
        <w:softHyphen/>
        <w:t>оборона должна быть предпринята до принятия мер Советом Безопасности, о ней должно быть сообщено Совету Безопасно</w:t>
      </w:r>
      <w:r w:rsidRPr="00CB4D96">
        <w:rPr>
          <w:rFonts w:ascii="Times New Roman" w:hAnsi="Times New Roman" w:cs="Times New Roman"/>
          <w:sz w:val="28"/>
          <w:szCs w:val="28"/>
        </w:rPr>
        <w:softHyphen/>
        <w:t>сти, меры самообороны не должны затрагивать полномочий Совета. Безусловно, наличие агрессии — первое и непременное условие правомерности самообороны.</w:t>
      </w:r>
    </w:p>
    <w:p w:rsidR="00B27DA1" w:rsidRPr="00CB4D96" w:rsidRDefault="00B27DA1" w:rsidP="00B27DA1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D96">
        <w:rPr>
          <w:rFonts w:ascii="Times New Roman" w:hAnsi="Times New Roman" w:cs="Times New Roman"/>
          <w:b/>
          <w:bCs/>
          <w:sz w:val="28"/>
          <w:szCs w:val="28"/>
        </w:rPr>
        <w:t>Форс-мажор и непредвиденный случай</w:t>
      </w:r>
      <w:r w:rsidRPr="00CB4D96">
        <w:rPr>
          <w:rFonts w:ascii="Times New Roman" w:hAnsi="Times New Roman" w:cs="Times New Roman"/>
          <w:sz w:val="28"/>
          <w:szCs w:val="28"/>
        </w:rPr>
        <w:t xml:space="preserve">. Противоправность исключается, если деяние </w:t>
      </w:r>
      <w:proofErr w:type="gramStart"/>
      <w:r w:rsidRPr="00CB4D96">
        <w:rPr>
          <w:rFonts w:ascii="Times New Roman" w:hAnsi="Times New Roman" w:cs="Times New Roman"/>
          <w:sz w:val="28"/>
          <w:szCs w:val="28"/>
        </w:rPr>
        <w:t>было</w:t>
      </w:r>
      <w:proofErr w:type="gramEnd"/>
      <w:r w:rsidRPr="00CB4D96">
        <w:rPr>
          <w:rFonts w:ascii="Times New Roman" w:hAnsi="Times New Roman" w:cs="Times New Roman"/>
          <w:sz w:val="28"/>
          <w:szCs w:val="28"/>
        </w:rPr>
        <w:t xml:space="preserve"> вызвано непреодолимой силой или не </w:t>
      </w:r>
      <w:r w:rsidRPr="00CB4D96">
        <w:rPr>
          <w:rFonts w:ascii="Times New Roman" w:hAnsi="Times New Roman" w:cs="Times New Roman"/>
          <w:sz w:val="28"/>
          <w:szCs w:val="28"/>
        </w:rPr>
        <w:lastRenderedPageBreak/>
        <w:t>поддающимся контролю государства непредвиденным событием, которое обусловило невозможность действий в соот</w:t>
      </w:r>
      <w:r w:rsidRPr="00CB4D96">
        <w:rPr>
          <w:rFonts w:ascii="Times New Roman" w:hAnsi="Times New Roman" w:cs="Times New Roman"/>
          <w:sz w:val="28"/>
          <w:szCs w:val="28"/>
        </w:rPr>
        <w:softHyphen/>
        <w:t xml:space="preserve">ветствии с обязательствами. </w:t>
      </w:r>
    </w:p>
    <w:p w:rsidR="00B27DA1" w:rsidRPr="00CB4D96" w:rsidRDefault="00B27DA1" w:rsidP="00B27DA1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D96">
        <w:rPr>
          <w:rFonts w:ascii="Times New Roman" w:hAnsi="Times New Roman" w:cs="Times New Roman"/>
          <w:b/>
          <w:bCs/>
          <w:sz w:val="28"/>
          <w:szCs w:val="28"/>
        </w:rPr>
        <w:t>Бедствие</w:t>
      </w:r>
      <w:r w:rsidRPr="00CB4D96">
        <w:rPr>
          <w:rFonts w:ascii="Times New Roman" w:hAnsi="Times New Roman" w:cs="Times New Roman"/>
          <w:sz w:val="28"/>
          <w:szCs w:val="28"/>
        </w:rPr>
        <w:t xml:space="preserve">.  Это ситуации, возникающие, когда представители государства под воздействием сил природы или аварий вынуждены не соблюдать международные обязательства, не </w:t>
      </w:r>
      <w:proofErr w:type="gramStart"/>
      <w:r w:rsidRPr="00CB4D96">
        <w:rPr>
          <w:rFonts w:ascii="Times New Roman" w:hAnsi="Times New Roman" w:cs="Times New Roman"/>
          <w:sz w:val="28"/>
          <w:szCs w:val="28"/>
        </w:rPr>
        <w:t>имея другой возможности спасти свою жизнь или жизнь вверенных лиц Речь идет</w:t>
      </w:r>
      <w:proofErr w:type="gramEnd"/>
      <w:r w:rsidRPr="00CB4D96">
        <w:rPr>
          <w:rFonts w:ascii="Times New Roman" w:hAnsi="Times New Roman" w:cs="Times New Roman"/>
          <w:sz w:val="28"/>
          <w:szCs w:val="28"/>
        </w:rPr>
        <w:t xml:space="preserve"> о фактическом отсутствии сво</w:t>
      </w:r>
      <w:r w:rsidRPr="00CB4D96">
        <w:rPr>
          <w:rFonts w:ascii="Times New Roman" w:hAnsi="Times New Roman" w:cs="Times New Roman"/>
          <w:sz w:val="28"/>
          <w:szCs w:val="28"/>
        </w:rPr>
        <w:softHyphen/>
        <w:t>боды выбора поведения в экстремальных ситуациях.</w:t>
      </w:r>
    </w:p>
    <w:p w:rsidR="00B27DA1" w:rsidRPr="00CB4D96" w:rsidRDefault="00B27DA1" w:rsidP="00B27DA1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D96">
        <w:rPr>
          <w:rFonts w:ascii="Times New Roman" w:hAnsi="Times New Roman" w:cs="Times New Roman"/>
          <w:b/>
          <w:bCs/>
          <w:sz w:val="28"/>
          <w:szCs w:val="28"/>
        </w:rPr>
        <w:t>Состояние необходимости</w:t>
      </w:r>
      <w:r w:rsidRPr="00CB4D96">
        <w:rPr>
          <w:rFonts w:ascii="Times New Roman" w:hAnsi="Times New Roman" w:cs="Times New Roman"/>
          <w:sz w:val="28"/>
          <w:szCs w:val="28"/>
        </w:rPr>
        <w:t xml:space="preserve">, когда деяние </w:t>
      </w:r>
      <w:proofErr w:type="gramStart"/>
      <w:r w:rsidRPr="00CB4D96">
        <w:rPr>
          <w:rFonts w:ascii="Times New Roman" w:hAnsi="Times New Roman" w:cs="Times New Roman"/>
          <w:sz w:val="28"/>
          <w:szCs w:val="28"/>
        </w:rPr>
        <w:t>являлось средством зашиты</w:t>
      </w:r>
      <w:proofErr w:type="gramEnd"/>
      <w:r w:rsidRPr="00CB4D96">
        <w:rPr>
          <w:rFonts w:ascii="Times New Roman" w:hAnsi="Times New Roman" w:cs="Times New Roman"/>
          <w:sz w:val="28"/>
          <w:szCs w:val="28"/>
        </w:rPr>
        <w:t xml:space="preserve"> существенного интереса го</w:t>
      </w:r>
      <w:r w:rsidRPr="00CB4D96">
        <w:rPr>
          <w:rFonts w:ascii="Times New Roman" w:hAnsi="Times New Roman" w:cs="Times New Roman"/>
          <w:sz w:val="28"/>
          <w:szCs w:val="28"/>
        </w:rPr>
        <w:softHyphen/>
        <w:t>сударства от тяжкой и неминуемой угрозы и не нанесло серьезного ущерба другому государству.</w:t>
      </w:r>
    </w:p>
    <w:p w:rsidR="00B27DA1" w:rsidRPr="00CB4D96" w:rsidRDefault="00B27DA1" w:rsidP="00B27D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7DA1" w:rsidRDefault="00B27DA1" w:rsidP="00B27DA1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Тестовые задания</w:t>
      </w:r>
    </w:p>
    <w:p w:rsidR="00B27DA1" w:rsidRDefault="00B27DA1" w:rsidP="00B27DA1">
      <w:pPr>
        <w:pStyle w:val="a7"/>
        <w:spacing w:after="0"/>
        <w:ind w:left="0"/>
        <w:jc w:val="both"/>
        <w:rPr>
          <w:b/>
          <w:sz w:val="28"/>
          <w:szCs w:val="28"/>
        </w:rPr>
      </w:pPr>
    </w:p>
    <w:p w:rsidR="00B27DA1" w:rsidRDefault="00B27DA1" w:rsidP="00B27D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1.Какие виды ответственности выделяет международное право:</w:t>
      </w:r>
    </w:p>
    <w:p w:rsidR="00B27DA1" w:rsidRDefault="00B27DA1" w:rsidP="00B27D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политическая</w:t>
      </w:r>
    </w:p>
    <w:p w:rsidR="00B27DA1" w:rsidRDefault="00B27DA1" w:rsidP="00B27D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proofErr w:type="gramStart"/>
      <w:r>
        <w:rPr>
          <w:rFonts w:ascii="Times New Roman" w:hAnsi="Times New Roman"/>
          <w:sz w:val="28"/>
          <w:szCs w:val="28"/>
        </w:rPr>
        <w:t>)м</w:t>
      </w:r>
      <w:proofErr w:type="gramEnd"/>
      <w:r>
        <w:rPr>
          <w:rFonts w:ascii="Times New Roman" w:hAnsi="Times New Roman"/>
          <w:sz w:val="28"/>
          <w:szCs w:val="28"/>
        </w:rPr>
        <w:t>оральная</w:t>
      </w:r>
    </w:p>
    <w:p w:rsidR="00B27DA1" w:rsidRDefault="00B27DA1" w:rsidP="00B27D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proofErr w:type="gramStart"/>
      <w:r>
        <w:rPr>
          <w:rFonts w:ascii="Times New Roman" w:hAnsi="Times New Roman"/>
          <w:sz w:val="28"/>
          <w:szCs w:val="28"/>
        </w:rPr>
        <w:t>)м</w:t>
      </w:r>
      <w:proofErr w:type="gramEnd"/>
      <w:r>
        <w:rPr>
          <w:rFonts w:ascii="Times New Roman" w:hAnsi="Times New Roman"/>
          <w:sz w:val="28"/>
          <w:szCs w:val="28"/>
        </w:rPr>
        <w:t>атериальная</w:t>
      </w:r>
    </w:p>
    <w:p w:rsidR="00B27DA1" w:rsidRDefault="00B27DA1" w:rsidP="00B27D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)к</w:t>
      </w:r>
      <w:proofErr w:type="gramEnd"/>
      <w:r>
        <w:rPr>
          <w:rFonts w:ascii="Times New Roman" w:hAnsi="Times New Roman"/>
          <w:sz w:val="28"/>
          <w:szCs w:val="28"/>
        </w:rPr>
        <w:t>омпенсация</w:t>
      </w:r>
    </w:p>
    <w:p w:rsidR="00B27DA1" w:rsidRDefault="00B27DA1" w:rsidP="00B27D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2.Как называется </w:t>
      </w:r>
      <w:r w:rsidRPr="003C0A50">
        <w:rPr>
          <w:rFonts w:ascii="Times New Roman" w:hAnsi="Times New Roman"/>
          <w:sz w:val="28"/>
          <w:szCs w:val="28"/>
        </w:rPr>
        <w:t>удовлетворение государством-правонарушителем явно выраженного или подразумеваемого нематериального требования, выдвинутого пострадавшим государством, и выходящего за рамки простого восстановления</w:t>
      </w:r>
      <w:r>
        <w:rPr>
          <w:rFonts w:ascii="Times New Roman" w:hAnsi="Times New Roman"/>
          <w:sz w:val="28"/>
          <w:szCs w:val="28"/>
        </w:rPr>
        <w:t>:</w:t>
      </w:r>
    </w:p>
    <w:p w:rsidR="00B27DA1" w:rsidRDefault="00B27DA1" w:rsidP="00B27D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компенсация;</w:t>
      </w:r>
    </w:p>
    <w:p w:rsidR="00B27DA1" w:rsidRDefault="00B27DA1" w:rsidP="00B27D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proofErr w:type="gramStart"/>
      <w:r>
        <w:rPr>
          <w:rFonts w:ascii="Times New Roman" w:hAnsi="Times New Roman"/>
          <w:sz w:val="28"/>
          <w:szCs w:val="28"/>
        </w:rPr>
        <w:t>)с</w:t>
      </w:r>
      <w:proofErr w:type="gramEnd"/>
      <w:r>
        <w:rPr>
          <w:rFonts w:ascii="Times New Roman" w:hAnsi="Times New Roman"/>
          <w:sz w:val="28"/>
          <w:szCs w:val="28"/>
        </w:rPr>
        <w:t>атисфакция;</w:t>
      </w:r>
    </w:p>
    <w:p w:rsidR="00B27DA1" w:rsidRDefault="00B27DA1" w:rsidP="00B27D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proofErr w:type="gramStart"/>
      <w:r>
        <w:rPr>
          <w:rFonts w:ascii="Times New Roman" w:hAnsi="Times New Roman"/>
          <w:sz w:val="28"/>
          <w:szCs w:val="28"/>
        </w:rPr>
        <w:t>)р</w:t>
      </w:r>
      <w:proofErr w:type="gramEnd"/>
      <w:r>
        <w:rPr>
          <w:rFonts w:ascii="Times New Roman" w:hAnsi="Times New Roman"/>
          <w:sz w:val="28"/>
          <w:szCs w:val="28"/>
        </w:rPr>
        <w:t>еституция.</w:t>
      </w:r>
    </w:p>
    <w:p w:rsidR="00B27DA1" w:rsidRDefault="00B27DA1" w:rsidP="00B27D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3.Действия</w:t>
      </w:r>
      <w:r w:rsidRPr="003C0A50">
        <w:rPr>
          <w:rFonts w:ascii="Times New Roman" w:hAnsi="Times New Roman"/>
          <w:sz w:val="28"/>
          <w:szCs w:val="28"/>
        </w:rPr>
        <w:t xml:space="preserve"> одного государства, вызванные международно-противоправным деянием другого</w:t>
      </w:r>
      <w:r>
        <w:rPr>
          <w:rFonts w:ascii="Times New Roman" w:hAnsi="Times New Roman"/>
          <w:sz w:val="28"/>
          <w:szCs w:val="28"/>
        </w:rPr>
        <w:t>:</w:t>
      </w:r>
    </w:p>
    <w:p w:rsidR="00B27DA1" w:rsidRDefault="00B27DA1" w:rsidP="00B27D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proofErr w:type="gramStart"/>
      <w:r>
        <w:rPr>
          <w:rFonts w:ascii="Times New Roman" w:hAnsi="Times New Roman"/>
          <w:sz w:val="28"/>
          <w:szCs w:val="28"/>
        </w:rPr>
        <w:t>)к</w:t>
      </w:r>
      <w:proofErr w:type="gramEnd"/>
      <w:r>
        <w:rPr>
          <w:rFonts w:ascii="Times New Roman" w:hAnsi="Times New Roman"/>
          <w:sz w:val="28"/>
          <w:szCs w:val="28"/>
        </w:rPr>
        <w:t>онтрмеры;</w:t>
      </w:r>
    </w:p>
    <w:p w:rsidR="00B27DA1" w:rsidRDefault="00B27DA1" w:rsidP="00B27D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proofErr w:type="gramStart"/>
      <w:r>
        <w:rPr>
          <w:rFonts w:ascii="Times New Roman" w:hAnsi="Times New Roman"/>
          <w:sz w:val="28"/>
          <w:szCs w:val="28"/>
        </w:rPr>
        <w:t>)с</w:t>
      </w:r>
      <w:proofErr w:type="gramEnd"/>
      <w:r>
        <w:rPr>
          <w:rFonts w:ascii="Times New Roman" w:hAnsi="Times New Roman"/>
          <w:sz w:val="28"/>
          <w:szCs w:val="28"/>
        </w:rPr>
        <w:t>атисфакция;</w:t>
      </w:r>
    </w:p>
    <w:p w:rsidR="00B27DA1" w:rsidRDefault="00B27DA1" w:rsidP="00B27D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репатриация.</w:t>
      </w:r>
    </w:p>
    <w:p w:rsidR="00B27DA1" w:rsidRDefault="00B27DA1" w:rsidP="00B27D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4.Субъектами международной ответственности выступают:</w:t>
      </w:r>
    </w:p>
    <w:p w:rsidR="00B27DA1" w:rsidRDefault="00B27DA1" w:rsidP="00B27D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государства;</w:t>
      </w:r>
    </w:p>
    <w:p w:rsidR="00B27DA1" w:rsidRDefault="00B27DA1" w:rsidP="00B27D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proofErr w:type="gramStart"/>
      <w:r>
        <w:rPr>
          <w:rFonts w:ascii="Times New Roman" w:hAnsi="Times New Roman"/>
          <w:sz w:val="28"/>
          <w:szCs w:val="28"/>
        </w:rPr>
        <w:t>)н</w:t>
      </w:r>
      <w:proofErr w:type="gramEnd"/>
      <w:r>
        <w:rPr>
          <w:rFonts w:ascii="Times New Roman" w:hAnsi="Times New Roman"/>
          <w:sz w:val="28"/>
          <w:szCs w:val="28"/>
        </w:rPr>
        <w:t>ации и народы;</w:t>
      </w:r>
    </w:p>
    <w:p w:rsidR="00B27DA1" w:rsidRDefault="00B27DA1" w:rsidP="00B27D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proofErr w:type="gramStart"/>
      <w:r>
        <w:rPr>
          <w:rFonts w:ascii="Times New Roman" w:hAnsi="Times New Roman"/>
          <w:sz w:val="28"/>
          <w:szCs w:val="28"/>
        </w:rPr>
        <w:t>)ф</w:t>
      </w:r>
      <w:proofErr w:type="gramEnd"/>
      <w:r>
        <w:rPr>
          <w:rFonts w:ascii="Times New Roman" w:hAnsi="Times New Roman"/>
          <w:sz w:val="28"/>
          <w:szCs w:val="28"/>
        </w:rPr>
        <w:t>изические лица;</w:t>
      </w:r>
    </w:p>
    <w:p w:rsidR="00B27DA1" w:rsidRDefault="00B27DA1" w:rsidP="00B27D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)ю</w:t>
      </w:r>
      <w:proofErr w:type="gramEnd"/>
      <w:r>
        <w:rPr>
          <w:rFonts w:ascii="Times New Roman" w:hAnsi="Times New Roman"/>
          <w:sz w:val="28"/>
          <w:szCs w:val="28"/>
        </w:rPr>
        <w:t>ридические лица.</w:t>
      </w:r>
    </w:p>
    <w:p w:rsidR="00B27DA1" w:rsidRDefault="00B27DA1" w:rsidP="00B27D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Pr="00CB093A">
        <w:rPr>
          <w:rFonts w:ascii="Corbel" w:eastAsia="+mn-ea" w:hAnsi="Corbel" w:cs="+mn-cs"/>
          <w:color w:val="FFFFFF"/>
          <w:kern w:val="24"/>
          <w:sz w:val="52"/>
          <w:szCs w:val="52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CB093A">
        <w:rPr>
          <w:rFonts w:ascii="Times New Roman" w:hAnsi="Times New Roman"/>
          <w:sz w:val="28"/>
          <w:szCs w:val="28"/>
        </w:rPr>
        <w:t>озврат в натуре имущества, неправомерно изъятого и вывезенного с террито</w:t>
      </w:r>
      <w:r>
        <w:rPr>
          <w:rFonts w:ascii="Times New Roman" w:hAnsi="Times New Roman"/>
          <w:sz w:val="28"/>
          <w:szCs w:val="28"/>
        </w:rPr>
        <w:t>рии одного государства в другое это:</w:t>
      </w:r>
    </w:p>
    <w:p w:rsidR="00B27DA1" w:rsidRDefault="00B27DA1" w:rsidP="00B27D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proofErr w:type="gramStart"/>
      <w:r>
        <w:rPr>
          <w:rFonts w:ascii="Times New Roman" w:hAnsi="Times New Roman"/>
          <w:sz w:val="28"/>
          <w:szCs w:val="28"/>
        </w:rPr>
        <w:t>)р</w:t>
      </w:r>
      <w:proofErr w:type="gramEnd"/>
      <w:r>
        <w:rPr>
          <w:rFonts w:ascii="Times New Roman" w:hAnsi="Times New Roman"/>
          <w:sz w:val="28"/>
          <w:szCs w:val="28"/>
        </w:rPr>
        <w:t>еституция;</w:t>
      </w:r>
    </w:p>
    <w:p w:rsidR="00B27DA1" w:rsidRDefault="00B27DA1" w:rsidP="00B27D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proofErr w:type="gramStart"/>
      <w:r>
        <w:rPr>
          <w:rFonts w:ascii="Times New Roman" w:hAnsi="Times New Roman"/>
          <w:sz w:val="28"/>
          <w:szCs w:val="28"/>
        </w:rPr>
        <w:t>)с</w:t>
      </w:r>
      <w:proofErr w:type="gramEnd"/>
      <w:r>
        <w:rPr>
          <w:rFonts w:ascii="Times New Roman" w:hAnsi="Times New Roman"/>
          <w:sz w:val="28"/>
          <w:szCs w:val="28"/>
        </w:rPr>
        <w:t>убституция;</w:t>
      </w:r>
    </w:p>
    <w:p w:rsidR="00B27DA1" w:rsidRDefault="00B27DA1" w:rsidP="00B27D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proofErr w:type="gramStart"/>
      <w:r>
        <w:rPr>
          <w:rFonts w:ascii="Times New Roman" w:hAnsi="Times New Roman"/>
          <w:sz w:val="28"/>
          <w:szCs w:val="28"/>
        </w:rPr>
        <w:t>)р</w:t>
      </w:r>
      <w:proofErr w:type="gramEnd"/>
      <w:r>
        <w:rPr>
          <w:rFonts w:ascii="Times New Roman" w:hAnsi="Times New Roman"/>
          <w:sz w:val="28"/>
          <w:szCs w:val="28"/>
        </w:rPr>
        <w:t>епарация.</w:t>
      </w:r>
    </w:p>
    <w:p w:rsidR="00B27DA1" w:rsidRPr="00CD3658" w:rsidRDefault="00B27DA1" w:rsidP="00B27DA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CD3658">
        <w:rPr>
          <w:rFonts w:ascii="Corbel" w:eastAsia="+mn-ea" w:hAnsi="Corbel" w:cs="+mn-cs"/>
          <w:b/>
          <w:bCs/>
          <w:color w:val="FFFFFF"/>
          <w:kern w:val="24"/>
          <w:sz w:val="46"/>
          <w:szCs w:val="46"/>
        </w:rPr>
        <w:t xml:space="preserve"> </w:t>
      </w:r>
      <w:r w:rsidRPr="00CD3658">
        <w:rPr>
          <w:rFonts w:ascii="Times New Roman" w:hAnsi="Times New Roman"/>
          <w:bCs/>
          <w:sz w:val="28"/>
          <w:szCs w:val="28"/>
        </w:rPr>
        <w:t>Ответная реакция на преступления принудительные меры политического и экономического характера, которые применяются одним государством против другого:</w:t>
      </w:r>
    </w:p>
    <w:p w:rsidR="00B27DA1" w:rsidRPr="00CD3658" w:rsidRDefault="00B27DA1" w:rsidP="00B27DA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D3658">
        <w:rPr>
          <w:rFonts w:ascii="Times New Roman" w:hAnsi="Times New Roman"/>
          <w:bCs/>
          <w:sz w:val="28"/>
          <w:szCs w:val="28"/>
        </w:rPr>
        <w:t>а)</w:t>
      </w:r>
      <w:r w:rsidRPr="00CD3658">
        <w:rPr>
          <w:rFonts w:ascii="Corbel" w:eastAsia="+mn-ea" w:hAnsi="Corbel" w:cs="+mn-cs"/>
          <w:bCs/>
          <w:color w:val="FFFFFF"/>
          <w:kern w:val="24"/>
          <w:sz w:val="46"/>
          <w:szCs w:val="46"/>
        </w:rPr>
        <w:t xml:space="preserve"> </w:t>
      </w:r>
      <w:r w:rsidRPr="00CD3658">
        <w:rPr>
          <w:rFonts w:ascii="Times New Roman" w:hAnsi="Times New Roman"/>
          <w:bCs/>
          <w:sz w:val="28"/>
          <w:szCs w:val="28"/>
        </w:rPr>
        <w:t>Репрессалии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B27DA1" w:rsidRPr="00CD3658" w:rsidRDefault="00B27DA1" w:rsidP="00B27DA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D3658">
        <w:rPr>
          <w:rFonts w:ascii="Times New Roman" w:hAnsi="Times New Roman"/>
          <w:bCs/>
          <w:sz w:val="28"/>
          <w:szCs w:val="28"/>
        </w:rPr>
        <w:lastRenderedPageBreak/>
        <w:t>б) санкции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B27DA1" w:rsidRPr="00CD3658" w:rsidRDefault="00B27DA1" w:rsidP="00B27D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3658">
        <w:rPr>
          <w:rFonts w:ascii="Times New Roman" w:hAnsi="Times New Roman"/>
          <w:bCs/>
          <w:sz w:val="28"/>
          <w:szCs w:val="28"/>
        </w:rPr>
        <w:t>в)</w:t>
      </w:r>
      <w:r w:rsidRPr="00CD3658">
        <w:rPr>
          <w:rFonts w:ascii="Corbel" w:eastAsia="+mn-ea" w:hAnsi="Corbel" w:cs="+mn-cs"/>
          <w:bCs/>
          <w:color w:val="FFFFFF"/>
          <w:kern w:val="24"/>
          <w:sz w:val="46"/>
          <w:szCs w:val="46"/>
        </w:rPr>
        <w:t xml:space="preserve"> </w:t>
      </w:r>
      <w:r w:rsidRPr="00CD3658">
        <w:rPr>
          <w:rFonts w:ascii="Times New Roman" w:hAnsi="Times New Roman"/>
          <w:bCs/>
          <w:sz w:val="28"/>
          <w:szCs w:val="28"/>
        </w:rPr>
        <w:t>ресторации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B27DA1" w:rsidRDefault="00B27DA1" w:rsidP="00B27D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27DA1" w:rsidRDefault="00B27DA1" w:rsidP="00B27DA1">
      <w:pPr>
        <w:pStyle w:val="a7"/>
        <w:spacing w:after="0" w:line="240" w:lineRule="auto"/>
        <w:ind w:left="0"/>
        <w:jc w:val="both"/>
        <w:rPr>
          <w:sz w:val="28"/>
          <w:szCs w:val="28"/>
        </w:rPr>
      </w:pPr>
    </w:p>
    <w:p w:rsidR="00B27DA1" w:rsidRDefault="00B27DA1" w:rsidP="00B27D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Рекомендуемая литература</w:t>
      </w:r>
    </w:p>
    <w:p w:rsidR="00B27DA1" w:rsidRDefault="00B27DA1" w:rsidP="00B27D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7DA1" w:rsidRDefault="00B27DA1" w:rsidP="00B27D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Основная литература</w:t>
      </w:r>
    </w:p>
    <w:p w:rsidR="00B27DA1" w:rsidRDefault="00B27DA1" w:rsidP="00B27D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27DA1" w:rsidRPr="00106631" w:rsidRDefault="00B27DA1" w:rsidP="00B27DA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631">
        <w:rPr>
          <w:rFonts w:ascii="Times New Roman" w:hAnsi="Times New Roman" w:cs="Times New Roman"/>
          <w:color w:val="000000" w:themeColor="text1"/>
          <w:sz w:val="28"/>
          <w:szCs w:val="28"/>
        </w:rPr>
        <w:t>1.Ануфриева Л.П. Международное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право: Учебник. -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Инфра-М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РИОР</w:t>
      </w:r>
      <w:r w:rsidRPr="00106631">
        <w:rPr>
          <w:rFonts w:ascii="Times New Roman" w:hAnsi="Times New Roman" w:cs="Times New Roman"/>
          <w:color w:val="000000" w:themeColor="text1"/>
          <w:sz w:val="28"/>
          <w:szCs w:val="28"/>
        </w:rPr>
        <w:t>. -2016. - 416с.</w:t>
      </w:r>
    </w:p>
    <w:p w:rsidR="00B27DA1" w:rsidRPr="00B27DA1" w:rsidRDefault="00B27DA1" w:rsidP="00B27DA1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27DA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</w:t>
      </w:r>
      <w:r w:rsidRPr="00B27DA1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Ануфриева Л. П., </w:t>
      </w:r>
      <w:proofErr w:type="spellStart"/>
      <w:r w:rsidRPr="00B27DA1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Бекяшев</w:t>
      </w:r>
      <w:proofErr w:type="spellEnd"/>
      <w:r w:rsidRPr="00B27DA1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К. А., </w:t>
      </w:r>
      <w:proofErr w:type="spellStart"/>
      <w:r w:rsidRPr="00B27DA1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Волосов</w:t>
      </w:r>
      <w:proofErr w:type="spellEnd"/>
      <w:r w:rsidRPr="00B27DA1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М. Е.  и др.</w:t>
      </w:r>
      <w:proofErr w:type="gramStart"/>
      <w:r w:rsidRPr="00B27DA1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;</w:t>
      </w:r>
      <w:proofErr w:type="gramEnd"/>
      <w:r w:rsidRPr="00B27DA1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отв. ред. К. А. </w:t>
      </w:r>
      <w:proofErr w:type="spellStart"/>
      <w:r w:rsidRPr="00B27DA1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Бекяшев</w:t>
      </w:r>
      <w:proofErr w:type="spellEnd"/>
      <w:r w:rsidRPr="00B27DA1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Международное право: учебник для бакалавров. – М. «Проспект» - 2016. – 350с.</w:t>
      </w:r>
    </w:p>
    <w:p w:rsidR="00B27DA1" w:rsidRPr="00106631" w:rsidRDefault="00B27DA1" w:rsidP="00B27DA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106631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1066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Вылегжанин А.Н. Международное право в 2-х частях. Часть 1. </w:t>
      </w:r>
      <w:proofErr w:type="spellStart"/>
      <w:r w:rsidRPr="00106631">
        <w:rPr>
          <w:rFonts w:ascii="Times New Roman" w:hAnsi="Times New Roman" w:cs="Times New Roman"/>
          <w:color w:val="000000" w:themeColor="text1"/>
          <w:sz w:val="28"/>
          <w:szCs w:val="28"/>
        </w:rPr>
        <w:t>Юрайт</w:t>
      </w:r>
      <w:proofErr w:type="spellEnd"/>
      <w:r w:rsidRPr="001066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06631">
        <w:rPr>
          <w:rFonts w:ascii="Times New Roman" w:hAnsi="Times New Roman" w:cs="Times New Roman"/>
          <w:color w:val="000000" w:themeColor="text1"/>
          <w:sz w:val="28"/>
          <w:szCs w:val="28"/>
        </w:rPr>
        <w:t>2016. 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06631">
        <w:rPr>
          <w:rFonts w:ascii="Times New Roman" w:hAnsi="Times New Roman" w:cs="Times New Roman"/>
          <w:color w:val="000000" w:themeColor="text1"/>
          <w:sz w:val="28"/>
          <w:szCs w:val="28"/>
        </w:rPr>
        <w:t>2019с.</w:t>
      </w:r>
    </w:p>
    <w:p w:rsidR="00B27DA1" w:rsidRDefault="00B27DA1" w:rsidP="00B27D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7DA1" w:rsidRDefault="00B27DA1" w:rsidP="00B27D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Дополнительная литература</w:t>
      </w:r>
    </w:p>
    <w:p w:rsidR="00B27DA1" w:rsidRDefault="00B27DA1" w:rsidP="00B27D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7DA1" w:rsidRPr="0046698D" w:rsidRDefault="00B27DA1" w:rsidP="00B27D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46698D">
        <w:rPr>
          <w:rFonts w:ascii="Times New Roman" w:hAnsi="Times New Roman"/>
          <w:sz w:val="28"/>
          <w:szCs w:val="28"/>
        </w:rPr>
        <w:t>Антипенко В.Ф. Реализация ответственности за терроризм путём создания системы международного уголовного правосудия // Государство и право. - 2007. - № 6.</w:t>
      </w:r>
    </w:p>
    <w:p w:rsidR="00B27DA1" w:rsidRPr="0046698D" w:rsidRDefault="00B27DA1" w:rsidP="00B27DA1">
      <w:p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</w:rPr>
      </w:pPr>
      <w:r w:rsidRPr="0046698D">
        <w:rPr>
          <w:rFonts w:ascii="Times New Roman" w:eastAsia="Times New Roman" w:hAnsi="Times New Roman"/>
          <w:bCs/>
          <w:color w:val="000000"/>
          <w:sz w:val="28"/>
          <w:szCs w:val="28"/>
        </w:rPr>
        <w:t>2.Гуласарян А.С. Некоторые вопросы ответственности международных организаций в свете проекта статей об ответственности международных организаций</w:t>
      </w:r>
      <w:r w:rsidRPr="008A2DE5">
        <w:rPr>
          <w:rFonts w:ascii="Times New Roman" w:hAnsi="Times New Roman"/>
          <w:sz w:val="28"/>
          <w:szCs w:val="28"/>
        </w:rPr>
        <w:t>//</w:t>
      </w:r>
      <w:r w:rsidRPr="008A2DE5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8A2DE5">
        <w:rPr>
          <w:rFonts w:ascii="Times New Roman" w:hAnsi="Times New Roman"/>
          <w:color w:val="000000"/>
          <w:sz w:val="28"/>
          <w:szCs w:val="28"/>
        </w:rPr>
        <w:t>Евразийский юридический журнал</w:t>
      </w:r>
      <w:r w:rsidRPr="0046698D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2011 г.</w:t>
      </w:r>
    </w:p>
    <w:p w:rsidR="00B27DA1" w:rsidRPr="0046698D" w:rsidRDefault="00B27DA1" w:rsidP="00B27DA1">
      <w:pPr>
        <w:spacing w:after="0" w:line="240" w:lineRule="auto"/>
        <w:jc w:val="both"/>
        <w:rPr>
          <w:rStyle w:val="docaccessactnever"/>
          <w:rFonts w:ascii="Times New Roman" w:hAnsi="Times New Roman" w:cs="Times New Roman"/>
          <w:sz w:val="28"/>
          <w:szCs w:val="28"/>
        </w:rPr>
      </w:pPr>
      <w:r>
        <w:rPr>
          <w:rStyle w:val="docaccesstitle"/>
          <w:rFonts w:ascii="Times New Roman" w:hAnsi="Times New Roman" w:cs="Times New Roman"/>
          <w:bCs/>
          <w:color w:val="000000"/>
          <w:sz w:val="28"/>
          <w:szCs w:val="28"/>
        </w:rPr>
        <w:t>3</w:t>
      </w:r>
      <w:r w:rsidRPr="008A2DE5">
        <w:rPr>
          <w:rStyle w:val="docaccesstitle"/>
          <w:rFonts w:ascii="Times New Roman" w:hAnsi="Times New Roman" w:cs="Times New Roman"/>
          <w:bCs/>
          <w:color w:val="000000"/>
          <w:sz w:val="28"/>
          <w:szCs w:val="28"/>
        </w:rPr>
        <w:t xml:space="preserve">.Хачатуров Р.Л. Ответственность в современном международном праве </w:t>
      </w:r>
      <w:r w:rsidRPr="008A2DE5">
        <w:rPr>
          <w:rFonts w:ascii="Times New Roman" w:hAnsi="Times New Roman"/>
          <w:sz w:val="28"/>
          <w:szCs w:val="28"/>
        </w:rPr>
        <w:t>//</w:t>
      </w:r>
      <w:r w:rsidRPr="008A2DE5">
        <w:rPr>
          <w:rStyle w:val="docaccesstitle"/>
          <w:rFonts w:ascii="Times New Roman" w:hAnsi="Times New Roman" w:cs="Times New Roman"/>
          <w:bCs/>
          <w:color w:val="000000"/>
          <w:sz w:val="28"/>
          <w:szCs w:val="28"/>
        </w:rPr>
        <w:t>Право и политика. -2005. - № 8.</w:t>
      </w:r>
    </w:p>
    <w:p w:rsidR="00B27DA1" w:rsidRDefault="00B27DA1" w:rsidP="00B27DA1"/>
    <w:p w:rsidR="00B27DA1" w:rsidRPr="00CB4D96" w:rsidRDefault="00B27DA1" w:rsidP="00B27DA1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26725" w:rsidRDefault="00926725"/>
    <w:sectPr w:rsidR="00926725" w:rsidSect="00926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54708"/>
    <w:multiLevelType w:val="multilevel"/>
    <w:tmpl w:val="96F25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F21520"/>
    <w:multiLevelType w:val="multilevel"/>
    <w:tmpl w:val="F230B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5F521F"/>
    <w:multiLevelType w:val="hybridMultilevel"/>
    <w:tmpl w:val="6E3437FA"/>
    <w:lvl w:ilvl="0" w:tplc="F5AEACD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BBEC65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62086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80BA0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DC234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68A5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7ABCD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9C8566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3C7E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BDD2B9F"/>
    <w:multiLevelType w:val="hybridMultilevel"/>
    <w:tmpl w:val="793C6F0E"/>
    <w:lvl w:ilvl="0" w:tplc="DE4E05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6A884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41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2005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592B3C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8898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6803D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8007D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00083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27DA1"/>
    <w:rsid w:val="00926725"/>
    <w:rsid w:val="00B27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DA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27DA1"/>
    <w:rPr>
      <w:b/>
      <w:bCs/>
    </w:rPr>
  </w:style>
  <w:style w:type="paragraph" w:styleId="a4">
    <w:name w:val="List Paragraph"/>
    <w:basedOn w:val="a"/>
    <w:uiPriority w:val="34"/>
    <w:qFormat/>
    <w:rsid w:val="00B27DA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27DA1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B27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B27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B27D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B27DA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B27DA1"/>
    <w:rPr>
      <w:rFonts w:eastAsiaTheme="minorEastAsia"/>
      <w:lang w:eastAsia="ru-RU"/>
    </w:rPr>
  </w:style>
  <w:style w:type="character" w:customStyle="1" w:styleId="docaccesstitle">
    <w:name w:val="docaccess_title"/>
    <w:basedOn w:val="a0"/>
    <w:rsid w:val="00B27DA1"/>
  </w:style>
  <w:style w:type="character" w:customStyle="1" w:styleId="docaccessactnever">
    <w:name w:val="docaccess_act_never"/>
    <w:basedOn w:val="a0"/>
    <w:rsid w:val="00B27D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3%D0%BE%D1%81%D1%83%D0%B4%D0%B0%D1%80%D1%81%D1%82%D0%B2%D0%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C%D0%B5%D0%B6%D0%B4%D1%83%D0%BD%D0%B0%D1%80%D0%BE%D0%B4%D0%BD%D0%B0%D1%8F_%D0%BE%D1%82%D0%B2%D0%B5%D1%82%D1%81%D1%82%D0%B2%D0%B5%D0%BD%D0%BD%D0%BE%D1%81%D1%82%D1%8C" TargetMode="External"/><Relationship Id="rId5" Type="http://schemas.openxmlformats.org/officeDocument/2006/relationships/hyperlink" Target="https://ru.wikipedia.org/wiki/%D0%A0%D0%B5%D1%81%D1%82%D0%B8%D1%82%D1%83%D1%86%D0%B8%D1%8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1753</Words>
  <Characters>9994</Characters>
  <Application>Microsoft Office Word</Application>
  <DocSecurity>0</DocSecurity>
  <Lines>83</Lines>
  <Paragraphs>23</Paragraphs>
  <ScaleCrop>false</ScaleCrop>
  <Company>Reanimator Extreme Edition</Company>
  <LinksUpToDate>false</LinksUpToDate>
  <CharactersWithSpaces>11724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2</cp:revision>
  <dcterms:created xsi:type="dcterms:W3CDTF">2020-11-29T04:47:00Z</dcterms:created>
  <dcterms:modified xsi:type="dcterms:W3CDTF">2020-11-29T04:50:00Z</dcterms:modified>
</cp:coreProperties>
</file>