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7C2" w:rsidRDefault="000547C2" w:rsidP="00F53E9F">
      <w:pPr>
        <w:jc w:val="center"/>
        <w:rPr>
          <w:rFonts w:ascii="Times New Roman" w:hAnsi="Times New Roman"/>
          <w:sz w:val="28"/>
          <w:szCs w:val="28"/>
          <w:lang w:val="ru-RU"/>
        </w:rPr>
      </w:pPr>
      <w:r>
        <w:rPr>
          <w:rFonts w:ascii="Times New Roman" w:hAnsi="Times New Roman"/>
          <w:sz w:val="28"/>
          <w:szCs w:val="28"/>
          <w:lang w:val="ru-RU"/>
        </w:rPr>
        <w:t>Ю</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оз</w:t>
      </w:r>
      <w:proofErr w:type="spellEnd"/>
      <w:r>
        <w:rPr>
          <w:rFonts w:ascii="Times New Roman" w:hAnsi="Times New Roman"/>
          <w:sz w:val="28"/>
          <w:szCs w:val="28"/>
          <w:lang w:val="ru-RU"/>
        </w:rPr>
        <w:t xml:space="preserve"> -19_Судебное красноречие_01.12_лекция, практика - </w:t>
      </w:r>
      <w:proofErr w:type="spellStart"/>
      <w:r>
        <w:rPr>
          <w:rFonts w:ascii="Times New Roman" w:hAnsi="Times New Roman"/>
          <w:sz w:val="28"/>
          <w:szCs w:val="28"/>
          <w:lang w:val="ru-RU"/>
        </w:rPr>
        <w:t>Дылыкова</w:t>
      </w:r>
      <w:proofErr w:type="spellEnd"/>
      <w:r>
        <w:rPr>
          <w:rFonts w:ascii="Times New Roman" w:hAnsi="Times New Roman"/>
          <w:sz w:val="28"/>
          <w:szCs w:val="28"/>
          <w:lang w:val="ru-RU"/>
        </w:rPr>
        <w:t xml:space="preserve"> З.Д.</w:t>
      </w:r>
    </w:p>
    <w:p w:rsidR="000547C2" w:rsidRDefault="000547C2" w:rsidP="004E0961">
      <w:pPr>
        <w:jc w:val="center"/>
        <w:rPr>
          <w:rFonts w:ascii="Times New Roman" w:hAnsi="Times New Roman"/>
          <w:b/>
          <w:sz w:val="28"/>
          <w:szCs w:val="28"/>
          <w:lang w:val="ru-RU"/>
        </w:rPr>
      </w:pPr>
      <w:r w:rsidRPr="00972235">
        <w:rPr>
          <w:rFonts w:ascii="Times New Roman" w:hAnsi="Times New Roman"/>
          <w:b/>
          <w:sz w:val="28"/>
          <w:szCs w:val="28"/>
          <w:lang w:val="ru-RU"/>
        </w:rPr>
        <w:t>Основные качества судебной речи</w:t>
      </w:r>
    </w:p>
    <w:p w:rsidR="000547C2" w:rsidRPr="005A0976" w:rsidRDefault="000547C2" w:rsidP="005A0976">
      <w:pPr>
        <w:pStyle w:val="a3"/>
        <w:ind w:left="360" w:firstLineChars="0" w:firstLine="0"/>
        <w:rPr>
          <w:rFonts w:ascii="Times New Roman" w:hAnsi="Times New Roman"/>
          <w:sz w:val="28"/>
          <w:szCs w:val="28"/>
          <w:lang w:val="ru-RU"/>
        </w:rPr>
      </w:pPr>
      <w:r>
        <w:rPr>
          <w:rFonts w:ascii="Times New Roman" w:hAnsi="Times New Roman"/>
          <w:sz w:val="28"/>
          <w:szCs w:val="28"/>
        </w:rPr>
        <w:t>N</w:t>
      </w:r>
      <w:r w:rsidRPr="007050A5">
        <w:rPr>
          <w:rFonts w:ascii="Times New Roman" w:hAnsi="Times New Roman"/>
          <w:sz w:val="28"/>
          <w:szCs w:val="28"/>
          <w:lang w:val="ru-RU"/>
        </w:rPr>
        <w:t>.</w:t>
      </w:r>
      <w:r>
        <w:rPr>
          <w:rFonts w:ascii="Times New Roman" w:hAnsi="Times New Roman"/>
          <w:sz w:val="28"/>
          <w:szCs w:val="28"/>
        </w:rPr>
        <w:t>B</w:t>
      </w:r>
      <w:r w:rsidRPr="007050A5">
        <w:rPr>
          <w:rFonts w:ascii="Times New Roman" w:hAnsi="Times New Roman"/>
          <w:sz w:val="28"/>
          <w:szCs w:val="28"/>
          <w:lang w:val="ru-RU"/>
        </w:rPr>
        <w:t>! В основании судебного красноречия лежит необходимость убеждать и доказывать, склонять слушателей присоединиться к мнению ритора.</w:t>
      </w:r>
      <w:r w:rsidRPr="007050A5">
        <w:rPr>
          <w:rFonts w:ascii="Times New Roman" w:hAnsi="Times New Roman"/>
          <w:sz w:val="28"/>
          <w:szCs w:val="28"/>
          <w:u w:val="single"/>
          <w:lang w:val="ru-RU"/>
        </w:rPr>
        <w:t xml:space="preserve"> Судебная речь</w:t>
      </w:r>
      <w:r w:rsidRPr="007050A5">
        <w:rPr>
          <w:rFonts w:ascii="Times New Roman" w:hAnsi="Times New Roman"/>
          <w:sz w:val="28"/>
          <w:szCs w:val="28"/>
          <w:lang w:val="ru-RU"/>
        </w:rPr>
        <w:t xml:space="preserve"> — это публичная речь, обращенная к суду, а также ко всем участвующим и присутствующим при рассмотрении уголовного или гражданского дела, произнесенная в судебном заседании и представляющая собой изложение выводов оратора по данному делу и его возражения другим ораторам.</w:t>
      </w:r>
    </w:p>
    <w:p w:rsidR="000547C2" w:rsidRPr="007050A5" w:rsidRDefault="000547C2" w:rsidP="005A0976">
      <w:pPr>
        <w:pStyle w:val="a3"/>
        <w:ind w:left="360" w:firstLineChars="0" w:firstLine="0"/>
        <w:rPr>
          <w:rFonts w:ascii="Times New Roman" w:hAnsi="Times New Roman"/>
          <w:sz w:val="28"/>
          <w:szCs w:val="28"/>
          <w:lang w:val="ru-RU"/>
        </w:rPr>
      </w:pPr>
      <w:r w:rsidRPr="007050A5">
        <w:rPr>
          <w:rFonts w:ascii="Times New Roman" w:hAnsi="Times New Roman"/>
          <w:sz w:val="28"/>
          <w:szCs w:val="28"/>
          <w:u w:val="single"/>
          <w:lang w:val="ru-RU"/>
        </w:rPr>
        <w:t xml:space="preserve">Важнейший принцип судопроизводства </w:t>
      </w:r>
      <w:r w:rsidRPr="007050A5">
        <w:rPr>
          <w:rFonts w:ascii="Times New Roman" w:hAnsi="Times New Roman"/>
          <w:sz w:val="28"/>
          <w:szCs w:val="28"/>
          <w:lang w:val="ru-RU"/>
        </w:rPr>
        <w:t xml:space="preserve">– принцип состязательности, основная цель – установить истину. </w:t>
      </w:r>
    </w:p>
    <w:p w:rsidR="000547C2" w:rsidRPr="005A0976" w:rsidRDefault="000547C2" w:rsidP="005A0976">
      <w:pPr>
        <w:pStyle w:val="a3"/>
        <w:ind w:left="360" w:firstLineChars="0" w:firstLine="0"/>
        <w:rPr>
          <w:rFonts w:ascii="Times New Roman" w:hAnsi="Times New Roman"/>
          <w:sz w:val="28"/>
          <w:szCs w:val="28"/>
          <w:lang w:val="ru-RU"/>
        </w:rPr>
      </w:pPr>
      <w:r w:rsidRPr="007050A5">
        <w:rPr>
          <w:rFonts w:ascii="Times New Roman" w:hAnsi="Times New Roman"/>
          <w:sz w:val="28"/>
          <w:szCs w:val="28"/>
          <w:u w:val="single"/>
          <w:lang w:val="ru-RU"/>
        </w:rPr>
        <w:t>Цель судебной речи</w:t>
      </w:r>
      <w:r w:rsidRPr="007050A5">
        <w:rPr>
          <w:rFonts w:ascii="Times New Roman" w:hAnsi="Times New Roman"/>
          <w:sz w:val="28"/>
          <w:szCs w:val="28"/>
          <w:lang w:val="ru-RU"/>
        </w:rPr>
        <w:t xml:space="preserve"> состоит в способствовании формированию внутреннего убеждения судьи, убедительного и аргументированного воздействия на понимание сути дела присяжными заседателями, а также формирование понимания действий судебной власти у граждан, присутствующих в зале суда.</w:t>
      </w:r>
    </w:p>
    <w:p w:rsidR="000547C2" w:rsidRPr="007050A5" w:rsidRDefault="000547C2" w:rsidP="005A0976">
      <w:pPr>
        <w:pStyle w:val="a3"/>
        <w:ind w:left="360" w:firstLineChars="0" w:firstLine="0"/>
        <w:rPr>
          <w:rFonts w:ascii="Times New Roman" w:hAnsi="Times New Roman"/>
          <w:sz w:val="28"/>
          <w:szCs w:val="28"/>
          <w:lang w:val="ru-RU"/>
        </w:rPr>
      </w:pPr>
      <w:r w:rsidRPr="007050A5">
        <w:rPr>
          <w:rFonts w:ascii="Times New Roman" w:hAnsi="Times New Roman"/>
          <w:sz w:val="28"/>
          <w:szCs w:val="28"/>
          <w:u w:val="single"/>
          <w:lang w:val="ru-RU"/>
        </w:rPr>
        <w:t>Предметом судебной речи</w:t>
      </w:r>
      <w:r w:rsidRPr="007050A5">
        <w:rPr>
          <w:rFonts w:ascii="Times New Roman" w:hAnsi="Times New Roman"/>
          <w:sz w:val="28"/>
          <w:szCs w:val="28"/>
          <w:lang w:val="ru-RU"/>
        </w:rPr>
        <w:t xml:space="preserve"> является деяние, за которое подсудимый привлекается к уголовной или иной ответственности.</w:t>
      </w:r>
    </w:p>
    <w:p w:rsidR="000547C2" w:rsidRDefault="000547C2" w:rsidP="005A0976">
      <w:pPr>
        <w:rPr>
          <w:rFonts w:ascii="Times New Roman" w:hAnsi="Times New Roman"/>
          <w:sz w:val="28"/>
          <w:szCs w:val="28"/>
          <w:lang w:val="ru-RU"/>
        </w:rPr>
      </w:pPr>
      <w:r w:rsidRPr="002F34F6">
        <w:rPr>
          <w:rFonts w:ascii="Times New Roman" w:hAnsi="Times New Roman"/>
          <w:sz w:val="28"/>
          <w:szCs w:val="28"/>
          <w:u w:val="single"/>
        </w:rPr>
        <w:t>N</w:t>
      </w:r>
      <w:r w:rsidRPr="002F34F6">
        <w:rPr>
          <w:rFonts w:ascii="Times New Roman" w:hAnsi="Times New Roman"/>
          <w:sz w:val="28"/>
          <w:szCs w:val="28"/>
          <w:u w:val="single"/>
          <w:lang w:val="ru-RU"/>
        </w:rPr>
        <w:t>.</w:t>
      </w:r>
      <w:r w:rsidRPr="002F34F6">
        <w:rPr>
          <w:rFonts w:ascii="Times New Roman" w:hAnsi="Times New Roman"/>
          <w:sz w:val="28"/>
          <w:szCs w:val="28"/>
          <w:u w:val="single"/>
        </w:rPr>
        <w:t>B</w:t>
      </w:r>
      <w:r w:rsidRPr="002F34F6">
        <w:rPr>
          <w:rFonts w:ascii="Times New Roman" w:hAnsi="Times New Roman"/>
          <w:sz w:val="28"/>
          <w:szCs w:val="28"/>
          <w:u w:val="single"/>
          <w:lang w:val="ru-RU"/>
        </w:rPr>
        <w:t>!</w:t>
      </w:r>
      <w:r w:rsidRPr="00972235">
        <w:rPr>
          <w:rFonts w:ascii="Times New Roman" w:hAnsi="Times New Roman"/>
          <w:sz w:val="28"/>
          <w:szCs w:val="28"/>
          <w:lang w:val="ru-RU"/>
        </w:rPr>
        <w:t xml:space="preserve"> </w:t>
      </w:r>
      <w:r>
        <w:rPr>
          <w:rFonts w:ascii="Times New Roman" w:hAnsi="Times New Roman"/>
          <w:sz w:val="28"/>
          <w:szCs w:val="28"/>
          <w:lang w:val="ru-RU"/>
        </w:rPr>
        <w:t xml:space="preserve">Красноречие как «умение говорить красиво» – составная часть судебного ораторского искусства, эффективное средство эмоционального воздействия. Совершенство речи создает в судебной аудитории атмосферу доверия оратору. Культура речи – умение использовать в конкретной ситуации такие языковые средства, которые позволяют обеспечить </w:t>
      </w:r>
      <w:r>
        <w:rPr>
          <w:rFonts w:ascii="Times New Roman" w:hAnsi="Times New Roman"/>
          <w:sz w:val="28"/>
          <w:szCs w:val="28"/>
          <w:lang w:val="ru-RU"/>
        </w:rPr>
        <w:lastRenderedPageBreak/>
        <w:t>наибольший эффект в достижении коммуникативных задач. Основной критерий культуры речи – нормативность.</w:t>
      </w:r>
    </w:p>
    <w:p w:rsidR="000547C2" w:rsidRDefault="000547C2" w:rsidP="005A0976">
      <w:pPr>
        <w:rPr>
          <w:rFonts w:ascii="Times New Roman" w:hAnsi="Times New Roman"/>
          <w:sz w:val="28"/>
          <w:szCs w:val="28"/>
          <w:u w:val="single"/>
          <w:lang w:val="ru-RU"/>
        </w:rPr>
      </w:pPr>
      <w:r w:rsidRPr="002F34F6">
        <w:rPr>
          <w:rFonts w:ascii="Times New Roman" w:hAnsi="Times New Roman"/>
          <w:sz w:val="28"/>
          <w:szCs w:val="28"/>
          <w:lang w:val="ru-RU"/>
        </w:rPr>
        <w:t>1.</w:t>
      </w:r>
      <w:r w:rsidRPr="00B02032">
        <w:rPr>
          <w:rFonts w:ascii="Times New Roman" w:hAnsi="Times New Roman"/>
          <w:sz w:val="28"/>
          <w:szCs w:val="28"/>
          <w:lang w:val="ru-RU"/>
        </w:rPr>
        <w:t xml:space="preserve"> Объясните основные качества судебной речи:</w:t>
      </w:r>
    </w:p>
    <w:p w:rsidR="000547C2" w:rsidRPr="00972235" w:rsidRDefault="000547C2" w:rsidP="005A0976">
      <w:pPr>
        <w:rPr>
          <w:rFonts w:ascii="Times New Roman" w:hAnsi="Times New Roman"/>
          <w:sz w:val="28"/>
          <w:szCs w:val="28"/>
          <w:lang w:val="ru-RU"/>
        </w:rPr>
      </w:pPr>
      <w:r w:rsidRPr="00972235">
        <w:rPr>
          <w:rFonts w:ascii="Times New Roman" w:hAnsi="Times New Roman"/>
          <w:sz w:val="28"/>
          <w:szCs w:val="28"/>
          <w:lang w:val="ru-RU"/>
        </w:rPr>
        <w:t xml:space="preserve">- </w:t>
      </w:r>
      <w:r>
        <w:rPr>
          <w:rFonts w:ascii="Times New Roman" w:hAnsi="Times New Roman"/>
          <w:sz w:val="28"/>
          <w:szCs w:val="28"/>
          <w:lang w:val="ru-RU"/>
        </w:rPr>
        <w:t>ясность</w:t>
      </w:r>
      <w:r w:rsidRPr="00972235">
        <w:rPr>
          <w:rFonts w:ascii="Times New Roman" w:hAnsi="Times New Roman"/>
          <w:sz w:val="28"/>
          <w:szCs w:val="28"/>
          <w:lang w:val="ru-RU"/>
        </w:rPr>
        <w:t>;</w:t>
      </w:r>
    </w:p>
    <w:p w:rsidR="000547C2" w:rsidRPr="00972235" w:rsidRDefault="000547C2" w:rsidP="005A0976">
      <w:pPr>
        <w:rPr>
          <w:rFonts w:ascii="Times New Roman" w:hAnsi="Times New Roman"/>
          <w:sz w:val="28"/>
          <w:szCs w:val="28"/>
          <w:lang w:val="ru-RU"/>
        </w:rPr>
      </w:pPr>
      <w:r w:rsidRPr="00972235">
        <w:rPr>
          <w:rFonts w:ascii="Times New Roman" w:hAnsi="Times New Roman"/>
          <w:sz w:val="28"/>
          <w:szCs w:val="28"/>
          <w:lang w:val="ru-RU"/>
        </w:rPr>
        <w:t xml:space="preserve">- </w:t>
      </w:r>
      <w:r>
        <w:rPr>
          <w:rFonts w:ascii="Times New Roman" w:hAnsi="Times New Roman"/>
          <w:sz w:val="28"/>
          <w:szCs w:val="28"/>
          <w:lang w:val="ru-RU"/>
        </w:rPr>
        <w:t>точность</w:t>
      </w:r>
      <w:r w:rsidRPr="00972235">
        <w:rPr>
          <w:rFonts w:ascii="Times New Roman" w:hAnsi="Times New Roman"/>
          <w:sz w:val="28"/>
          <w:szCs w:val="28"/>
          <w:lang w:val="ru-RU"/>
        </w:rPr>
        <w:t>;</w:t>
      </w:r>
    </w:p>
    <w:p w:rsidR="000547C2" w:rsidRPr="00972235" w:rsidRDefault="000547C2" w:rsidP="005A0976">
      <w:pPr>
        <w:rPr>
          <w:rFonts w:ascii="Times New Roman" w:hAnsi="Times New Roman"/>
          <w:sz w:val="28"/>
          <w:szCs w:val="28"/>
          <w:lang w:val="ru-RU"/>
        </w:rPr>
      </w:pPr>
      <w:r>
        <w:rPr>
          <w:rFonts w:ascii="Times New Roman" w:hAnsi="Times New Roman"/>
          <w:sz w:val="28"/>
          <w:szCs w:val="28"/>
          <w:lang w:val="ru-RU"/>
        </w:rPr>
        <w:t>- логичность</w:t>
      </w:r>
      <w:r w:rsidRPr="00972235">
        <w:rPr>
          <w:rFonts w:ascii="Times New Roman" w:hAnsi="Times New Roman"/>
          <w:sz w:val="28"/>
          <w:szCs w:val="28"/>
          <w:lang w:val="ru-RU"/>
        </w:rPr>
        <w:t>;</w:t>
      </w:r>
    </w:p>
    <w:p w:rsidR="000547C2" w:rsidRPr="00972235" w:rsidRDefault="000547C2" w:rsidP="005A0976">
      <w:pPr>
        <w:rPr>
          <w:rFonts w:ascii="Times New Roman" w:hAnsi="Times New Roman"/>
          <w:sz w:val="28"/>
          <w:szCs w:val="28"/>
          <w:lang w:val="ru-RU"/>
        </w:rPr>
      </w:pPr>
      <w:r>
        <w:rPr>
          <w:rFonts w:ascii="Times New Roman" w:hAnsi="Times New Roman"/>
          <w:sz w:val="28"/>
          <w:szCs w:val="28"/>
          <w:lang w:val="ru-RU"/>
        </w:rPr>
        <w:t>- уместность</w:t>
      </w:r>
      <w:r w:rsidRPr="00972235">
        <w:rPr>
          <w:rFonts w:ascii="Times New Roman" w:hAnsi="Times New Roman"/>
          <w:sz w:val="28"/>
          <w:szCs w:val="28"/>
          <w:lang w:val="ru-RU"/>
        </w:rPr>
        <w:t>;</w:t>
      </w:r>
    </w:p>
    <w:p w:rsidR="000547C2" w:rsidRPr="00972235" w:rsidRDefault="000547C2" w:rsidP="005A0976">
      <w:pPr>
        <w:rPr>
          <w:rFonts w:ascii="Times New Roman" w:hAnsi="Times New Roman"/>
          <w:sz w:val="28"/>
          <w:szCs w:val="28"/>
          <w:lang w:val="ru-RU"/>
        </w:rPr>
      </w:pPr>
      <w:r w:rsidRPr="00972235">
        <w:rPr>
          <w:rFonts w:ascii="Times New Roman" w:hAnsi="Times New Roman"/>
          <w:sz w:val="28"/>
          <w:szCs w:val="28"/>
          <w:lang w:val="ru-RU"/>
        </w:rPr>
        <w:t xml:space="preserve">- </w:t>
      </w:r>
      <w:r>
        <w:rPr>
          <w:rFonts w:ascii="Times New Roman" w:hAnsi="Times New Roman"/>
          <w:sz w:val="28"/>
          <w:szCs w:val="28"/>
          <w:lang w:val="ru-RU"/>
        </w:rPr>
        <w:t>чистота</w:t>
      </w:r>
      <w:r w:rsidRPr="00972235">
        <w:rPr>
          <w:rFonts w:ascii="Times New Roman" w:hAnsi="Times New Roman"/>
          <w:sz w:val="28"/>
          <w:szCs w:val="28"/>
          <w:lang w:val="ru-RU"/>
        </w:rPr>
        <w:t>;</w:t>
      </w:r>
    </w:p>
    <w:p w:rsidR="000547C2" w:rsidRPr="002F34F6" w:rsidRDefault="000547C2" w:rsidP="005A0976">
      <w:pPr>
        <w:rPr>
          <w:rFonts w:ascii="Times New Roman" w:hAnsi="Times New Roman"/>
          <w:sz w:val="28"/>
          <w:szCs w:val="28"/>
          <w:lang w:val="ru-RU"/>
        </w:rPr>
      </w:pPr>
      <w:r>
        <w:rPr>
          <w:rFonts w:ascii="Times New Roman" w:hAnsi="Times New Roman"/>
          <w:sz w:val="28"/>
          <w:szCs w:val="28"/>
          <w:lang w:val="ru-RU"/>
        </w:rPr>
        <w:t>- правильность</w:t>
      </w:r>
      <w:r w:rsidRPr="002F34F6">
        <w:rPr>
          <w:rFonts w:ascii="Times New Roman" w:hAnsi="Times New Roman"/>
          <w:sz w:val="28"/>
          <w:szCs w:val="28"/>
          <w:lang w:val="ru-RU"/>
        </w:rPr>
        <w:t>;</w:t>
      </w:r>
    </w:p>
    <w:p w:rsidR="000547C2" w:rsidRPr="002F34F6" w:rsidRDefault="000547C2" w:rsidP="005A0976">
      <w:pPr>
        <w:rPr>
          <w:rFonts w:ascii="Times New Roman" w:hAnsi="Times New Roman"/>
          <w:sz w:val="28"/>
          <w:szCs w:val="28"/>
          <w:lang w:val="ru-RU"/>
        </w:rPr>
      </w:pPr>
      <w:r w:rsidRPr="002F34F6">
        <w:rPr>
          <w:rFonts w:ascii="Times New Roman" w:hAnsi="Times New Roman"/>
          <w:sz w:val="28"/>
          <w:szCs w:val="28"/>
          <w:lang w:val="ru-RU"/>
        </w:rPr>
        <w:t xml:space="preserve">- </w:t>
      </w:r>
      <w:r>
        <w:rPr>
          <w:rFonts w:ascii="Times New Roman" w:hAnsi="Times New Roman"/>
          <w:sz w:val="28"/>
          <w:szCs w:val="28"/>
          <w:lang w:val="ru-RU"/>
        </w:rPr>
        <w:t>лаконичность</w:t>
      </w:r>
      <w:r w:rsidRPr="002F34F6">
        <w:rPr>
          <w:rFonts w:ascii="Times New Roman" w:hAnsi="Times New Roman"/>
          <w:sz w:val="28"/>
          <w:szCs w:val="28"/>
          <w:lang w:val="ru-RU"/>
        </w:rPr>
        <w:t>;</w:t>
      </w:r>
    </w:p>
    <w:p w:rsidR="000547C2" w:rsidRPr="002F34F6" w:rsidRDefault="000547C2" w:rsidP="005A0976">
      <w:pPr>
        <w:rPr>
          <w:rFonts w:ascii="Times New Roman" w:hAnsi="Times New Roman"/>
          <w:sz w:val="28"/>
          <w:szCs w:val="28"/>
          <w:lang w:val="ru-RU"/>
        </w:rPr>
      </w:pPr>
      <w:r w:rsidRPr="002F34F6">
        <w:rPr>
          <w:rFonts w:ascii="Times New Roman" w:hAnsi="Times New Roman"/>
          <w:sz w:val="28"/>
          <w:szCs w:val="28"/>
          <w:lang w:val="ru-RU"/>
        </w:rPr>
        <w:t xml:space="preserve">- </w:t>
      </w:r>
      <w:r>
        <w:rPr>
          <w:rFonts w:ascii="Times New Roman" w:hAnsi="Times New Roman"/>
          <w:sz w:val="28"/>
          <w:szCs w:val="28"/>
          <w:lang w:val="ru-RU"/>
        </w:rPr>
        <w:t>выразительность</w:t>
      </w:r>
      <w:r w:rsidRPr="002F34F6">
        <w:rPr>
          <w:rFonts w:ascii="Times New Roman" w:hAnsi="Times New Roman"/>
          <w:sz w:val="28"/>
          <w:szCs w:val="28"/>
          <w:lang w:val="ru-RU"/>
        </w:rPr>
        <w:t>;</w:t>
      </w:r>
    </w:p>
    <w:p w:rsidR="000547C2" w:rsidRPr="002F34F6" w:rsidRDefault="000547C2" w:rsidP="005A0976">
      <w:pPr>
        <w:rPr>
          <w:rFonts w:ascii="Times New Roman" w:hAnsi="Times New Roman"/>
          <w:sz w:val="28"/>
          <w:szCs w:val="28"/>
          <w:lang w:val="ru-RU"/>
        </w:rPr>
      </w:pPr>
      <w:r>
        <w:rPr>
          <w:rFonts w:ascii="Times New Roman" w:hAnsi="Times New Roman"/>
          <w:sz w:val="28"/>
          <w:szCs w:val="28"/>
          <w:lang w:val="ru-RU"/>
        </w:rPr>
        <w:t>- самобытность</w:t>
      </w:r>
      <w:r w:rsidRPr="002F34F6">
        <w:rPr>
          <w:rFonts w:ascii="Times New Roman" w:hAnsi="Times New Roman"/>
          <w:sz w:val="28"/>
          <w:szCs w:val="28"/>
          <w:lang w:val="ru-RU"/>
        </w:rPr>
        <w:t>;</w:t>
      </w:r>
    </w:p>
    <w:p w:rsidR="000547C2" w:rsidRDefault="000547C2" w:rsidP="005A0976">
      <w:pPr>
        <w:rPr>
          <w:rFonts w:ascii="Times New Roman" w:hAnsi="Times New Roman"/>
          <w:sz w:val="28"/>
          <w:szCs w:val="28"/>
          <w:lang w:val="ru-RU"/>
        </w:rPr>
      </w:pPr>
      <w:r>
        <w:rPr>
          <w:rFonts w:ascii="Times New Roman" w:hAnsi="Times New Roman"/>
          <w:sz w:val="28"/>
          <w:szCs w:val="28"/>
          <w:lang w:val="ru-RU"/>
        </w:rPr>
        <w:t>- богатство (выразительные средства речи), с. 5 – 11.</w:t>
      </w:r>
    </w:p>
    <w:p w:rsidR="000547C2" w:rsidRDefault="000547C2" w:rsidP="005A0976">
      <w:pPr>
        <w:rPr>
          <w:rFonts w:ascii="Times New Roman" w:hAnsi="Times New Roman"/>
          <w:sz w:val="28"/>
          <w:szCs w:val="28"/>
          <w:lang w:val="ru-RU"/>
        </w:rPr>
      </w:pPr>
      <w:r>
        <w:rPr>
          <w:rFonts w:ascii="Times New Roman" w:hAnsi="Times New Roman"/>
          <w:sz w:val="28"/>
          <w:szCs w:val="28"/>
          <w:lang w:val="ru-RU"/>
        </w:rPr>
        <w:t>2. Выделите отличительные черты судебной речи, с. 17 – 18.</w:t>
      </w:r>
    </w:p>
    <w:p w:rsidR="000547C2" w:rsidRPr="00B02032" w:rsidRDefault="000547C2" w:rsidP="005A0976">
      <w:pPr>
        <w:rPr>
          <w:rFonts w:ascii="Times New Roman" w:hAnsi="Times New Roman"/>
          <w:sz w:val="28"/>
          <w:szCs w:val="28"/>
          <w:u w:val="single"/>
          <w:lang w:val="ru-RU"/>
        </w:rPr>
      </w:pPr>
      <w:r w:rsidRPr="00761034">
        <w:rPr>
          <w:rFonts w:ascii="Times New Roman" w:hAnsi="Times New Roman"/>
          <w:i/>
          <w:sz w:val="28"/>
          <w:szCs w:val="28"/>
          <w:lang w:val="ru-RU"/>
        </w:rPr>
        <w:t xml:space="preserve">Литература: </w:t>
      </w:r>
      <w:r>
        <w:rPr>
          <w:rFonts w:ascii="Times New Roman" w:hAnsi="Times New Roman"/>
          <w:sz w:val="28"/>
          <w:szCs w:val="28"/>
          <w:lang w:val="ru-RU"/>
        </w:rPr>
        <w:t xml:space="preserve">Ивакина Н.Н. Основы судебного красноречия (риторика для юристов). Учебное пособие 2-е издание. – М.: </w:t>
      </w:r>
      <w:proofErr w:type="spellStart"/>
      <w:r>
        <w:rPr>
          <w:rFonts w:ascii="Times New Roman" w:hAnsi="Times New Roman"/>
          <w:sz w:val="28"/>
          <w:szCs w:val="28"/>
          <w:lang w:val="ru-RU"/>
        </w:rPr>
        <w:t>Юристъ</w:t>
      </w:r>
      <w:proofErr w:type="spellEnd"/>
      <w:r>
        <w:rPr>
          <w:rFonts w:ascii="Times New Roman" w:hAnsi="Times New Roman"/>
          <w:sz w:val="28"/>
          <w:szCs w:val="28"/>
          <w:lang w:val="ru-RU"/>
        </w:rPr>
        <w:t xml:space="preserve">, 2007. 133 </w:t>
      </w:r>
      <w:proofErr w:type="spellStart"/>
      <w:r>
        <w:rPr>
          <w:rFonts w:ascii="Times New Roman" w:hAnsi="Times New Roman"/>
          <w:sz w:val="28"/>
          <w:szCs w:val="28"/>
          <w:lang w:val="ru-RU"/>
        </w:rPr>
        <w:t>c</w:t>
      </w:r>
      <w:proofErr w:type="spellEnd"/>
      <w:r>
        <w:rPr>
          <w:rFonts w:ascii="Times New Roman" w:hAnsi="Times New Roman"/>
          <w:sz w:val="28"/>
          <w:szCs w:val="28"/>
          <w:lang w:val="ru-RU"/>
        </w:rPr>
        <w:t xml:space="preserve">. </w:t>
      </w:r>
      <w:r w:rsidRPr="00B02032">
        <w:rPr>
          <w:rFonts w:ascii="Times New Roman" w:hAnsi="Times New Roman"/>
          <w:sz w:val="28"/>
          <w:szCs w:val="28"/>
          <w:lang w:val="ru-RU"/>
        </w:rPr>
        <w:t>[</w:t>
      </w:r>
      <w:r>
        <w:rPr>
          <w:rFonts w:ascii="Times New Roman" w:hAnsi="Times New Roman"/>
          <w:sz w:val="28"/>
          <w:szCs w:val="28"/>
          <w:lang w:val="ru-RU"/>
        </w:rPr>
        <w:t>Электронный ресурс</w:t>
      </w:r>
      <w:r w:rsidRPr="00B02032">
        <w:rPr>
          <w:rFonts w:ascii="Times New Roman" w:hAnsi="Times New Roman"/>
          <w:sz w:val="28"/>
          <w:szCs w:val="28"/>
          <w:lang w:val="ru-RU"/>
        </w:rPr>
        <w:t>]</w:t>
      </w:r>
      <w:r>
        <w:rPr>
          <w:rFonts w:ascii="Times New Roman" w:hAnsi="Times New Roman"/>
          <w:sz w:val="28"/>
          <w:szCs w:val="28"/>
          <w:lang w:val="ru-RU"/>
        </w:rPr>
        <w:t xml:space="preserve"> Режим доступа: </w:t>
      </w:r>
      <w:hyperlink r:id="rId5" w:history="1">
        <w:r w:rsidRPr="00B02032">
          <w:rPr>
            <w:rStyle w:val="a4"/>
            <w:rFonts w:ascii="Times New Roman" w:hAnsi="Times New Roman"/>
            <w:sz w:val="28"/>
            <w:szCs w:val="28"/>
          </w:rPr>
          <w:t>https</w:t>
        </w:r>
        <w:r w:rsidRPr="00B02032">
          <w:rPr>
            <w:rStyle w:val="a4"/>
            <w:rFonts w:ascii="Times New Roman" w:hAnsi="Times New Roman"/>
            <w:sz w:val="28"/>
            <w:szCs w:val="28"/>
            <w:lang w:val="ru-RU"/>
          </w:rPr>
          <w:t>://</w:t>
        </w:r>
        <w:r w:rsidRPr="00B02032">
          <w:rPr>
            <w:rStyle w:val="a4"/>
            <w:rFonts w:ascii="Times New Roman" w:hAnsi="Times New Roman"/>
            <w:sz w:val="28"/>
            <w:szCs w:val="28"/>
          </w:rPr>
          <w:t>www</w:t>
        </w:r>
        <w:r w:rsidRPr="00B02032">
          <w:rPr>
            <w:rStyle w:val="a4"/>
            <w:rFonts w:ascii="Times New Roman" w:hAnsi="Times New Roman"/>
            <w:sz w:val="28"/>
            <w:szCs w:val="28"/>
            <w:lang w:val="ru-RU"/>
          </w:rPr>
          <w:t>.</w:t>
        </w:r>
        <w:proofErr w:type="spellStart"/>
        <w:r w:rsidRPr="00B02032">
          <w:rPr>
            <w:rStyle w:val="a4"/>
            <w:rFonts w:ascii="Times New Roman" w:hAnsi="Times New Roman"/>
            <w:sz w:val="28"/>
            <w:szCs w:val="28"/>
          </w:rPr>
          <w:t>litmir</w:t>
        </w:r>
        <w:proofErr w:type="spellEnd"/>
        <w:r w:rsidRPr="00B02032">
          <w:rPr>
            <w:rStyle w:val="a4"/>
            <w:rFonts w:ascii="Times New Roman" w:hAnsi="Times New Roman"/>
            <w:sz w:val="28"/>
            <w:szCs w:val="28"/>
            <w:lang w:val="ru-RU"/>
          </w:rPr>
          <w:t>.</w:t>
        </w:r>
        <w:r w:rsidRPr="00B02032">
          <w:rPr>
            <w:rStyle w:val="a4"/>
            <w:rFonts w:ascii="Times New Roman" w:hAnsi="Times New Roman"/>
            <w:sz w:val="28"/>
            <w:szCs w:val="28"/>
          </w:rPr>
          <w:t>me</w:t>
        </w:r>
        <w:r w:rsidRPr="00B02032">
          <w:rPr>
            <w:rStyle w:val="a4"/>
            <w:rFonts w:ascii="Times New Roman" w:hAnsi="Times New Roman"/>
            <w:sz w:val="28"/>
            <w:szCs w:val="28"/>
            <w:lang w:val="ru-RU"/>
          </w:rPr>
          <w:t>/</w:t>
        </w:r>
        <w:proofErr w:type="spellStart"/>
        <w:r w:rsidRPr="00B02032">
          <w:rPr>
            <w:rStyle w:val="a4"/>
            <w:rFonts w:ascii="Times New Roman" w:hAnsi="Times New Roman"/>
            <w:sz w:val="28"/>
            <w:szCs w:val="28"/>
          </w:rPr>
          <w:t>bd</w:t>
        </w:r>
        <w:proofErr w:type="spellEnd"/>
        <w:r w:rsidRPr="00B02032">
          <w:rPr>
            <w:rStyle w:val="a4"/>
            <w:rFonts w:ascii="Times New Roman" w:hAnsi="Times New Roman"/>
            <w:sz w:val="28"/>
            <w:szCs w:val="28"/>
            <w:lang w:val="ru-RU"/>
          </w:rPr>
          <w:t>/?</w:t>
        </w:r>
        <w:r w:rsidRPr="00B02032">
          <w:rPr>
            <w:rStyle w:val="a4"/>
            <w:rFonts w:ascii="Times New Roman" w:hAnsi="Times New Roman"/>
            <w:sz w:val="28"/>
            <w:szCs w:val="28"/>
          </w:rPr>
          <w:t>b</w:t>
        </w:r>
        <w:r w:rsidRPr="00B02032">
          <w:rPr>
            <w:rStyle w:val="a4"/>
            <w:rFonts w:ascii="Times New Roman" w:hAnsi="Times New Roman"/>
            <w:sz w:val="28"/>
            <w:szCs w:val="28"/>
            <w:lang w:val="ru-RU"/>
          </w:rPr>
          <w:t>=87423</w:t>
        </w:r>
      </w:hyperlink>
    </w:p>
    <w:p w:rsidR="000547C2" w:rsidRPr="000620D1" w:rsidRDefault="000547C2" w:rsidP="00224C8C">
      <w:pPr>
        <w:rPr>
          <w:rFonts w:ascii="Times New Roman" w:hAnsi="Times New Roman"/>
          <w:b/>
          <w:sz w:val="28"/>
          <w:szCs w:val="28"/>
          <w:lang w:val="ru-RU"/>
        </w:rPr>
      </w:pPr>
      <w:r w:rsidRPr="00224C8C">
        <w:rPr>
          <w:rFonts w:ascii="Times New Roman" w:hAnsi="Times New Roman"/>
          <w:color w:val="000000"/>
          <w:sz w:val="28"/>
          <w:szCs w:val="28"/>
          <w:shd w:val="clear" w:color="auto" w:fill="FFFFFF"/>
          <w:lang w:val="ru-RU"/>
        </w:rPr>
        <w:t xml:space="preserve">3. Практическое задание: </w:t>
      </w:r>
      <w:r w:rsidRPr="000620D1">
        <w:rPr>
          <w:rFonts w:ascii="Times New Roman" w:hAnsi="Times New Roman"/>
          <w:b/>
          <w:color w:val="000000"/>
          <w:sz w:val="28"/>
          <w:szCs w:val="28"/>
          <w:shd w:val="clear" w:color="auto" w:fill="FFFFFF"/>
          <w:lang w:val="ru-RU"/>
        </w:rPr>
        <w:t>Андреевский С.А. «</w:t>
      </w:r>
      <w:r>
        <w:rPr>
          <w:rFonts w:ascii="Times New Roman" w:hAnsi="Times New Roman"/>
          <w:b/>
          <w:color w:val="000000"/>
          <w:sz w:val="28"/>
          <w:szCs w:val="28"/>
          <w:shd w:val="clear" w:color="auto" w:fill="FFFFFF"/>
          <w:lang w:val="ru-RU"/>
        </w:rPr>
        <w:t>Речь по д</w:t>
      </w:r>
      <w:r w:rsidRPr="000620D1">
        <w:rPr>
          <w:rFonts w:ascii="Times New Roman" w:hAnsi="Times New Roman"/>
          <w:b/>
          <w:color w:val="000000"/>
          <w:sz w:val="28"/>
          <w:szCs w:val="28"/>
          <w:shd w:val="clear" w:color="auto" w:fill="FFFFFF"/>
          <w:lang w:val="ru-RU"/>
        </w:rPr>
        <w:t>ел</w:t>
      </w:r>
      <w:r>
        <w:rPr>
          <w:rFonts w:ascii="Times New Roman" w:hAnsi="Times New Roman"/>
          <w:b/>
          <w:color w:val="000000"/>
          <w:sz w:val="28"/>
          <w:szCs w:val="28"/>
          <w:shd w:val="clear" w:color="auto" w:fill="FFFFFF"/>
          <w:lang w:val="ru-RU"/>
        </w:rPr>
        <w:t>у</w:t>
      </w:r>
      <w:r w:rsidRPr="000620D1">
        <w:rPr>
          <w:rFonts w:ascii="Times New Roman" w:hAnsi="Times New Roman"/>
          <w:b/>
          <w:color w:val="000000"/>
          <w:sz w:val="28"/>
          <w:szCs w:val="28"/>
          <w:shd w:val="clear" w:color="auto" w:fill="FFFFFF"/>
          <w:lang w:val="ru-RU"/>
        </w:rPr>
        <w:t xml:space="preserve"> Андреева»</w:t>
      </w:r>
    </w:p>
    <w:p w:rsidR="000547C2" w:rsidRDefault="000547C2" w:rsidP="00224C8C">
      <w:pPr>
        <w:ind w:firstLineChars="250" w:firstLine="600"/>
        <w:rPr>
          <w:rFonts w:ascii="Times New Roman" w:hAnsi="Times New Roman"/>
          <w:color w:val="000000"/>
          <w:sz w:val="24"/>
          <w:szCs w:val="24"/>
          <w:shd w:val="clear" w:color="auto" w:fill="FFFFFF"/>
          <w:lang w:val="ru-RU"/>
        </w:rPr>
      </w:pPr>
      <w:r w:rsidRPr="000620D1">
        <w:rPr>
          <w:rFonts w:ascii="Times New Roman" w:hAnsi="Times New Roman"/>
          <w:color w:val="000000"/>
          <w:sz w:val="24"/>
          <w:szCs w:val="24"/>
          <w:shd w:val="clear" w:color="auto" w:fill="FFFFFF"/>
          <w:lang w:val="ru-RU"/>
        </w:rPr>
        <w:t>Андреевский Сергей Аркадьевич (1847 – 1919), товарищ прокурора Петербургского окружного суда, присяжный поверенный, поэт и критик. Андреевский С. А. не так тщательно анализировал материалы дела, где требовалось юридическое мышление, меньше внимания уделял анализу доказательств, предоставленных следствием, чем другие адвокаты. Главной особенностью речи С.А Андреевского, его «коньком» были пристальное внимание к личности обвиняемого, анализ жизненных условий подзащитного, причин и подробностей преступления, где адвокат находил смягчающие или оправдывающие моменты. Его называли мастером психологической защиты. Отличительной чертой С.А. Андреевского было использование литературно-художест</w:t>
      </w:r>
      <w:r>
        <w:rPr>
          <w:rFonts w:ascii="Times New Roman" w:hAnsi="Times New Roman"/>
          <w:color w:val="000000"/>
          <w:sz w:val="24"/>
          <w:szCs w:val="24"/>
          <w:shd w:val="clear" w:color="auto" w:fill="FFFFFF"/>
          <w:lang w:val="ru-RU"/>
        </w:rPr>
        <w:t>венных приемов в судебных речах.</w:t>
      </w:r>
    </w:p>
    <w:p w:rsidR="000547C2" w:rsidRPr="0085457D" w:rsidRDefault="000547C2" w:rsidP="00224C8C">
      <w:pPr>
        <w:pStyle w:val="a3"/>
        <w:numPr>
          <w:ilvl w:val="0"/>
          <w:numId w:val="1"/>
        </w:numPr>
        <w:ind w:firstLineChars="0"/>
        <w:rPr>
          <w:rFonts w:ascii="Times New Roman" w:hAnsi="Times New Roman"/>
          <w:sz w:val="28"/>
          <w:szCs w:val="28"/>
          <w:lang w:val="ru-RU"/>
        </w:rPr>
      </w:pPr>
      <w:r>
        <w:rPr>
          <w:rFonts w:ascii="Times New Roman" w:hAnsi="Times New Roman"/>
          <w:sz w:val="28"/>
          <w:szCs w:val="28"/>
          <w:lang w:val="ru-RU"/>
        </w:rPr>
        <w:lastRenderedPageBreak/>
        <w:t>Прочтите р</w:t>
      </w:r>
      <w:r w:rsidRPr="0085457D">
        <w:rPr>
          <w:rFonts w:ascii="Times New Roman" w:hAnsi="Times New Roman"/>
          <w:color w:val="000000"/>
          <w:sz w:val="28"/>
          <w:szCs w:val="28"/>
          <w:shd w:val="clear" w:color="auto" w:fill="FFFFFF"/>
          <w:lang w:val="ru-RU"/>
        </w:rPr>
        <w:t>ечь</w:t>
      </w:r>
      <w:r>
        <w:rPr>
          <w:rFonts w:ascii="Times New Roman" w:hAnsi="Times New Roman"/>
          <w:color w:val="000000"/>
          <w:sz w:val="28"/>
          <w:szCs w:val="28"/>
          <w:shd w:val="clear" w:color="auto" w:fill="FFFFFF"/>
          <w:lang w:val="ru-RU"/>
        </w:rPr>
        <w:t xml:space="preserve"> адвоката </w:t>
      </w:r>
      <w:r w:rsidRPr="0085457D">
        <w:rPr>
          <w:rFonts w:ascii="Times New Roman" w:hAnsi="Times New Roman"/>
          <w:color w:val="000000"/>
          <w:sz w:val="28"/>
          <w:szCs w:val="28"/>
          <w:shd w:val="clear" w:color="auto" w:fill="FFFFFF"/>
          <w:lang w:val="ru-RU"/>
        </w:rPr>
        <w:t>С.А. Андреевского</w:t>
      </w:r>
      <w:r>
        <w:rPr>
          <w:rFonts w:ascii="Times New Roman" w:hAnsi="Times New Roman"/>
          <w:color w:val="000000"/>
          <w:sz w:val="28"/>
          <w:szCs w:val="28"/>
          <w:shd w:val="clear" w:color="auto" w:fill="FFFFFF"/>
          <w:lang w:val="ru-RU"/>
        </w:rPr>
        <w:t xml:space="preserve"> </w:t>
      </w:r>
      <w:r w:rsidRPr="0085457D">
        <w:rPr>
          <w:rFonts w:ascii="Times New Roman" w:hAnsi="Times New Roman"/>
          <w:color w:val="000000"/>
          <w:sz w:val="28"/>
          <w:szCs w:val="28"/>
          <w:shd w:val="clear" w:color="auto" w:fill="FFFFFF"/>
          <w:lang w:val="ru-RU"/>
        </w:rPr>
        <w:t>по делу Андреева</w:t>
      </w:r>
      <w:r>
        <w:rPr>
          <w:rFonts w:ascii="Times New Roman" w:hAnsi="Times New Roman"/>
          <w:color w:val="000000"/>
          <w:sz w:val="28"/>
          <w:szCs w:val="28"/>
          <w:shd w:val="clear" w:color="auto" w:fill="FFFFFF"/>
          <w:lang w:val="ru-RU"/>
        </w:rPr>
        <w:t xml:space="preserve">, которое рассматривалось в </w:t>
      </w:r>
      <w:r w:rsidRPr="0085457D">
        <w:rPr>
          <w:rFonts w:ascii="Times New Roman" w:hAnsi="Times New Roman"/>
          <w:color w:val="000000"/>
          <w:sz w:val="28"/>
          <w:szCs w:val="28"/>
          <w:shd w:val="clear" w:color="auto" w:fill="FFFFFF"/>
          <w:lang w:val="ru-RU"/>
        </w:rPr>
        <w:t>Петербургско</w:t>
      </w:r>
      <w:r>
        <w:rPr>
          <w:rFonts w:ascii="Times New Roman" w:hAnsi="Times New Roman"/>
          <w:color w:val="000000"/>
          <w:sz w:val="28"/>
          <w:szCs w:val="28"/>
          <w:shd w:val="clear" w:color="auto" w:fill="FFFFFF"/>
          <w:lang w:val="ru-RU"/>
        </w:rPr>
        <w:t>м</w:t>
      </w:r>
      <w:r w:rsidRPr="0085457D">
        <w:rPr>
          <w:rFonts w:ascii="Times New Roman" w:hAnsi="Times New Roman"/>
          <w:color w:val="000000"/>
          <w:sz w:val="28"/>
          <w:szCs w:val="28"/>
          <w:shd w:val="clear" w:color="auto" w:fill="FFFFFF"/>
          <w:lang w:val="ru-RU"/>
        </w:rPr>
        <w:t xml:space="preserve"> окружно</w:t>
      </w:r>
      <w:r>
        <w:rPr>
          <w:rFonts w:ascii="Times New Roman" w:hAnsi="Times New Roman"/>
          <w:color w:val="000000"/>
          <w:sz w:val="28"/>
          <w:szCs w:val="28"/>
          <w:shd w:val="clear" w:color="auto" w:fill="FFFFFF"/>
          <w:lang w:val="ru-RU"/>
        </w:rPr>
        <w:t>м</w:t>
      </w:r>
      <w:r w:rsidRPr="0085457D">
        <w:rPr>
          <w:rFonts w:ascii="Times New Roman" w:hAnsi="Times New Roman"/>
          <w:color w:val="000000"/>
          <w:sz w:val="28"/>
          <w:szCs w:val="28"/>
          <w:shd w:val="clear" w:color="auto" w:fill="FFFFFF"/>
          <w:lang w:val="ru-RU"/>
        </w:rPr>
        <w:t xml:space="preserve"> суд</w:t>
      </w:r>
      <w:r>
        <w:rPr>
          <w:rFonts w:ascii="Times New Roman" w:hAnsi="Times New Roman"/>
          <w:color w:val="000000"/>
          <w:sz w:val="28"/>
          <w:szCs w:val="28"/>
          <w:shd w:val="clear" w:color="auto" w:fill="FFFFFF"/>
          <w:lang w:val="ru-RU"/>
        </w:rPr>
        <w:t>е в 1907 г.</w:t>
      </w:r>
    </w:p>
    <w:p w:rsidR="000547C2" w:rsidRDefault="000547C2" w:rsidP="00224C8C">
      <w:pPr>
        <w:pStyle w:val="a3"/>
        <w:numPr>
          <w:ilvl w:val="0"/>
          <w:numId w:val="1"/>
        </w:numPr>
        <w:ind w:firstLineChars="0"/>
        <w:rPr>
          <w:rFonts w:ascii="Times New Roman" w:hAnsi="Times New Roman"/>
          <w:sz w:val="28"/>
          <w:szCs w:val="28"/>
          <w:lang w:val="ru-RU"/>
        </w:rPr>
      </w:pPr>
      <w:r>
        <w:rPr>
          <w:rFonts w:ascii="Times New Roman" w:hAnsi="Times New Roman"/>
          <w:sz w:val="28"/>
          <w:szCs w:val="28"/>
          <w:lang w:val="ru-RU"/>
        </w:rPr>
        <w:t xml:space="preserve">Выделите </w:t>
      </w:r>
      <w:r>
        <w:rPr>
          <w:rFonts w:ascii="Times New Roman" w:hAnsi="Times New Roman"/>
          <w:color w:val="000000"/>
          <w:sz w:val="28"/>
          <w:szCs w:val="28"/>
          <w:shd w:val="clear" w:color="auto" w:fill="FFFFFF"/>
          <w:lang w:val="ru-RU"/>
        </w:rPr>
        <w:t>литературно-художественные</w:t>
      </w:r>
      <w:r w:rsidRPr="00976A85">
        <w:rPr>
          <w:rFonts w:ascii="Times New Roman" w:hAnsi="Times New Roman"/>
          <w:color w:val="000000"/>
          <w:sz w:val="28"/>
          <w:szCs w:val="28"/>
          <w:shd w:val="clear" w:color="auto" w:fill="FFFFFF"/>
          <w:lang w:val="ru-RU"/>
        </w:rPr>
        <w:t xml:space="preserve"> прием</w:t>
      </w:r>
      <w:r>
        <w:rPr>
          <w:rFonts w:ascii="Times New Roman" w:hAnsi="Times New Roman"/>
          <w:color w:val="000000"/>
          <w:sz w:val="28"/>
          <w:szCs w:val="28"/>
          <w:shd w:val="clear" w:color="auto" w:fill="FFFFFF"/>
          <w:lang w:val="ru-RU"/>
        </w:rPr>
        <w:t xml:space="preserve">ы (тропы и фигуры речи), использованные оратором для достижения цели. </w:t>
      </w:r>
      <w:r>
        <w:rPr>
          <w:rFonts w:ascii="Times New Roman" w:hAnsi="Times New Roman"/>
          <w:color w:val="000000"/>
          <w:sz w:val="28"/>
          <w:szCs w:val="28"/>
          <w:shd w:val="clear" w:color="auto" w:fill="FFFFFF"/>
        </w:rPr>
        <w:t>N</w:t>
      </w:r>
      <w:r w:rsidRPr="00893536">
        <w:rPr>
          <w:rFonts w:ascii="Times New Roman" w:hAnsi="Times New Roman"/>
          <w:color w:val="000000"/>
          <w:sz w:val="28"/>
          <w:szCs w:val="28"/>
          <w:shd w:val="clear" w:color="auto" w:fill="FFFFFF"/>
          <w:lang w:val="ru-RU"/>
        </w:rPr>
        <w:t>.</w:t>
      </w:r>
      <w:r>
        <w:rPr>
          <w:rFonts w:ascii="Times New Roman" w:hAnsi="Times New Roman"/>
          <w:color w:val="000000"/>
          <w:sz w:val="28"/>
          <w:szCs w:val="28"/>
          <w:shd w:val="clear" w:color="auto" w:fill="FFFFFF"/>
        </w:rPr>
        <w:t>B</w:t>
      </w:r>
      <w:r w:rsidRPr="00893536">
        <w:rPr>
          <w:rFonts w:ascii="Times New Roman" w:hAnsi="Times New Roman"/>
          <w:color w:val="000000"/>
          <w:sz w:val="28"/>
          <w:szCs w:val="28"/>
          <w:shd w:val="clear" w:color="auto" w:fill="FFFFFF"/>
          <w:lang w:val="ru-RU"/>
        </w:rPr>
        <w:t xml:space="preserve">! </w:t>
      </w:r>
      <w:r w:rsidRPr="00893536">
        <w:rPr>
          <w:rFonts w:ascii="Times New Roman" w:hAnsi="Times New Roman"/>
          <w:color w:val="000000"/>
          <w:sz w:val="28"/>
          <w:szCs w:val="28"/>
          <w:u w:val="single"/>
          <w:shd w:val="clear" w:color="auto" w:fill="FFFFFF"/>
          <w:lang w:val="ru-RU"/>
        </w:rPr>
        <w:t>Цель судебной речи</w:t>
      </w:r>
      <w:r>
        <w:rPr>
          <w:rFonts w:ascii="Times New Roman" w:hAnsi="Times New Roman"/>
          <w:color w:val="000000"/>
          <w:sz w:val="28"/>
          <w:szCs w:val="28"/>
          <w:shd w:val="clear" w:color="auto" w:fill="FFFFFF"/>
          <w:lang w:val="ru-RU"/>
        </w:rPr>
        <w:t xml:space="preserve">: выяснить – доказать – убедить. </w:t>
      </w:r>
      <w:r>
        <w:rPr>
          <w:rFonts w:ascii="Times New Roman" w:hAnsi="Times New Roman"/>
          <w:sz w:val="28"/>
          <w:szCs w:val="28"/>
          <w:lang w:val="ru-RU"/>
        </w:rPr>
        <w:t>Следуйте композиции защитительной речи: 1) Вступление. 2) Изложение фактических обстоятель</w:t>
      </w:r>
      <w:proofErr w:type="gramStart"/>
      <w:r>
        <w:rPr>
          <w:rFonts w:ascii="Times New Roman" w:hAnsi="Times New Roman"/>
          <w:sz w:val="28"/>
          <w:szCs w:val="28"/>
          <w:lang w:val="ru-RU"/>
        </w:rPr>
        <w:t>ств пр</w:t>
      </w:r>
      <w:proofErr w:type="gramEnd"/>
      <w:r>
        <w:rPr>
          <w:rFonts w:ascii="Times New Roman" w:hAnsi="Times New Roman"/>
          <w:sz w:val="28"/>
          <w:szCs w:val="28"/>
          <w:lang w:val="ru-RU"/>
        </w:rPr>
        <w:t xml:space="preserve">еступления. 3) Анализ юридической стороны предъявленного обвинения и оценка фактических </w:t>
      </w:r>
      <w:proofErr w:type="spellStart"/>
      <w:r>
        <w:rPr>
          <w:rFonts w:ascii="Times New Roman" w:hAnsi="Times New Roman"/>
          <w:sz w:val="28"/>
          <w:szCs w:val="28"/>
          <w:lang w:val="ru-RU"/>
        </w:rPr>
        <w:t>отстоятельств</w:t>
      </w:r>
      <w:proofErr w:type="spellEnd"/>
      <w:r>
        <w:rPr>
          <w:rFonts w:ascii="Times New Roman" w:hAnsi="Times New Roman"/>
          <w:sz w:val="28"/>
          <w:szCs w:val="28"/>
          <w:lang w:val="ru-RU"/>
        </w:rPr>
        <w:t xml:space="preserve"> дела. 4) Характеристика личности подсудимого. 5) Анализ причин и условий, способствовавших совершению преступления. 6) Заключение.</w:t>
      </w:r>
    </w:p>
    <w:p w:rsidR="000547C2" w:rsidRPr="0085457D" w:rsidRDefault="000547C2" w:rsidP="00224C8C">
      <w:pPr>
        <w:pStyle w:val="a3"/>
        <w:ind w:left="360" w:firstLineChars="0" w:firstLine="0"/>
        <w:rPr>
          <w:rFonts w:ascii="Times New Roman" w:hAnsi="Times New Roman"/>
          <w:sz w:val="28"/>
          <w:szCs w:val="28"/>
          <w:lang w:val="ru-RU"/>
        </w:rPr>
      </w:pPr>
    </w:p>
    <w:p w:rsidR="000547C2" w:rsidRPr="0085457D" w:rsidRDefault="000547C2" w:rsidP="00224C8C">
      <w:pPr>
        <w:pStyle w:val="a3"/>
        <w:ind w:left="360" w:firstLineChars="0" w:firstLine="0"/>
        <w:rPr>
          <w:rFonts w:ascii="Times New Roman" w:hAnsi="Times New Roman"/>
          <w:b/>
          <w:sz w:val="28"/>
          <w:szCs w:val="28"/>
          <w:lang w:val="ru-RU"/>
        </w:rPr>
      </w:pPr>
      <w:r>
        <w:rPr>
          <w:rFonts w:ascii="Times New Roman" w:hAnsi="Times New Roman"/>
          <w:b/>
          <w:color w:val="000000"/>
          <w:sz w:val="28"/>
          <w:szCs w:val="28"/>
          <w:shd w:val="clear" w:color="auto" w:fill="FFFFFF"/>
          <w:lang w:val="ru-RU"/>
        </w:rPr>
        <w:t xml:space="preserve">Литература: </w:t>
      </w:r>
      <w:r w:rsidRPr="0085457D">
        <w:rPr>
          <w:rFonts w:ascii="Times New Roman" w:hAnsi="Times New Roman"/>
          <w:color w:val="000000"/>
          <w:sz w:val="28"/>
          <w:szCs w:val="28"/>
          <w:shd w:val="clear" w:color="auto" w:fill="FFFFFF"/>
          <w:lang w:val="ru-RU"/>
        </w:rPr>
        <w:t>Андреевский С.А. «Речь по делу Андреева»</w:t>
      </w:r>
      <w:r>
        <w:rPr>
          <w:rFonts w:ascii="Times New Roman" w:hAnsi="Times New Roman"/>
          <w:color w:val="000000"/>
          <w:sz w:val="28"/>
          <w:szCs w:val="28"/>
          <w:shd w:val="clear" w:color="auto" w:fill="FFFFFF"/>
          <w:lang w:val="ru-RU"/>
        </w:rPr>
        <w:t xml:space="preserve"> Режим доступа: </w:t>
      </w:r>
      <w:hyperlink r:id="rId6" w:history="1">
        <w:r w:rsidRPr="0085457D">
          <w:rPr>
            <w:rStyle w:val="a4"/>
            <w:rFonts w:ascii="Times New Roman" w:hAnsi="Times New Roman"/>
            <w:sz w:val="28"/>
            <w:szCs w:val="28"/>
          </w:rPr>
          <w:t>https</w:t>
        </w:r>
        <w:r w:rsidRPr="0085457D">
          <w:rPr>
            <w:rStyle w:val="a4"/>
            <w:rFonts w:ascii="Times New Roman" w:hAnsi="Times New Roman"/>
            <w:sz w:val="28"/>
            <w:szCs w:val="28"/>
            <w:lang w:val="ru-RU"/>
          </w:rPr>
          <w:t>://</w:t>
        </w:r>
        <w:proofErr w:type="spellStart"/>
        <w:r w:rsidRPr="0085457D">
          <w:rPr>
            <w:rStyle w:val="a4"/>
            <w:rFonts w:ascii="Times New Roman" w:hAnsi="Times New Roman"/>
            <w:sz w:val="28"/>
            <w:szCs w:val="28"/>
          </w:rPr>
          <w:t>hatituli</w:t>
        </w:r>
        <w:proofErr w:type="spellEnd"/>
        <w:r w:rsidRPr="0085457D">
          <w:rPr>
            <w:rStyle w:val="a4"/>
            <w:rFonts w:ascii="Times New Roman" w:hAnsi="Times New Roman"/>
            <w:sz w:val="28"/>
            <w:szCs w:val="28"/>
            <w:lang w:val="ru-RU"/>
          </w:rPr>
          <w:t>.</w:t>
        </w:r>
        <w:proofErr w:type="spellStart"/>
        <w:r w:rsidRPr="0085457D">
          <w:rPr>
            <w:rStyle w:val="a4"/>
            <w:rFonts w:ascii="Times New Roman" w:hAnsi="Times New Roman"/>
            <w:sz w:val="28"/>
            <w:szCs w:val="28"/>
          </w:rPr>
          <w:t>ru</w:t>
        </w:r>
        <w:proofErr w:type="spellEnd"/>
        <w:r w:rsidRPr="0085457D">
          <w:rPr>
            <w:rStyle w:val="a4"/>
            <w:rFonts w:ascii="Times New Roman" w:hAnsi="Times New Roman"/>
            <w:sz w:val="28"/>
            <w:szCs w:val="28"/>
            <w:lang w:val="ru-RU"/>
          </w:rPr>
          <w:t>/</w:t>
        </w:r>
        <w:proofErr w:type="spellStart"/>
        <w:r w:rsidRPr="0085457D">
          <w:rPr>
            <w:rStyle w:val="a4"/>
            <w:rFonts w:ascii="Times New Roman" w:hAnsi="Times New Roman"/>
            <w:sz w:val="28"/>
            <w:szCs w:val="28"/>
          </w:rPr>
          <w:t>rech</w:t>
        </w:r>
        <w:proofErr w:type="spellEnd"/>
        <w:r w:rsidRPr="0085457D">
          <w:rPr>
            <w:rStyle w:val="a4"/>
            <w:rFonts w:ascii="Times New Roman" w:hAnsi="Times New Roman"/>
            <w:sz w:val="28"/>
            <w:szCs w:val="28"/>
            <w:lang w:val="ru-RU"/>
          </w:rPr>
          <w:t>-</w:t>
        </w:r>
        <w:proofErr w:type="spellStart"/>
        <w:r w:rsidRPr="0085457D">
          <w:rPr>
            <w:rStyle w:val="a4"/>
            <w:rFonts w:ascii="Times New Roman" w:hAnsi="Times New Roman"/>
            <w:sz w:val="28"/>
            <w:szCs w:val="28"/>
          </w:rPr>
          <w:t>po</w:t>
        </w:r>
        <w:proofErr w:type="spellEnd"/>
        <w:r w:rsidRPr="0085457D">
          <w:rPr>
            <w:rStyle w:val="a4"/>
            <w:rFonts w:ascii="Times New Roman" w:hAnsi="Times New Roman"/>
            <w:sz w:val="28"/>
            <w:szCs w:val="28"/>
            <w:lang w:val="ru-RU"/>
          </w:rPr>
          <w:t>-</w:t>
        </w:r>
        <w:proofErr w:type="spellStart"/>
        <w:r w:rsidRPr="0085457D">
          <w:rPr>
            <w:rStyle w:val="a4"/>
            <w:rFonts w:ascii="Times New Roman" w:hAnsi="Times New Roman"/>
            <w:sz w:val="28"/>
            <w:szCs w:val="28"/>
          </w:rPr>
          <w:t>delu</w:t>
        </w:r>
        <w:proofErr w:type="spellEnd"/>
        <w:r w:rsidRPr="0085457D">
          <w:rPr>
            <w:rStyle w:val="a4"/>
            <w:rFonts w:ascii="Times New Roman" w:hAnsi="Times New Roman"/>
            <w:sz w:val="28"/>
            <w:szCs w:val="28"/>
            <w:lang w:val="ru-RU"/>
          </w:rPr>
          <w:t>-</w:t>
        </w:r>
        <w:proofErr w:type="spellStart"/>
        <w:r w:rsidRPr="0085457D">
          <w:rPr>
            <w:rStyle w:val="a4"/>
            <w:rFonts w:ascii="Times New Roman" w:hAnsi="Times New Roman"/>
            <w:sz w:val="28"/>
            <w:szCs w:val="28"/>
          </w:rPr>
          <w:t>andreeva</w:t>
        </w:r>
        <w:proofErr w:type="spellEnd"/>
        <w:r w:rsidRPr="0085457D">
          <w:rPr>
            <w:rStyle w:val="a4"/>
            <w:rFonts w:ascii="Times New Roman" w:hAnsi="Times New Roman"/>
            <w:sz w:val="28"/>
            <w:szCs w:val="28"/>
            <w:lang w:val="ru-RU"/>
          </w:rPr>
          <w:t>/</w:t>
        </w:r>
      </w:hyperlink>
      <w:r w:rsidRPr="0085457D">
        <w:rPr>
          <w:rFonts w:ascii="Times New Roman" w:hAnsi="Times New Roman"/>
          <w:sz w:val="28"/>
          <w:szCs w:val="28"/>
          <w:lang w:val="ru-RU"/>
        </w:rPr>
        <w:t xml:space="preserve"> </w:t>
      </w:r>
    </w:p>
    <w:p w:rsidR="000547C2" w:rsidRPr="0085457D" w:rsidRDefault="000547C2" w:rsidP="00224C8C">
      <w:pPr>
        <w:pStyle w:val="a3"/>
        <w:ind w:left="360" w:firstLineChars="0" w:firstLine="0"/>
        <w:rPr>
          <w:rFonts w:ascii="Times New Roman" w:hAnsi="Times New Roman"/>
          <w:sz w:val="28"/>
          <w:szCs w:val="28"/>
          <w:lang w:val="ru-RU"/>
        </w:rPr>
      </w:pPr>
    </w:p>
    <w:p w:rsidR="000547C2" w:rsidRPr="00224C8C" w:rsidRDefault="000547C2">
      <w:pPr>
        <w:rPr>
          <w:lang w:val="ru-RU"/>
        </w:rPr>
      </w:pPr>
    </w:p>
    <w:sectPr w:rsidR="000547C2" w:rsidRPr="00224C8C" w:rsidSect="00C06AAF">
      <w:pgSz w:w="11906" w:h="16838"/>
      <w:pgMar w:top="1134" w:right="850" w:bottom="1134" w:left="170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5B2F6E"/>
    <w:multiLevelType w:val="hybridMultilevel"/>
    <w:tmpl w:val="D5664190"/>
    <w:lvl w:ilvl="0" w:tplc="6EA4E39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53E9F"/>
    <w:rsid w:val="000547C2"/>
    <w:rsid w:val="000620D1"/>
    <w:rsid w:val="00143619"/>
    <w:rsid w:val="00224C8C"/>
    <w:rsid w:val="00294CE9"/>
    <w:rsid w:val="002F34F6"/>
    <w:rsid w:val="003E0678"/>
    <w:rsid w:val="004B0BBA"/>
    <w:rsid w:val="004E0961"/>
    <w:rsid w:val="005A0976"/>
    <w:rsid w:val="007050A5"/>
    <w:rsid w:val="00756BEB"/>
    <w:rsid w:val="00761034"/>
    <w:rsid w:val="0085457D"/>
    <w:rsid w:val="00893536"/>
    <w:rsid w:val="00972235"/>
    <w:rsid w:val="00976A85"/>
    <w:rsid w:val="00B02032"/>
    <w:rsid w:val="00C0535F"/>
    <w:rsid w:val="00C06AAF"/>
    <w:rsid w:val="00DF2427"/>
    <w:rsid w:val="00F53E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E9F"/>
    <w:pPr>
      <w:widowControl w:val="0"/>
      <w:jc w:val="both"/>
    </w:pPr>
    <w:rPr>
      <w:kern w:val="2"/>
      <w:sz w:val="21"/>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A0976"/>
    <w:pPr>
      <w:ind w:firstLineChars="200" w:firstLine="420"/>
    </w:pPr>
  </w:style>
  <w:style w:type="character" w:styleId="a4">
    <w:name w:val="Hyperlink"/>
    <w:basedOn w:val="a0"/>
    <w:uiPriority w:val="99"/>
    <w:semiHidden/>
    <w:rsid w:val="005A097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tituli.ru/rech-po-delu-andreeva/" TargetMode="External"/><Relationship Id="rId5" Type="http://schemas.openxmlformats.org/officeDocument/2006/relationships/hyperlink" Target="https://www.litmir.me/bd/?b=874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3039</Characters>
  <Application>Microsoft Office Word</Application>
  <DocSecurity>0</DocSecurity>
  <Lines>25</Lines>
  <Paragraphs>7</Paragraphs>
  <ScaleCrop>false</ScaleCrop>
  <Company>DG Win&amp;Soft</Company>
  <LinksUpToDate>false</LinksUpToDate>
  <CharactersWithSpaces>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 оз -19_Судебное красноречие_01</dc:title>
  <dc:creator>acer</dc:creator>
  <cp:lastModifiedBy>KondratyevaEV</cp:lastModifiedBy>
  <cp:revision>2</cp:revision>
  <dcterms:created xsi:type="dcterms:W3CDTF">2020-11-30T05:37:00Z</dcterms:created>
  <dcterms:modified xsi:type="dcterms:W3CDTF">2020-11-30T05:37:00Z</dcterms:modified>
</cp:coreProperties>
</file>