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44" w:rsidRDefault="003B5044" w:rsidP="003B504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ЮР- оз -19_Судебное красноречие_20.10_лекция, практика - Дылыкова З.Д.</w:t>
      </w:r>
    </w:p>
    <w:p w:rsidR="003B5044" w:rsidRDefault="003B5044" w:rsidP="003B5044">
      <w:pPr>
        <w:pStyle w:val="a3"/>
        <w:numPr>
          <w:ilvl w:val="0"/>
          <w:numId w:val="1"/>
        </w:numPr>
        <w:ind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F00A59">
        <w:rPr>
          <w:rFonts w:ascii="Times New Roman" w:hAnsi="Times New Roman" w:cs="Times New Roman"/>
          <w:sz w:val="28"/>
          <w:szCs w:val="28"/>
          <w:lang w:val="ru-RU"/>
        </w:rPr>
        <w:t>Ознакомьтесь со следующим материалом: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B5044" w:rsidRPr="00F00A59" w:rsidRDefault="003B5044" w:rsidP="003B5044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F00A59">
        <w:rPr>
          <w:rFonts w:ascii="Times New Roman" w:hAnsi="Times New Roman" w:cs="Times New Roman"/>
          <w:sz w:val="28"/>
          <w:szCs w:val="28"/>
          <w:lang w:val="ru-RU"/>
        </w:rPr>
        <w:t xml:space="preserve">Содержание риторики. Базовые понятия риторики: риторический канон, риторический идеал, образ ритора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F00A59">
        <w:rPr>
          <w:rFonts w:ascii="Times New Roman" w:hAnsi="Times New Roman" w:cs="Times New Roman"/>
          <w:sz w:val="28"/>
          <w:szCs w:val="28"/>
          <w:lang w:val="ru-RU"/>
        </w:rPr>
        <w:t>Юшкова Н.А., с. 179 – 183). Законы риторики (Зверев С.Э., с. 44 – 47).</w:t>
      </w:r>
    </w:p>
    <w:p w:rsidR="003B5044" w:rsidRDefault="003B5044" w:rsidP="003B5044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Составьте конспект по представленному материалу.</w:t>
      </w:r>
    </w:p>
    <w:p w:rsidR="003B5044" w:rsidRDefault="003B5044" w:rsidP="003B5044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F94EC2">
        <w:rPr>
          <w:rFonts w:ascii="Times New Roman" w:hAnsi="Times New Roman" w:cs="Times New Roman"/>
          <w:b/>
          <w:sz w:val="28"/>
          <w:szCs w:val="28"/>
        </w:rPr>
        <w:t>NB</w:t>
      </w:r>
      <w:r w:rsidRPr="00F94EC2">
        <w:rPr>
          <w:rFonts w:ascii="Times New Roman" w:hAnsi="Times New Roman" w:cs="Times New Roman"/>
          <w:b/>
          <w:sz w:val="28"/>
          <w:szCs w:val="28"/>
          <w:lang w:val="ru-RU"/>
        </w:rPr>
        <w:t>! Литература. Издательство ЮРАЙТ: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B5044" w:rsidRDefault="003B5044" w:rsidP="003B5044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F00A59">
        <w:rPr>
          <w:rFonts w:ascii="Times New Roman" w:hAnsi="Times New Roman" w:cs="Times New Roman"/>
          <w:sz w:val="28"/>
          <w:szCs w:val="28"/>
          <w:lang w:val="ru-RU"/>
        </w:rPr>
        <w:t xml:space="preserve">Михалкин Н.В. Риторика для юристов: учебник для прикладного бакалавриата/ Н.В. Михалкин, С.С. Антюшин. – 2-е изд.,перераб. и доп. – М.: Издательство Юрайт, 2019. – 322 с. – Серия: Бакалавр. Прикладной курс. – ISBN 978-5-9916-9772-9. – Режим доступа : </w:t>
      </w:r>
      <w:hyperlink r:id="rId5" w:anchor="page/2" w:history="1">
        <w:r w:rsidRPr="00D6532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https://biblio-online.ru/viewer/ritorika-dlya-yuristov-431798#page/2</w:t>
        </w:r>
      </w:hyperlink>
      <w:r w:rsidRPr="00F00A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B5044" w:rsidRPr="00FD2365" w:rsidRDefault="003B5044" w:rsidP="003B5044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F00A59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FD2365">
        <w:rPr>
          <w:rFonts w:ascii="Times New Roman" w:hAnsi="Times New Roman" w:cs="Times New Roman"/>
          <w:sz w:val="28"/>
          <w:szCs w:val="28"/>
          <w:lang w:val="ru-RU"/>
        </w:rPr>
        <w:t>Культура речи и риторика для юристов: учебник и практикум для академического бакалавриата/ под общ. ред. Н.А. Юшковой. –  М.: Издательство Юрайт, 2019. – 321 с. – Серия: Бакалавр. Академический курс. – ISBN 978-5-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534-00359-8. – Режим доступа : </w:t>
      </w:r>
    </w:p>
    <w:p w:rsidR="003B5044" w:rsidRDefault="00B827E9" w:rsidP="003B5044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  <w:hyperlink r:id="rId6" w:anchor="page/5" w:history="1"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https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urait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ru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viewer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kultura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rechi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i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ritorika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dlya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yuristov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-450589?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share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image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id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=#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</w:rPr>
          <w:t>page</w:t>
        </w:r>
        <w:r w:rsidR="003B5044" w:rsidRPr="00F951B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/5</w:t>
        </w:r>
      </w:hyperlink>
      <w:r w:rsidR="003B5044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3B5044" w:rsidRDefault="003B5044" w:rsidP="003B5044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Зверев С.</w:t>
      </w:r>
      <w:r w:rsidRPr="00C7259F">
        <w:rPr>
          <w:rFonts w:ascii="Times New Roman" w:hAnsi="Times New Roman" w:cs="Times New Roman"/>
          <w:sz w:val="28"/>
          <w:szCs w:val="28"/>
          <w:lang w:val="ru-RU"/>
        </w:rPr>
        <w:t xml:space="preserve">Э. Риторика : учебник и практикум для бакалавриата и магистратуры / С. Э. Зверев, О. Ю. Ефремов, А. Е. Шаповалова. — М. : Издательство Юрайт, 2017. — 311 с. — (Серия : Бакалавр и магистр. Академический курс). — ISBN 978-5-534-02220-9. — Режим доступа : </w:t>
      </w:r>
      <w:hyperlink r:id="rId7" w:history="1">
        <w:r w:rsidRPr="00D6532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www.biblio-online.ru/book/CDACDD6D-BBE6-4031-B028-717DF7BC910A</w:t>
        </w:r>
      </w:hyperlink>
    </w:p>
    <w:p w:rsidR="00C0746A" w:rsidRPr="00C0746A" w:rsidRDefault="00C0746A" w:rsidP="00C0746A">
      <w:pPr>
        <w:widowControl/>
        <w:ind w:left="1066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0746A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Тест№ 1</w:t>
      </w:r>
    </w:p>
    <w:p w:rsidR="00C0746A" w:rsidRPr="00C0746A" w:rsidRDefault="00C0746A" w:rsidP="00C0746A">
      <w:pPr>
        <w:widowControl/>
        <w:ind w:left="1066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>Практическое з</w:t>
      </w:r>
      <w:r w:rsidRPr="00C0746A">
        <w:rPr>
          <w:rFonts w:ascii="Times New Roman" w:hAnsi="Times New Roman" w:cs="Times New Roman"/>
          <w:i/>
          <w:sz w:val="28"/>
          <w:szCs w:val="28"/>
          <w:lang w:val="ru-RU"/>
        </w:rPr>
        <w:t>адани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е</w:t>
      </w:r>
    </w:p>
    <w:p w:rsidR="00C0746A" w:rsidRPr="00C0746A" w:rsidRDefault="00C0746A" w:rsidP="00C0746A">
      <w:pPr>
        <w:pStyle w:val="a3"/>
        <w:widowControl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0746A">
        <w:rPr>
          <w:rFonts w:ascii="Times New Roman" w:hAnsi="Times New Roman" w:cs="Times New Roman"/>
          <w:b/>
          <w:sz w:val="28"/>
          <w:szCs w:val="28"/>
          <w:lang w:val="ru-RU"/>
        </w:rPr>
        <w:t>Укажите на сходство/различие между:</w:t>
      </w:r>
    </w:p>
    <w:p w:rsidR="00C0746A" w:rsidRPr="00C0746A" w:rsidRDefault="00C0746A" w:rsidP="00C0746A">
      <w:pPr>
        <w:pStyle w:val="a3"/>
        <w:widowControl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  <w:lang w:val="ru-RU"/>
        </w:rPr>
      </w:pPr>
      <w:r w:rsidRPr="00C0746A">
        <w:rPr>
          <w:rFonts w:ascii="Times New Roman" w:hAnsi="Times New Roman" w:cs="Times New Roman"/>
          <w:sz w:val="28"/>
          <w:szCs w:val="28"/>
          <w:lang w:val="ru-RU"/>
        </w:rPr>
        <w:t>Меценат/спонсор, 2) гамма/аккорд,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3) деревня/село, 4)маркетинг/</w:t>
      </w:r>
      <w:r w:rsidRPr="00C0746A">
        <w:rPr>
          <w:rFonts w:ascii="Times New Roman" w:hAnsi="Times New Roman" w:cs="Times New Roman"/>
          <w:sz w:val="28"/>
          <w:szCs w:val="28"/>
          <w:lang w:val="ru-RU"/>
        </w:rPr>
        <w:t>менеджер, 5) заснуть/проснуться, 6) перчатка/перстень/наперсток, 7) бросать слова на ветер/ветер в голове/ищи ветер в поле, 8) свежая газета/рубашка/хлеб/ветер/рыба, 9) надежный/верный, 10) дрожит как осиновый лист/как овечий хвост, 11) носить на руках/рукой подать/иметь руку/держать в руках/рука об руку/рука руку моет, 12) родина/отечество, 13) шторм/штурм, 14) консервы/консерватория/консерватор, 15) свобода/воля, 16) крепкий/крепость/крепостной/купчая крепость, 17) компания/кампания, 18) синоним/антоним/омоним, 19) золотое время/волосы/кольцо/руки/пора/осень, 20) спустя рукава/засучив рукава, 21) скучать/горевать/тосковать, 22) сверкать/светить/сиять, 23) красная дичь/строка/словцо/девица/солнышко/рыба.</w:t>
      </w:r>
    </w:p>
    <w:p w:rsidR="003B5044" w:rsidRPr="00C0746A" w:rsidRDefault="003B5044" w:rsidP="00C0746A">
      <w:pPr>
        <w:pStyle w:val="a3"/>
        <w:ind w:left="360" w:firstLineChars="0" w:firstLine="0"/>
        <w:rPr>
          <w:rFonts w:ascii="Times New Roman" w:hAnsi="Times New Roman" w:cs="Times New Roman"/>
          <w:sz w:val="28"/>
          <w:szCs w:val="28"/>
          <w:lang w:val="ru-RU"/>
        </w:rPr>
      </w:pPr>
    </w:p>
    <w:p w:rsidR="003B5044" w:rsidRPr="009C6D8F" w:rsidRDefault="003B5044" w:rsidP="00C0746A">
      <w:pPr>
        <w:rPr>
          <w:lang w:val="ru-RU"/>
        </w:rPr>
      </w:pPr>
    </w:p>
    <w:p w:rsidR="009A26E7" w:rsidRPr="003B5044" w:rsidRDefault="009A26E7" w:rsidP="00C0746A">
      <w:pPr>
        <w:rPr>
          <w:lang w:val="ru-RU"/>
        </w:rPr>
      </w:pPr>
    </w:p>
    <w:sectPr w:rsidR="009A26E7" w:rsidRPr="003B5044" w:rsidSect="00D84E14">
      <w:pgSz w:w="11906" w:h="16838"/>
      <w:pgMar w:top="1134" w:right="850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24A2"/>
    <w:multiLevelType w:val="multilevel"/>
    <w:tmpl w:val="312830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bullet"/>
      <w:lvlText w:val="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ascii="Times New Roman" w:eastAsiaTheme="minorEastAsia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>
    <w:nsid w:val="661803FF"/>
    <w:multiLevelType w:val="hybridMultilevel"/>
    <w:tmpl w:val="439E65FE"/>
    <w:lvl w:ilvl="0" w:tplc="60088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035691"/>
    <w:multiLevelType w:val="hybridMultilevel"/>
    <w:tmpl w:val="AF40BAFE"/>
    <w:lvl w:ilvl="0" w:tplc="65CA798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5044"/>
    <w:rsid w:val="003B5044"/>
    <w:rsid w:val="006827CA"/>
    <w:rsid w:val="009A26E7"/>
    <w:rsid w:val="00B20183"/>
    <w:rsid w:val="00B827E9"/>
    <w:rsid w:val="00C07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04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B50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-online.ru/book/CDACDD6D-BBE6-4031-B028-717DF7BC91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viewer/kultura-rechi-i-ritorika-dlya-yuristov-450589?share_image_id=" TargetMode="External"/><Relationship Id="rId5" Type="http://schemas.openxmlformats.org/officeDocument/2006/relationships/hyperlink" Target="https://biblio-online.ru/viewer/ritorika-dlya-yuristov-43179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KondratyevaEV</cp:lastModifiedBy>
  <cp:revision>2</cp:revision>
  <dcterms:created xsi:type="dcterms:W3CDTF">2020-10-20T03:37:00Z</dcterms:created>
  <dcterms:modified xsi:type="dcterms:W3CDTF">2020-10-20T03:37:00Z</dcterms:modified>
</cp:coreProperties>
</file>