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6A2" w:rsidRDefault="000C56A2" w:rsidP="00DF5918">
      <w:pPr>
        <w:jc w:val="center"/>
        <w:rPr>
          <w:rFonts w:ascii="Times New Roman" w:hAnsi="Times New Roman"/>
          <w:sz w:val="28"/>
          <w:szCs w:val="28"/>
          <w:lang w:val="ru-RU"/>
        </w:rPr>
      </w:pPr>
      <w:r>
        <w:rPr>
          <w:rFonts w:ascii="Times New Roman" w:hAnsi="Times New Roman"/>
          <w:sz w:val="28"/>
          <w:szCs w:val="28"/>
          <w:lang w:val="ru-RU"/>
        </w:rPr>
        <w:t>ЮР-оз-20_Введение в профессиональную деятельность _22.12_лекция, практика-Дылыкова З.Д.</w:t>
      </w:r>
    </w:p>
    <w:p w:rsidR="000C56A2" w:rsidRDefault="000C56A2" w:rsidP="00DF5918">
      <w:pPr>
        <w:rPr>
          <w:lang w:val="ru-RU"/>
        </w:rPr>
      </w:pPr>
    </w:p>
    <w:p w:rsidR="000C56A2" w:rsidRDefault="000C56A2" w:rsidP="00DF5918">
      <w:pPr>
        <w:jc w:val="center"/>
        <w:rPr>
          <w:rFonts w:ascii="Times New Roman" w:hAnsi="Times New Roman"/>
          <w:b/>
          <w:sz w:val="28"/>
          <w:szCs w:val="28"/>
          <w:lang w:val="ru-RU"/>
        </w:rPr>
      </w:pPr>
      <w:r>
        <w:rPr>
          <w:rFonts w:ascii="Times New Roman" w:hAnsi="Times New Roman"/>
          <w:b/>
          <w:sz w:val="28"/>
          <w:szCs w:val="28"/>
          <w:lang w:val="ru-RU"/>
        </w:rPr>
        <w:t>Профессиональная деятельность нотариусов</w:t>
      </w:r>
    </w:p>
    <w:p w:rsidR="000C56A2" w:rsidRPr="003109EC" w:rsidRDefault="000C56A2" w:rsidP="00DF5918">
      <w:pPr>
        <w:pStyle w:val="a3"/>
        <w:numPr>
          <w:ilvl w:val="0"/>
          <w:numId w:val="1"/>
        </w:numPr>
        <w:ind w:firstLineChars="0"/>
        <w:rPr>
          <w:rFonts w:ascii="Times New Roman" w:hAnsi="Times New Roman"/>
          <w:sz w:val="28"/>
          <w:szCs w:val="28"/>
          <w:lang w:val="ru-RU"/>
        </w:rPr>
      </w:pPr>
      <w:r w:rsidRPr="003109EC">
        <w:rPr>
          <w:rFonts w:ascii="Times New Roman" w:hAnsi="Times New Roman"/>
          <w:sz w:val="28"/>
          <w:szCs w:val="28"/>
          <w:lang w:val="ru-RU"/>
        </w:rPr>
        <w:t xml:space="preserve">Ознакомьтесь со следующим материалом: </w:t>
      </w:r>
    </w:p>
    <w:p w:rsidR="000C56A2" w:rsidRDefault="000C56A2">
      <w:pPr>
        <w:rPr>
          <w:rFonts w:ascii="Times New Roman" w:hAnsi="Times New Roman"/>
          <w:sz w:val="28"/>
          <w:szCs w:val="28"/>
          <w:lang w:val="ru-RU"/>
        </w:rPr>
      </w:pPr>
      <w:r w:rsidRPr="009765CB">
        <w:rPr>
          <w:rFonts w:ascii="Times New Roman" w:hAnsi="Times New Roman"/>
          <w:b/>
          <w:i/>
          <w:sz w:val="28"/>
          <w:szCs w:val="28"/>
        </w:rPr>
        <w:t>N</w:t>
      </w:r>
      <w:r w:rsidRPr="009765CB">
        <w:rPr>
          <w:rFonts w:ascii="Times New Roman" w:hAnsi="Times New Roman"/>
          <w:b/>
          <w:i/>
          <w:sz w:val="28"/>
          <w:szCs w:val="28"/>
          <w:lang w:val="ru-RU"/>
        </w:rPr>
        <w:t xml:space="preserve">. </w:t>
      </w:r>
      <w:r w:rsidRPr="009765CB">
        <w:rPr>
          <w:rFonts w:ascii="Times New Roman" w:hAnsi="Times New Roman"/>
          <w:b/>
          <w:i/>
          <w:sz w:val="28"/>
          <w:szCs w:val="28"/>
        </w:rPr>
        <w:t>B</w:t>
      </w:r>
      <w:r w:rsidRPr="009765CB">
        <w:rPr>
          <w:rFonts w:ascii="Times New Roman" w:hAnsi="Times New Roman"/>
          <w:b/>
          <w:i/>
          <w:sz w:val="28"/>
          <w:szCs w:val="28"/>
          <w:lang w:val="ru-RU"/>
        </w:rPr>
        <w:t>.</w:t>
      </w:r>
      <w:r w:rsidRPr="0075209D">
        <w:rPr>
          <w:rFonts w:ascii="Times New Roman" w:hAnsi="Times New Roman"/>
          <w:i/>
          <w:sz w:val="28"/>
          <w:szCs w:val="28"/>
          <w:lang w:val="ru-RU"/>
        </w:rPr>
        <w:t xml:space="preserve"> </w:t>
      </w:r>
      <w:r w:rsidRPr="0075209D">
        <w:rPr>
          <w:rFonts w:ascii="Times New Roman" w:hAnsi="Times New Roman"/>
          <w:i/>
          <w:sz w:val="28"/>
          <w:szCs w:val="28"/>
        </w:rPr>
        <w:t>Notarius</w:t>
      </w:r>
      <w:r w:rsidRPr="0075209D">
        <w:rPr>
          <w:rFonts w:ascii="Times New Roman" w:hAnsi="Times New Roman"/>
          <w:i/>
          <w:sz w:val="28"/>
          <w:szCs w:val="28"/>
          <w:lang w:val="ru-RU"/>
        </w:rPr>
        <w:t xml:space="preserve"> </w:t>
      </w:r>
      <w:r w:rsidRPr="0075209D">
        <w:rPr>
          <w:rFonts w:ascii="Times New Roman" w:hAnsi="Times New Roman"/>
          <w:sz w:val="28"/>
          <w:szCs w:val="28"/>
          <w:lang w:val="ru-RU"/>
        </w:rPr>
        <w:t xml:space="preserve">(лат.) </w:t>
      </w:r>
      <w:r>
        <w:rPr>
          <w:rFonts w:ascii="Times New Roman" w:hAnsi="Times New Roman"/>
          <w:sz w:val="28"/>
          <w:szCs w:val="28"/>
          <w:lang w:val="ru-RU"/>
        </w:rPr>
        <w:t>–</w:t>
      </w:r>
      <w:r w:rsidRPr="0075209D">
        <w:rPr>
          <w:rFonts w:ascii="Times New Roman" w:hAnsi="Times New Roman"/>
          <w:sz w:val="28"/>
          <w:szCs w:val="28"/>
          <w:lang w:val="ru-RU"/>
        </w:rPr>
        <w:t xml:space="preserve"> </w:t>
      </w:r>
      <w:r>
        <w:rPr>
          <w:rFonts w:ascii="Times New Roman" w:hAnsi="Times New Roman"/>
          <w:sz w:val="28"/>
          <w:szCs w:val="28"/>
          <w:lang w:val="ru-RU"/>
        </w:rPr>
        <w:t>секретарь, писец.</w:t>
      </w:r>
    </w:p>
    <w:p w:rsidR="000C56A2" w:rsidRDefault="000C56A2" w:rsidP="00166746">
      <w:pPr>
        <w:ind w:firstLineChars="250" w:firstLine="700"/>
        <w:rPr>
          <w:rFonts w:ascii="Times New Roman" w:hAnsi="Times New Roman"/>
          <w:sz w:val="28"/>
          <w:szCs w:val="28"/>
          <w:lang w:val="ru-RU"/>
        </w:rPr>
      </w:pPr>
      <w:r>
        <w:rPr>
          <w:rFonts w:ascii="Times New Roman" w:hAnsi="Times New Roman"/>
          <w:sz w:val="28"/>
          <w:szCs w:val="28"/>
          <w:lang w:val="ru-RU"/>
        </w:rPr>
        <w:t xml:space="preserve">Впервые нотариусы появились в Древнем Риме, где существовали нотарии </w:t>
      </w:r>
      <w:r w:rsidRPr="0075209D">
        <w:rPr>
          <w:rFonts w:ascii="Times New Roman" w:hAnsi="Times New Roman"/>
          <w:i/>
          <w:sz w:val="28"/>
          <w:szCs w:val="28"/>
          <w:lang w:val="ru-RU"/>
        </w:rPr>
        <w:t>(</w:t>
      </w:r>
      <w:r w:rsidRPr="0075209D">
        <w:rPr>
          <w:rFonts w:ascii="Times New Roman" w:hAnsi="Times New Roman"/>
          <w:i/>
          <w:sz w:val="28"/>
          <w:szCs w:val="28"/>
        </w:rPr>
        <w:t>notarii</w:t>
      </w:r>
      <w:r w:rsidRPr="0075209D">
        <w:rPr>
          <w:rFonts w:ascii="Times New Roman" w:hAnsi="Times New Roman"/>
          <w:i/>
          <w:sz w:val="28"/>
          <w:szCs w:val="28"/>
          <w:lang w:val="ru-RU"/>
        </w:rPr>
        <w:t xml:space="preserve">) </w:t>
      </w:r>
      <w:r w:rsidRPr="0075209D">
        <w:rPr>
          <w:rFonts w:ascii="Times New Roman" w:hAnsi="Times New Roman"/>
          <w:sz w:val="28"/>
          <w:szCs w:val="28"/>
          <w:lang w:val="ru-RU"/>
        </w:rPr>
        <w:t xml:space="preserve">– </w:t>
      </w:r>
      <w:r>
        <w:rPr>
          <w:rFonts w:ascii="Times New Roman" w:hAnsi="Times New Roman"/>
          <w:sz w:val="28"/>
          <w:szCs w:val="28"/>
          <w:lang w:val="ru-RU"/>
        </w:rPr>
        <w:t>рабы, занимавшиеся делопроизводством. Существовали также частные писцы – табеллионы</w:t>
      </w:r>
      <w:r w:rsidRPr="0075209D">
        <w:rPr>
          <w:rFonts w:ascii="Times New Roman" w:hAnsi="Times New Roman"/>
          <w:i/>
          <w:sz w:val="28"/>
          <w:szCs w:val="28"/>
          <w:lang w:val="ru-RU"/>
        </w:rPr>
        <w:t xml:space="preserve"> (</w:t>
      </w:r>
      <w:r w:rsidRPr="0075209D">
        <w:rPr>
          <w:rFonts w:ascii="Times New Roman" w:hAnsi="Times New Roman"/>
          <w:i/>
          <w:sz w:val="28"/>
          <w:szCs w:val="28"/>
        </w:rPr>
        <w:t>tabelliones</w:t>
      </w:r>
      <w:r w:rsidRPr="0075209D">
        <w:rPr>
          <w:rFonts w:ascii="Times New Roman" w:hAnsi="Times New Roman"/>
          <w:i/>
          <w:sz w:val="28"/>
          <w:szCs w:val="28"/>
          <w:lang w:val="ru-RU"/>
        </w:rPr>
        <w:t>)</w:t>
      </w:r>
      <w:r w:rsidRPr="0075209D">
        <w:rPr>
          <w:rFonts w:ascii="Times New Roman" w:hAnsi="Times New Roman"/>
          <w:sz w:val="28"/>
          <w:szCs w:val="28"/>
          <w:lang w:val="ru-RU"/>
        </w:rPr>
        <w:t xml:space="preserve">, за плату и под контролем государства составлявшие </w:t>
      </w:r>
      <w:r>
        <w:rPr>
          <w:rFonts w:ascii="Times New Roman" w:hAnsi="Times New Roman"/>
          <w:sz w:val="28"/>
          <w:szCs w:val="28"/>
          <w:lang w:val="ru-RU"/>
        </w:rPr>
        <w:t>для всех желающих юридические акты и судебные бумаги. Для занятия этой профессией требовалось соблюдение следующих требований: свободный римский гражданин, правовые знания, абсолютная честность, член корпорации табеллионов, утверждение префектом города.</w:t>
      </w:r>
    </w:p>
    <w:p w:rsidR="000C56A2" w:rsidRDefault="000C56A2" w:rsidP="00166746">
      <w:pPr>
        <w:ind w:firstLineChars="250" w:firstLine="700"/>
        <w:rPr>
          <w:rFonts w:ascii="Times New Roman" w:hAnsi="Times New Roman"/>
          <w:sz w:val="28"/>
          <w:szCs w:val="28"/>
          <w:lang w:val="ru-RU"/>
        </w:rPr>
      </w:pPr>
      <w:r>
        <w:rPr>
          <w:rFonts w:ascii="Times New Roman" w:hAnsi="Times New Roman"/>
          <w:sz w:val="28"/>
          <w:szCs w:val="28"/>
          <w:lang w:val="ru-RU"/>
        </w:rPr>
        <w:t xml:space="preserve">Россия: Первое упоминание о нотариате встречается в Псковской судной грамоте (предпочтение письменному акту, составленному княжьими писцами, попами и другими лицами). Первый Нотариальный Устав появился в процессе судебной реформы 1864 г. В апреле 1866 г. Временное положение о нотариальной части вошло в состав Судебных уставов (Свод законов, том </w:t>
      </w:r>
      <w:r>
        <w:rPr>
          <w:rFonts w:ascii="Times New Roman" w:hAnsi="Times New Roman"/>
          <w:sz w:val="28"/>
          <w:szCs w:val="28"/>
        </w:rPr>
        <w:t>XVI</w:t>
      </w:r>
      <w:r>
        <w:rPr>
          <w:rFonts w:ascii="Times New Roman" w:hAnsi="Times New Roman"/>
          <w:sz w:val="28"/>
          <w:szCs w:val="28"/>
          <w:lang w:val="ru-RU"/>
        </w:rPr>
        <w:t xml:space="preserve">, часть </w:t>
      </w:r>
      <w:r w:rsidRPr="00004A42">
        <w:rPr>
          <w:rFonts w:ascii="Times New Roman" w:hAnsi="Times New Roman"/>
          <w:sz w:val="28"/>
          <w:szCs w:val="28"/>
          <w:lang w:val="ru-RU"/>
        </w:rPr>
        <w:t xml:space="preserve">1, </w:t>
      </w:r>
      <w:r>
        <w:rPr>
          <w:rFonts w:ascii="Times New Roman" w:hAnsi="Times New Roman"/>
          <w:sz w:val="28"/>
          <w:szCs w:val="28"/>
          <w:lang w:val="ru-RU"/>
        </w:rPr>
        <w:t xml:space="preserve">1882 г.). Там, где нотариусов не было, нотариальные действия совершались государственными учреждениями и должностными лицами – уездными членами окружных судов, мировыми судьями, волостными правлениями и даже полицейскими чинами. </w:t>
      </w:r>
    </w:p>
    <w:p w:rsidR="000C56A2" w:rsidRDefault="000C56A2" w:rsidP="00166746">
      <w:pPr>
        <w:ind w:firstLineChars="250" w:firstLine="700"/>
        <w:rPr>
          <w:rFonts w:ascii="Times New Roman" w:hAnsi="Times New Roman"/>
          <w:sz w:val="28"/>
          <w:szCs w:val="28"/>
          <w:lang w:val="ru-RU"/>
        </w:rPr>
      </w:pPr>
      <w:r>
        <w:rPr>
          <w:rFonts w:ascii="Times New Roman" w:hAnsi="Times New Roman"/>
          <w:sz w:val="28"/>
          <w:szCs w:val="28"/>
          <w:lang w:val="ru-RU"/>
        </w:rPr>
        <w:t xml:space="preserve">В советский период согласно Закону о Государственном нотариате СССР 1974 г. нотариальные действия совершались не только нотариусами, но </w:t>
      </w:r>
      <w:r>
        <w:rPr>
          <w:rFonts w:ascii="Times New Roman" w:hAnsi="Times New Roman"/>
          <w:sz w:val="28"/>
          <w:szCs w:val="28"/>
          <w:lang w:val="ru-RU"/>
        </w:rPr>
        <w:lastRenderedPageBreak/>
        <w:t>и сотрудниками исполкомов Советов народных депутатов.</w:t>
      </w:r>
    </w:p>
    <w:p w:rsidR="000C56A2" w:rsidRDefault="000C56A2" w:rsidP="00B543B1">
      <w:pPr>
        <w:ind w:firstLineChars="250" w:firstLine="700"/>
        <w:rPr>
          <w:rFonts w:ascii="Times New Roman" w:hAnsi="Times New Roman"/>
          <w:sz w:val="28"/>
          <w:szCs w:val="28"/>
          <w:lang w:val="ru-RU"/>
        </w:rPr>
      </w:pPr>
      <w:r>
        <w:rPr>
          <w:rFonts w:ascii="Times New Roman" w:hAnsi="Times New Roman"/>
          <w:sz w:val="28"/>
          <w:szCs w:val="28"/>
          <w:lang w:val="ru-RU"/>
        </w:rPr>
        <w:t xml:space="preserve">Возникновение российского нотариата связано с политическими и экономическими реформами, процессами приватизации, появлением частной собственности в России. </w:t>
      </w:r>
    </w:p>
    <w:p w:rsidR="000C56A2" w:rsidRDefault="000C56A2" w:rsidP="009765CB">
      <w:pPr>
        <w:ind w:firstLineChars="250" w:firstLine="703"/>
        <w:rPr>
          <w:rFonts w:ascii="Times New Roman" w:hAnsi="Times New Roman"/>
          <w:sz w:val="28"/>
          <w:szCs w:val="28"/>
          <w:lang w:val="ru-RU"/>
        </w:rPr>
      </w:pPr>
      <w:r w:rsidRPr="00285F0A">
        <w:rPr>
          <w:rFonts w:ascii="Times New Roman" w:hAnsi="Times New Roman"/>
          <w:b/>
          <w:i/>
          <w:sz w:val="28"/>
          <w:szCs w:val="28"/>
        </w:rPr>
        <w:t>N</w:t>
      </w:r>
      <w:r w:rsidRPr="00285F0A">
        <w:rPr>
          <w:rFonts w:ascii="Times New Roman" w:hAnsi="Times New Roman"/>
          <w:b/>
          <w:i/>
          <w:sz w:val="28"/>
          <w:szCs w:val="28"/>
          <w:lang w:val="ru-RU"/>
        </w:rPr>
        <w:t>.</w:t>
      </w:r>
      <w:r w:rsidRPr="00285F0A">
        <w:rPr>
          <w:rFonts w:ascii="Times New Roman" w:hAnsi="Times New Roman"/>
          <w:b/>
          <w:i/>
          <w:sz w:val="28"/>
          <w:szCs w:val="28"/>
        </w:rPr>
        <w:t>B</w:t>
      </w:r>
      <w:r w:rsidRPr="00285F0A">
        <w:rPr>
          <w:rFonts w:ascii="Times New Roman" w:hAnsi="Times New Roman"/>
          <w:b/>
          <w:i/>
          <w:sz w:val="28"/>
          <w:szCs w:val="28"/>
          <w:lang w:val="ru-RU"/>
        </w:rPr>
        <w:t>.</w:t>
      </w:r>
      <w:r>
        <w:rPr>
          <w:rFonts w:ascii="Times New Roman" w:hAnsi="Times New Roman"/>
          <w:i/>
          <w:sz w:val="28"/>
          <w:szCs w:val="28"/>
          <w:lang w:val="ru-RU"/>
        </w:rPr>
        <w:t xml:space="preserve"> </w:t>
      </w:r>
      <w:r>
        <w:rPr>
          <w:rFonts w:ascii="Times New Roman" w:hAnsi="Times New Roman"/>
          <w:sz w:val="28"/>
          <w:szCs w:val="28"/>
          <w:lang w:val="ru-RU"/>
        </w:rPr>
        <w:t>Нотариат призван обеспечивать в соответствии с действующим законодательством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государства (ст. 1 «Основ законодательства РФ о нотариате» от 11.02.1993).</w:t>
      </w:r>
    </w:p>
    <w:p w:rsidR="000C56A2" w:rsidRDefault="000C56A2" w:rsidP="00166746">
      <w:pPr>
        <w:ind w:firstLineChars="250" w:firstLine="700"/>
        <w:rPr>
          <w:rFonts w:ascii="Times New Roman" w:hAnsi="Times New Roman"/>
          <w:sz w:val="28"/>
          <w:szCs w:val="28"/>
          <w:lang w:val="ru-RU"/>
        </w:rPr>
      </w:pPr>
      <w:r>
        <w:rPr>
          <w:rFonts w:ascii="Times New Roman" w:hAnsi="Times New Roman"/>
          <w:sz w:val="28"/>
          <w:szCs w:val="28"/>
          <w:lang w:val="ru-RU"/>
        </w:rPr>
        <w:t>Нотариальные действия в РФ совершают нотариусы, работающие в государственной нотариальной конторе или занимающиеся частной практикой. Оформленные нотариусами документы имеют одинаковую юридическую силу. В соответствии с действующим законодательством все частные нотариусы объединены в общественную нотариальную палату, которая действует на началах самоуправления. Нотариальные палаты работают под руководством органов юстиции (министерств и отделов). Реестр государственных нотариальных контор и контор нотариусов, занимающихся частной практикой, ведет Министерство юстиции и его территориальные органы. Нотариальное делопроизводство ведется нотариусами по правилам, утверждаемыми Министерством юстиции и Федеральной нотариальной палатой. Нотариальное делопроизводство ведется на языке, предусмотренном законодательством для республиканских или территориальных органов власти.</w:t>
      </w:r>
    </w:p>
    <w:p w:rsidR="000C56A2" w:rsidRDefault="000C56A2" w:rsidP="002B0691">
      <w:pPr>
        <w:ind w:firstLineChars="250" w:firstLine="700"/>
        <w:rPr>
          <w:rFonts w:ascii="Times New Roman" w:hAnsi="Times New Roman"/>
          <w:sz w:val="28"/>
          <w:szCs w:val="28"/>
          <w:lang w:val="ru-RU"/>
        </w:rPr>
      </w:pPr>
      <w:r>
        <w:rPr>
          <w:rFonts w:ascii="Times New Roman" w:hAnsi="Times New Roman"/>
          <w:sz w:val="28"/>
          <w:szCs w:val="28"/>
          <w:lang w:val="ru-RU"/>
        </w:rPr>
        <w:lastRenderedPageBreak/>
        <w:t xml:space="preserve">Если в населенном пункте нет нотариуса, нотариальные действия совершают должностные лица органов исполнительной власти, уполномоченные на совершение этих действий. Нотариальные действия на территории других государств совершают от имени РФ должностные лица консульских учреждений. </w:t>
      </w:r>
    </w:p>
    <w:p w:rsidR="000C56A2" w:rsidRDefault="000C56A2" w:rsidP="002B0691">
      <w:pPr>
        <w:ind w:firstLineChars="250" w:firstLine="700"/>
        <w:rPr>
          <w:rFonts w:ascii="Times New Roman" w:hAnsi="Times New Roman"/>
          <w:sz w:val="28"/>
          <w:szCs w:val="28"/>
          <w:lang w:val="ru-RU"/>
        </w:rPr>
      </w:pPr>
      <w:r>
        <w:rPr>
          <w:rFonts w:ascii="Times New Roman" w:hAnsi="Times New Roman"/>
          <w:sz w:val="28"/>
          <w:szCs w:val="28"/>
          <w:lang w:val="ru-RU"/>
        </w:rPr>
        <w:t>Нотариусы, занимающиеся частной практикой, совершают следующие нотариальные действия:</w:t>
      </w:r>
    </w:p>
    <w:p w:rsidR="000C56A2" w:rsidRPr="00814498" w:rsidRDefault="000C56A2" w:rsidP="00814498">
      <w:pPr>
        <w:pStyle w:val="a3"/>
        <w:numPr>
          <w:ilvl w:val="0"/>
          <w:numId w:val="2"/>
        </w:numPr>
        <w:ind w:firstLineChars="0"/>
        <w:rPr>
          <w:rFonts w:ascii="Times New Roman" w:hAnsi="Times New Roman"/>
          <w:sz w:val="28"/>
          <w:szCs w:val="28"/>
          <w:lang w:val="ru-RU"/>
        </w:rPr>
      </w:pPr>
      <w:r>
        <w:rPr>
          <w:rFonts w:ascii="Times New Roman" w:hAnsi="Times New Roman"/>
          <w:sz w:val="28"/>
          <w:szCs w:val="28"/>
          <w:lang w:val="ru-RU"/>
        </w:rPr>
        <w:t>удостоверяют сделки</w:t>
      </w:r>
      <w:r>
        <w:rPr>
          <w:rFonts w:ascii="Times New Roman" w:hAnsi="Times New Roman"/>
          <w:sz w:val="28"/>
          <w:szCs w:val="28"/>
        </w:rPr>
        <w:t>;</w:t>
      </w:r>
    </w:p>
    <w:p w:rsidR="000C56A2" w:rsidRPr="00814498" w:rsidRDefault="000C56A2" w:rsidP="00814498">
      <w:pPr>
        <w:pStyle w:val="a3"/>
        <w:numPr>
          <w:ilvl w:val="0"/>
          <w:numId w:val="2"/>
        </w:numPr>
        <w:ind w:firstLineChars="0"/>
        <w:rPr>
          <w:rFonts w:ascii="Times New Roman" w:hAnsi="Times New Roman"/>
          <w:sz w:val="28"/>
          <w:szCs w:val="28"/>
          <w:lang w:val="ru-RU"/>
        </w:rPr>
      </w:pPr>
      <w:r>
        <w:rPr>
          <w:rFonts w:ascii="Times New Roman" w:hAnsi="Times New Roman"/>
          <w:sz w:val="28"/>
          <w:szCs w:val="28"/>
          <w:lang w:val="ru-RU"/>
        </w:rPr>
        <w:t>выдают свидетельства о праве собственности на долю в общем имуществе супругов</w:t>
      </w:r>
      <w:r w:rsidRPr="00814498">
        <w:rPr>
          <w:rFonts w:ascii="Times New Roman" w:hAnsi="Times New Roman"/>
          <w:sz w:val="28"/>
          <w:szCs w:val="28"/>
          <w:lang w:val="ru-RU"/>
        </w:rPr>
        <w:t>;</w:t>
      </w:r>
    </w:p>
    <w:p w:rsidR="000C56A2" w:rsidRPr="00814498" w:rsidRDefault="000C56A2" w:rsidP="00814498">
      <w:pPr>
        <w:pStyle w:val="a3"/>
        <w:numPr>
          <w:ilvl w:val="0"/>
          <w:numId w:val="2"/>
        </w:numPr>
        <w:ind w:firstLineChars="0"/>
        <w:rPr>
          <w:rFonts w:ascii="Times New Roman" w:hAnsi="Times New Roman"/>
          <w:sz w:val="28"/>
          <w:szCs w:val="28"/>
          <w:lang w:val="ru-RU"/>
        </w:rPr>
      </w:pPr>
      <w:r>
        <w:rPr>
          <w:rFonts w:ascii="Times New Roman" w:hAnsi="Times New Roman"/>
          <w:sz w:val="28"/>
          <w:szCs w:val="28"/>
          <w:lang w:val="ru-RU"/>
        </w:rPr>
        <w:t>налагают и снимают запрещения отчуждения имущества</w:t>
      </w:r>
      <w:r w:rsidRPr="00814498">
        <w:rPr>
          <w:rFonts w:ascii="Times New Roman" w:hAnsi="Times New Roman"/>
          <w:sz w:val="28"/>
          <w:szCs w:val="28"/>
          <w:lang w:val="ru-RU"/>
        </w:rPr>
        <w:t>;</w:t>
      </w:r>
    </w:p>
    <w:p w:rsidR="000C56A2" w:rsidRPr="00814498" w:rsidRDefault="000C56A2" w:rsidP="00814498">
      <w:pPr>
        <w:pStyle w:val="a3"/>
        <w:numPr>
          <w:ilvl w:val="0"/>
          <w:numId w:val="2"/>
        </w:numPr>
        <w:ind w:firstLineChars="0"/>
        <w:rPr>
          <w:rFonts w:ascii="Times New Roman" w:hAnsi="Times New Roman"/>
          <w:sz w:val="28"/>
          <w:szCs w:val="28"/>
          <w:lang w:val="ru-RU"/>
        </w:rPr>
      </w:pPr>
      <w:r>
        <w:rPr>
          <w:rFonts w:ascii="Times New Roman" w:hAnsi="Times New Roman"/>
          <w:sz w:val="28"/>
          <w:szCs w:val="28"/>
          <w:lang w:val="ru-RU"/>
        </w:rPr>
        <w:t>свидетельствуют верность копий документов и выписок из них</w:t>
      </w:r>
      <w:r w:rsidRPr="00814498">
        <w:rPr>
          <w:rFonts w:ascii="Times New Roman" w:hAnsi="Times New Roman"/>
          <w:sz w:val="28"/>
          <w:szCs w:val="28"/>
          <w:lang w:val="ru-RU"/>
        </w:rPr>
        <w:t>;</w:t>
      </w:r>
    </w:p>
    <w:p w:rsidR="000C56A2" w:rsidRPr="00814498" w:rsidRDefault="000C56A2" w:rsidP="00814498">
      <w:pPr>
        <w:pStyle w:val="a3"/>
        <w:numPr>
          <w:ilvl w:val="0"/>
          <w:numId w:val="2"/>
        </w:numPr>
        <w:ind w:firstLineChars="0"/>
        <w:rPr>
          <w:rFonts w:ascii="Times New Roman" w:hAnsi="Times New Roman"/>
          <w:sz w:val="28"/>
          <w:szCs w:val="28"/>
          <w:lang w:val="ru-RU"/>
        </w:rPr>
      </w:pPr>
      <w:r>
        <w:rPr>
          <w:rFonts w:ascii="Times New Roman" w:hAnsi="Times New Roman"/>
          <w:sz w:val="28"/>
          <w:szCs w:val="28"/>
          <w:lang w:val="ru-RU"/>
        </w:rPr>
        <w:t>свидетельствуют подлинность подписи на документах</w:t>
      </w:r>
      <w:r w:rsidRPr="00814498">
        <w:rPr>
          <w:rFonts w:ascii="Times New Roman" w:hAnsi="Times New Roman"/>
          <w:sz w:val="28"/>
          <w:szCs w:val="28"/>
          <w:lang w:val="ru-RU"/>
        </w:rPr>
        <w:t>;</w:t>
      </w:r>
    </w:p>
    <w:p w:rsidR="000C56A2" w:rsidRPr="00814498" w:rsidRDefault="000C56A2" w:rsidP="00814498">
      <w:pPr>
        <w:pStyle w:val="a3"/>
        <w:numPr>
          <w:ilvl w:val="0"/>
          <w:numId w:val="2"/>
        </w:numPr>
        <w:ind w:firstLineChars="0"/>
        <w:rPr>
          <w:rFonts w:ascii="Times New Roman" w:hAnsi="Times New Roman"/>
          <w:sz w:val="28"/>
          <w:szCs w:val="28"/>
          <w:lang w:val="ru-RU"/>
        </w:rPr>
      </w:pPr>
      <w:r>
        <w:rPr>
          <w:rFonts w:ascii="Times New Roman" w:hAnsi="Times New Roman"/>
          <w:sz w:val="28"/>
          <w:szCs w:val="28"/>
          <w:lang w:val="ru-RU"/>
        </w:rPr>
        <w:t>свидетельствуют верность перевода документов с одного языка на другой</w:t>
      </w:r>
      <w:r w:rsidRPr="00814498">
        <w:rPr>
          <w:rFonts w:ascii="Times New Roman" w:hAnsi="Times New Roman"/>
          <w:sz w:val="28"/>
          <w:szCs w:val="28"/>
          <w:lang w:val="ru-RU"/>
        </w:rPr>
        <w:t>;</w:t>
      </w:r>
    </w:p>
    <w:p w:rsidR="000C56A2" w:rsidRPr="001B4E5C" w:rsidRDefault="000C56A2" w:rsidP="00814498">
      <w:pPr>
        <w:pStyle w:val="a3"/>
        <w:numPr>
          <w:ilvl w:val="0"/>
          <w:numId w:val="2"/>
        </w:numPr>
        <w:ind w:firstLineChars="0"/>
        <w:rPr>
          <w:rFonts w:ascii="Times New Roman" w:hAnsi="Times New Roman"/>
          <w:sz w:val="28"/>
          <w:szCs w:val="28"/>
          <w:lang w:val="ru-RU"/>
        </w:rPr>
      </w:pPr>
      <w:r w:rsidRPr="001B4E5C">
        <w:rPr>
          <w:rFonts w:ascii="Times New Roman" w:hAnsi="Times New Roman"/>
          <w:sz w:val="28"/>
          <w:szCs w:val="28"/>
          <w:lang w:val="ru-RU"/>
        </w:rPr>
        <w:t>удостоверяют факт нахождения гражданина в живых;</w:t>
      </w:r>
    </w:p>
    <w:p w:rsidR="000C56A2" w:rsidRPr="001B4E5C" w:rsidRDefault="000C56A2" w:rsidP="00814498">
      <w:pPr>
        <w:pStyle w:val="a3"/>
        <w:numPr>
          <w:ilvl w:val="0"/>
          <w:numId w:val="2"/>
        </w:numPr>
        <w:ind w:firstLineChars="0"/>
        <w:rPr>
          <w:rFonts w:ascii="Times New Roman" w:hAnsi="Times New Roman"/>
          <w:sz w:val="28"/>
          <w:szCs w:val="28"/>
          <w:lang w:val="ru-RU"/>
        </w:rPr>
      </w:pPr>
      <w:r>
        <w:rPr>
          <w:rFonts w:ascii="Times New Roman" w:hAnsi="Times New Roman"/>
          <w:sz w:val="28"/>
          <w:szCs w:val="28"/>
          <w:lang w:val="ru-RU"/>
        </w:rPr>
        <w:t>удостоверяют факт нахождения гражданина</w:t>
      </w:r>
      <w:r w:rsidRPr="001B4E5C">
        <w:rPr>
          <w:rFonts w:ascii="Times New Roman" w:hAnsi="Times New Roman"/>
          <w:sz w:val="28"/>
          <w:szCs w:val="28"/>
          <w:lang w:val="ru-RU"/>
        </w:rPr>
        <w:t xml:space="preserve"> </w:t>
      </w:r>
      <w:r>
        <w:rPr>
          <w:rFonts w:ascii="Times New Roman" w:hAnsi="Times New Roman"/>
          <w:sz w:val="28"/>
          <w:szCs w:val="28"/>
          <w:lang w:val="ru-RU"/>
        </w:rPr>
        <w:t>в определенном месте</w:t>
      </w:r>
      <w:r w:rsidRPr="001B4E5C">
        <w:rPr>
          <w:rFonts w:ascii="Times New Roman" w:hAnsi="Times New Roman"/>
          <w:sz w:val="28"/>
          <w:szCs w:val="28"/>
          <w:lang w:val="ru-RU"/>
        </w:rPr>
        <w:t>;</w:t>
      </w:r>
    </w:p>
    <w:p w:rsidR="000C56A2" w:rsidRPr="001B4E5C" w:rsidRDefault="000C56A2" w:rsidP="001B4E5C">
      <w:pPr>
        <w:pStyle w:val="a3"/>
        <w:numPr>
          <w:ilvl w:val="0"/>
          <w:numId w:val="2"/>
        </w:numPr>
        <w:ind w:firstLineChars="0"/>
        <w:rPr>
          <w:rFonts w:ascii="Times New Roman" w:hAnsi="Times New Roman"/>
          <w:sz w:val="28"/>
          <w:szCs w:val="28"/>
          <w:lang w:val="ru-RU"/>
        </w:rPr>
      </w:pPr>
      <w:r w:rsidRPr="001B4E5C">
        <w:rPr>
          <w:rFonts w:ascii="Times New Roman" w:hAnsi="Times New Roman"/>
          <w:sz w:val="28"/>
          <w:szCs w:val="28"/>
          <w:lang w:val="ru-RU"/>
        </w:rPr>
        <w:t>удостоверяют тождественность гражданинас лицом, изображенным на фотографии;</w:t>
      </w:r>
    </w:p>
    <w:p w:rsidR="000C56A2" w:rsidRPr="001B4E5C" w:rsidRDefault="000C56A2" w:rsidP="001B4E5C">
      <w:pPr>
        <w:pStyle w:val="a3"/>
        <w:numPr>
          <w:ilvl w:val="0"/>
          <w:numId w:val="2"/>
        </w:numPr>
        <w:ind w:firstLineChars="0"/>
        <w:rPr>
          <w:rFonts w:ascii="Times New Roman" w:hAnsi="Times New Roman"/>
          <w:sz w:val="28"/>
          <w:szCs w:val="28"/>
          <w:lang w:val="ru-RU"/>
        </w:rPr>
      </w:pPr>
      <w:r w:rsidRPr="001B4E5C">
        <w:rPr>
          <w:rFonts w:ascii="Times New Roman" w:hAnsi="Times New Roman"/>
          <w:sz w:val="28"/>
          <w:szCs w:val="28"/>
          <w:lang w:val="ru-RU"/>
        </w:rPr>
        <w:t>удостоверяют время</w:t>
      </w:r>
      <w:r>
        <w:rPr>
          <w:rFonts w:ascii="Times New Roman" w:hAnsi="Times New Roman"/>
          <w:sz w:val="28"/>
          <w:szCs w:val="28"/>
          <w:lang w:val="ru-RU"/>
        </w:rPr>
        <w:t xml:space="preserve"> предъявления документов</w:t>
      </w:r>
      <w:r>
        <w:rPr>
          <w:rFonts w:ascii="Times New Roman" w:hAnsi="Times New Roman"/>
          <w:sz w:val="28"/>
          <w:szCs w:val="28"/>
        </w:rPr>
        <w:t>;</w:t>
      </w:r>
    </w:p>
    <w:p w:rsidR="000C56A2" w:rsidRPr="001B4E5C" w:rsidRDefault="000C56A2" w:rsidP="001B4E5C">
      <w:pPr>
        <w:pStyle w:val="a3"/>
        <w:numPr>
          <w:ilvl w:val="0"/>
          <w:numId w:val="2"/>
        </w:numPr>
        <w:ind w:firstLineChars="0"/>
        <w:rPr>
          <w:rFonts w:ascii="Times New Roman" w:hAnsi="Times New Roman"/>
          <w:sz w:val="28"/>
          <w:szCs w:val="28"/>
          <w:lang w:val="ru-RU"/>
        </w:rPr>
      </w:pPr>
      <w:r>
        <w:rPr>
          <w:rFonts w:ascii="Times New Roman" w:hAnsi="Times New Roman"/>
          <w:sz w:val="28"/>
          <w:szCs w:val="28"/>
          <w:lang w:val="ru-RU"/>
        </w:rPr>
        <w:t>передают заявления физических и юридических лиц дгугим физическим и юридическим лицам</w:t>
      </w:r>
      <w:r w:rsidRPr="001B4E5C">
        <w:rPr>
          <w:rFonts w:ascii="Times New Roman" w:hAnsi="Times New Roman"/>
          <w:sz w:val="28"/>
          <w:szCs w:val="28"/>
          <w:lang w:val="ru-RU"/>
        </w:rPr>
        <w:t>;</w:t>
      </w:r>
    </w:p>
    <w:p w:rsidR="000C56A2" w:rsidRPr="001B4E5C" w:rsidRDefault="000C56A2" w:rsidP="001B4E5C">
      <w:pPr>
        <w:pStyle w:val="a3"/>
        <w:numPr>
          <w:ilvl w:val="0"/>
          <w:numId w:val="2"/>
        </w:numPr>
        <w:ind w:firstLineChars="0"/>
        <w:rPr>
          <w:rFonts w:ascii="Times New Roman" w:hAnsi="Times New Roman"/>
          <w:sz w:val="28"/>
          <w:szCs w:val="28"/>
          <w:lang w:val="ru-RU"/>
        </w:rPr>
      </w:pPr>
      <w:r>
        <w:rPr>
          <w:rFonts w:ascii="Times New Roman" w:hAnsi="Times New Roman"/>
          <w:sz w:val="28"/>
          <w:szCs w:val="28"/>
          <w:lang w:val="ru-RU"/>
        </w:rPr>
        <w:t>принимают в депозит денежные суммы и ценные бумаги</w:t>
      </w:r>
      <w:r w:rsidRPr="001B4E5C">
        <w:rPr>
          <w:rFonts w:ascii="Times New Roman" w:hAnsi="Times New Roman"/>
          <w:sz w:val="28"/>
          <w:szCs w:val="28"/>
          <w:lang w:val="ru-RU"/>
        </w:rPr>
        <w:t>;</w:t>
      </w:r>
    </w:p>
    <w:p w:rsidR="000C56A2" w:rsidRPr="001B4E5C" w:rsidRDefault="000C56A2" w:rsidP="001B4E5C">
      <w:pPr>
        <w:pStyle w:val="a3"/>
        <w:numPr>
          <w:ilvl w:val="0"/>
          <w:numId w:val="2"/>
        </w:numPr>
        <w:ind w:firstLineChars="0"/>
        <w:rPr>
          <w:rFonts w:ascii="Times New Roman" w:hAnsi="Times New Roman"/>
          <w:sz w:val="28"/>
          <w:szCs w:val="28"/>
          <w:lang w:val="ru-RU"/>
        </w:rPr>
      </w:pPr>
      <w:r>
        <w:rPr>
          <w:rFonts w:ascii="Times New Roman" w:hAnsi="Times New Roman"/>
          <w:sz w:val="28"/>
          <w:szCs w:val="28"/>
          <w:lang w:val="ru-RU"/>
        </w:rPr>
        <w:lastRenderedPageBreak/>
        <w:t>совершают исполнительные надписи</w:t>
      </w:r>
      <w:r>
        <w:rPr>
          <w:rFonts w:ascii="Times New Roman" w:hAnsi="Times New Roman"/>
          <w:sz w:val="28"/>
          <w:szCs w:val="28"/>
        </w:rPr>
        <w:t>;</w:t>
      </w:r>
    </w:p>
    <w:p w:rsidR="000C56A2" w:rsidRPr="001B4E5C" w:rsidRDefault="000C56A2" w:rsidP="001B4E5C">
      <w:pPr>
        <w:pStyle w:val="a3"/>
        <w:numPr>
          <w:ilvl w:val="0"/>
          <w:numId w:val="2"/>
        </w:numPr>
        <w:ind w:firstLineChars="0"/>
        <w:rPr>
          <w:rFonts w:ascii="Times New Roman" w:hAnsi="Times New Roman"/>
          <w:sz w:val="28"/>
          <w:szCs w:val="28"/>
          <w:lang w:val="ru-RU"/>
        </w:rPr>
      </w:pPr>
      <w:r>
        <w:rPr>
          <w:rFonts w:ascii="Times New Roman" w:hAnsi="Times New Roman"/>
          <w:sz w:val="28"/>
          <w:szCs w:val="28"/>
          <w:lang w:val="ru-RU"/>
        </w:rPr>
        <w:t>совершают протесты векселей</w:t>
      </w:r>
      <w:r>
        <w:rPr>
          <w:rFonts w:ascii="Times New Roman" w:hAnsi="Times New Roman"/>
          <w:sz w:val="28"/>
          <w:szCs w:val="28"/>
        </w:rPr>
        <w:t>;</w:t>
      </w:r>
    </w:p>
    <w:p w:rsidR="000C56A2" w:rsidRPr="001B4E5C" w:rsidRDefault="000C56A2" w:rsidP="001B4E5C">
      <w:pPr>
        <w:pStyle w:val="a3"/>
        <w:numPr>
          <w:ilvl w:val="0"/>
          <w:numId w:val="2"/>
        </w:numPr>
        <w:ind w:firstLineChars="0"/>
        <w:rPr>
          <w:rFonts w:ascii="Times New Roman" w:hAnsi="Times New Roman"/>
          <w:sz w:val="28"/>
          <w:szCs w:val="28"/>
          <w:lang w:val="ru-RU"/>
        </w:rPr>
      </w:pPr>
      <w:r>
        <w:rPr>
          <w:rFonts w:ascii="Times New Roman" w:hAnsi="Times New Roman"/>
          <w:sz w:val="28"/>
          <w:szCs w:val="28"/>
          <w:lang w:val="ru-RU"/>
        </w:rPr>
        <w:t>предъявляют чеки к платежу и удостоверяют неоплату чеков</w:t>
      </w:r>
      <w:r w:rsidRPr="001B4E5C">
        <w:rPr>
          <w:rFonts w:ascii="Times New Roman" w:hAnsi="Times New Roman"/>
          <w:sz w:val="28"/>
          <w:szCs w:val="28"/>
          <w:lang w:val="ru-RU"/>
        </w:rPr>
        <w:t>;</w:t>
      </w:r>
    </w:p>
    <w:p w:rsidR="000C56A2" w:rsidRPr="001B4E5C" w:rsidRDefault="000C56A2" w:rsidP="001B4E5C">
      <w:pPr>
        <w:pStyle w:val="a3"/>
        <w:numPr>
          <w:ilvl w:val="0"/>
          <w:numId w:val="2"/>
        </w:numPr>
        <w:ind w:firstLineChars="0"/>
        <w:rPr>
          <w:rFonts w:ascii="Times New Roman" w:hAnsi="Times New Roman"/>
          <w:sz w:val="28"/>
          <w:szCs w:val="28"/>
          <w:lang w:val="ru-RU"/>
        </w:rPr>
      </w:pPr>
      <w:r>
        <w:rPr>
          <w:rFonts w:ascii="Times New Roman" w:hAnsi="Times New Roman"/>
          <w:sz w:val="28"/>
          <w:szCs w:val="28"/>
          <w:lang w:val="ru-RU"/>
        </w:rPr>
        <w:t>принимают на хранение документы</w:t>
      </w:r>
      <w:r>
        <w:rPr>
          <w:rFonts w:ascii="Times New Roman" w:hAnsi="Times New Roman"/>
          <w:sz w:val="28"/>
          <w:szCs w:val="28"/>
        </w:rPr>
        <w:t>;</w:t>
      </w:r>
    </w:p>
    <w:p w:rsidR="000C56A2" w:rsidRPr="001B4E5C" w:rsidRDefault="000C56A2" w:rsidP="001B4E5C">
      <w:pPr>
        <w:pStyle w:val="a3"/>
        <w:numPr>
          <w:ilvl w:val="0"/>
          <w:numId w:val="2"/>
        </w:numPr>
        <w:ind w:firstLineChars="0"/>
        <w:rPr>
          <w:rFonts w:ascii="Times New Roman" w:hAnsi="Times New Roman"/>
          <w:sz w:val="28"/>
          <w:szCs w:val="28"/>
          <w:lang w:val="ru-RU"/>
        </w:rPr>
      </w:pPr>
      <w:r>
        <w:rPr>
          <w:rFonts w:ascii="Times New Roman" w:hAnsi="Times New Roman"/>
          <w:sz w:val="28"/>
          <w:szCs w:val="28"/>
          <w:lang w:val="ru-RU"/>
        </w:rPr>
        <w:t>совершают морские протесты</w:t>
      </w:r>
      <w:r>
        <w:rPr>
          <w:rFonts w:ascii="Times New Roman" w:hAnsi="Times New Roman"/>
          <w:sz w:val="28"/>
          <w:szCs w:val="28"/>
        </w:rPr>
        <w:t>;</w:t>
      </w:r>
    </w:p>
    <w:p w:rsidR="000C56A2" w:rsidRDefault="000C56A2" w:rsidP="001B4E5C">
      <w:pPr>
        <w:pStyle w:val="a3"/>
        <w:numPr>
          <w:ilvl w:val="0"/>
          <w:numId w:val="2"/>
        </w:numPr>
        <w:ind w:firstLineChars="0"/>
        <w:rPr>
          <w:rFonts w:ascii="Times New Roman" w:hAnsi="Times New Roman"/>
          <w:sz w:val="28"/>
          <w:szCs w:val="28"/>
          <w:lang w:val="ru-RU"/>
        </w:rPr>
      </w:pPr>
      <w:r>
        <w:rPr>
          <w:rFonts w:ascii="Times New Roman" w:hAnsi="Times New Roman"/>
          <w:sz w:val="28"/>
          <w:szCs w:val="28"/>
          <w:lang w:val="ru-RU"/>
        </w:rPr>
        <w:t>обеспечивают доказательства.</w:t>
      </w:r>
    </w:p>
    <w:p w:rsidR="000C56A2" w:rsidRDefault="000C56A2" w:rsidP="009765CB">
      <w:pPr>
        <w:ind w:firstLineChars="250" w:firstLine="703"/>
        <w:rPr>
          <w:rFonts w:ascii="Times New Roman" w:hAnsi="Times New Roman"/>
          <w:sz w:val="28"/>
          <w:szCs w:val="28"/>
          <w:lang w:val="ru-RU"/>
        </w:rPr>
      </w:pPr>
      <w:r w:rsidRPr="00285F0A">
        <w:rPr>
          <w:rFonts w:ascii="Times New Roman" w:hAnsi="Times New Roman"/>
          <w:b/>
          <w:i/>
          <w:sz w:val="28"/>
          <w:szCs w:val="28"/>
        </w:rPr>
        <w:t>N</w:t>
      </w:r>
      <w:r w:rsidRPr="00285F0A">
        <w:rPr>
          <w:rFonts w:ascii="Times New Roman" w:hAnsi="Times New Roman"/>
          <w:b/>
          <w:i/>
          <w:sz w:val="28"/>
          <w:szCs w:val="28"/>
          <w:lang w:val="ru-RU"/>
        </w:rPr>
        <w:t>.</w:t>
      </w:r>
      <w:r w:rsidRPr="00285F0A">
        <w:rPr>
          <w:rFonts w:ascii="Times New Roman" w:hAnsi="Times New Roman"/>
          <w:b/>
          <w:i/>
          <w:sz w:val="28"/>
          <w:szCs w:val="28"/>
        </w:rPr>
        <w:t>B</w:t>
      </w:r>
      <w:r w:rsidRPr="00285F0A">
        <w:rPr>
          <w:rFonts w:ascii="Times New Roman" w:hAnsi="Times New Roman"/>
          <w:b/>
          <w:i/>
          <w:sz w:val="28"/>
          <w:szCs w:val="28"/>
          <w:lang w:val="ru-RU"/>
        </w:rPr>
        <w:t>.</w:t>
      </w:r>
      <w:r w:rsidRPr="009A564E">
        <w:rPr>
          <w:rFonts w:ascii="Times New Roman" w:hAnsi="Times New Roman"/>
          <w:i/>
          <w:sz w:val="28"/>
          <w:szCs w:val="28"/>
          <w:lang w:val="ru-RU"/>
        </w:rPr>
        <w:t xml:space="preserve"> </w:t>
      </w:r>
      <w:r w:rsidRPr="009A564E">
        <w:rPr>
          <w:rFonts w:ascii="Times New Roman" w:hAnsi="Times New Roman"/>
          <w:sz w:val="28"/>
          <w:szCs w:val="28"/>
          <w:lang w:val="ru-RU"/>
        </w:rPr>
        <w:t>Нотариусы, работающие в государственных нотариальных конторах, совершают вышеперечисленные нотариальные действия, а также выдают свидетельства о праве на наследство и принимают меры к охране наследственного имущества.</w:t>
      </w:r>
    </w:p>
    <w:p w:rsidR="000C56A2" w:rsidRDefault="000C56A2" w:rsidP="00285F0A">
      <w:pPr>
        <w:ind w:firstLineChars="250" w:firstLine="700"/>
        <w:rPr>
          <w:rFonts w:ascii="Times New Roman" w:hAnsi="Times New Roman"/>
          <w:sz w:val="28"/>
          <w:szCs w:val="28"/>
          <w:lang w:val="ru-RU"/>
        </w:rPr>
      </w:pPr>
      <w:r w:rsidRPr="009A564E">
        <w:rPr>
          <w:rFonts w:ascii="Times New Roman" w:hAnsi="Times New Roman"/>
          <w:sz w:val="28"/>
          <w:szCs w:val="28"/>
          <w:lang w:val="ru-RU"/>
        </w:rPr>
        <w:t>При отсутствии в нотариальном округе государственной нотариальной конторы совершение названных нотариальных действий поручается совместным решением органа юстиции и нотариальной палаты одному из нотариусов, занимающихся частной практикой. Свидетельство о праве собственности в случае смерти одного из супругов выдается государственной нотариальной конторой, в компетенцию которой входит оформление наследственных прав.</w:t>
      </w:r>
    </w:p>
    <w:p w:rsidR="000C56A2" w:rsidRDefault="000C56A2" w:rsidP="00285F0A">
      <w:pPr>
        <w:pStyle w:val="a3"/>
        <w:numPr>
          <w:ilvl w:val="0"/>
          <w:numId w:val="1"/>
        </w:numPr>
        <w:ind w:firstLineChars="0"/>
        <w:rPr>
          <w:rFonts w:ascii="Times New Roman" w:hAnsi="Times New Roman"/>
          <w:sz w:val="28"/>
          <w:szCs w:val="28"/>
          <w:lang w:val="ru-RU"/>
        </w:rPr>
      </w:pPr>
      <w:r>
        <w:rPr>
          <w:rFonts w:ascii="Times New Roman" w:hAnsi="Times New Roman"/>
          <w:sz w:val="28"/>
          <w:szCs w:val="28"/>
          <w:lang w:val="ru-RU"/>
        </w:rPr>
        <w:t>Составьте конспект по представленному материалу.</w:t>
      </w:r>
    </w:p>
    <w:p w:rsidR="000C56A2" w:rsidRPr="008D673E" w:rsidRDefault="000C56A2" w:rsidP="00285F0A">
      <w:pPr>
        <w:rPr>
          <w:rFonts w:ascii="Times New Roman" w:hAnsi="Times New Roman"/>
          <w:sz w:val="28"/>
          <w:szCs w:val="28"/>
          <w:lang w:val="ru-RU"/>
        </w:rPr>
      </w:pPr>
      <w:r>
        <w:rPr>
          <w:rFonts w:ascii="Times New Roman" w:hAnsi="Times New Roman"/>
          <w:sz w:val="28"/>
          <w:szCs w:val="28"/>
          <w:lang w:val="ru-RU"/>
        </w:rPr>
        <w:t xml:space="preserve">3) </w:t>
      </w:r>
      <w:r w:rsidRPr="008D673E">
        <w:rPr>
          <w:rFonts w:ascii="Times New Roman" w:hAnsi="Times New Roman"/>
          <w:sz w:val="28"/>
          <w:szCs w:val="28"/>
          <w:lang w:val="ru-RU"/>
        </w:rPr>
        <w:t>Заполните таблицу по видам профессиональной деятельности юриста: профессиональная деятельность</w:t>
      </w:r>
      <w:r>
        <w:rPr>
          <w:rFonts w:ascii="Times New Roman" w:hAnsi="Times New Roman"/>
          <w:sz w:val="28"/>
          <w:szCs w:val="28"/>
          <w:lang w:val="ru-RU"/>
        </w:rPr>
        <w:t xml:space="preserve"> нотариусов </w:t>
      </w:r>
      <w:r w:rsidRPr="008D673E">
        <w:rPr>
          <w:rFonts w:ascii="Times New Roman" w:hAnsi="Times New Roman"/>
          <w:sz w:val="28"/>
          <w:szCs w:val="28"/>
          <w:lang w:val="ru-RU"/>
        </w:rPr>
        <w:t>РФ.</w:t>
      </w:r>
    </w:p>
    <w:p w:rsidR="000C56A2" w:rsidRDefault="000C56A2" w:rsidP="00285F0A">
      <w:pPr>
        <w:rPr>
          <w:rFonts w:ascii="Times New Roman" w:hAnsi="Times New Roman"/>
          <w:sz w:val="28"/>
          <w:szCs w:val="28"/>
          <w:lang w:val="ru-RU"/>
        </w:rPr>
      </w:pPr>
      <w:r w:rsidRPr="00285F0A">
        <w:rPr>
          <w:rFonts w:ascii="Times New Roman" w:hAnsi="Times New Roman"/>
          <w:b/>
          <w:i/>
          <w:sz w:val="28"/>
          <w:szCs w:val="28"/>
        </w:rPr>
        <w:t>N</w:t>
      </w:r>
      <w:r w:rsidRPr="00285F0A">
        <w:rPr>
          <w:rFonts w:ascii="Times New Roman" w:hAnsi="Times New Roman"/>
          <w:b/>
          <w:i/>
          <w:sz w:val="28"/>
          <w:szCs w:val="28"/>
          <w:lang w:val="ru-RU"/>
        </w:rPr>
        <w:t>.</w:t>
      </w:r>
      <w:r w:rsidRPr="00285F0A">
        <w:rPr>
          <w:rFonts w:ascii="Times New Roman" w:hAnsi="Times New Roman"/>
          <w:b/>
          <w:i/>
          <w:sz w:val="28"/>
          <w:szCs w:val="28"/>
        </w:rPr>
        <w:t>B</w:t>
      </w:r>
      <w:r w:rsidRPr="00285F0A">
        <w:rPr>
          <w:rFonts w:ascii="Times New Roman" w:hAnsi="Times New Roman"/>
          <w:b/>
          <w:i/>
          <w:sz w:val="28"/>
          <w:szCs w:val="28"/>
          <w:lang w:val="ru-RU"/>
        </w:rPr>
        <w:t>.</w:t>
      </w:r>
      <w:r>
        <w:rPr>
          <w:rFonts w:ascii="Times New Roman" w:hAnsi="Times New Roman"/>
          <w:b/>
          <w:sz w:val="28"/>
          <w:szCs w:val="28"/>
          <w:lang w:val="ru-RU"/>
        </w:rPr>
        <w:t xml:space="preserve"> </w:t>
      </w:r>
      <w:r>
        <w:rPr>
          <w:rFonts w:ascii="Times New Roman" w:hAnsi="Times New Roman"/>
          <w:sz w:val="28"/>
          <w:szCs w:val="28"/>
          <w:lang w:val="ru-RU"/>
        </w:rPr>
        <w:t>Таблица заполняется на основе изучения НПА!</w:t>
      </w:r>
    </w:p>
    <w:p w:rsidR="000C56A2" w:rsidRDefault="000C56A2" w:rsidP="00285F0A">
      <w:pPr>
        <w:rPr>
          <w:rFonts w:ascii="Times New Roman" w:hAnsi="Times New Roman"/>
          <w:sz w:val="28"/>
          <w:szCs w:val="28"/>
          <w:lang w:val="ru-RU"/>
        </w:rPr>
      </w:pPr>
      <w:r>
        <w:rPr>
          <w:rFonts w:ascii="Times New Roman" w:hAnsi="Times New Roman"/>
          <w:sz w:val="28"/>
          <w:szCs w:val="28"/>
          <w:lang w:val="ru-RU"/>
        </w:rPr>
        <w:t xml:space="preserve">Например: Судебная власть осуществляется посредством конституционного, гражданского, административного и уголовного судопроизводства! Судьи – </w:t>
      </w:r>
      <w:r>
        <w:rPr>
          <w:rFonts w:ascii="Times New Roman" w:hAnsi="Times New Roman"/>
          <w:sz w:val="28"/>
          <w:szCs w:val="28"/>
          <w:lang w:val="ru-RU"/>
        </w:rPr>
        <w:lastRenderedPageBreak/>
        <w:t>носители судебной власти.</w:t>
      </w:r>
    </w:p>
    <w:p w:rsidR="000C56A2" w:rsidRPr="00096DEE" w:rsidRDefault="000C56A2" w:rsidP="00285F0A">
      <w:pPr>
        <w:rPr>
          <w:rFonts w:ascii="Times New Roman" w:hAnsi="Times New Roman"/>
          <w:sz w:val="28"/>
          <w:szCs w:val="28"/>
          <w:lang w:val="ru-RU"/>
        </w:rPr>
      </w:pPr>
      <w:r>
        <w:rPr>
          <w:rFonts w:ascii="Times New Roman" w:hAnsi="Times New Roman"/>
          <w:sz w:val="28"/>
          <w:szCs w:val="28"/>
          <w:lang w:val="ru-RU"/>
        </w:rPr>
        <w:t xml:space="preserve">- </w:t>
      </w:r>
      <w:r w:rsidRPr="004B0013">
        <w:rPr>
          <w:rFonts w:ascii="Times New Roman" w:hAnsi="Times New Roman"/>
          <w:sz w:val="28"/>
          <w:szCs w:val="28"/>
          <w:lang w:val="ru-RU"/>
        </w:rPr>
        <w:t>Конституция РФ</w:t>
      </w:r>
      <w:r>
        <w:rPr>
          <w:rFonts w:ascii="Times New Roman" w:hAnsi="Times New Roman"/>
          <w:sz w:val="28"/>
          <w:szCs w:val="28"/>
          <w:lang w:val="ru-RU"/>
        </w:rPr>
        <w:t xml:space="preserve"> (принята всенародным голосованием 12.12.1993 с изменениями, одобренными в ходе всероссийского голосования 01.07.2020)</w:t>
      </w:r>
      <w:r w:rsidRPr="00096DEE">
        <w:rPr>
          <w:rFonts w:ascii="Times New Roman" w:hAnsi="Times New Roman"/>
          <w:sz w:val="28"/>
          <w:szCs w:val="28"/>
          <w:lang w:val="ru-RU"/>
        </w:rPr>
        <w:t>;</w:t>
      </w:r>
    </w:p>
    <w:p w:rsidR="000C56A2" w:rsidRPr="00096DEE" w:rsidRDefault="000C56A2" w:rsidP="00285F0A">
      <w:pPr>
        <w:rPr>
          <w:rFonts w:ascii="Times New Roman" w:hAnsi="Times New Roman"/>
          <w:sz w:val="28"/>
          <w:szCs w:val="28"/>
          <w:lang w:val="ru-RU"/>
        </w:rPr>
      </w:pPr>
      <w:r>
        <w:rPr>
          <w:rFonts w:ascii="Times New Roman" w:hAnsi="Times New Roman"/>
          <w:sz w:val="28"/>
          <w:szCs w:val="28"/>
          <w:lang w:val="ru-RU"/>
        </w:rPr>
        <w:t xml:space="preserve">- </w:t>
      </w:r>
      <w:r w:rsidRPr="00096DEE">
        <w:rPr>
          <w:rFonts w:ascii="Times New Roman" w:hAnsi="Times New Roman"/>
          <w:sz w:val="28"/>
          <w:szCs w:val="28"/>
          <w:lang w:val="ru-RU"/>
        </w:rPr>
        <w:t>ФКЗ</w:t>
      </w:r>
      <w:r>
        <w:rPr>
          <w:rFonts w:ascii="Times New Roman" w:hAnsi="Times New Roman"/>
          <w:sz w:val="28"/>
          <w:szCs w:val="28"/>
          <w:lang w:val="ru-RU"/>
        </w:rPr>
        <w:t xml:space="preserve"> «О судебной системе РФ» от 31.12.1996</w:t>
      </w:r>
      <w:r w:rsidRPr="00096DEE">
        <w:rPr>
          <w:rFonts w:ascii="Times New Roman" w:hAnsi="Times New Roman"/>
          <w:sz w:val="28"/>
          <w:szCs w:val="28"/>
          <w:lang w:val="ru-RU"/>
        </w:rPr>
        <w:t>;</w:t>
      </w:r>
    </w:p>
    <w:p w:rsidR="000C56A2" w:rsidRPr="00096DEE" w:rsidRDefault="000C56A2" w:rsidP="00285F0A">
      <w:pPr>
        <w:rPr>
          <w:rFonts w:ascii="Times New Roman" w:hAnsi="Times New Roman"/>
          <w:sz w:val="28"/>
          <w:szCs w:val="28"/>
          <w:lang w:val="ru-RU"/>
        </w:rPr>
      </w:pPr>
      <w:r>
        <w:rPr>
          <w:rFonts w:ascii="Times New Roman" w:hAnsi="Times New Roman"/>
          <w:sz w:val="28"/>
          <w:szCs w:val="28"/>
          <w:lang w:val="ru-RU"/>
        </w:rPr>
        <w:t>- Закон РФ «О статусе судей в РФ» от 26.06.1992</w:t>
      </w:r>
      <w:r w:rsidRPr="00096DEE">
        <w:rPr>
          <w:rFonts w:ascii="Times New Roman" w:hAnsi="Times New Roman"/>
          <w:sz w:val="28"/>
          <w:szCs w:val="28"/>
          <w:lang w:val="ru-RU"/>
        </w:rPr>
        <w:t>;</w:t>
      </w:r>
    </w:p>
    <w:p w:rsidR="000C56A2" w:rsidRDefault="000C56A2" w:rsidP="00285F0A">
      <w:pPr>
        <w:rPr>
          <w:rFonts w:ascii="Times New Roman" w:hAnsi="Times New Roman"/>
          <w:sz w:val="28"/>
          <w:szCs w:val="28"/>
          <w:lang w:val="ru-RU"/>
        </w:rPr>
      </w:pPr>
      <w:r>
        <w:rPr>
          <w:rFonts w:ascii="Times New Roman" w:hAnsi="Times New Roman"/>
          <w:sz w:val="28"/>
          <w:szCs w:val="28"/>
          <w:lang w:val="ru-RU"/>
        </w:rPr>
        <w:t xml:space="preserve">- Кодекс судейской этики (с изменениями от 8 декабря 2016). Принят </w:t>
      </w:r>
      <w:r>
        <w:rPr>
          <w:rFonts w:ascii="Times New Roman" w:hAnsi="Times New Roman"/>
          <w:sz w:val="28"/>
          <w:szCs w:val="28"/>
        </w:rPr>
        <w:t>VIII</w:t>
      </w:r>
      <w:r>
        <w:rPr>
          <w:rFonts w:ascii="Times New Roman" w:hAnsi="Times New Roman"/>
          <w:sz w:val="28"/>
          <w:szCs w:val="28"/>
          <w:lang w:val="ru-RU"/>
        </w:rPr>
        <w:t xml:space="preserve"> Всероссийским съездом судей 19.12.2012 (основной список).</w:t>
      </w:r>
    </w:p>
    <w:p w:rsidR="000C56A2" w:rsidRDefault="000C56A2" w:rsidP="00285F0A">
      <w:pPr>
        <w:rPr>
          <w:rFonts w:ascii="Times New Roman" w:hAnsi="Times New Roman"/>
          <w:sz w:val="28"/>
          <w:szCs w:val="28"/>
          <w:lang w:val="ru-RU"/>
        </w:rPr>
      </w:pPr>
      <w:r w:rsidRPr="004B0013">
        <w:rPr>
          <w:rFonts w:ascii="Times New Roman" w:hAnsi="Times New Roman"/>
          <w:b/>
          <w:sz w:val="28"/>
          <w:szCs w:val="28"/>
        </w:rPr>
        <w:t>N</w:t>
      </w:r>
      <w:r w:rsidRPr="004B0013">
        <w:rPr>
          <w:rFonts w:ascii="Times New Roman" w:hAnsi="Times New Roman"/>
          <w:b/>
          <w:sz w:val="28"/>
          <w:szCs w:val="28"/>
          <w:lang w:val="ru-RU"/>
        </w:rPr>
        <w:t>.</w:t>
      </w:r>
      <w:r w:rsidRPr="004B0013">
        <w:rPr>
          <w:rFonts w:ascii="Times New Roman" w:hAnsi="Times New Roman"/>
          <w:b/>
          <w:sz w:val="28"/>
          <w:szCs w:val="28"/>
        </w:rPr>
        <w:t>B</w:t>
      </w:r>
      <w:r w:rsidRPr="004B0013">
        <w:rPr>
          <w:rFonts w:ascii="Times New Roman" w:hAnsi="Times New Roman"/>
          <w:b/>
          <w:sz w:val="28"/>
          <w:szCs w:val="28"/>
          <w:lang w:val="ru-RU"/>
        </w:rPr>
        <w:t>.</w:t>
      </w:r>
      <w:r>
        <w:rPr>
          <w:rFonts w:ascii="Times New Roman" w:hAnsi="Times New Roman"/>
          <w:b/>
          <w:sz w:val="28"/>
          <w:szCs w:val="28"/>
          <w:lang w:val="ru-RU"/>
        </w:rPr>
        <w:t xml:space="preserve"> </w:t>
      </w:r>
      <w:r w:rsidRPr="001A68BD">
        <w:rPr>
          <w:rFonts w:ascii="Times New Roman" w:hAnsi="Times New Roman"/>
          <w:sz w:val="28"/>
          <w:szCs w:val="28"/>
          <w:lang w:val="ru-RU"/>
        </w:rPr>
        <w:t>В</w:t>
      </w:r>
      <w:r>
        <w:rPr>
          <w:rFonts w:ascii="Times New Roman" w:hAnsi="Times New Roman"/>
          <w:sz w:val="28"/>
          <w:szCs w:val="28"/>
          <w:lang w:val="ru-RU"/>
        </w:rPr>
        <w:t>ид профессиональной деятельности юриста:</w:t>
      </w:r>
    </w:p>
    <w:p w:rsidR="000C56A2" w:rsidRPr="001A68BD" w:rsidRDefault="000C56A2" w:rsidP="00285F0A">
      <w:pPr>
        <w:rPr>
          <w:rFonts w:ascii="Times New Roman" w:hAnsi="Times New Roman"/>
          <w:sz w:val="28"/>
          <w:szCs w:val="28"/>
          <w:lang w:val="ru-RU"/>
        </w:rPr>
      </w:pPr>
      <w:r>
        <w:rPr>
          <w:rFonts w:ascii="Times New Roman" w:hAnsi="Times New Roman"/>
          <w:sz w:val="28"/>
          <w:szCs w:val="28"/>
          <w:lang w:val="ru-RU"/>
        </w:rPr>
        <w:t>- день работника</w:t>
      </w:r>
      <w:r w:rsidRPr="001A68BD">
        <w:rPr>
          <w:rFonts w:ascii="Times New Roman" w:hAnsi="Times New Roman"/>
          <w:sz w:val="28"/>
          <w:szCs w:val="28"/>
          <w:lang w:val="ru-RU"/>
        </w:rPr>
        <w:t>;</w:t>
      </w:r>
    </w:p>
    <w:p w:rsidR="000C56A2" w:rsidRPr="001A68BD" w:rsidRDefault="000C56A2" w:rsidP="00285F0A">
      <w:pPr>
        <w:rPr>
          <w:rFonts w:ascii="Times New Roman" w:hAnsi="Times New Roman"/>
          <w:sz w:val="28"/>
          <w:szCs w:val="28"/>
          <w:lang w:val="ru-RU"/>
        </w:rPr>
      </w:pPr>
      <w:r>
        <w:rPr>
          <w:rFonts w:ascii="Times New Roman" w:hAnsi="Times New Roman"/>
          <w:sz w:val="28"/>
          <w:szCs w:val="28"/>
          <w:lang w:val="ru-RU"/>
        </w:rPr>
        <w:t>- профессиональные объединения</w:t>
      </w:r>
      <w:r w:rsidRPr="001A68BD">
        <w:rPr>
          <w:rFonts w:ascii="Times New Roman" w:hAnsi="Times New Roman"/>
          <w:sz w:val="28"/>
          <w:szCs w:val="28"/>
          <w:lang w:val="ru-RU"/>
        </w:rPr>
        <w:t>;</w:t>
      </w:r>
    </w:p>
    <w:p w:rsidR="000C56A2" w:rsidRPr="001A68BD" w:rsidRDefault="000C56A2" w:rsidP="00285F0A">
      <w:pPr>
        <w:rPr>
          <w:rFonts w:ascii="Times New Roman" w:hAnsi="Times New Roman"/>
          <w:sz w:val="28"/>
          <w:szCs w:val="28"/>
          <w:lang w:val="ru-RU"/>
        </w:rPr>
      </w:pPr>
      <w:r>
        <w:rPr>
          <w:rFonts w:ascii="Times New Roman" w:hAnsi="Times New Roman"/>
          <w:sz w:val="28"/>
          <w:szCs w:val="28"/>
          <w:lang w:val="ru-RU"/>
        </w:rPr>
        <w:t>- НПА, регулирующие деятельность</w:t>
      </w:r>
      <w:r w:rsidRPr="001A68BD">
        <w:rPr>
          <w:rFonts w:ascii="Times New Roman" w:hAnsi="Times New Roman"/>
          <w:sz w:val="28"/>
          <w:szCs w:val="28"/>
          <w:lang w:val="ru-RU"/>
        </w:rPr>
        <w:t>;</w:t>
      </w:r>
    </w:p>
    <w:p w:rsidR="000C56A2" w:rsidRDefault="000C56A2" w:rsidP="00285F0A">
      <w:pPr>
        <w:rPr>
          <w:rFonts w:ascii="Times New Roman" w:hAnsi="Times New Roman"/>
          <w:sz w:val="28"/>
          <w:szCs w:val="28"/>
          <w:lang w:val="ru-RU"/>
        </w:rPr>
      </w:pPr>
      <w:r>
        <w:rPr>
          <w:rFonts w:ascii="Times New Roman" w:hAnsi="Times New Roman"/>
          <w:sz w:val="28"/>
          <w:szCs w:val="28"/>
          <w:lang w:val="ru-RU"/>
        </w:rPr>
        <w:t>- требования: образование, возраст, стаж, состояние здоровья, личные качества, лицензия</w:t>
      </w:r>
      <w:r w:rsidRPr="001A68BD">
        <w:rPr>
          <w:rFonts w:ascii="Times New Roman" w:hAnsi="Times New Roman"/>
          <w:sz w:val="28"/>
          <w:szCs w:val="28"/>
          <w:lang w:val="ru-RU"/>
        </w:rPr>
        <w:t>;</w:t>
      </w:r>
    </w:p>
    <w:p w:rsidR="000C56A2" w:rsidRPr="001A68BD" w:rsidRDefault="000C56A2" w:rsidP="00285F0A">
      <w:pPr>
        <w:rPr>
          <w:rFonts w:ascii="Times New Roman" w:hAnsi="Times New Roman"/>
          <w:sz w:val="28"/>
          <w:szCs w:val="28"/>
          <w:lang w:val="ru-RU"/>
        </w:rPr>
      </w:pPr>
      <w:r>
        <w:rPr>
          <w:rFonts w:ascii="Times New Roman" w:hAnsi="Times New Roman"/>
          <w:sz w:val="28"/>
          <w:szCs w:val="28"/>
          <w:lang w:val="ru-RU"/>
        </w:rPr>
        <w:t>- вышестоящее ведомство</w:t>
      </w:r>
      <w:r w:rsidRPr="001A68BD">
        <w:rPr>
          <w:rFonts w:ascii="Times New Roman" w:hAnsi="Times New Roman"/>
          <w:sz w:val="28"/>
          <w:szCs w:val="28"/>
          <w:lang w:val="ru-RU"/>
        </w:rPr>
        <w:t>;</w:t>
      </w:r>
    </w:p>
    <w:p w:rsidR="000C56A2" w:rsidRPr="001A68BD" w:rsidRDefault="000C56A2" w:rsidP="00285F0A">
      <w:pPr>
        <w:rPr>
          <w:rFonts w:ascii="Times New Roman" w:hAnsi="Times New Roman"/>
          <w:sz w:val="28"/>
          <w:szCs w:val="28"/>
          <w:lang w:val="ru-RU"/>
        </w:rPr>
      </w:pPr>
      <w:r>
        <w:rPr>
          <w:rFonts w:ascii="Times New Roman" w:hAnsi="Times New Roman"/>
          <w:sz w:val="28"/>
          <w:szCs w:val="28"/>
          <w:lang w:val="ru-RU"/>
        </w:rPr>
        <w:t>- цель, основные задачи</w:t>
      </w:r>
      <w:r w:rsidRPr="001A68BD">
        <w:rPr>
          <w:rFonts w:ascii="Times New Roman" w:hAnsi="Times New Roman"/>
          <w:sz w:val="28"/>
          <w:szCs w:val="28"/>
          <w:lang w:val="ru-RU"/>
        </w:rPr>
        <w:t>;</w:t>
      </w:r>
    </w:p>
    <w:p w:rsidR="000C56A2" w:rsidRPr="001A68BD" w:rsidRDefault="000C56A2" w:rsidP="00285F0A">
      <w:pPr>
        <w:rPr>
          <w:rFonts w:ascii="Times New Roman" w:hAnsi="Times New Roman"/>
          <w:sz w:val="28"/>
          <w:szCs w:val="28"/>
          <w:lang w:val="ru-RU"/>
        </w:rPr>
      </w:pPr>
      <w:r>
        <w:rPr>
          <w:rFonts w:ascii="Times New Roman" w:hAnsi="Times New Roman"/>
          <w:sz w:val="28"/>
          <w:szCs w:val="28"/>
          <w:lang w:val="ru-RU"/>
        </w:rPr>
        <w:t>- особые полномочия</w:t>
      </w:r>
      <w:r w:rsidRPr="001A68BD">
        <w:rPr>
          <w:rFonts w:ascii="Times New Roman" w:hAnsi="Times New Roman"/>
          <w:sz w:val="28"/>
          <w:szCs w:val="28"/>
          <w:lang w:val="ru-RU"/>
        </w:rPr>
        <w:t>;</w:t>
      </w:r>
    </w:p>
    <w:p w:rsidR="000C56A2" w:rsidRPr="001A68BD" w:rsidRDefault="000C56A2" w:rsidP="00285F0A">
      <w:pPr>
        <w:rPr>
          <w:rFonts w:ascii="Times New Roman" w:hAnsi="Times New Roman"/>
          <w:sz w:val="28"/>
          <w:szCs w:val="28"/>
          <w:lang w:val="ru-RU"/>
        </w:rPr>
      </w:pPr>
      <w:r>
        <w:rPr>
          <w:rFonts w:ascii="Times New Roman" w:hAnsi="Times New Roman"/>
          <w:sz w:val="28"/>
          <w:szCs w:val="28"/>
          <w:lang w:val="ru-RU"/>
        </w:rPr>
        <w:t>- социальные гарантии</w:t>
      </w:r>
      <w:r w:rsidRPr="001A68BD">
        <w:rPr>
          <w:rFonts w:ascii="Times New Roman" w:hAnsi="Times New Roman"/>
          <w:sz w:val="28"/>
          <w:szCs w:val="28"/>
          <w:lang w:val="ru-RU"/>
        </w:rPr>
        <w:t>;</w:t>
      </w:r>
    </w:p>
    <w:p w:rsidR="000C56A2" w:rsidRPr="001A68BD" w:rsidRDefault="000C56A2" w:rsidP="00285F0A">
      <w:pPr>
        <w:rPr>
          <w:rFonts w:ascii="Times New Roman" w:hAnsi="Times New Roman"/>
          <w:sz w:val="28"/>
          <w:szCs w:val="28"/>
          <w:lang w:val="ru-RU"/>
        </w:rPr>
      </w:pPr>
      <w:r>
        <w:rPr>
          <w:rFonts w:ascii="Times New Roman" w:hAnsi="Times New Roman"/>
          <w:sz w:val="28"/>
          <w:szCs w:val="28"/>
          <w:lang w:val="ru-RU"/>
        </w:rPr>
        <w:t>- виды поощрений, награды</w:t>
      </w:r>
      <w:r w:rsidRPr="001A68BD">
        <w:rPr>
          <w:rFonts w:ascii="Times New Roman" w:hAnsi="Times New Roman"/>
          <w:sz w:val="28"/>
          <w:szCs w:val="28"/>
          <w:lang w:val="ru-RU"/>
        </w:rPr>
        <w:t>;</w:t>
      </w:r>
    </w:p>
    <w:p w:rsidR="000C56A2" w:rsidRPr="001A68BD" w:rsidRDefault="000C56A2" w:rsidP="00285F0A">
      <w:pPr>
        <w:rPr>
          <w:lang w:val="ru-RU"/>
        </w:rPr>
      </w:pPr>
      <w:r>
        <w:rPr>
          <w:rFonts w:ascii="Times New Roman" w:hAnsi="Times New Roman"/>
          <w:sz w:val="28"/>
          <w:szCs w:val="28"/>
          <w:lang w:val="ru-RU"/>
        </w:rPr>
        <w:t>- дисциплинарная ответственность.</w:t>
      </w:r>
    </w:p>
    <w:p w:rsidR="000C56A2" w:rsidRDefault="000C56A2" w:rsidP="00285F0A">
      <w:pPr>
        <w:rPr>
          <w:rFonts w:ascii="Times New Roman" w:hAnsi="Times New Roman"/>
          <w:sz w:val="28"/>
          <w:szCs w:val="28"/>
          <w:lang w:val="ru-RU"/>
        </w:rPr>
      </w:pPr>
    </w:p>
    <w:p w:rsidR="000C56A2" w:rsidRPr="00B95FF6" w:rsidRDefault="000C56A2" w:rsidP="007E5B32">
      <w:pPr>
        <w:jc w:val="center"/>
        <w:rPr>
          <w:rFonts w:ascii="Times New Roman" w:hAnsi="Times New Roman"/>
          <w:i/>
          <w:sz w:val="28"/>
          <w:szCs w:val="28"/>
          <w:lang w:val="ru-RU"/>
        </w:rPr>
      </w:pPr>
      <w:r w:rsidRPr="00B95FF6">
        <w:rPr>
          <w:rFonts w:ascii="Times New Roman" w:hAnsi="Times New Roman"/>
          <w:i/>
          <w:sz w:val="28"/>
          <w:szCs w:val="28"/>
          <w:lang w:val="ru-RU"/>
        </w:rPr>
        <w:t>Литература:</w:t>
      </w:r>
    </w:p>
    <w:p w:rsidR="000C56A2" w:rsidRPr="00FA4428" w:rsidRDefault="000C56A2" w:rsidP="00FA4428">
      <w:pPr>
        <w:pStyle w:val="a3"/>
        <w:numPr>
          <w:ilvl w:val="0"/>
          <w:numId w:val="3"/>
        </w:numPr>
        <w:ind w:firstLineChars="0"/>
        <w:rPr>
          <w:rFonts w:ascii="Times New Roman" w:hAnsi="Times New Roman"/>
          <w:sz w:val="28"/>
          <w:szCs w:val="28"/>
          <w:lang w:val="ru-RU"/>
        </w:rPr>
      </w:pPr>
      <w:r w:rsidRPr="00FA4428">
        <w:rPr>
          <w:rFonts w:ascii="Times New Roman" w:hAnsi="Times New Roman"/>
          <w:sz w:val="28"/>
          <w:szCs w:val="28"/>
          <w:lang w:val="ru-RU"/>
        </w:rPr>
        <w:t>Доброхотова Е. Н. Профессиональные навыки юрист</w:t>
      </w:r>
      <w:r>
        <w:rPr>
          <w:rFonts w:ascii="Times New Roman" w:hAnsi="Times New Roman"/>
          <w:sz w:val="28"/>
          <w:szCs w:val="28"/>
          <w:lang w:val="ru-RU"/>
        </w:rPr>
        <w:t>а: Учебник / Е.Н. Доброхотова. – Отв. ред.</w:t>
      </w:r>
      <w:r w:rsidRPr="00FA4428">
        <w:rPr>
          <w:rFonts w:ascii="Times New Roman" w:hAnsi="Times New Roman"/>
          <w:sz w:val="28"/>
          <w:szCs w:val="28"/>
          <w:lang w:val="ru-RU"/>
        </w:rPr>
        <w:t xml:space="preserve"> –</w:t>
      </w:r>
      <w:r>
        <w:rPr>
          <w:rFonts w:ascii="Times New Roman" w:hAnsi="Times New Roman"/>
          <w:sz w:val="28"/>
          <w:szCs w:val="28"/>
          <w:lang w:val="ru-RU"/>
        </w:rPr>
        <w:t xml:space="preserve"> М.: Издательство Юрайт, 2017. </w:t>
      </w:r>
      <w:r w:rsidRPr="00FA4428">
        <w:rPr>
          <w:rFonts w:ascii="Times New Roman" w:hAnsi="Times New Roman"/>
          <w:sz w:val="28"/>
          <w:szCs w:val="28"/>
          <w:lang w:val="ru-RU"/>
        </w:rPr>
        <w:t xml:space="preserve">– 326. – </w:t>
      </w:r>
      <w:r w:rsidRPr="00FA4428">
        <w:rPr>
          <w:rFonts w:ascii="Times New Roman" w:hAnsi="Times New Roman"/>
          <w:sz w:val="28"/>
          <w:szCs w:val="28"/>
          <w:lang w:val="ru-RU"/>
        </w:rPr>
        <w:lastRenderedPageBreak/>
        <w:t xml:space="preserve">[Электронный ресурс] – Режим доступа: </w:t>
      </w:r>
      <w:hyperlink r:id="rId7" w:history="1">
        <w:r w:rsidRPr="00411B69">
          <w:rPr>
            <w:rStyle w:val="a8"/>
            <w:rFonts w:ascii="Times New Roman" w:hAnsi="Times New Roman"/>
            <w:sz w:val="28"/>
            <w:szCs w:val="28"/>
            <w:lang w:val="ru-RU"/>
          </w:rPr>
          <w:t>https://www.biblio-online.ru</w:t>
        </w:r>
      </w:hyperlink>
      <w:r>
        <w:rPr>
          <w:rFonts w:ascii="Times New Roman" w:hAnsi="Times New Roman"/>
          <w:sz w:val="28"/>
          <w:szCs w:val="28"/>
          <w:lang w:val="ru-RU"/>
        </w:rPr>
        <w:t xml:space="preserve"> .</w:t>
      </w:r>
    </w:p>
    <w:p w:rsidR="000C56A2" w:rsidRPr="00FA4428" w:rsidRDefault="000C56A2" w:rsidP="00FA4428">
      <w:pPr>
        <w:pStyle w:val="a3"/>
        <w:numPr>
          <w:ilvl w:val="0"/>
          <w:numId w:val="3"/>
        </w:numPr>
        <w:ind w:firstLineChars="0"/>
        <w:rPr>
          <w:rFonts w:ascii="Times New Roman" w:hAnsi="Times New Roman"/>
          <w:sz w:val="28"/>
          <w:szCs w:val="28"/>
          <w:lang w:val="ru-RU"/>
        </w:rPr>
      </w:pPr>
      <w:r w:rsidRPr="00FA4428">
        <w:rPr>
          <w:rFonts w:ascii="Times New Roman" w:hAnsi="Times New Roman"/>
          <w:sz w:val="28"/>
          <w:szCs w:val="28"/>
          <w:lang w:val="ru-RU"/>
        </w:rPr>
        <w:t xml:space="preserve">Профессиональные навыки юриста. Практикум: учебное пособие для академического бакалавриата / Е. Н. Доброхотова [и др.]; под общ. ред. Е. Н. Доброхотовой. – М.: Издательство Юрайт, 2017. – 182 с. - [Электронный ресурс] – Режим доступа: </w:t>
      </w:r>
      <w:hyperlink r:id="rId8" w:history="1">
        <w:r w:rsidRPr="00411B69">
          <w:rPr>
            <w:rStyle w:val="a8"/>
            <w:rFonts w:ascii="Times New Roman" w:hAnsi="Times New Roman"/>
            <w:sz w:val="28"/>
            <w:szCs w:val="28"/>
            <w:lang w:val="ru-RU"/>
          </w:rPr>
          <w:t>https://www.biblio-online.ru</w:t>
        </w:r>
      </w:hyperlink>
      <w:r>
        <w:rPr>
          <w:rFonts w:ascii="Times New Roman" w:hAnsi="Times New Roman"/>
          <w:sz w:val="28"/>
          <w:szCs w:val="28"/>
          <w:lang w:val="ru-RU"/>
        </w:rPr>
        <w:t xml:space="preserve"> .</w:t>
      </w:r>
    </w:p>
    <w:p w:rsidR="000C56A2" w:rsidRPr="00FA4428" w:rsidRDefault="000C56A2" w:rsidP="00FA4428">
      <w:pPr>
        <w:pStyle w:val="a3"/>
        <w:numPr>
          <w:ilvl w:val="0"/>
          <w:numId w:val="3"/>
        </w:numPr>
        <w:ind w:firstLineChars="0"/>
        <w:rPr>
          <w:rFonts w:ascii="Times New Roman" w:hAnsi="Times New Roman"/>
          <w:sz w:val="28"/>
          <w:szCs w:val="28"/>
          <w:lang w:val="ru-RU"/>
        </w:rPr>
      </w:pPr>
      <w:r w:rsidRPr="00FA4428">
        <w:rPr>
          <w:rFonts w:ascii="Times New Roman" w:hAnsi="Times New Roman"/>
          <w:sz w:val="28"/>
          <w:szCs w:val="28"/>
          <w:lang w:val="ru-RU"/>
        </w:rPr>
        <w:t>Профессиональные навыки юриста. Практикум: Учебник для академического бакалавриата / Е. Н. Доброхотова [и др.]; под</w:t>
      </w:r>
      <w:r>
        <w:rPr>
          <w:rFonts w:ascii="Times New Roman" w:hAnsi="Times New Roman"/>
          <w:sz w:val="28"/>
          <w:szCs w:val="28"/>
          <w:lang w:val="ru-RU"/>
        </w:rPr>
        <w:t xml:space="preserve"> общ. ред. Е. Н. Доброхотовой. – М.</w:t>
      </w:r>
      <w:r w:rsidRPr="00FA4428">
        <w:rPr>
          <w:rFonts w:ascii="Times New Roman" w:hAnsi="Times New Roman"/>
          <w:sz w:val="28"/>
          <w:szCs w:val="28"/>
          <w:lang w:val="ru-RU"/>
        </w:rPr>
        <w:t xml:space="preserve">: Издательство Юрайт, 2019. – 326 с. – ISBN 978-5-534-06653-1. – Режим доступа: </w:t>
      </w:r>
      <w:hyperlink r:id="rId9" w:anchor="page/1" w:history="1">
        <w:r w:rsidRPr="00411B69">
          <w:rPr>
            <w:rStyle w:val="a8"/>
            <w:rFonts w:ascii="Times New Roman" w:hAnsi="Times New Roman"/>
            <w:sz w:val="28"/>
            <w:szCs w:val="28"/>
            <w:lang w:val="ru-RU"/>
          </w:rPr>
          <w:t>https://biblio-online.ru/viewer/professionalnye-navyki-yurista-433447#page/1</w:t>
        </w:r>
      </w:hyperlink>
      <w:r>
        <w:rPr>
          <w:rFonts w:ascii="Times New Roman" w:hAnsi="Times New Roman"/>
          <w:sz w:val="28"/>
          <w:szCs w:val="28"/>
          <w:lang w:val="ru-RU"/>
        </w:rPr>
        <w:t xml:space="preserve">. </w:t>
      </w:r>
    </w:p>
    <w:p w:rsidR="000C56A2" w:rsidRDefault="000C56A2" w:rsidP="00FA4428">
      <w:pPr>
        <w:pStyle w:val="a3"/>
        <w:numPr>
          <w:ilvl w:val="0"/>
          <w:numId w:val="3"/>
        </w:numPr>
        <w:ind w:firstLineChars="0"/>
        <w:rPr>
          <w:rFonts w:ascii="Times New Roman" w:hAnsi="Times New Roman"/>
          <w:sz w:val="28"/>
          <w:szCs w:val="28"/>
          <w:lang w:val="ru-RU"/>
        </w:rPr>
      </w:pPr>
      <w:r w:rsidRPr="007B113A">
        <w:rPr>
          <w:rFonts w:ascii="Times New Roman" w:hAnsi="Times New Roman"/>
          <w:sz w:val="28"/>
          <w:szCs w:val="28"/>
          <w:lang w:val="ru-RU"/>
        </w:rPr>
        <w:t xml:space="preserve">Капустин А.Я. Правовое обеспечение профессиональной деятельности: учебник и практикум для прикладного бакалавриата / А. Я. Капустин [и др.]; под ред. А. Я. Капустина. – 2-е изд., перераб. и доп. – М.: Издательство Юрайт, 2017. – 382 с. – (Серия : Бакалавр. Прикладной курс).  – ISBN 978-5-534-02684-9. – Режим доступа: </w:t>
      </w:r>
      <w:hyperlink r:id="rId10" w:history="1">
        <w:r w:rsidRPr="007B113A">
          <w:rPr>
            <w:rStyle w:val="a8"/>
            <w:rFonts w:ascii="Times New Roman" w:hAnsi="Times New Roman"/>
            <w:sz w:val="28"/>
            <w:szCs w:val="28"/>
            <w:lang w:val="ru-RU"/>
          </w:rPr>
          <w:t>www.biblio-online.ru/book/E93DF1EA-9922-44F3-A566-9EE8E8ED859D</w:t>
        </w:r>
      </w:hyperlink>
      <w:r w:rsidRPr="007B113A">
        <w:rPr>
          <w:rFonts w:ascii="Times New Roman" w:hAnsi="Times New Roman"/>
          <w:sz w:val="28"/>
          <w:szCs w:val="28"/>
          <w:lang w:val="ru-RU"/>
        </w:rPr>
        <w:t xml:space="preserve"> </w:t>
      </w:r>
      <w:r>
        <w:rPr>
          <w:rFonts w:ascii="Times New Roman" w:hAnsi="Times New Roman"/>
          <w:sz w:val="28"/>
          <w:szCs w:val="28"/>
          <w:lang w:val="ru-RU"/>
        </w:rPr>
        <w:t>.</w:t>
      </w:r>
    </w:p>
    <w:p w:rsidR="000C56A2" w:rsidRPr="007B113A" w:rsidRDefault="000C56A2" w:rsidP="00FA4428">
      <w:pPr>
        <w:pStyle w:val="a3"/>
        <w:numPr>
          <w:ilvl w:val="0"/>
          <w:numId w:val="3"/>
        </w:numPr>
        <w:ind w:firstLineChars="0"/>
        <w:rPr>
          <w:rFonts w:ascii="Times New Roman" w:hAnsi="Times New Roman"/>
          <w:sz w:val="28"/>
          <w:szCs w:val="28"/>
          <w:lang w:val="ru-RU"/>
        </w:rPr>
      </w:pPr>
      <w:r w:rsidRPr="007B113A">
        <w:rPr>
          <w:rFonts w:ascii="Times New Roman" w:hAnsi="Times New Roman"/>
          <w:sz w:val="28"/>
          <w:szCs w:val="28"/>
          <w:lang w:val="ru-RU"/>
        </w:rPr>
        <w:t xml:space="preserve">Чашин А.Н. Введение в специальность: Юрист: учебное пособие/ Чашин А.Н. – М. : Издательство Юрайт, 2019. – 113 с. – (Бакалавр и специалист). – 1-е издание. – ISBN 978-5-534-06653-1. – Режим доступа: </w:t>
      </w:r>
      <w:hyperlink r:id="rId11" w:anchor="page/3" w:history="1">
        <w:r w:rsidRPr="007B113A">
          <w:rPr>
            <w:rStyle w:val="a8"/>
            <w:rFonts w:ascii="Times New Roman" w:hAnsi="Times New Roman"/>
            <w:sz w:val="28"/>
            <w:szCs w:val="28"/>
            <w:lang w:val="ru-RU"/>
          </w:rPr>
          <w:t>https://biblio-online.ru/viewer/vvedenie-v-specialnost-yurist-442081#page/3</w:t>
        </w:r>
      </w:hyperlink>
      <w:r>
        <w:rPr>
          <w:rFonts w:ascii="Times New Roman" w:hAnsi="Times New Roman"/>
          <w:sz w:val="28"/>
          <w:szCs w:val="28"/>
          <w:lang w:val="ru-RU"/>
        </w:rPr>
        <w:t>.</w:t>
      </w:r>
    </w:p>
    <w:sectPr w:rsidR="000C56A2" w:rsidRPr="007B113A" w:rsidSect="00AB2DEE">
      <w:pgSz w:w="11906" w:h="16838"/>
      <w:pgMar w:top="1134" w:right="850"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6A2" w:rsidRDefault="000C56A2" w:rsidP="00004A42">
      <w:r>
        <w:separator/>
      </w:r>
    </w:p>
  </w:endnote>
  <w:endnote w:type="continuationSeparator" w:id="0">
    <w:p w:rsidR="000C56A2" w:rsidRDefault="000C56A2" w:rsidP="00004A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6A2" w:rsidRDefault="000C56A2" w:rsidP="00004A42">
      <w:r>
        <w:separator/>
      </w:r>
    </w:p>
  </w:footnote>
  <w:footnote w:type="continuationSeparator" w:id="0">
    <w:p w:rsidR="000C56A2" w:rsidRDefault="000C56A2" w:rsidP="00004A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866A2"/>
    <w:multiLevelType w:val="hybridMultilevel"/>
    <w:tmpl w:val="28023CCC"/>
    <w:lvl w:ilvl="0" w:tplc="A5FE7454">
      <w:start w:val="1"/>
      <w:numFmt w:val="decimal"/>
      <w:lvlText w:val="%1)"/>
      <w:lvlJc w:val="left"/>
      <w:pPr>
        <w:ind w:left="1060" w:hanging="360"/>
      </w:pPr>
      <w:rPr>
        <w:rFonts w:cs="Times New Roman" w:hint="default"/>
      </w:rPr>
    </w:lvl>
    <w:lvl w:ilvl="1" w:tplc="04090019" w:tentative="1">
      <w:start w:val="1"/>
      <w:numFmt w:val="lowerLetter"/>
      <w:lvlText w:val="%2)"/>
      <w:lvlJc w:val="left"/>
      <w:pPr>
        <w:ind w:left="1540" w:hanging="420"/>
      </w:pPr>
      <w:rPr>
        <w:rFonts w:cs="Times New Roman"/>
      </w:rPr>
    </w:lvl>
    <w:lvl w:ilvl="2" w:tplc="0409001B" w:tentative="1">
      <w:start w:val="1"/>
      <w:numFmt w:val="lowerRoman"/>
      <w:lvlText w:val="%3."/>
      <w:lvlJc w:val="right"/>
      <w:pPr>
        <w:ind w:left="1960" w:hanging="420"/>
      </w:pPr>
      <w:rPr>
        <w:rFonts w:cs="Times New Roman"/>
      </w:rPr>
    </w:lvl>
    <w:lvl w:ilvl="3" w:tplc="0409000F" w:tentative="1">
      <w:start w:val="1"/>
      <w:numFmt w:val="decimal"/>
      <w:lvlText w:val="%4."/>
      <w:lvlJc w:val="left"/>
      <w:pPr>
        <w:ind w:left="2380" w:hanging="420"/>
      </w:pPr>
      <w:rPr>
        <w:rFonts w:cs="Times New Roman"/>
      </w:rPr>
    </w:lvl>
    <w:lvl w:ilvl="4" w:tplc="04090019" w:tentative="1">
      <w:start w:val="1"/>
      <w:numFmt w:val="lowerLetter"/>
      <w:lvlText w:val="%5)"/>
      <w:lvlJc w:val="left"/>
      <w:pPr>
        <w:ind w:left="2800" w:hanging="420"/>
      </w:pPr>
      <w:rPr>
        <w:rFonts w:cs="Times New Roman"/>
      </w:rPr>
    </w:lvl>
    <w:lvl w:ilvl="5" w:tplc="0409001B" w:tentative="1">
      <w:start w:val="1"/>
      <w:numFmt w:val="lowerRoman"/>
      <w:lvlText w:val="%6."/>
      <w:lvlJc w:val="right"/>
      <w:pPr>
        <w:ind w:left="3220" w:hanging="420"/>
      </w:pPr>
      <w:rPr>
        <w:rFonts w:cs="Times New Roman"/>
      </w:rPr>
    </w:lvl>
    <w:lvl w:ilvl="6" w:tplc="0409000F" w:tentative="1">
      <w:start w:val="1"/>
      <w:numFmt w:val="decimal"/>
      <w:lvlText w:val="%7."/>
      <w:lvlJc w:val="left"/>
      <w:pPr>
        <w:ind w:left="3640" w:hanging="420"/>
      </w:pPr>
      <w:rPr>
        <w:rFonts w:cs="Times New Roman"/>
      </w:rPr>
    </w:lvl>
    <w:lvl w:ilvl="7" w:tplc="04090019" w:tentative="1">
      <w:start w:val="1"/>
      <w:numFmt w:val="lowerLetter"/>
      <w:lvlText w:val="%8)"/>
      <w:lvlJc w:val="left"/>
      <w:pPr>
        <w:ind w:left="4060" w:hanging="420"/>
      </w:pPr>
      <w:rPr>
        <w:rFonts w:cs="Times New Roman"/>
      </w:rPr>
    </w:lvl>
    <w:lvl w:ilvl="8" w:tplc="0409001B" w:tentative="1">
      <w:start w:val="1"/>
      <w:numFmt w:val="lowerRoman"/>
      <w:lvlText w:val="%9."/>
      <w:lvlJc w:val="right"/>
      <w:pPr>
        <w:ind w:left="4480" w:hanging="420"/>
      </w:pPr>
      <w:rPr>
        <w:rFonts w:cs="Times New Roman"/>
      </w:rPr>
    </w:lvl>
  </w:abstractNum>
  <w:abstractNum w:abstractNumId="1">
    <w:nsid w:val="55393513"/>
    <w:multiLevelType w:val="hybridMultilevel"/>
    <w:tmpl w:val="21F04166"/>
    <w:lvl w:ilvl="0" w:tplc="21FADA5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66AA5002"/>
    <w:multiLevelType w:val="hybridMultilevel"/>
    <w:tmpl w:val="BEB4A67A"/>
    <w:lvl w:ilvl="0" w:tplc="D15EBBB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5918"/>
    <w:rsid w:val="00004A42"/>
    <w:rsid w:val="00096DEE"/>
    <w:rsid w:val="000C56A2"/>
    <w:rsid w:val="000D4BBF"/>
    <w:rsid w:val="00150146"/>
    <w:rsid w:val="00166746"/>
    <w:rsid w:val="001A68BD"/>
    <w:rsid w:val="001B4E5C"/>
    <w:rsid w:val="001D6D43"/>
    <w:rsid w:val="00274E7A"/>
    <w:rsid w:val="00285F0A"/>
    <w:rsid w:val="002B0691"/>
    <w:rsid w:val="003109EC"/>
    <w:rsid w:val="00327B61"/>
    <w:rsid w:val="00380598"/>
    <w:rsid w:val="00411B69"/>
    <w:rsid w:val="00464720"/>
    <w:rsid w:val="004B0013"/>
    <w:rsid w:val="004C4C13"/>
    <w:rsid w:val="004D1E03"/>
    <w:rsid w:val="005473FB"/>
    <w:rsid w:val="005E2AB2"/>
    <w:rsid w:val="00703736"/>
    <w:rsid w:val="00721BFE"/>
    <w:rsid w:val="0075209D"/>
    <w:rsid w:val="007B113A"/>
    <w:rsid w:val="007E5B32"/>
    <w:rsid w:val="00814498"/>
    <w:rsid w:val="008D673E"/>
    <w:rsid w:val="009765CB"/>
    <w:rsid w:val="009A564E"/>
    <w:rsid w:val="009E1DC5"/>
    <w:rsid w:val="00A11EDC"/>
    <w:rsid w:val="00AB2DEE"/>
    <w:rsid w:val="00B543B1"/>
    <w:rsid w:val="00B95FF6"/>
    <w:rsid w:val="00C92CA1"/>
    <w:rsid w:val="00DA4355"/>
    <w:rsid w:val="00DF5918"/>
    <w:rsid w:val="00E71080"/>
    <w:rsid w:val="00F620C3"/>
    <w:rsid w:val="00FA4428"/>
    <w:rsid w:val="00FB02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918"/>
    <w:pPr>
      <w:widowControl w:val="0"/>
      <w:jc w:val="both"/>
    </w:pPr>
    <w:rPr>
      <w:kern w:val="2"/>
      <w:sz w:val="21"/>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F5918"/>
    <w:pPr>
      <w:ind w:firstLineChars="200" w:firstLine="420"/>
    </w:pPr>
  </w:style>
  <w:style w:type="paragraph" w:styleId="a4">
    <w:name w:val="header"/>
    <w:basedOn w:val="a"/>
    <w:link w:val="a5"/>
    <w:uiPriority w:val="99"/>
    <w:semiHidden/>
    <w:rsid w:val="00004A42"/>
    <w:pPr>
      <w:pBdr>
        <w:bottom w:val="single" w:sz="6" w:space="1" w:color="auto"/>
      </w:pBdr>
      <w:tabs>
        <w:tab w:val="center" w:pos="4677"/>
        <w:tab w:val="right" w:pos="9355"/>
      </w:tabs>
      <w:snapToGrid w:val="0"/>
      <w:jc w:val="center"/>
    </w:pPr>
    <w:rPr>
      <w:sz w:val="18"/>
      <w:szCs w:val="18"/>
    </w:rPr>
  </w:style>
  <w:style w:type="character" w:customStyle="1" w:styleId="a5">
    <w:name w:val="Верхний колонтитул Знак"/>
    <w:basedOn w:val="a0"/>
    <w:link w:val="a4"/>
    <w:uiPriority w:val="99"/>
    <w:semiHidden/>
    <w:locked/>
    <w:rsid w:val="00004A42"/>
    <w:rPr>
      <w:rFonts w:cs="Times New Roman"/>
      <w:sz w:val="18"/>
      <w:szCs w:val="18"/>
    </w:rPr>
  </w:style>
  <w:style w:type="paragraph" w:styleId="a6">
    <w:name w:val="footer"/>
    <w:basedOn w:val="a"/>
    <w:link w:val="a7"/>
    <w:uiPriority w:val="99"/>
    <w:semiHidden/>
    <w:rsid w:val="00004A42"/>
    <w:pPr>
      <w:tabs>
        <w:tab w:val="center" w:pos="4677"/>
        <w:tab w:val="right" w:pos="9355"/>
      </w:tabs>
      <w:snapToGrid w:val="0"/>
      <w:jc w:val="left"/>
    </w:pPr>
    <w:rPr>
      <w:sz w:val="18"/>
      <w:szCs w:val="18"/>
    </w:rPr>
  </w:style>
  <w:style w:type="character" w:customStyle="1" w:styleId="a7">
    <w:name w:val="Нижний колонтитул Знак"/>
    <w:basedOn w:val="a0"/>
    <w:link w:val="a6"/>
    <w:uiPriority w:val="99"/>
    <w:semiHidden/>
    <w:locked/>
    <w:rsid w:val="00004A42"/>
    <w:rPr>
      <w:rFonts w:cs="Times New Roman"/>
      <w:sz w:val="18"/>
      <w:szCs w:val="18"/>
    </w:rPr>
  </w:style>
  <w:style w:type="character" w:styleId="a8">
    <w:name w:val="Hyperlink"/>
    <w:basedOn w:val="a0"/>
    <w:uiPriority w:val="99"/>
    <w:rsid w:val="007E5B3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io-online.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iblio-online.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online.ru/viewer/vvedenie-v-specialnost-yurist-442081" TargetMode="External"/><Relationship Id="rId5" Type="http://schemas.openxmlformats.org/officeDocument/2006/relationships/footnotes" Target="footnotes.xml"/><Relationship Id="rId10" Type="http://schemas.openxmlformats.org/officeDocument/2006/relationships/hyperlink" Target="http://www.biblio-online.ru/book/E93DF1EA-9922-44F3-A566-9EE8E8ED859D" TargetMode="External"/><Relationship Id="rId4" Type="http://schemas.openxmlformats.org/officeDocument/2006/relationships/webSettings" Target="webSettings.xml"/><Relationship Id="rId9" Type="http://schemas.openxmlformats.org/officeDocument/2006/relationships/hyperlink" Target="https://biblio-online.ru/viewer/professionalnye-navyki-yurista-433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1145</Words>
  <Characters>6529</Characters>
  <Application>Microsoft Office Word</Application>
  <DocSecurity>0</DocSecurity>
  <Lines>54</Lines>
  <Paragraphs>15</Paragraphs>
  <ScaleCrop>false</ScaleCrop>
  <Company>DG Win&amp;Soft</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ЮР-оз-20_Введение в профессиональную деятельность _22</dc:title>
  <dc:creator>acer</dc:creator>
  <cp:lastModifiedBy>KondratyevaEV</cp:lastModifiedBy>
  <cp:revision>2</cp:revision>
  <dcterms:created xsi:type="dcterms:W3CDTF">2020-12-21T02:46:00Z</dcterms:created>
  <dcterms:modified xsi:type="dcterms:W3CDTF">2020-12-21T02:46:00Z</dcterms:modified>
</cp:coreProperties>
</file>