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F78" w:rsidRDefault="006A2F78" w:rsidP="006A2F7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646464"/>
          <w:kern w:val="36"/>
          <w:sz w:val="24"/>
          <w:szCs w:val="24"/>
          <w:lang w:eastAsia="ru-RU"/>
        </w:rPr>
      </w:pPr>
      <w:r w:rsidRPr="00AF3F92">
        <w:rPr>
          <w:rFonts w:ascii="Arial" w:eastAsia="Times New Roman" w:hAnsi="Arial" w:cs="Arial"/>
          <w:color w:val="646464"/>
          <w:kern w:val="36"/>
          <w:sz w:val="24"/>
          <w:szCs w:val="24"/>
          <w:lang w:eastAsia="ru-RU"/>
        </w:rPr>
        <w:t>ПРАКТИЧЕСКИЕ ЗАДАНИЯ</w:t>
      </w:r>
      <w:r>
        <w:rPr>
          <w:rFonts w:ascii="Arial" w:eastAsia="Times New Roman" w:hAnsi="Arial" w:cs="Arial"/>
          <w:color w:val="646464"/>
          <w:kern w:val="36"/>
          <w:sz w:val="24"/>
          <w:szCs w:val="24"/>
          <w:lang w:eastAsia="ru-RU"/>
        </w:rPr>
        <w:t xml:space="preserve"> для студентов группы </w:t>
      </w:r>
      <w:proofErr w:type="spellStart"/>
      <w:r w:rsidRPr="006A2F78">
        <w:rPr>
          <w:rFonts w:ascii="Arial" w:eastAsia="Times New Roman" w:hAnsi="Arial" w:cs="Arial"/>
          <w:b/>
          <w:bCs/>
          <w:color w:val="646464"/>
          <w:kern w:val="36"/>
          <w:sz w:val="24"/>
          <w:szCs w:val="24"/>
          <w:lang w:eastAsia="ru-RU"/>
        </w:rPr>
        <w:t>ЮРозс</w:t>
      </w:r>
      <w:proofErr w:type="spellEnd"/>
      <w:r w:rsidRPr="006A2F78">
        <w:rPr>
          <w:rFonts w:ascii="Arial" w:eastAsia="Times New Roman" w:hAnsi="Arial" w:cs="Arial"/>
          <w:b/>
          <w:bCs/>
          <w:color w:val="646464"/>
          <w:kern w:val="36"/>
          <w:sz w:val="24"/>
          <w:szCs w:val="24"/>
          <w:lang w:eastAsia="ru-RU"/>
        </w:rPr>
        <w:t xml:space="preserve"> -18-1</w:t>
      </w:r>
      <w:r>
        <w:rPr>
          <w:rFonts w:ascii="Arial" w:eastAsia="Times New Roman" w:hAnsi="Arial" w:cs="Arial"/>
          <w:color w:val="646464"/>
          <w:kern w:val="36"/>
          <w:sz w:val="24"/>
          <w:szCs w:val="24"/>
          <w:lang w:eastAsia="ru-RU"/>
        </w:rPr>
        <w:t xml:space="preserve"> на 03.11.20</w:t>
      </w:r>
    </w:p>
    <w:p w:rsidR="004B6BBC" w:rsidRPr="00AF3F92" w:rsidRDefault="004B6BBC" w:rsidP="006A2F7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646464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46464"/>
          <w:kern w:val="36"/>
          <w:sz w:val="24"/>
          <w:szCs w:val="24"/>
          <w:lang w:eastAsia="ru-RU"/>
        </w:rPr>
        <w:t>Данные задания (как и все последующие) следует выполнять в рабочей тетради.</w:t>
      </w:r>
      <w:bookmarkStart w:id="0" w:name="_GoBack"/>
      <w:bookmarkEnd w:id="0"/>
      <w:r>
        <w:rPr>
          <w:rFonts w:ascii="Arial" w:eastAsia="Times New Roman" w:hAnsi="Arial" w:cs="Arial"/>
          <w:color w:val="646464"/>
          <w:kern w:val="36"/>
          <w:sz w:val="24"/>
          <w:szCs w:val="24"/>
          <w:lang w:eastAsia="ru-RU"/>
        </w:rPr>
        <w:t xml:space="preserve"> 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b/>
          <w:bCs/>
          <w:color w:val="646464"/>
          <w:sz w:val="23"/>
          <w:szCs w:val="23"/>
          <w:lang w:eastAsia="ru-RU"/>
        </w:rPr>
        <w:t>Задача № 1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Начальник отряда в беседе с осужденными разъяснил им, что на них распространяются обязанности и права, установленные законодательством РФ, но с определенными ограничениями.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Где предусмотрены и из чего вытекают эти ограничения?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Какие обязанности и права граждан РФ полностью распространяются на лиц лишенных </w:t>
      </w:r>
      <w:proofErr w:type="gramStart"/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свободы</w:t>
      </w:r>
      <w:proofErr w:type="gramEnd"/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; каких прав, установленных для граждан РФ, они лишены; и какие права осуществляются в особом порядке?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b/>
          <w:bCs/>
          <w:color w:val="646464"/>
          <w:sz w:val="23"/>
          <w:szCs w:val="23"/>
          <w:lang w:eastAsia="ru-RU"/>
        </w:rPr>
        <w:t>Задача № 2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Козлов С.С., осужденный к 3 годам и 6 месяцам лишения свободы, получил от своей жены письмо, в котором она сообщала, что брак с ним расторгла, из квартиры выписала и просила после освобождения к ней не приезжать. Козлов С.С., считая действия своей жены неправомерными, обратился к начальнику отряда за советом, как ему восстановить нарушенные права.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Имеется ли в данном случае нарушение права осужденного Козлова?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Какой ответ осужденному должен дать начальник отряда?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b/>
          <w:bCs/>
          <w:color w:val="646464"/>
          <w:sz w:val="23"/>
          <w:szCs w:val="23"/>
          <w:lang w:eastAsia="ru-RU"/>
        </w:rPr>
        <w:t>Задача № 3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Осужденный </w:t>
      </w:r>
      <w:proofErr w:type="spellStart"/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Л</w:t>
      </w: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ыгдынов</w:t>
      </w:r>
      <w:proofErr w:type="spellEnd"/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Б</w:t>
      </w: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.В. обратился к начальнику ИК</w:t>
      </w: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-1</w:t>
      </w: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с жалобой на действия начальника отряда, который во время обыска в общежитии отряда изъял из его тумбочки самодельный нож, 50 тыс. руб., переданных ему во время свидания, фотоальбом, личный дневник, а также письма от жены и товарищей.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Обоснована ли жалоба осужденного </w:t>
      </w:r>
      <w:proofErr w:type="spellStart"/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Л</w:t>
      </w: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ыгдынова</w:t>
      </w:r>
      <w:proofErr w:type="spellEnd"/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?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Правомерны ли действия начальника отряда?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Какой ответ должен дать начальник И</w:t>
      </w: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К-1</w:t>
      </w: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осужденному </w:t>
      </w:r>
      <w:proofErr w:type="spellStart"/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Л</w:t>
      </w: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ыгдынову</w:t>
      </w:r>
      <w:proofErr w:type="spellEnd"/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?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b/>
          <w:bCs/>
          <w:color w:val="646464"/>
          <w:sz w:val="23"/>
          <w:szCs w:val="23"/>
          <w:lang w:eastAsia="ru-RU"/>
        </w:rPr>
        <w:t>Задача № 4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Осужденный </w:t>
      </w:r>
      <w:proofErr w:type="spellStart"/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Н</w:t>
      </w: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емеров</w:t>
      </w:r>
      <w:proofErr w:type="spellEnd"/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Д.Ю. передал жалобу начальнику ИК</w:t>
      </w: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-2</w:t>
      </w: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на незаконные действия должностных лиц колонии.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Какое решение должен принять начальник ИК</w:t>
      </w: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-2</w:t>
      </w: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?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Какими нормативными актами регулируется порядок и сроки рассмотрения обращений осужденных к лишению свободы?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b/>
          <w:bCs/>
          <w:color w:val="646464"/>
          <w:sz w:val="23"/>
          <w:szCs w:val="23"/>
          <w:lang w:eastAsia="ru-RU"/>
        </w:rPr>
        <w:t>Задача № 5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lastRenderedPageBreak/>
        <w:t>Депутат областной думы Черненко С.С. обратился к начальнику исправительной колонии с просьбой организовать ему встречу с осужденным Ирхиным И. И. для разрешения поступившей от него жалобы в администрацию области. Начальник колонии в просьбе депутата отказал, мотивируя тем, что в исправительном учреждении введен режим особых условий.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Законны ли действия начальника колонии?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Каков порядок допуска в исправительные учреждения лиц в период режима особых условий?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b/>
          <w:bCs/>
          <w:color w:val="646464"/>
          <w:sz w:val="23"/>
          <w:szCs w:val="23"/>
          <w:lang w:eastAsia="ru-RU"/>
        </w:rPr>
        <w:t>Задача № 6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Глава администрации района Орлов М.Ю. потребовал пропустить его в колонию для встречи с находящимся там осужденным, написавшим жалобу на действия администрации. Обоснованно ли требование Орлова М.Ю.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Как в законе решается вопрос о посещении учреждений, исполняющих наказания?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b/>
          <w:bCs/>
          <w:color w:val="646464"/>
          <w:sz w:val="23"/>
          <w:szCs w:val="23"/>
          <w:lang w:eastAsia="ru-RU"/>
        </w:rPr>
        <w:t>Задача № 7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Перцев В. В. был осужден за кражу к штрафу в размере 100 тыс. руб.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После вступления приговора в законную силу Перцев обратился к судебному приставу с просьбой отсрочить выплату штрафа.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Правомерна ли просьба </w:t>
      </w:r>
      <w:proofErr w:type="spellStart"/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Перцева</w:t>
      </w:r>
      <w:proofErr w:type="spellEnd"/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?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Каков порядок исполнения штрафа и как должен поступить судебный пристав?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b/>
          <w:bCs/>
          <w:color w:val="646464"/>
          <w:sz w:val="23"/>
          <w:szCs w:val="23"/>
          <w:lang w:eastAsia="ru-RU"/>
        </w:rPr>
        <w:t>Задача № 8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Семенова И.Ю. осуждена к 1 году и 6 месяцем исправительных работ с удержанием 20% заработка в доход государства. В связи с достижением пенсионного возраста она обратилась в уголовно-исполнительную инспекцию с заявлением о выдаче разрешения на увольнение с места работы. В удовлетворении просьбы было отказано. Несмотря на это Семенова уволилась с работы и перешла на пенсию по старости. Уголовно-исполнительная инспекция обратилась в суд с представлением о замене неотбытого наказания лишением свободы в связи со злостным уклонением Семеновой от отбывания наказания в виде исправительных работ.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Какой орган исполняет наказание в виде исправительных работ?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Допускается ли увольнение лица, отбывающего наказание в виде исправительных работ, в связи с его выходом на пенсию по старости?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Оцените действия уголовно-исполнительной инспекции.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Вариант:</w:t>
      </w: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Семенова во время отбывания исправительных работ в результате производственной травмы получила инвалидность 11 группы, запрещающей труд.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Как должна поступить в этом случае уголовно-исполнительная инспекция?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b/>
          <w:bCs/>
          <w:color w:val="646464"/>
          <w:sz w:val="23"/>
          <w:szCs w:val="23"/>
          <w:lang w:eastAsia="ru-RU"/>
        </w:rPr>
        <w:t>Задача № 9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lastRenderedPageBreak/>
        <w:t>Через неделю после приема осужденных в исправительной колонии строгого режима выяснилось, что в приговоре суда осужденному Костенко И.Д. не определен вид режима учреждения, где он должен отбывать наказание.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Начальник спецчасти, проверив личное дело Костенко, установил, что он осужден впервые по ч. 2 ст. 105 УК РФ к 10 годам лишения свободы. Зная, что лица, впервые осужденные к лишению свободы за совершение тяжких преступлений, должны отбывать наказание в исправительных колониях строгого режима, начальник спецчасти решил, что Костенко правильно направлен в данную колонию, и никаких мер по уточнению режима не принял.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Правильно ли поступил начальник спец</w:t>
      </w:r>
      <w:proofErr w:type="gramStart"/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.ч</w:t>
      </w:r>
      <w:proofErr w:type="gramEnd"/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асти?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Какой порядок уточнения вида режима предусмотрен в случаях, если он не указан в приговоре?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b/>
          <w:bCs/>
          <w:color w:val="646464"/>
          <w:sz w:val="23"/>
          <w:szCs w:val="23"/>
          <w:lang w:eastAsia="ru-RU"/>
        </w:rPr>
        <w:t>Задача № 10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Осужденному Афонину Ю.Д., отбывающему наказание в исправительной колонии общего режима, был предоставлен краткосрочный отпуск в связи с тяжелым заболеванием его отца.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На какой норме закона основано решение администрации исправительного учреждения?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Возможно ли применение аналогичной меры для осужденного, содержащегося в исправительной колонии строгого, особого режима?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b/>
          <w:bCs/>
          <w:color w:val="646464"/>
          <w:sz w:val="23"/>
          <w:szCs w:val="23"/>
          <w:lang w:eastAsia="ru-RU"/>
        </w:rPr>
        <w:t>Задача № 11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При досмотре посылки, полученной в адрес осужденного Романцева, были обнаружены следующие предметы: сигареты, спортивный костюм фирмы «Адидас», художественная книга, учебник по криминалистике, бутылка с минеральной водой, рыбные консервы и Библия на русском языке, отпечатанная в Англии.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Какие предметы, находящиеся в посылке, не могут быть вручены адресату?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b/>
          <w:bCs/>
          <w:color w:val="646464"/>
          <w:sz w:val="23"/>
          <w:szCs w:val="23"/>
          <w:lang w:eastAsia="ru-RU"/>
        </w:rPr>
        <w:t>Задача № 12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Черкесов Р.А. был осужден к 5 годам лишения свободы с отбыванием наказания в исправительной колонии общего режима. После отбытия 2 лет срока наказания он обратился с просьбой к начальнику колонии разрешить ему получить посылку. Начальник колонии удовлетворил его просьбу, указав в приказе, что Черкесов Р. твердо встал на путь исправления и является передовиком производства.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Какая ошибка заложена в условии задачи?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Ответ подкрепите ссылкой на действующее законодательство.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b/>
          <w:bCs/>
          <w:color w:val="646464"/>
          <w:sz w:val="23"/>
          <w:szCs w:val="23"/>
          <w:lang w:eastAsia="ru-RU"/>
        </w:rPr>
        <w:t>Задача № 13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Осужденный Волков Н.Л., находящийся на излечении в стационаре части исправительной колонии общего режима в строгих условиях, обратился к начальнику колонии с просьбой разрешить ему приобрести в магазине продукты питания, </w:t>
      </w: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lastRenderedPageBreak/>
        <w:t>разрешенные к продаже осужденным, на деньги, которые он получил по переводу от жены. На лицевом счету у него не оказалось денег, заработанных в местах лишения свободы. Начальник колонии, в порядке исключения, разрешил осужденному приобрести продукты питания на сумму 180 руб.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Правомерно ли решение начальника колонии?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Каким категориям осужденных разрешается приобретать продукты питания и предметы первой необходимости на деньги, полученные по переводам?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b/>
          <w:bCs/>
          <w:color w:val="646464"/>
          <w:sz w:val="23"/>
          <w:szCs w:val="23"/>
          <w:lang w:eastAsia="ru-RU"/>
        </w:rPr>
        <w:t>Задача № 14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04 декабря осужденный Селин И.Т. избил осужденного Федорова С.Б., в результате чего последний в тот же день был направлен в больницу на лечение. 24 декабря начальник колонии подписал постановление о переводе Селина в помещение камерного типа сроком на 3 месяца. Никакой проверки по факту избиения Федорова не производилось.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Правомерны ли действия администрации колонии?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b/>
          <w:bCs/>
          <w:color w:val="646464"/>
          <w:sz w:val="23"/>
          <w:szCs w:val="23"/>
          <w:lang w:eastAsia="ru-RU"/>
        </w:rPr>
        <w:t>Задача № 15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Начальник отряда в женской колонии застала 2 осужденных, занимающихся лесбиянством. Она лесбиянство пресекла и подготовила материалы для водворения данных осужденных в ШИЗО.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Правомерны ли действия начальника отряда?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b/>
          <w:bCs/>
          <w:color w:val="646464"/>
          <w:sz w:val="23"/>
          <w:szCs w:val="23"/>
          <w:lang w:eastAsia="ru-RU"/>
        </w:rPr>
        <w:t>Задача № 16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Петров А., отбывающий наказание в колонии-поселении, систематически нарушал режим, за что на него было наложено 5 взысканий за 2 года, в том числе водворение в штрафной изолятор. После выхода из изолятора он через сотрудника колонии приобрел 0,5 л водки и, напившись, избил осужденного Ивлева Н.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 связи с этим администрация колонии-поселения ходатайствовала перед судом о возвращении Петрова в исправительную колонию общего режима, из которой он был переведен в колонию-поселение.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Соответствует ли закону решение администрации колонии-поселения?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b/>
          <w:bCs/>
          <w:color w:val="646464"/>
          <w:sz w:val="23"/>
          <w:szCs w:val="23"/>
          <w:lang w:eastAsia="ru-RU"/>
        </w:rPr>
        <w:t>Задача № 17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Фролов Е. был осужден по ч. 2 ст. 162 УК РФ к 7 годам лишения свободы с отбыванием наказания в исправительной колонии общего режима.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Может ли быть в период пребывания в исправительной колонии применено к нему положение закона об условно-досрочном освобождении?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b/>
          <w:bCs/>
          <w:color w:val="646464"/>
          <w:sz w:val="23"/>
          <w:szCs w:val="23"/>
          <w:lang w:eastAsia="ru-RU"/>
        </w:rPr>
        <w:t>Задача № 18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Исправительной колонией утром 20</w:t>
      </w: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сентября</w:t>
      </w: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20</w:t>
      </w: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>20</w:t>
      </w: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г. была получена копия Указа Президента РФ о помиловании осужденного </w:t>
      </w: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Васильева А.М.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lastRenderedPageBreak/>
        <w:t xml:space="preserve">Когда должно быть произведено </w:t>
      </w:r>
      <w:proofErr w:type="spellStart"/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освобождение</w:t>
      </w: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Васильева</w:t>
      </w:r>
      <w:proofErr w:type="spellEnd"/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, если копия постановления была получена после окончания рабочего дня в исправительной колонии?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Какие основания освобождения от отбывания наказания предусмотрены в законе?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b/>
          <w:bCs/>
          <w:color w:val="646464"/>
          <w:sz w:val="23"/>
          <w:szCs w:val="23"/>
          <w:lang w:eastAsia="ru-RU"/>
        </w:rPr>
        <w:t>Задача № 19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Герман</w:t>
      </w: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А. </w:t>
      </w: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М. был осужден по ч. 1 ст. 158 УК РФ к 2 годам лишения свободы. Срок отбывания истекал </w:t>
      </w: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>9</w:t>
      </w: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мая. В связи с этим он обратился к начальнику колонии с просьбой освободить его </w:t>
      </w: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>8</w:t>
      </w: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мая. </w:t>
      </w: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Последний в этом отказал, заявив, что освободить его до истечения полного календарного срока наказания он не имеет права, а так как </w:t>
      </w: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9 </w:t>
      </w: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мая в колонии не является рабочим днем, то Герман</w:t>
      </w: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А.</w:t>
      </w: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М. будет освобожден </w:t>
      </w: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10 </w:t>
      </w: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мая.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Соответствует ли закону ответ начальника колонии?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b/>
          <w:bCs/>
          <w:color w:val="646464"/>
          <w:sz w:val="23"/>
          <w:szCs w:val="23"/>
          <w:lang w:eastAsia="ru-RU"/>
        </w:rPr>
        <w:t>Задача № 20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Осужденный Волков Н., отбывающий наказание в виде лишения свободы в колонии-поселении, расположенной в</w:t>
      </w: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п. </w:t>
      </w:r>
      <w:proofErr w:type="spellStart"/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Тыргетуй</w:t>
      </w:r>
      <w:proofErr w:type="spellEnd"/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Карымского</w:t>
      </w:r>
      <w:proofErr w:type="spellEnd"/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района </w:t>
      </w: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решил поступить на экономический факультет заочного отделения одного из московских вузов. О своем желании он уведомил начальника колонии, однако, получил отказ.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Правомерно ли решение начальника колонии?</w:t>
      </w:r>
    </w:p>
    <w:p w:rsidR="006A2F78" w:rsidRPr="00AF3F92" w:rsidRDefault="006A2F78" w:rsidP="006A2F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F3F92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Какие права имеет осужденный на получение высшего образования?</w:t>
      </w:r>
    </w:p>
    <w:p w:rsidR="00790C82" w:rsidRDefault="00790C82"/>
    <w:sectPr w:rsidR="00790C82" w:rsidSect="00261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551"/>
    <w:rsid w:val="00261D64"/>
    <w:rsid w:val="004B6BBC"/>
    <w:rsid w:val="00623177"/>
    <w:rsid w:val="006A2F78"/>
    <w:rsid w:val="006F5551"/>
    <w:rsid w:val="00790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1383</Words>
  <Characters>7884</Characters>
  <Application>Microsoft Office Word</Application>
  <DocSecurity>0</DocSecurity>
  <Lines>65</Lines>
  <Paragraphs>18</Paragraphs>
  <ScaleCrop>false</ScaleCrop>
  <Company>DG Win&amp;Soft</Company>
  <LinksUpToDate>false</LinksUpToDate>
  <CharactersWithSpaces>9249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KondratyevaEV</cp:lastModifiedBy>
  <cp:revision>2</cp:revision>
  <dcterms:created xsi:type="dcterms:W3CDTF">2020-11-02T09:06:00Z</dcterms:created>
  <dcterms:modified xsi:type="dcterms:W3CDTF">2020-11-02T09:06:00Z</dcterms:modified>
</cp:coreProperties>
</file>