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FA" w:rsidRPr="007F22FF" w:rsidRDefault="006664FA" w:rsidP="006664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FF">
        <w:rPr>
          <w:rFonts w:ascii="Times New Roman" w:hAnsi="Times New Roman"/>
          <w:b/>
          <w:sz w:val="28"/>
          <w:szCs w:val="28"/>
        </w:rPr>
        <w:t>Органы власти в системе противодействия коррупции</w:t>
      </w:r>
    </w:p>
    <w:p w:rsidR="006664FA" w:rsidRPr="007F22FF" w:rsidRDefault="006664FA" w:rsidP="006664FA">
      <w:pPr>
        <w:pStyle w:val="a6"/>
        <w:ind w:firstLine="709"/>
        <w:jc w:val="both"/>
        <w:rPr>
          <w:sz w:val="28"/>
          <w:szCs w:val="28"/>
        </w:rPr>
      </w:pP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Организационная основа противодействия коррупции заложена в статье 5 Федерального закона «О противодействии коррупции». Данная статья закрепляет круг определенных полномочий за отдельными субъектами правовых отношений. В круг полномочий Президента </w:t>
      </w:r>
      <w:bookmarkStart w:id="0" w:name="sub_5011"/>
      <w:r w:rsidRPr="007F22FF">
        <w:rPr>
          <w:rFonts w:ascii="Times New Roman" w:hAnsi="Times New Roman"/>
          <w:sz w:val="28"/>
          <w:szCs w:val="28"/>
        </w:rPr>
        <w:t xml:space="preserve">Российской Федерации входит  определение основных направлений государственной политики в области </w:t>
      </w:r>
      <w:r w:rsidRPr="006664FA">
        <w:rPr>
          <w:rStyle w:val="a9"/>
          <w:b w:val="0"/>
          <w:color w:val="000000" w:themeColor="text1"/>
          <w:sz w:val="28"/>
          <w:szCs w:val="28"/>
        </w:rPr>
        <w:t>противодействия коррупции</w:t>
      </w:r>
      <w:r w:rsidRPr="007F22FF">
        <w:rPr>
          <w:rFonts w:ascii="Times New Roman" w:hAnsi="Times New Roman"/>
          <w:b/>
          <w:sz w:val="28"/>
          <w:szCs w:val="28"/>
        </w:rPr>
        <w:t xml:space="preserve"> и </w:t>
      </w:r>
      <w:bookmarkStart w:id="1" w:name="sub_5012"/>
      <w:bookmarkEnd w:id="0"/>
      <w:r w:rsidRPr="007F22FF">
        <w:rPr>
          <w:rFonts w:ascii="Times New Roman" w:hAnsi="Times New Roman"/>
          <w:b/>
          <w:sz w:val="28"/>
          <w:szCs w:val="28"/>
        </w:rPr>
        <w:t xml:space="preserve"> </w:t>
      </w:r>
      <w:r w:rsidRPr="007F22FF">
        <w:rPr>
          <w:rFonts w:ascii="Times New Roman" w:hAnsi="Times New Roman"/>
          <w:sz w:val="28"/>
          <w:szCs w:val="28"/>
        </w:rPr>
        <w:t xml:space="preserve"> установление компетенции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bookmarkEnd w:id="1"/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В круг полномочий Правительства Российской Федерации входит распределение функций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В круг полномочий Федерального Собрания Российской Федерации входит обеспечение разработки и принятие федеральных </w:t>
      </w:r>
      <w:proofErr w:type="gramStart"/>
      <w:r w:rsidRPr="007F22FF">
        <w:rPr>
          <w:rFonts w:ascii="Times New Roman" w:hAnsi="Times New Roman"/>
          <w:sz w:val="28"/>
          <w:szCs w:val="28"/>
        </w:rPr>
        <w:t>законов по вопросам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противодействия коррупции, а также контроль деятельности органов исполнительной власти в пределах своих полномочий.</w:t>
      </w:r>
    </w:p>
    <w:p w:rsidR="006664FA" w:rsidRPr="007F22FF" w:rsidRDefault="006664FA" w:rsidP="006664FA">
      <w:pPr>
        <w:pStyle w:val="a6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Отдельными субъектами противодействия коррупции определены: Генеральный Прокурор Российской Федерации, Счетная палата Российской Федерации,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6664FA" w:rsidRPr="007F22FF" w:rsidRDefault="006664FA" w:rsidP="006664FA">
      <w:pPr>
        <w:pStyle w:val="a6"/>
        <w:ind w:firstLine="709"/>
        <w:jc w:val="both"/>
        <w:rPr>
          <w:sz w:val="28"/>
          <w:szCs w:val="28"/>
          <w:shd w:val="clear" w:color="auto" w:fill="FFFFFF"/>
        </w:rPr>
      </w:pPr>
      <w:r w:rsidRPr="007F22FF">
        <w:rPr>
          <w:sz w:val="28"/>
          <w:szCs w:val="28"/>
        </w:rPr>
        <w:t xml:space="preserve">Деятельность по противодействию коррупции носит системный </w:t>
      </w:r>
      <w:proofErr w:type="gramStart"/>
      <w:r w:rsidRPr="007F22FF">
        <w:rPr>
          <w:sz w:val="28"/>
          <w:szCs w:val="28"/>
        </w:rPr>
        <w:t>характер</w:t>
      </w:r>
      <w:proofErr w:type="gramEnd"/>
      <w:r w:rsidRPr="007F22FF">
        <w:rPr>
          <w:sz w:val="28"/>
          <w:szCs w:val="28"/>
        </w:rPr>
        <w:t xml:space="preserve"> что требует создания  специализированных структур с узкой компетенцией по противодействию коррупции. К ним,  прежде всего, необходимо относить специализированные структуры, образованные в условиях функционирования органов непосредственными </w:t>
      </w:r>
      <w:proofErr w:type="spellStart"/>
      <w:r w:rsidRPr="007F22FF">
        <w:rPr>
          <w:sz w:val="28"/>
          <w:szCs w:val="28"/>
        </w:rPr>
        <w:t>противокоррупционными</w:t>
      </w:r>
      <w:proofErr w:type="spellEnd"/>
      <w:r w:rsidRPr="007F22FF">
        <w:rPr>
          <w:sz w:val="28"/>
          <w:szCs w:val="28"/>
        </w:rPr>
        <w:t xml:space="preserve"> функциями. Прежде всего это </w:t>
      </w:r>
      <w:proofErr w:type="gramStart"/>
      <w:r w:rsidRPr="007F22FF">
        <w:rPr>
          <w:sz w:val="28"/>
          <w:szCs w:val="28"/>
        </w:rPr>
        <w:t>-</w:t>
      </w:r>
      <w:r w:rsidRPr="007F22FF">
        <w:rPr>
          <w:sz w:val="28"/>
          <w:szCs w:val="28"/>
          <w:shd w:val="clear" w:color="auto" w:fill="FFFFFF"/>
        </w:rPr>
        <w:t>У</w:t>
      </w:r>
      <w:proofErr w:type="gramEnd"/>
      <w:r w:rsidRPr="007F22FF">
        <w:rPr>
          <w:sz w:val="28"/>
          <w:szCs w:val="28"/>
          <w:shd w:val="clear" w:color="auto" w:fill="FFFFFF"/>
        </w:rPr>
        <w:t>правление Президента Российской Федерации по вопросам противодействия коррупции, в структуре Администрации Президента Российской Федерации.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Основными задачами Управления являются участие в обеспечении реализации Президентом его полномочий по проведению государственной политики в области противодействия коррупции; осуществление в пределах своей компетенции </w:t>
      </w:r>
      <w:proofErr w:type="gramStart"/>
      <w:r w:rsidRPr="007F22FF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7F22FF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федеральных конституционных законов, федеральных законов, указов, распоряжений, поручений и указаний Президента по вопросам противодействия коррупции; подготовка предложений по вопросам противодействия коррупции в органах государственной власти, иных государственных органах, органах местного самоуправления и организациях, а также урегулирования конфликта интересов; содействие Президенту в пределах своей компетенции в обеспечении согласованного функционирования и взаимодействия органов государственной власти, иных государственных органов, органов местного самоуправления и организаций по вопросам противодействия коррупции.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В целях создания системы противодействия коррупции в Российской Федерации и устранения причин, ее порождающих, Указом Президента РФ от 19 мая 2008 г. № 815 «О мерах по противодействию коррупции», образован Совет при Президенте Российской Федерации по противодействию коррупции (далее – Совет).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Председателем Совета является Президент Российской Федерации.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Основными задачами Совета являются: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а) 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б) 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7F22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реализацией мероприятий, предусмотренных Национальным планом противодействия коррупции.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3. Совет для решения возложенных на него основных задач: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а)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б)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 Члены Совета принимают участие в его работе на общественных началах.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FF">
        <w:rPr>
          <w:rFonts w:ascii="Times New Roman" w:hAnsi="Times New Roman"/>
          <w:sz w:val="28"/>
          <w:szCs w:val="28"/>
        </w:rPr>
        <w:t>В целях повышения эффективности координации деятельности федеральных органов исполнительной власти, иных государственных органов по осуществлению международных договоров Российской Федерации в области противодействия коррупции образована Комиссия по координации деятельности федеральных органов исполнительной власти,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(распоряжение Президента Российской Федерации от 22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июля 2010 года № 489-рп).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а) подготовка предложений президиуму Совета при Президенте Российской Федерации по противодействию коррупции о мерах по осуществлению международных обязательств Российской Федерации в области противодействия коррупции;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б) участие в подготовке предложений: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о проведении консультаций с соответствующими органами иностранных государств, международных организаций или иных образований в целях подготовки проектов международных договоров в области противодействия коррупции;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о заключении международных договоров в области противодействия коррупции или о присоединении к таким международным договорам;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о присоединении к международным </w:t>
      </w:r>
      <w:proofErr w:type="spellStart"/>
      <w:r w:rsidRPr="007F22FF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инициативам;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в) взаимодействие в установленном порядке при координирующей роли </w:t>
      </w:r>
      <w:proofErr w:type="spellStart"/>
      <w:r w:rsidRPr="007F22FF">
        <w:rPr>
          <w:rFonts w:ascii="Times New Roman" w:hAnsi="Times New Roman"/>
          <w:sz w:val="28"/>
          <w:szCs w:val="28"/>
        </w:rPr>
        <w:t>МИДа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России: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с Управлением ООН по наркотикам и преступности – в целях обеспечения осуществления Российской Федерацией Конвенции Организации Объединенных Наций против коррупции, Конвенции Организации Объединенных Наций против транснациональной организованной преступности и дополняющих ее протоколов, реализации иных мероприятий, касающихся указанных конвенций и протоколов;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с Группой госуда</w:t>
      </w:r>
      <w:proofErr w:type="gramStart"/>
      <w:r w:rsidRPr="007F22FF">
        <w:rPr>
          <w:rFonts w:ascii="Times New Roman" w:hAnsi="Times New Roman"/>
          <w:sz w:val="28"/>
          <w:szCs w:val="28"/>
        </w:rPr>
        <w:t>рств пр</w:t>
      </w:r>
      <w:proofErr w:type="gramEnd"/>
      <w:r w:rsidRPr="007F22FF">
        <w:rPr>
          <w:rFonts w:ascii="Times New Roman" w:hAnsi="Times New Roman"/>
          <w:sz w:val="28"/>
          <w:szCs w:val="28"/>
        </w:rPr>
        <w:t>отив коррупции — в целях обеспечения осуществления Российской Федерацией Конвенции об уголовной ответственности за коррупцию;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с Рабочей группой Организации экономического сотрудничества и развития по проблеме подкупа при заключении международных коммерческих сделок – в целях обеспечения осуществления Российской Федерацией Конвенции о борьбе с подкупом иностранных должностных лиц при заключении международных коммерческих сделок;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с международными организациями, их органами и (или) подразделениями, а также с соответствующими органами иностранных государств – в целях обеспечения осуществления международных обязательств Российской Федерации в области противодействия коррупции, реализации иных мероприятий по противодействию коррупции;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г) согласование в пределах своей компетенции кандидатур руководителей и членов российских делегаций, формируемых для участия в международных мероприятиях по вопросам противодействия коррупции, а также проектов указаний таким делегациям;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2FF">
        <w:rPr>
          <w:rFonts w:ascii="Times New Roman" w:hAnsi="Times New Roman"/>
          <w:sz w:val="28"/>
          <w:szCs w:val="28"/>
        </w:rPr>
        <w:t>д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) осуществление в пределах своей компетенции </w:t>
      </w:r>
      <w:proofErr w:type="gramStart"/>
      <w:r w:rsidRPr="007F22F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выполнением федеральными органами исполнительной власти, иными государственными органами национального плана противодействия коррупции на соответствующий период.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Комиссия для решения возложенных на неё задач имеет право: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федеральных органов исполнительной власти, иных государственных органов, органов исполнительной власти субъектов Российской Федерации, а также от учреждений, организаций и должностных лиц необходимые информацию и материалы;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б) приглашать на свои заседания представителей федеральных органов исполнительной власти, иных государственных органов, органов исполнительной власти субъектов Российской Федерации;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в) привлекать в установленном порядке для выполнения отдельных работ ученых и специалистов, в том числе на договорной основе;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г) создавать в случае необходимости экспертные и рабочие группы;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2FF">
        <w:rPr>
          <w:rFonts w:ascii="Times New Roman" w:hAnsi="Times New Roman"/>
          <w:sz w:val="28"/>
          <w:szCs w:val="28"/>
        </w:rPr>
        <w:t>д</w:t>
      </w:r>
      <w:proofErr w:type="spellEnd"/>
      <w:r w:rsidRPr="007F22FF">
        <w:rPr>
          <w:rFonts w:ascii="Times New Roman" w:hAnsi="Times New Roman"/>
          <w:sz w:val="28"/>
          <w:szCs w:val="28"/>
        </w:rPr>
        <w:t>) заслушивать на своих заседаниях информацию представителей федеральных органов исполнительной власти, иных государственных органов, участвовавших во встречах, совещаниях и других мероприятиях, проводимых в рамках международных договоров и инициатив в области противодействия коррупции.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Комиссия в рамках своей компетенции участвует в подготовке предложений, рекомендаций по международным договорам (их проектам), проектам законодательных и иных нормативных правовых актов в сфере противодействия коррупции, вносимых на рассмотрение Президента Российской Федерации, Правительства Российской Федерации, президиума Совета при Президенте Российской Федерации по противодействия коррупции.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Председатель Комиссии ежегодно представляет в президиум Совета при Президенте по противодействию коррупции доклад о результатах деятельности Комиссии.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Все государственные органы, в соответствии с предписаниями ФЗ «О противодействии коррупции» осуществляют деятельность, направленную на противодействие коррупции.   «Национальный план противодействия коррупции на 2018 – 2020 гг.», содержит достаточно много мероприятий, направленные на противодействие коррупции, в том числе для органов власти. Так, Правительство Российской Федерации должно разработать и утвердить:</w:t>
      </w:r>
    </w:p>
    <w:p w:rsidR="006664FA" w:rsidRPr="007F22FF" w:rsidRDefault="006664FA" w:rsidP="00666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- методику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оценки планов противодействия коррупции федеральных государственных органов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664FA" w:rsidRPr="007F22FF" w:rsidRDefault="006664FA" w:rsidP="00666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 методику проведения социологических исследований в целях оценки уровня коррупции в субъектах Российской Федерации;</w:t>
      </w:r>
    </w:p>
    <w:p w:rsidR="006664FA" w:rsidRPr="007F22FF" w:rsidRDefault="006664FA" w:rsidP="00666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Кроме того, Правительство РФ должно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664FA" w:rsidRPr="007F22FF" w:rsidRDefault="006664FA" w:rsidP="00666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 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664FA" w:rsidRPr="007F22FF" w:rsidRDefault="006664FA" w:rsidP="00666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lastRenderedPageBreak/>
        <w:t>антикоррупционных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664FA" w:rsidRPr="007F22FF" w:rsidRDefault="006664FA" w:rsidP="00666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 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664FA" w:rsidRPr="007F22FF" w:rsidRDefault="006664FA" w:rsidP="006664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- совершенствование в целях </w:t>
      </w:r>
      <w:proofErr w:type="gramStart"/>
      <w:r w:rsidRPr="007F22FF">
        <w:rPr>
          <w:rFonts w:ascii="Times New Roman" w:hAnsi="Times New Roman"/>
          <w:sz w:val="28"/>
          <w:szCs w:val="28"/>
        </w:rPr>
        <w:t>противодействия коррупции порядка получения подарков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отдельными категориями лиц;</w:t>
      </w:r>
    </w:p>
    <w:p w:rsidR="006664FA" w:rsidRPr="007F22FF" w:rsidRDefault="006664FA" w:rsidP="006664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FF">
        <w:rPr>
          <w:rFonts w:ascii="Times New Roman" w:hAnsi="Times New Roman"/>
          <w:sz w:val="28"/>
          <w:szCs w:val="28"/>
        </w:rPr>
        <w:t>А также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</w:t>
      </w:r>
      <w:proofErr w:type="gramEnd"/>
    </w:p>
    <w:p w:rsidR="006664FA" w:rsidRPr="007F22FF" w:rsidRDefault="006664FA" w:rsidP="006664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На Генеральную прокуратуру  Российской Федерации возложена обязанность </w:t>
      </w:r>
      <w:proofErr w:type="gramStart"/>
      <w:r w:rsidRPr="007F22FF">
        <w:rPr>
          <w:rFonts w:ascii="Times New Roman" w:hAnsi="Times New Roman"/>
          <w:sz w:val="28"/>
          <w:szCs w:val="28"/>
        </w:rPr>
        <w:t>информировать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 А также  предоставить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</w:r>
    </w:p>
    <w:p w:rsidR="006664FA" w:rsidRPr="007F22FF" w:rsidRDefault="006664FA" w:rsidP="006664F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22FF">
        <w:rPr>
          <w:rFonts w:ascii="Times New Roman" w:hAnsi="Times New Roman" w:cs="Times New Roman"/>
          <w:b w:val="0"/>
          <w:sz w:val="28"/>
          <w:szCs w:val="28"/>
        </w:rPr>
        <w:t xml:space="preserve"> Министерству иностранных дел Российской Федерации необходимо обеспечить совместно с заинтересованными государственными органами активное и результативное участие Российской Федерации в международных </w:t>
      </w:r>
      <w:proofErr w:type="spellStart"/>
      <w:r w:rsidRPr="007F22FF">
        <w:rPr>
          <w:rFonts w:ascii="Times New Roman" w:hAnsi="Times New Roman" w:cs="Times New Roman"/>
          <w:b w:val="0"/>
          <w:sz w:val="28"/>
          <w:szCs w:val="28"/>
        </w:rPr>
        <w:t>антикоррупционных</w:t>
      </w:r>
      <w:proofErr w:type="spellEnd"/>
      <w:r w:rsidRPr="007F22FF">
        <w:rPr>
          <w:rFonts w:ascii="Times New Roman" w:hAnsi="Times New Roman" w:cs="Times New Roman"/>
          <w:b w:val="0"/>
          <w:sz w:val="28"/>
          <w:szCs w:val="28"/>
        </w:rPr>
        <w:t xml:space="preserve"> мероприятиях, в том числе, в деятельности, например, рабочей группы по противодействию коррупции «Группы двадцати», государств-участников БРИКС, а также  осуществлять сотрудничество с международной </w:t>
      </w:r>
      <w:proofErr w:type="spellStart"/>
      <w:r w:rsidRPr="007F22FF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7F22FF">
        <w:rPr>
          <w:rFonts w:ascii="Times New Roman" w:hAnsi="Times New Roman" w:cs="Times New Roman"/>
          <w:b w:val="0"/>
          <w:sz w:val="28"/>
          <w:szCs w:val="28"/>
        </w:rPr>
        <w:t xml:space="preserve"> академией;</w:t>
      </w:r>
    </w:p>
    <w:p w:rsidR="006664FA" w:rsidRPr="007F22FF" w:rsidRDefault="006664FA" w:rsidP="006664FA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664FA" w:rsidRPr="007F22FF" w:rsidRDefault="006664FA" w:rsidP="006664FA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И это лишь отдельные направления  и другие.</w:t>
      </w:r>
    </w:p>
    <w:p w:rsidR="006664FA" w:rsidRPr="007F22FF" w:rsidRDefault="006664FA" w:rsidP="0066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После каждых мероприятий регламентируется действие в виде предоставления доклада должностными лицами, государственными органами, организациями, о результатах исполнения того или иного пункта национального плана, касающегося мероприятий и устанавливается конкретный срок его предоставления.</w:t>
      </w:r>
    </w:p>
    <w:p w:rsidR="006664FA" w:rsidRPr="007F22FF" w:rsidRDefault="006664FA" w:rsidP="00666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8F5" w:rsidRDefault="008078F5" w:rsidP="006664FA">
      <w:pPr>
        <w:spacing w:after="0" w:line="240" w:lineRule="auto"/>
      </w:pPr>
    </w:p>
    <w:sectPr w:rsidR="008078F5" w:rsidSect="0080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06" w:rsidRDefault="00B84F06" w:rsidP="006664FA">
      <w:pPr>
        <w:spacing w:after="0" w:line="240" w:lineRule="auto"/>
      </w:pPr>
      <w:r>
        <w:separator/>
      </w:r>
    </w:p>
  </w:endnote>
  <w:endnote w:type="continuationSeparator" w:id="0">
    <w:p w:rsidR="00B84F06" w:rsidRDefault="00B84F06" w:rsidP="0066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06" w:rsidRDefault="00B84F06" w:rsidP="006664FA">
      <w:pPr>
        <w:spacing w:after="0" w:line="240" w:lineRule="auto"/>
      </w:pPr>
      <w:r>
        <w:separator/>
      </w:r>
    </w:p>
  </w:footnote>
  <w:footnote w:type="continuationSeparator" w:id="0">
    <w:p w:rsidR="00B84F06" w:rsidRDefault="00B84F06" w:rsidP="00666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4FA"/>
    <w:rsid w:val="006664FA"/>
    <w:rsid w:val="008078F5"/>
    <w:rsid w:val="00B8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64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1"/>
    <w:uiPriority w:val="99"/>
    <w:unhideWhenUsed/>
    <w:rsid w:val="006664F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664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">
    <w:name w:val="Текст сноски Знак1"/>
    <w:link w:val="a4"/>
    <w:uiPriority w:val="99"/>
    <w:locked/>
    <w:rsid w:val="006664FA"/>
    <w:rPr>
      <w:rFonts w:ascii="Calibri" w:eastAsia="Calibri" w:hAnsi="Calibri" w:cs="Times New Roman"/>
      <w:sz w:val="20"/>
      <w:szCs w:val="20"/>
      <w:lang/>
    </w:rPr>
  </w:style>
  <w:style w:type="paragraph" w:styleId="a6">
    <w:name w:val="No Spacing"/>
    <w:uiPriority w:val="1"/>
    <w:qFormat/>
    <w:rsid w:val="0066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64FA"/>
    <w:pPr>
      <w:ind w:left="720"/>
      <w:contextualSpacing/>
    </w:pPr>
  </w:style>
  <w:style w:type="paragraph" w:customStyle="1" w:styleId="ConsPlusNormal">
    <w:name w:val="ConsPlusNormal"/>
    <w:rsid w:val="006664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6664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8">
    <w:name w:val="footnote reference"/>
    <w:uiPriority w:val="99"/>
    <w:semiHidden/>
    <w:unhideWhenUsed/>
    <w:rsid w:val="006664FA"/>
    <w:rPr>
      <w:rFonts w:ascii="Times New Roman" w:hAnsi="Times New Roman" w:cs="Times New Roman" w:hint="default"/>
      <w:vertAlign w:val="superscript"/>
    </w:rPr>
  </w:style>
  <w:style w:type="character" w:customStyle="1" w:styleId="a9">
    <w:name w:val="Гипертекстовая ссылка"/>
    <w:uiPriority w:val="99"/>
    <w:rsid w:val="006664FA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2007</Words>
  <Characters>11440</Characters>
  <Application>Microsoft Office Word</Application>
  <DocSecurity>0</DocSecurity>
  <Lines>95</Lines>
  <Paragraphs>26</Paragraphs>
  <ScaleCrop>false</ScaleCrop>
  <Company/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sibira</dc:creator>
  <cp:keywords/>
  <dc:description/>
  <cp:lastModifiedBy>sibira</cp:lastModifiedBy>
  <cp:revision>2</cp:revision>
  <dcterms:created xsi:type="dcterms:W3CDTF">2021-03-05T03:41:00Z</dcterms:created>
  <dcterms:modified xsi:type="dcterms:W3CDTF">2021-03-05T03:41:00Z</dcterms:modified>
</cp:coreProperties>
</file>