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F" w:rsidRDefault="00667B4F" w:rsidP="00667B4F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Экологическое право </w:t>
      </w:r>
    </w:p>
    <w:p w:rsidR="00667B4F" w:rsidRDefault="00667B4F" w:rsidP="00667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4F" w:rsidRDefault="00667B4F" w:rsidP="00667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667B4F" w:rsidRDefault="00667B4F" w:rsidP="00667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7.12.2020 </w:t>
      </w:r>
    </w:p>
    <w:p w:rsidR="00667B4F" w:rsidRDefault="00667B4F" w:rsidP="00667B4F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- 18-4 (практика)</w:t>
      </w:r>
    </w:p>
    <w:p w:rsidR="00667B4F" w:rsidRDefault="00667B4F" w:rsidP="00667B4F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студенты вы преступаете к изучению предмета «Экологическое право» данный предмет достаточно объемный и включает основную, особенную и специальную часть. В рамках представленных лекции вы изучите основную часть и некоторые темы особенной. Оставшиеся темы особенной части будет предложено рассмотреть на практических занятиях. Содержание специальной части предлагается рассмотреть самостоятельно. В ходе изучения нашего предмета необходимо по лекционным занятиям составить конспек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возможно составления конспекта по другим источникам), а по практическим занятиям рассмотреть теоретические вопросы и выполнить предложенные задания. Результаты вашей работы должны быть представлены в личном кабинете студента. Оформить все можно одним файлом с указанием тем и представленных заданий и по окончанию курса разместить в личном кабинете. Если студенту удобно размещать информацию по дням проводимых занятий, можно размещать файлы по дням выданных заданий.</w:t>
      </w:r>
    </w:p>
    <w:p w:rsidR="00667B4F" w:rsidRPr="00667B4F" w:rsidRDefault="00667B4F" w:rsidP="00667B4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7B4F" w:rsidRDefault="00667B4F" w:rsidP="00667B4F">
      <w:pPr>
        <w:jc w:val="both"/>
        <w:rPr>
          <w:rFonts w:ascii="Times New Roman" w:hAnsi="Times New Roman" w:cs="Times New Roman"/>
          <w:sz w:val="28"/>
          <w:szCs w:val="28"/>
        </w:rPr>
      </w:pPr>
      <w:r w:rsidRPr="00E44E7C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>рочитать теоретический материал данной темы, составить краткий конспект, повторить содержание лекции по данной теме и подготовить решение  теста и задач</w:t>
      </w:r>
    </w:p>
    <w:p w:rsidR="00667B4F" w:rsidRDefault="00667B4F" w:rsidP="00667B4F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 w:rsidRPr="008F60D7">
        <w:rPr>
          <w:bCs w:val="0"/>
          <w:color w:val="000000" w:themeColor="text1"/>
          <w:sz w:val="28"/>
          <w:szCs w:val="28"/>
        </w:rPr>
        <w:t>№</w:t>
      </w:r>
      <w:r>
        <w:rPr>
          <w:bCs w:val="0"/>
          <w:color w:val="000000" w:themeColor="text1"/>
          <w:sz w:val="28"/>
          <w:szCs w:val="28"/>
        </w:rPr>
        <w:t>9</w:t>
      </w:r>
      <w:r w:rsidRPr="008F60D7">
        <w:rPr>
          <w:bCs w:val="0"/>
          <w:color w:val="000000" w:themeColor="text1"/>
          <w:sz w:val="28"/>
          <w:szCs w:val="28"/>
        </w:rPr>
        <w:t>. Правовой режим использования и охраны животного мира</w:t>
      </w:r>
    </w:p>
    <w:p w:rsidR="00667B4F" w:rsidRPr="008F60D7" w:rsidRDefault="00667B4F" w:rsidP="00667B4F">
      <w:pPr>
        <w:pStyle w:val="1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1. Юридическое понятие «животный мир».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2. Право собственности на объекты животного мира.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3. Органы управления использования объектов животного мира, их полномочия.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4. Право пользования объектами животного мира и его виды. Основания и порядок его возникновения и прекращения.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5. Охрана объектов животного мира и среды их обитания.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6. Система платежей за пользование животным миром.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7. Правовое регулирование охоты.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8. Правовое регулирование рыболовства.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lastRenderedPageBreak/>
        <w:t>9. Ответственность за нарушение законодательства об охране и использовании животного мира.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10 Красная книга РФ.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Pr="008A7B79" w:rsidRDefault="00667B4F" w:rsidP="00667B4F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Тест</w:t>
      </w: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1.Совокупность живых организмов всех видов диких живот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ных, постоянно или временно населяющих территорию РФ и нахо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дящихся в состоянии естественной свободы, — это;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животный мир;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флора;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объект правовой охраны;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 xml:space="preserve">4) </w:t>
      </w:r>
      <w:proofErr w:type="spellStart"/>
      <w:r w:rsidRPr="001B112E">
        <w:rPr>
          <w:color w:val="000000"/>
          <w:sz w:val="28"/>
          <w:szCs w:val="28"/>
        </w:rPr>
        <w:t>биоразнообразие</w:t>
      </w:r>
      <w:proofErr w:type="spellEnd"/>
      <w:r w:rsidRPr="001B112E">
        <w:rPr>
          <w:color w:val="000000"/>
          <w:sz w:val="28"/>
          <w:szCs w:val="28"/>
        </w:rPr>
        <w:t xml:space="preserve"> природы РФ.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2.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Выслеживание с целью добычи, преследование и сама до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быча диких зверей и птиц — это: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охота;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отлов;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искусственный отбор;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уничтожение.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 </w:t>
      </w: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3.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Животный мир в пределах территории РФ является: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частной собственностью;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собственностью государства;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муниципальной собственностью;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иной собственностью.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4.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Нормирование в области использования и охраны животно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го</w:t>
      </w:r>
      <w:r w:rsidRPr="00A34E1F">
        <w:rPr>
          <w:rStyle w:val="apple-converted-space"/>
          <w:bCs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мира</w:t>
      </w:r>
      <w:r w:rsidRPr="00A34E1F">
        <w:rPr>
          <w:rStyle w:val="apple-converted-space"/>
          <w:bCs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и среды его обитания заключается в установлении: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лимитов использования объектов животного мира;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стандартов, нормативов и правил в области использования и охраны животного мира и среды его обитания;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лимитов использования объектов животного мира, стан</w:t>
      </w:r>
      <w:r w:rsidRPr="001B112E">
        <w:rPr>
          <w:color w:val="000000"/>
          <w:sz w:val="28"/>
          <w:szCs w:val="28"/>
        </w:rPr>
        <w:softHyphen/>
        <w:t>дартов, нормативов и правил в области использования и охраны животного мира и среды его обитания;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критериев, с учетом которых должны устанавливаться ли</w:t>
      </w:r>
      <w:r w:rsidRPr="001B112E">
        <w:rPr>
          <w:color w:val="000000"/>
          <w:sz w:val="28"/>
          <w:szCs w:val="28"/>
        </w:rPr>
        <w:softHyphen/>
        <w:t>миты использования животного мира.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5.Растения и животные, относящиеся к видам, занесенным в Красные книги ...</w:t>
      </w: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в пределах, не уменьшающих биологического разнообразия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на основании договора с </w:t>
      </w:r>
      <w:proofErr w:type="spellStart"/>
      <w:r w:rsidRPr="001B112E">
        <w:rPr>
          <w:rFonts w:ascii="Times New Roman" w:eastAsia="Times New Roman" w:hAnsi="Times New Roman" w:cs="Times New Roman"/>
          <w:sz w:val="28"/>
          <w:szCs w:val="28"/>
        </w:rPr>
        <w:t>природозащитными</w:t>
      </w:r>
      <w:proofErr w:type="spellEnd"/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на основании лицензии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подлежат изъятию из хозяйственного использования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6.Добывание объектов животного мира, не отнесенных к объектам охоты и рыболовства:</w:t>
      </w:r>
      <w:r w:rsidRPr="001B1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112E">
        <w:rPr>
          <w:rFonts w:ascii="Times New Roman" w:eastAsia="Times New Roman" w:hAnsi="Times New Roman" w:cs="Times New Roman"/>
          <w:sz w:val="28"/>
          <w:szCs w:val="28"/>
        </w:rPr>
        <w:t>1. допускается только по разрешениям специально уполномоченных государственных органов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2. разрешается на специально отведенных территориях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3. разрешается свободно</w:t>
      </w:r>
    </w:p>
    <w:p w:rsidR="00667B4F" w:rsidRDefault="00667B4F" w:rsidP="00667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4. не допускается</w:t>
      </w:r>
    </w:p>
    <w:p w:rsidR="00667B4F" w:rsidRPr="001B112E" w:rsidRDefault="00667B4F" w:rsidP="00667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7.Содержание в неволе животных, относящихся к видам, занесенным в Красные книги ...</w:t>
      </w:r>
      <w:r w:rsidRPr="001B112E">
        <w:rPr>
          <w:rFonts w:ascii="Times New Roman" w:hAnsi="Times New Roman" w:cs="Times New Roman"/>
          <w:i/>
          <w:sz w:val="28"/>
          <w:szCs w:val="28"/>
        </w:rPr>
        <w:br/>
      </w: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разрешается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оплачивается в федеральный бюджет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в исключительных случаях, определяемых Правительством РФ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A34E1F" w:rsidRDefault="00667B4F" w:rsidP="00667B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8.Массовая гибель животного и растительного мира вследствие экологического преступления называется: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112E">
        <w:rPr>
          <w:rFonts w:ascii="Times New Roman" w:eastAsia="Times New Roman" w:hAnsi="Times New Roman" w:cs="Times New Roman"/>
          <w:sz w:val="28"/>
          <w:szCs w:val="28"/>
        </w:rPr>
        <w:t>биоцид</w:t>
      </w:r>
      <w:proofErr w:type="spellEnd"/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гербицид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геноцид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экоцид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A34E1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9. Конвенция о биологическом разнообразии была принята на:</w:t>
      </w: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A34E1F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Конференц</w:t>
      </w:r>
      <w:proofErr w:type="gramStart"/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>ии ОО</w:t>
      </w:r>
      <w:proofErr w:type="gramEnd"/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>Н по окружающей среде и развитию в Рио-де-Жанейро (1992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112E">
        <w:rPr>
          <w:rFonts w:ascii="Times New Roman" w:eastAsia="Times New Roman" w:hAnsi="Times New Roman" w:cs="Times New Roman"/>
          <w:sz w:val="28"/>
          <w:szCs w:val="28"/>
        </w:rPr>
        <w:t>Совещании</w:t>
      </w:r>
      <w:proofErr w:type="gramEnd"/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по безопасности и сотрудничеству в Европе (1975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Стокгольмской конференц</w:t>
      </w:r>
      <w:proofErr w:type="gramStart"/>
      <w:r w:rsidRPr="001B112E">
        <w:rPr>
          <w:rFonts w:ascii="Times New Roman" w:eastAsia="Times New Roman" w:hAnsi="Times New Roman" w:cs="Times New Roman"/>
          <w:sz w:val="28"/>
          <w:szCs w:val="28"/>
        </w:rPr>
        <w:t>ии ОО</w:t>
      </w:r>
      <w:proofErr w:type="gramEnd"/>
      <w:r w:rsidRPr="001B112E">
        <w:rPr>
          <w:rFonts w:ascii="Times New Roman" w:eastAsia="Times New Roman" w:hAnsi="Times New Roman" w:cs="Times New Roman"/>
          <w:sz w:val="28"/>
          <w:szCs w:val="28"/>
        </w:rPr>
        <w:t>Н по окружающей среде (1972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Венской встрече представителей государств-участников СБСЕ (1986 год)</w:t>
      </w:r>
    </w:p>
    <w:p w:rsidR="00EC3801" w:rsidRDefault="00667B4F" w:rsidP="00EC3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112E">
        <w:rPr>
          <w:i/>
        </w:rPr>
        <w:br/>
      </w:r>
      <w:r w:rsidR="00EC3801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ресурсы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4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EC3801" w:rsidRPr="00A92236" w:rsidRDefault="00EC3801" w:rsidP="00EC3801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B4F" w:rsidRPr="001B112E" w:rsidRDefault="00667B4F" w:rsidP="00667B4F">
      <w:pPr>
        <w:spacing w:line="240" w:lineRule="auto"/>
        <w:rPr>
          <w:i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№ 10 Правовой режим охраны и использования земель в РФ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Pr="00B51466" w:rsidRDefault="00667B4F" w:rsidP="00667B4F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1. Общая характеристика земельного законодательства.</w:t>
      </w:r>
    </w:p>
    <w:p w:rsidR="00667B4F" w:rsidRPr="00B51466" w:rsidRDefault="00667B4F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2.Категории земель. </w:t>
      </w:r>
    </w:p>
    <w:p w:rsidR="00667B4F" w:rsidRPr="00B51466" w:rsidRDefault="00667B4F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>3.Право собственности и право пользования землей</w:t>
      </w:r>
    </w:p>
    <w:p w:rsidR="00667B4F" w:rsidRPr="00B51466" w:rsidRDefault="00667B4F" w:rsidP="00667B4F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4. Охрана земель в Российской Федерации.</w:t>
      </w:r>
    </w:p>
    <w:p w:rsidR="00667B4F" w:rsidRPr="00B51466" w:rsidRDefault="00B51466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>5.</w:t>
      </w:r>
      <w:r w:rsidR="00667B4F" w:rsidRPr="00B51466">
        <w:rPr>
          <w:sz w:val="28"/>
          <w:szCs w:val="28"/>
        </w:rPr>
        <w:t>Права и обязанности собственников земель,</w:t>
      </w:r>
      <w:r w:rsidRPr="00B51466">
        <w:rPr>
          <w:sz w:val="28"/>
          <w:szCs w:val="28"/>
        </w:rPr>
        <w:t xml:space="preserve"> </w:t>
      </w:r>
      <w:r w:rsidR="00667B4F" w:rsidRPr="00B51466">
        <w:rPr>
          <w:sz w:val="28"/>
          <w:szCs w:val="28"/>
        </w:rPr>
        <w:t>землепользователей и землевладельцев</w:t>
      </w:r>
    </w:p>
    <w:p w:rsidR="00667B4F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6</w:t>
      </w:r>
      <w:r w:rsidR="00667B4F" w:rsidRPr="00B51466">
        <w:rPr>
          <w:sz w:val="28"/>
          <w:szCs w:val="28"/>
        </w:rPr>
        <w:t>. Юридическая ответственность в сфере охраны</w:t>
      </w:r>
      <w:r w:rsidRPr="00B51466">
        <w:rPr>
          <w:sz w:val="28"/>
          <w:szCs w:val="28"/>
        </w:rPr>
        <w:t xml:space="preserve"> </w:t>
      </w:r>
      <w:r w:rsidR="00667B4F" w:rsidRPr="00B51466">
        <w:rPr>
          <w:sz w:val="28"/>
          <w:szCs w:val="28"/>
        </w:rPr>
        <w:t>и использования земель</w:t>
      </w:r>
    </w:p>
    <w:p w:rsidR="00B51466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</w:p>
    <w:p w:rsidR="00B51466" w:rsidRDefault="00B51466" w:rsidP="00B5146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Тест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B51466">
        <w:rPr>
          <w:sz w:val="28"/>
          <w:szCs w:val="28"/>
        </w:rPr>
        <w:t>1. Функциональный орган в области использования и охраны земель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</w:t>
      </w:r>
      <w:proofErr w:type="gramEnd"/>
      <w:r w:rsidRPr="00B51466">
        <w:rPr>
          <w:sz w:val="28"/>
          <w:szCs w:val="28"/>
        </w:rPr>
        <w:t>равительство РФ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Федеральное Собрание РФ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Федеральная служба земельного кадастра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Федеральная служба по экологическому, технологическому и атомному надзору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B51466">
        <w:rPr>
          <w:sz w:val="28"/>
          <w:szCs w:val="28"/>
        </w:rPr>
        <w:t xml:space="preserve">. В соответствии с земельным законодательством, земельные участки на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</w:t>
      </w:r>
      <w:proofErr w:type="gramEnd"/>
      <w:r w:rsidRPr="00B51466">
        <w:rPr>
          <w:sz w:val="28"/>
          <w:szCs w:val="28"/>
        </w:rPr>
        <w:t>раве пожизненного наследуемого владения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предоставляются исключительно гражданам РФ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 xml:space="preserve">предоставляются государственным и муниципальным учреждениям, </w:t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федеральным казенным предприятиям</w:t>
      </w:r>
      <w:r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предоставляются федеральным казенным предприятиям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е)</w:t>
      </w:r>
      <w:r w:rsidRPr="00B51466">
        <w:rPr>
          <w:rStyle w:val="a4"/>
          <w:b w:val="0"/>
          <w:sz w:val="28"/>
          <w:szCs w:val="28"/>
        </w:rPr>
        <w:t>после вступления в силу ЗК РФ не предоставляются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Pr="00B51466">
        <w:rPr>
          <w:sz w:val="28"/>
          <w:szCs w:val="28"/>
        </w:rPr>
        <w:t xml:space="preserve">. Земельный фонд в соответствии с действующим земельным законодательством разделен </w:t>
      </w:r>
      <w:proofErr w:type="gramStart"/>
      <w:r w:rsidRPr="00B51466">
        <w:rPr>
          <w:sz w:val="28"/>
          <w:szCs w:val="28"/>
        </w:rPr>
        <w:t>на</w:t>
      </w:r>
      <w:proofErr w:type="gramEnd"/>
      <w:r w:rsidRPr="00B51466">
        <w:rPr>
          <w:sz w:val="28"/>
          <w:szCs w:val="28"/>
        </w:rPr>
        <w:t xml:space="preserve"> … категорий.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а)</w:t>
      </w:r>
      <w:r w:rsidRPr="00B51466">
        <w:rPr>
          <w:sz w:val="28"/>
          <w:szCs w:val="28"/>
        </w:rPr>
        <w:t>10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5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7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Pr="00B51466">
        <w:rPr>
          <w:sz w:val="28"/>
          <w:szCs w:val="28"/>
        </w:rPr>
        <w:t>. Безвозмездное срочное пользование земельными участками из земель, находящихся в государственной или муниципальной собственности, может предоставляться на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рок не более 10 лет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б)</w:t>
      </w:r>
      <w:r w:rsidRPr="00B51466">
        <w:rPr>
          <w:rStyle w:val="a4"/>
          <w:b w:val="0"/>
          <w:sz w:val="28"/>
          <w:szCs w:val="28"/>
        </w:rPr>
        <w:t>срок не более года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>срок не более 49 лет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основании договора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Pr="00B51466">
        <w:rPr>
          <w:sz w:val="28"/>
          <w:szCs w:val="28"/>
        </w:rPr>
        <w:t>. Обладатель сервитута – это лицо,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я</w:t>
      </w:r>
      <w:proofErr w:type="gramEnd"/>
      <w:r w:rsidRPr="00B51466">
        <w:rPr>
          <w:sz w:val="28"/>
          <w:szCs w:val="28"/>
        </w:rPr>
        <w:t>вляющееся собственником земельного участка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 xml:space="preserve">владеющее и пользующееся земельным участком на праве пожизненного </w:t>
      </w:r>
      <w:r w:rsidRPr="00B51466">
        <w:rPr>
          <w:sz w:val="28"/>
          <w:szCs w:val="28"/>
        </w:rPr>
        <w:lastRenderedPageBreak/>
        <w:t>наследуемого владения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имеющее право ограниченного пользования чужим земельным участком</w:t>
      </w:r>
      <w:r w:rsidRPr="00B51466">
        <w:rPr>
          <w:sz w:val="28"/>
          <w:szCs w:val="28"/>
        </w:rPr>
        <w:br/>
        <w:t xml:space="preserve">владеющее и пользующееся земельным участком на праве постоянного </w:t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(бессрочного) пользования или на праве безвозмездного срочного пользования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Pr="00B51466">
        <w:rPr>
          <w:sz w:val="28"/>
          <w:szCs w:val="28"/>
        </w:rPr>
        <w:t>. Формы платы за использование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н</w:t>
      </w:r>
      <w:proofErr w:type="gramEnd"/>
      <w:r w:rsidRPr="00B51466">
        <w:rPr>
          <w:sz w:val="28"/>
          <w:szCs w:val="28"/>
        </w:rPr>
        <w:t>ормативная стоимость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рыночная стоимость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>кадастровая стоимость земельного участка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г)</w:t>
      </w:r>
      <w:r w:rsidRPr="00B51466">
        <w:rPr>
          <w:rStyle w:val="a4"/>
          <w:b w:val="0"/>
          <w:sz w:val="28"/>
          <w:szCs w:val="28"/>
        </w:rPr>
        <w:t>земельный налог</w:t>
      </w:r>
      <w:r w:rsidRPr="00B51466">
        <w:rPr>
          <w:sz w:val="28"/>
          <w:szCs w:val="28"/>
        </w:rPr>
        <w:br/>
      </w:r>
      <w:proofErr w:type="spellStart"/>
      <w:r>
        <w:rPr>
          <w:rStyle w:val="a4"/>
          <w:b w:val="0"/>
          <w:sz w:val="28"/>
          <w:szCs w:val="28"/>
        </w:rPr>
        <w:t>д</w:t>
      </w:r>
      <w:proofErr w:type="spellEnd"/>
      <w:r>
        <w:rPr>
          <w:rStyle w:val="a4"/>
          <w:b w:val="0"/>
          <w:sz w:val="28"/>
          <w:szCs w:val="28"/>
        </w:rPr>
        <w:t>)</w:t>
      </w:r>
      <w:r w:rsidRPr="00B51466">
        <w:rPr>
          <w:rStyle w:val="a4"/>
          <w:b w:val="0"/>
          <w:sz w:val="28"/>
          <w:szCs w:val="28"/>
        </w:rPr>
        <w:t>арендная плата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="00B51466" w:rsidRPr="00B51466">
        <w:rPr>
          <w:sz w:val="28"/>
          <w:szCs w:val="28"/>
        </w:rPr>
        <w:t>. Земельное законодательство состоит из …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а</w:t>
      </w:r>
      <w:proofErr w:type="gramStart"/>
      <w:r>
        <w:rPr>
          <w:rStyle w:val="a4"/>
          <w:b w:val="0"/>
          <w:sz w:val="28"/>
          <w:szCs w:val="28"/>
        </w:rPr>
        <w:t>)</w:t>
      </w:r>
      <w:r w:rsidR="00B51466" w:rsidRPr="00B51466">
        <w:rPr>
          <w:rStyle w:val="a4"/>
          <w:b w:val="0"/>
          <w:sz w:val="28"/>
          <w:szCs w:val="28"/>
        </w:rPr>
        <w:t>З</w:t>
      </w:r>
      <w:proofErr w:type="gramEnd"/>
      <w:r w:rsidR="00B51466" w:rsidRPr="00B51466">
        <w:rPr>
          <w:rStyle w:val="a4"/>
          <w:b w:val="0"/>
          <w:sz w:val="28"/>
          <w:szCs w:val="28"/>
        </w:rPr>
        <w:t>емельного кодекса РФ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б)</w:t>
      </w:r>
      <w:r w:rsidR="00B51466" w:rsidRPr="00B51466">
        <w:rPr>
          <w:rStyle w:val="a4"/>
          <w:b w:val="0"/>
          <w:sz w:val="28"/>
          <w:szCs w:val="28"/>
        </w:rPr>
        <w:t>других федеральных законов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законов субъектов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Законов Российской Федерации</w:t>
      </w:r>
      <w:r w:rsidR="00B51466"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Указов Президента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е)</w:t>
      </w:r>
      <w:r w:rsidR="00B51466" w:rsidRPr="00B51466">
        <w:rPr>
          <w:sz w:val="28"/>
          <w:szCs w:val="28"/>
        </w:rPr>
        <w:t>постановлений Правительства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ж)</w:t>
      </w:r>
      <w:r w:rsidR="00B51466" w:rsidRPr="00B51466">
        <w:rPr>
          <w:sz w:val="28"/>
          <w:szCs w:val="28"/>
        </w:rPr>
        <w:t>нормативных актов муниципальных образований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B51466">
        <w:rPr>
          <w:sz w:val="28"/>
          <w:szCs w:val="28"/>
        </w:rPr>
        <w:t>8. Земли сельскохозяйственного назначения находятся …</w:t>
      </w:r>
      <w:r w:rsidRPr="00B51466">
        <w:rPr>
          <w:sz w:val="28"/>
          <w:szCs w:val="28"/>
        </w:rPr>
        <w:br/>
      </w:r>
      <w:r w:rsidR="00EC3801">
        <w:rPr>
          <w:rStyle w:val="a4"/>
          <w:b w:val="0"/>
          <w:sz w:val="28"/>
          <w:szCs w:val="28"/>
        </w:rPr>
        <w:t>а</w:t>
      </w:r>
      <w:proofErr w:type="gramStart"/>
      <w:r w:rsidR="00EC3801">
        <w:rPr>
          <w:rStyle w:val="a4"/>
          <w:b w:val="0"/>
          <w:sz w:val="28"/>
          <w:szCs w:val="28"/>
        </w:rPr>
        <w:t>)</w:t>
      </w:r>
      <w:r w:rsidRPr="00B51466">
        <w:rPr>
          <w:rStyle w:val="a4"/>
          <w:b w:val="0"/>
          <w:sz w:val="28"/>
          <w:szCs w:val="28"/>
        </w:rPr>
        <w:t>з</w:t>
      </w:r>
      <w:proofErr w:type="gramEnd"/>
      <w:r w:rsidRPr="00B51466">
        <w:rPr>
          <w:rStyle w:val="a4"/>
          <w:b w:val="0"/>
          <w:sz w:val="28"/>
          <w:szCs w:val="28"/>
        </w:rPr>
        <w:t>а чертой поселений</w:t>
      </w:r>
      <w:r w:rsidRPr="00B51466">
        <w:rPr>
          <w:sz w:val="28"/>
          <w:szCs w:val="28"/>
        </w:rPr>
        <w:br/>
      </w:r>
      <w:r w:rsidR="00EC3801">
        <w:rPr>
          <w:sz w:val="28"/>
          <w:szCs w:val="28"/>
        </w:rPr>
        <w:t>б)</w:t>
      </w:r>
      <w:r w:rsidRPr="00B51466">
        <w:rPr>
          <w:sz w:val="28"/>
          <w:szCs w:val="28"/>
        </w:rPr>
        <w:t>внутри поселения</w:t>
      </w:r>
      <w:r w:rsidRPr="00B51466">
        <w:rPr>
          <w:sz w:val="28"/>
          <w:szCs w:val="28"/>
        </w:rPr>
        <w:br/>
      </w:r>
      <w:r w:rsidR="00EC3801">
        <w:rPr>
          <w:sz w:val="28"/>
          <w:szCs w:val="28"/>
        </w:rPr>
        <w:t>в)</w:t>
      </w:r>
      <w:r w:rsidRPr="00B51466">
        <w:rPr>
          <w:sz w:val="28"/>
          <w:szCs w:val="28"/>
        </w:rPr>
        <w:t>внутри поселения либо за его чертой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9</w:t>
      </w:r>
      <w:r w:rsidR="00B51466" w:rsidRPr="00B51466">
        <w:rPr>
          <w:sz w:val="28"/>
          <w:szCs w:val="28"/>
        </w:rPr>
        <w:t xml:space="preserve">. Собственник земельного участка вправе использовать имеющиеся на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з</w:t>
      </w:r>
      <w:proofErr w:type="gramEnd"/>
      <w:r w:rsidR="00B51466" w:rsidRPr="00B51466">
        <w:rPr>
          <w:sz w:val="28"/>
          <w:szCs w:val="28"/>
        </w:rPr>
        <w:t>емельном участке общераспространенные полезные ископаемые.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="00B51466" w:rsidRPr="00B51466">
        <w:rPr>
          <w:sz w:val="28"/>
          <w:szCs w:val="28"/>
        </w:rPr>
        <w:t>вправе, если получено специальное разрешение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вправе, для собственных нужд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вправе, в рамках определенных лимитов</w:t>
      </w:r>
      <w:r w:rsidR="00B51466"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не вправе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10</w:t>
      </w:r>
      <w:r w:rsidR="00B51466" w:rsidRPr="00B51466">
        <w:rPr>
          <w:sz w:val="28"/>
          <w:szCs w:val="28"/>
        </w:rPr>
        <w:t>. Виды ответственности за земельные правонарушения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г</w:t>
      </w:r>
      <w:proofErr w:type="gramEnd"/>
      <w:r w:rsidR="00B51466" w:rsidRPr="00B51466">
        <w:rPr>
          <w:sz w:val="28"/>
          <w:szCs w:val="28"/>
        </w:rPr>
        <w:t>ражданско-правовая, административная, уголовная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="00B51466" w:rsidRPr="00B51466">
        <w:rPr>
          <w:sz w:val="28"/>
          <w:szCs w:val="28"/>
        </w:rPr>
        <w:t>земельно-правовая, уголовная, дисциплинарная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гражданско-правовая, дисциплинарная, административная, уголовная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гражданско-правовая, земельно-правовая, уголовная, дисциплинарная</w:t>
      </w:r>
    </w:p>
    <w:p w:rsidR="00B51466" w:rsidRPr="00B51466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</w:p>
    <w:p w:rsidR="00667B4F" w:rsidRPr="00B51466" w:rsidRDefault="00667B4F" w:rsidP="00667B4F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B51466">
        <w:rPr>
          <w:b/>
          <w:bCs/>
          <w:sz w:val="28"/>
          <w:szCs w:val="28"/>
        </w:rPr>
        <w:t>Рекомендуемая литература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1. </w:t>
      </w:r>
      <w:proofErr w:type="spellStart"/>
      <w:r w:rsidRPr="00B51466">
        <w:rPr>
          <w:sz w:val="28"/>
          <w:szCs w:val="28"/>
        </w:rPr>
        <w:t>Галиновская</w:t>
      </w:r>
      <w:proofErr w:type="spellEnd"/>
      <w:r w:rsidRPr="00B51466">
        <w:rPr>
          <w:sz w:val="28"/>
          <w:szCs w:val="28"/>
        </w:rPr>
        <w:t xml:space="preserve"> Е.А. Земельное правоотношение как социально-правовое </w:t>
      </w:r>
      <w:r w:rsidRPr="00B51466">
        <w:rPr>
          <w:sz w:val="28"/>
          <w:szCs w:val="28"/>
        </w:rPr>
        <w:lastRenderedPageBreak/>
        <w:t xml:space="preserve">явление: </w:t>
      </w:r>
      <w:hyperlink r:id="rId8" w:history="1">
        <w:r w:rsidRPr="00B51466">
          <w:rPr>
            <w:sz w:val="28"/>
            <w:szCs w:val="28"/>
          </w:rPr>
          <w:t>Монография</w:t>
        </w:r>
      </w:hyperlink>
      <w:r w:rsidRPr="00B51466">
        <w:rPr>
          <w:sz w:val="28"/>
          <w:szCs w:val="28"/>
        </w:rPr>
        <w:t xml:space="preserve">. М.: </w:t>
      </w:r>
      <w:proofErr w:type="spellStart"/>
      <w:r w:rsidRPr="00B51466">
        <w:rPr>
          <w:sz w:val="28"/>
          <w:szCs w:val="28"/>
        </w:rPr>
        <w:t>ИЗиСП</w:t>
      </w:r>
      <w:proofErr w:type="spellEnd"/>
      <w:r w:rsidRPr="00B51466">
        <w:rPr>
          <w:sz w:val="28"/>
          <w:szCs w:val="28"/>
        </w:rPr>
        <w:t xml:space="preserve">; ИНФРА-М, 2015. 272 </w:t>
      </w:r>
      <w:proofErr w:type="gramStart"/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2. Еремин С.Г. Актуальные вопросы управления государственной и муниципальной собственностью: Учебное </w:t>
      </w:r>
      <w:hyperlink r:id="rId9" w:history="1">
        <w:r w:rsidRPr="00B51466">
          <w:rPr>
            <w:sz w:val="28"/>
            <w:szCs w:val="28"/>
          </w:rPr>
          <w:t>пособие</w:t>
        </w:r>
      </w:hyperlink>
      <w:r w:rsidRPr="00B51466">
        <w:rPr>
          <w:sz w:val="28"/>
          <w:szCs w:val="28"/>
        </w:rPr>
        <w:t xml:space="preserve">. М.: </w:t>
      </w:r>
      <w:proofErr w:type="spellStart"/>
      <w:r w:rsidRPr="00B51466">
        <w:rPr>
          <w:sz w:val="28"/>
          <w:szCs w:val="28"/>
        </w:rPr>
        <w:t>Юстицинформ</w:t>
      </w:r>
      <w:proofErr w:type="spellEnd"/>
      <w:r w:rsidRPr="00B51466">
        <w:rPr>
          <w:sz w:val="28"/>
          <w:szCs w:val="28"/>
        </w:rPr>
        <w:t xml:space="preserve">, 2014. 236 </w:t>
      </w:r>
      <w:proofErr w:type="gramStart"/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3. Ибрагимов К.Х. </w:t>
      </w:r>
      <w:hyperlink r:id="rId10" w:history="1">
        <w:r w:rsidRPr="00B51466">
          <w:rPr>
            <w:sz w:val="28"/>
            <w:szCs w:val="28"/>
          </w:rPr>
          <w:t>Государственная политика в сфере использования</w:t>
        </w:r>
      </w:hyperlink>
      <w:r w:rsidRPr="00B51466">
        <w:rPr>
          <w:sz w:val="28"/>
          <w:szCs w:val="28"/>
        </w:rPr>
        <w:t xml:space="preserve"> и охраны земель сельскохозяйственного назначения в условиях глобализации // Экологическое право. 2013. N 5. С. 27 - 30.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4. Карпова Е.С. </w:t>
      </w:r>
      <w:hyperlink r:id="rId11" w:history="1">
        <w:r w:rsidRPr="00B51466">
          <w:rPr>
            <w:sz w:val="28"/>
            <w:szCs w:val="28"/>
          </w:rPr>
          <w:t>Земельное правонарушение как основание</w:t>
        </w:r>
      </w:hyperlink>
      <w:r w:rsidRPr="00B51466">
        <w:rPr>
          <w:sz w:val="28"/>
          <w:szCs w:val="28"/>
        </w:rPr>
        <w:t xml:space="preserve"> применения административной ответственности // Административное право и процесс. 2015. N 8. С. 63 - 67.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5. Комягин Д.Л. </w:t>
      </w:r>
      <w:hyperlink r:id="rId12" w:history="1">
        <w:r w:rsidRPr="00B51466">
          <w:rPr>
            <w:sz w:val="28"/>
            <w:szCs w:val="28"/>
          </w:rPr>
          <w:t>Ответственность за правонарушения</w:t>
        </w:r>
      </w:hyperlink>
      <w:r w:rsidRPr="00B51466">
        <w:rPr>
          <w:sz w:val="28"/>
          <w:szCs w:val="28"/>
        </w:rPr>
        <w:t xml:space="preserve"> в области охраны и использования земель // Законы России: опыт, анализ, практика. 2014. N 10. С. 56 - 63.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6. Короткова О.И. </w:t>
      </w:r>
      <w:hyperlink r:id="rId13" w:history="1">
        <w:r w:rsidRPr="00B51466">
          <w:rPr>
            <w:sz w:val="28"/>
            <w:szCs w:val="28"/>
          </w:rPr>
          <w:t>Создание четкой и отлаженной системы</w:t>
        </w:r>
      </w:hyperlink>
      <w:r w:rsidRPr="00B51466">
        <w:rPr>
          <w:sz w:val="28"/>
          <w:szCs w:val="28"/>
        </w:rPr>
        <w:t xml:space="preserve"> управления как стратегическая цель государственной политики в сфере управления и распоряжения земельными ресурсами // Законодательство и экономика. 2016. N 4. С. 19 - 23.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7. Максимова Е.В. </w:t>
      </w:r>
      <w:hyperlink r:id="rId14" w:history="1">
        <w:r w:rsidRPr="00B51466">
          <w:rPr>
            <w:sz w:val="28"/>
            <w:szCs w:val="28"/>
          </w:rPr>
          <w:t>Об уголовно-правовой охране</w:t>
        </w:r>
      </w:hyperlink>
      <w:r w:rsidRPr="00B51466">
        <w:rPr>
          <w:sz w:val="28"/>
          <w:szCs w:val="28"/>
        </w:rPr>
        <w:t xml:space="preserve"> земельных отношений // Российский юридический журнал. 2015. N 2. С. 59 - 66.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8. </w:t>
      </w:r>
      <w:proofErr w:type="spellStart"/>
      <w:r w:rsidRPr="00B51466">
        <w:rPr>
          <w:sz w:val="28"/>
          <w:szCs w:val="28"/>
        </w:rPr>
        <w:t>Нарышева</w:t>
      </w:r>
      <w:proofErr w:type="spellEnd"/>
      <w:r w:rsidRPr="00B51466">
        <w:rPr>
          <w:sz w:val="28"/>
          <w:szCs w:val="28"/>
        </w:rPr>
        <w:t xml:space="preserve"> Н.Г. </w:t>
      </w:r>
      <w:hyperlink r:id="rId15" w:history="1">
        <w:r w:rsidRPr="00B51466">
          <w:rPr>
            <w:sz w:val="28"/>
            <w:szCs w:val="28"/>
          </w:rPr>
          <w:t>Государственная политика и правовое регулирование</w:t>
        </w:r>
      </w:hyperlink>
      <w:r w:rsidRPr="00B51466">
        <w:rPr>
          <w:sz w:val="28"/>
          <w:szCs w:val="28"/>
        </w:rPr>
        <w:t xml:space="preserve"> земельных отношений // Экологическое право. 2016. N 3. С. 35 - 41.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9. </w:t>
      </w:r>
      <w:proofErr w:type="spellStart"/>
      <w:r w:rsidRPr="00B51466">
        <w:rPr>
          <w:sz w:val="28"/>
          <w:szCs w:val="28"/>
        </w:rPr>
        <w:t>Пышьева</w:t>
      </w:r>
      <w:proofErr w:type="spellEnd"/>
      <w:r w:rsidRPr="00B51466">
        <w:rPr>
          <w:sz w:val="28"/>
          <w:szCs w:val="28"/>
        </w:rPr>
        <w:t xml:space="preserve"> Е.С. </w:t>
      </w:r>
      <w:hyperlink r:id="rId16" w:history="1">
        <w:r w:rsidRPr="00B51466">
          <w:rPr>
            <w:sz w:val="28"/>
            <w:szCs w:val="28"/>
          </w:rPr>
          <w:t>Понятие и правовое значение мелиорации</w:t>
        </w:r>
      </w:hyperlink>
      <w:r w:rsidRPr="00B51466">
        <w:rPr>
          <w:sz w:val="28"/>
          <w:szCs w:val="28"/>
        </w:rPr>
        <w:t xml:space="preserve"> в системе мер по охране земель // Экологическое право. 2015. N 4. С. 16 - 20.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10. Управление государственной и муниципальной собственностью: право, экономика, недвижимость и природопользование: </w:t>
      </w:r>
      <w:hyperlink r:id="rId17" w:history="1">
        <w:r w:rsidRPr="00B51466">
          <w:rPr>
            <w:sz w:val="28"/>
            <w:szCs w:val="28"/>
          </w:rPr>
          <w:t>Монография</w:t>
        </w:r>
      </w:hyperlink>
      <w:r w:rsidRPr="00B51466">
        <w:rPr>
          <w:sz w:val="28"/>
          <w:szCs w:val="28"/>
        </w:rPr>
        <w:t xml:space="preserve"> / А.И. Галкин, С.Г. Еремин, Г.М. Кадырова и др.; под ред. С.Е. Прокофьева, О.В. Паниной, С.Г. Еремина. М.: </w:t>
      </w:r>
      <w:proofErr w:type="spellStart"/>
      <w:r w:rsidRPr="00B51466">
        <w:rPr>
          <w:sz w:val="28"/>
          <w:szCs w:val="28"/>
        </w:rPr>
        <w:t>Юстицинформ</w:t>
      </w:r>
      <w:proofErr w:type="spellEnd"/>
      <w:r w:rsidRPr="00B51466">
        <w:rPr>
          <w:sz w:val="28"/>
          <w:szCs w:val="28"/>
        </w:rPr>
        <w:t>, 2014. 336 с.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11. </w:t>
      </w:r>
      <w:proofErr w:type="spellStart"/>
      <w:r w:rsidRPr="00B51466">
        <w:rPr>
          <w:sz w:val="28"/>
          <w:szCs w:val="28"/>
        </w:rPr>
        <w:t>Ухлова</w:t>
      </w:r>
      <w:proofErr w:type="spellEnd"/>
      <w:r w:rsidRPr="00B51466">
        <w:rPr>
          <w:sz w:val="28"/>
          <w:szCs w:val="28"/>
        </w:rPr>
        <w:t xml:space="preserve"> Е.В. Экологические ограничения прав на землю в Российской Федерации: Монография. М.: </w:t>
      </w:r>
      <w:proofErr w:type="spellStart"/>
      <w:r w:rsidRPr="00B51466">
        <w:rPr>
          <w:sz w:val="28"/>
          <w:szCs w:val="28"/>
        </w:rPr>
        <w:t>Юрлитинформ</w:t>
      </w:r>
      <w:proofErr w:type="spellEnd"/>
      <w:r w:rsidRPr="00B51466">
        <w:rPr>
          <w:sz w:val="28"/>
          <w:szCs w:val="28"/>
        </w:rPr>
        <w:t>, 2012. 192 с.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12. Чередников А.В. Правовое обеспечение экологических интересов в градостроительном зонировании: Монография. М.: </w:t>
      </w:r>
      <w:proofErr w:type="spellStart"/>
      <w:r w:rsidRPr="00B51466">
        <w:rPr>
          <w:sz w:val="28"/>
          <w:szCs w:val="28"/>
        </w:rPr>
        <w:t>Юрлитинформ</w:t>
      </w:r>
      <w:proofErr w:type="spellEnd"/>
      <w:r w:rsidRPr="00B51466">
        <w:rPr>
          <w:sz w:val="28"/>
          <w:szCs w:val="28"/>
        </w:rPr>
        <w:t>, 2013. 216 с.</w:t>
      </w:r>
    </w:p>
    <w:p w:rsidR="00667B4F" w:rsidRPr="00B51466" w:rsidRDefault="00667B4F" w:rsidP="00667B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67B4F" w:rsidRPr="00B51466" w:rsidRDefault="00667B4F" w:rsidP="00667B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6E52" w:rsidRPr="00B51466" w:rsidRDefault="00E86E52">
      <w:pPr>
        <w:rPr>
          <w:rFonts w:ascii="Times New Roman" w:hAnsi="Times New Roman" w:cs="Times New Roman"/>
          <w:sz w:val="28"/>
          <w:szCs w:val="28"/>
        </w:rPr>
      </w:pPr>
    </w:p>
    <w:sectPr w:rsidR="00E86E52" w:rsidRPr="00B51466" w:rsidSect="00E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4F"/>
    <w:rsid w:val="00667B4F"/>
    <w:rsid w:val="00B51466"/>
    <w:rsid w:val="00E86E52"/>
    <w:rsid w:val="00EC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4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67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67B4F"/>
  </w:style>
  <w:style w:type="paragraph" w:styleId="a3">
    <w:name w:val="Normal (Web)"/>
    <w:basedOn w:val="a"/>
    <w:uiPriority w:val="99"/>
    <w:unhideWhenUsed/>
    <w:rsid w:val="0066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7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4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MB&amp;n=17958&amp;date=08.09.2020" TargetMode="External"/><Relationship Id="rId13" Type="http://schemas.openxmlformats.org/officeDocument/2006/relationships/hyperlink" Target="https://login.consultant.ru/link/?req=doc&amp;base=CJI&amp;n=95594&amp;date=08.09.20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eup.ru/" TargetMode="External"/><Relationship Id="rId12" Type="http://schemas.openxmlformats.org/officeDocument/2006/relationships/hyperlink" Target="https://login.consultant.ru/link/?req=doc&amp;base=CJI&amp;n=83209&amp;date=08.09.2020" TargetMode="External"/><Relationship Id="rId17" Type="http://schemas.openxmlformats.org/officeDocument/2006/relationships/hyperlink" Target="https://login.consultant.ru/link/?req=doc&amp;base=CMB&amp;n=17852&amp;date=08.09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CJI&amp;n=90460&amp;date=08.09.20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teka.ru/" TargetMode="External"/><Relationship Id="rId11" Type="http://schemas.openxmlformats.org/officeDocument/2006/relationships/hyperlink" Target="https://login.consultant.ru/link/?req=doc&amp;base=CJI&amp;n=90437&amp;date=08.09.2020" TargetMode="External"/><Relationship Id="rId5" Type="http://schemas.openxmlformats.org/officeDocument/2006/relationships/hyperlink" Target="http://www.allpravo.ru/library/" TargetMode="External"/><Relationship Id="rId15" Type="http://schemas.openxmlformats.org/officeDocument/2006/relationships/hyperlink" Target="https://login.consultant.ru/link/?req=doc&amp;base=CJI&amp;n=98061&amp;date=08.09.2020" TargetMode="External"/><Relationship Id="rId10" Type="http://schemas.openxmlformats.org/officeDocument/2006/relationships/hyperlink" Target="https://login.consultant.ru/link/?req=doc&amp;base=CJI&amp;n=77131&amp;date=08.09.202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juristlib.ru/" TargetMode="External"/><Relationship Id="rId9" Type="http://schemas.openxmlformats.org/officeDocument/2006/relationships/hyperlink" Target="https://login.consultant.ru/link/?req=doc&amp;base=CMB&amp;n=17737&amp;date=08.09.2020" TargetMode="External"/><Relationship Id="rId14" Type="http://schemas.openxmlformats.org/officeDocument/2006/relationships/hyperlink" Target="https://login.consultant.ru/link/?req=doc&amp;base=CJI&amp;n=87256&amp;date=08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2020-10-22T02:28:00Z</dcterms:created>
  <dcterms:modified xsi:type="dcterms:W3CDTF">2020-10-22T02:55:00Z</dcterms:modified>
</cp:coreProperties>
</file>