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DF" w:rsidRPr="00F17B63" w:rsidRDefault="008075DF" w:rsidP="008075DF">
      <w:pPr>
        <w:ind w:left="708"/>
        <w:jc w:val="center"/>
        <w:rPr>
          <w:b/>
          <w:sz w:val="32"/>
          <w:szCs w:val="32"/>
        </w:rPr>
      </w:pPr>
      <w:r w:rsidRPr="00F17B63">
        <w:rPr>
          <w:b/>
          <w:sz w:val="32"/>
          <w:szCs w:val="32"/>
        </w:rPr>
        <w:t>группа ЮРоз</w:t>
      </w:r>
      <w:r w:rsidR="00544FFD">
        <w:rPr>
          <w:b/>
          <w:sz w:val="32"/>
          <w:szCs w:val="32"/>
        </w:rPr>
        <w:t>с-18-4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ЭКОЛОГИЧЕСКОЕ право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Экзамен</w:t>
      </w:r>
    </w:p>
    <w:p w:rsidR="008075DF" w:rsidRDefault="006379F9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29.01</w:t>
      </w:r>
      <w:r w:rsidR="008075DF">
        <w:rPr>
          <w:b/>
          <w:caps/>
          <w:sz w:val="28"/>
          <w:szCs w:val="28"/>
        </w:rPr>
        <w:t>.2021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Время проведения экзамена согласуется со с</w:t>
      </w:r>
      <w:r w:rsidR="002A52C0">
        <w:rPr>
          <w:b/>
          <w:caps/>
          <w:sz w:val="28"/>
          <w:szCs w:val="28"/>
        </w:rPr>
        <w:t>таростой групп</w:t>
      </w:r>
      <w:proofErr w:type="gramStart"/>
      <w:r w:rsidR="002A52C0">
        <w:rPr>
          <w:b/>
          <w:caps/>
          <w:sz w:val="28"/>
          <w:szCs w:val="28"/>
        </w:rPr>
        <w:t>ы(</w:t>
      </w:r>
      <w:proofErr w:type="gramEnd"/>
      <w:r w:rsidR="002A52C0">
        <w:rPr>
          <w:b/>
          <w:caps/>
          <w:sz w:val="28"/>
          <w:szCs w:val="28"/>
        </w:rPr>
        <w:t>по расписанию 18</w:t>
      </w:r>
      <w:r>
        <w:rPr>
          <w:b/>
          <w:caps/>
          <w:sz w:val="28"/>
          <w:szCs w:val="28"/>
        </w:rPr>
        <w:t>ч)</w:t>
      </w:r>
    </w:p>
    <w:p w:rsidR="008075DF" w:rsidRDefault="008075DF" w:rsidP="008075DF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8075DF" w:rsidRPr="000A09A5" w:rsidRDefault="008075DF" w:rsidP="008075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Экзамен будет проводиться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, в системе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r>
        <w:rPr>
          <w:sz w:val="28"/>
          <w:szCs w:val="28"/>
        </w:rPr>
        <w:t xml:space="preserve">  </w:t>
      </w:r>
      <w:proofErr w:type="gramStart"/>
      <w:r w:rsidRPr="00335D9D">
        <w:rPr>
          <w:b/>
          <w:bCs/>
          <w:sz w:val="28"/>
          <w:szCs w:val="28"/>
        </w:rPr>
        <w:t>Ссылк</w:t>
      </w:r>
      <w:r>
        <w:rPr>
          <w:b/>
          <w:bCs/>
          <w:sz w:val="28"/>
          <w:szCs w:val="28"/>
        </w:rPr>
        <w:t>а</w:t>
      </w:r>
      <w:proofErr w:type="gramEnd"/>
      <w:r>
        <w:rPr>
          <w:b/>
          <w:bCs/>
          <w:sz w:val="28"/>
          <w:szCs w:val="28"/>
        </w:rPr>
        <w:t xml:space="preserve"> по которой необходимо выйти</w:t>
      </w:r>
      <w:r w:rsidRPr="00335D9D">
        <w:rPr>
          <w:b/>
          <w:bCs/>
          <w:sz w:val="28"/>
          <w:szCs w:val="28"/>
        </w:rPr>
        <w:t>--</w:t>
      </w:r>
      <w:r w:rsidRPr="00335D9D">
        <w:rPr>
          <w:b/>
        </w:rPr>
        <w:t xml:space="preserve"> http://disrm3.zabgu.ru/b/vkq-xg9-9fx</w:t>
      </w:r>
    </w:p>
    <w:p w:rsidR="008075DF" w:rsidRDefault="008075DF" w:rsidP="008075DF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885A9C" w:rsidRPr="00CA00D5" w:rsidRDefault="00885A9C" w:rsidP="00CA00D5">
      <w:pPr>
        <w:ind w:firstLine="709"/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t xml:space="preserve">Перечень  вопросов </w:t>
      </w:r>
      <w:r w:rsidR="00CA00D5" w:rsidRPr="00CA00D5">
        <w:rPr>
          <w:b/>
          <w:sz w:val="28"/>
          <w:szCs w:val="28"/>
        </w:rPr>
        <w:t>для подготовки к экзамену</w:t>
      </w: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Понятие экологического права. Предмет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Система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Соотношение экологического права с другими отраслями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правоотношения.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для прекращения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Субъекты и объекты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Общеправовые принципы экологического права.</w:t>
      </w:r>
    </w:p>
    <w:p w:rsidR="00885A9C" w:rsidRPr="00693FFD" w:rsidRDefault="00E33E63" w:rsidP="00885A9C">
      <w:pPr>
        <w:numPr>
          <w:ilvl w:val="0"/>
          <w:numId w:val="1"/>
        </w:numPr>
        <w:contextualSpacing/>
        <w:jc w:val="both"/>
      </w:pPr>
      <w:r>
        <w:t xml:space="preserve">Принципы </w:t>
      </w:r>
      <w:r w:rsidR="00885A9C" w:rsidRPr="00693FFD">
        <w:t xml:space="preserve">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Источники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права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обязанности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Общественные экологические объединения: организационно-правовые формы, права и обязанности.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Окружающая природная среда. Объекты охраны окружающей среды. Природные ресурсы. Природные объекты. Природные комплексы.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собственности на природные ресурсы: понятие, содержание, формы.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Объекты, субъекты права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и прекращения права собственности  на природные объекты и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государственной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муниципальной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частной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природопользования: понятие, содержание, субъекты, объекты.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общего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специального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природопользованием и охраной окружающей среды: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Принципы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lastRenderedPageBreak/>
        <w:t>Органы общей компетенции в сфере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Специальные органы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граждан на экологически значимую информацию.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Правовое регулирование сбора, накопления, распространения и доступа к экологически значимой информации.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Государственные кадастры, государственные реестры природных ресурсов и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Мониторинг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паспорт предприятия.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Правовые основы экологического нормирования и стандартизации.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Система экологических нормативов и стандартов.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качества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предельно допустимого вредного воздействия на состояние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использования природных ресурсов.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Нормирование санитарных и защитных зон.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Экологические стандарты.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Оценка воздействия на окружающую природную среду (ОВОС): понятие, значение в механизме правовой охраны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Экологическая экспертиза: понятие, принципы, объекты,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Регламент проведения государственной экологической экспертизы.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Общественная экологическая экспертиза.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</w:t>
      </w:r>
      <w:proofErr w:type="gramStart"/>
      <w:r w:rsidRPr="00693FFD">
        <w:t>Экономический механизм</w:t>
      </w:r>
      <w:proofErr w:type="gramEnd"/>
      <w:r w:rsidRPr="00693FFD">
        <w:t xml:space="preserve">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Экологическое страхование.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Экономическое стимулирование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контроль.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аудит.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Экологическая сертификация.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Юридическая ответственность за экологические правонарушения: понятие, функции,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Дисциплинарная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Административная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Уголовная ответственность за экологические преступления.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Гражданско-правовая ответственность за экологический вред.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функции правоохранительных органов.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Охрана земель.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Эколого-правовой режим использования и охраны недр.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Права и обязанности </w:t>
      </w:r>
      <w:proofErr w:type="spellStart"/>
      <w:r w:rsidRPr="00693FFD">
        <w:t>недропользователя</w:t>
      </w:r>
      <w:proofErr w:type="spellEnd"/>
      <w:r w:rsidRPr="00693FFD">
        <w:t>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 использования и охраны вод.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водных объектов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использованию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Государственное регулирование лесопользования.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использованию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охране и защите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Порядок предоставления гражданам, юридическим лицам лесных участков  в пользование.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Группы, категории </w:t>
      </w:r>
      <w:proofErr w:type="spellStart"/>
      <w:r w:rsidRPr="00693FFD">
        <w:t>защитности</w:t>
      </w:r>
      <w:proofErr w:type="spellEnd"/>
      <w:r w:rsidRPr="00693FFD">
        <w:t xml:space="preserve"> лесов ― понятие, особенности правового регулирования.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Предоставление гражданам, юридическим лицам в пользование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lastRenderedPageBreak/>
        <w:t xml:space="preserve"> Эколого-правовой режим пользования животным миром.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Правовая охрана животного мира.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в области охраны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Особо охраняемые территории: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государственных природных заповедников.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национальных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Правовое положение государственных природных заказников.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природных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памятников природы.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ботанических садов и дендрологических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лечебно-оздоровительных местностей и курортов.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Правовая охрана окружающей природной среды в городах.</w:t>
      </w:r>
    </w:p>
    <w:p w:rsidR="00885A9C" w:rsidRPr="00693FFD" w:rsidRDefault="00885A9C" w:rsidP="00885A9C">
      <w:pPr>
        <w:contextualSpacing/>
        <w:jc w:val="both"/>
      </w:pPr>
      <w:r w:rsidRPr="00693FFD">
        <w:t>90. Правовое регулирование деятельности в сфере обращения с отходами.</w:t>
      </w:r>
    </w:p>
    <w:p w:rsidR="00885A9C" w:rsidRPr="00693FFD" w:rsidRDefault="00885A9C" w:rsidP="00885A9C">
      <w:pPr>
        <w:contextualSpacing/>
        <w:jc w:val="both"/>
      </w:pPr>
      <w:r w:rsidRPr="00693FFD">
        <w:t>91. Экологически неблагополучные территории: понятие, виды, правовой режим.</w:t>
      </w:r>
    </w:p>
    <w:p w:rsidR="00885A9C" w:rsidRPr="00693FFD" w:rsidRDefault="00885A9C" w:rsidP="00885A9C">
      <w:pPr>
        <w:contextualSpacing/>
        <w:jc w:val="both"/>
      </w:pPr>
      <w:r w:rsidRPr="00693FFD">
        <w:t>92. Общие требования правового режима природных ресурсов.</w:t>
      </w:r>
    </w:p>
    <w:p w:rsidR="00E33E63" w:rsidRDefault="00E33E63" w:rsidP="00CA00D5">
      <w:pPr>
        <w:jc w:val="center"/>
        <w:rPr>
          <w:b/>
          <w:sz w:val="28"/>
          <w:szCs w:val="28"/>
        </w:rPr>
      </w:pPr>
    </w:p>
    <w:p w:rsidR="00292E4C" w:rsidRPr="00CA00D5" w:rsidRDefault="00CA00D5" w:rsidP="00CA00D5">
      <w:pPr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t>Рекомендуемая литература</w:t>
      </w:r>
    </w:p>
    <w:p w:rsidR="00CA00D5" w:rsidRDefault="00CA00D5" w:rsidP="00CA00D5">
      <w:pPr>
        <w:jc w:val="center"/>
        <w:rPr>
          <w:b/>
        </w:rPr>
      </w:pP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 А., </w:t>
      </w:r>
      <w:proofErr w:type="spellStart"/>
      <w:r w:rsidRPr="00CA00D5">
        <w:rPr>
          <w:color w:val="000000"/>
          <w:sz w:val="28"/>
          <w:szCs w:val="28"/>
        </w:rPr>
        <w:t>Жариков</w:t>
      </w:r>
      <w:proofErr w:type="spellEnd"/>
      <w:r w:rsidRPr="00CA00D5">
        <w:rPr>
          <w:color w:val="000000"/>
          <w:sz w:val="28"/>
          <w:szCs w:val="28"/>
        </w:rPr>
        <w:t xml:space="preserve"> Ю. Г., Кичигин Н. В.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2015. 384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2017. 258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КноРус</w:t>
      </w:r>
      <w:proofErr w:type="spellEnd"/>
      <w:r w:rsidRPr="00CA00D5">
        <w:rPr>
          <w:color w:val="000000"/>
          <w:sz w:val="28"/>
          <w:szCs w:val="28"/>
        </w:rPr>
        <w:t>, 2020. 344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Демичев А.А., Грачева О.С. Экологическое право: учебник. М.: Прометей, 2017. 348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Ефимова Е. И. Экологическое право России. Библиография (1958-2014). Учебное пособие. М.: Городец, 2017. 848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Зверева А.И. Экологические преступления, посягающие на безопасность водных объектов: характеристика и разграничение со смежными деликтами: монография / под ред. Ю.В. Грачевой. Москва: Проспект, 2019. 200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Зуева Ю. А. Экологическое право. Шпаргалка. М.: Феникс, 2015. 160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CA00D5">
        <w:rPr>
          <w:color w:val="000000"/>
          <w:sz w:val="28"/>
          <w:szCs w:val="28"/>
        </w:rPr>
        <w:t>Клюкин</w:t>
      </w:r>
      <w:proofErr w:type="spellEnd"/>
      <w:r w:rsidRPr="00CA00D5">
        <w:rPr>
          <w:color w:val="000000"/>
          <w:sz w:val="28"/>
          <w:szCs w:val="28"/>
        </w:rPr>
        <w:t xml:space="preserve"> Б. Д., Палладина М. И., </w:t>
      </w:r>
      <w:proofErr w:type="spellStart"/>
      <w:r w:rsidRPr="00CA00D5">
        <w:rPr>
          <w:color w:val="000000"/>
          <w:sz w:val="28"/>
          <w:szCs w:val="28"/>
        </w:rPr>
        <w:t>Колбасов</w:t>
      </w:r>
      <w:proofErr w:type="spellEnd"/>
      <w:r w:rsidRPr="00CA00D5">
        <w:rPr>
          <w:color w:val="000000"/>
          <w:sz w:val="28"/>
          <w:szCs w:val="28"/>
        </w:rPr>
        <w:t xml:space="preserve"> О. С.Теоретическое наследие ученых в области аграрного, земельного, </w:t>
      </w:r>
      <w:proofErr w:type="spellStart"/>
      <w:r w:rsidRPr="00CA00D5">
        <w:rPr>
          <w:color w:val="000000"/>
          <w:sz w:val="28"/>
          <w:szCs w:val="28"/>
        </w:rPr>
        <w:t>природоресурсного</w:t>
      </w:r>
      <w:proofErr w:type="spellEnd"/>
      <w:r w:rsidRPr="00CA00D5">
        <w:rPr>
          <w:color w:val="000000"/>
          <w:sz w:val="28"/>
          <w:szCs w:val="28"/>
        </w:rPr>
        <w:t xml:space="preserve"> и экологического права. М.: </w:t>
      </w:r>
      <w:proofErr w:type="spellStart"/>
      <w:r w:rsidRPr="00CA00D5">
        <w:rPr>
          <w:color w:val="000000"/>
          <w:sz w:val="28"/>
          <w:szCs w:val="28"/>
        </w:rPr>
        <w:t>РГ-Пресс</w:t>
      </w:r>
      <w:proofErr w:type="spellEnd"/>
      <w:r w:rsidRPr="00CA00D5">
        <w:rPr>
          <w:color w:val="000000"/>
          <w:sz w:val="28"/>
          <w:szCs w:val="28"/>
        </w:rPr>
        <w:t>, 2017. 96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lastRenderedPageBreak/>
        <w:t xml:space="preserve">Международное экологическое право: учебник / Т.Г. Авдеева, А.И. Алиев, Р.Р. </w:t>
      </w:r>
      <w:proofErr w:type="spellStart"/>
      <w:r w:rsidRPr="00CA00D5">
        <w:rPr>
          <w:color w:val="000000"/>
          <w:sz w:val="28"/>
          <w:szCs w:val="28"/>
        </w:rPr>
        <w:t>Амирова</w:t>
      </w:r>
      <w:proofErr w:type="spellEnd"/>
      <w:r w:rsidRPr="00CA00D5">
        <w:rPr>
          <w:color w:val="000000"/>
          <w:sz w:val="28"/>
          <w:szCs w:val="28"/>
        </w:rPr>
        <w:t xml:space="preserve"> и др.; отв. ред. Р.М. </w:t>
      </w:r>
      <w:proofErr w:type="spellStart"/>
      <w:r w:rsidRPr="00CA00D5">
        <w:rPr>
          <w:color w:val="000000"/>
          <w:sz w:val="28"/>
          <w:szCs w:val="28"/>
        </w:rPr>
        <w:t>Валеев</w:t>
      </w:r>
      <w:proofErr w:type="spellEnd"/>
      <w:r w:rsidRPr="00CA00D5">
        <w:rPr>
          <w:color w:val="000000"/>
          <w:sz w:val="28"/>
          <w:szCs w:val="28"/>
        </w:rPr>
        <w:t xml:space="preserve">. М.: Статут, 2012. 639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Павленко С. А. Словарь экологических терминов в законодательных нормативных правовых и инструктивно-методических документах. М.: Лань, 2018. 320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Солнцев А. М. Современное международное право о защите окружающей среды и экологических правах человека. М.: </w:t>
      </w:r>
      <w:proofErr w:type="spellStart"/>
      <w:r w:rsidRPr="00CA00D5">
        <w:rPr>
          <w:color w:val="000000"/>
          <w:sz w:val="28"/>
          <w:szCs w:val="28"/>
        </w:rPr>
        <w:t>Либроком</w:t>
      </w:r>
      <w:proofErr w:type="spellEnd"/>
      <w:r w:rsidRPr="00CA00D5">
        <w:rPr>
          <w:color w:val="000000"/>
          <w:sz w:val="28"/>
          <w:szCs w:val="28"/>
        </w:rPr>
        <w:t>, 2015. 336 с.</w:t>
      </w:r>
    </w:p>
    <w:p w:rsidR="00CA00D5" w:rsidRPr="00CA00D5" w:rsidRDefault="00CA00D5" w:rsidP="00CA00D5">
      <w:pPr>
        <w:jc w:val="both"/>
        <w:rPr>
          <w:b/>
        </w:rPr>
      </w:pPr>
    </w:p>
    <w:sectPr w:rsidR="00CA00D5" w:rsidRPr="00CA00D5" w:rsidSect="002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0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D54E2D"/>
    <w:multiLevelType w:val="multilevel"/>
    <w:tmpl w:val="CD0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A9C"/>
    <w:rsid w:val="00292E4C"/>
    <w:rsid w:val="002A52C0"/>
    <w:rsid w:val="003C3C7B"/>
    <w:rsid w:val="003F42FE"/>
    <w:rsid w:val="00544FFD"/>
    <w:rsid w:val="006379F9"/>
    <w:rsid w:val="00791AD5"/>
    <w:rsid w:val="008075DF"/>
    <w:rsid w:val="00885A9C"/>
    <w:rsid w:val="00935734"/>
    <w:rsid w:val="00CA00D5"/>
    <w:rsid w:val="00D0680D"/>
    <w:rsid w:val="00E3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75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7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978</Words>
  <Characters>5581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dcterms:created xsi:type="dcterms:W3CDTF">2019-02-10T12:01:00Z</dcterms:created>
  <dcterms:modified xsi:type="dcterms:W3CDTF">2020-12-28T13:30:00Z</dcterms:modified>
</cp:coreProperties>
</file>