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19C6A7" w14:textId="77777777" w:rsidR="00BB299C" w:rsidRPr="00D3364D" w:rsidRDefault="00BB299C" w:rsidP="00BB299C">
      <w:pPr>
        <w:spacing w:after="0" w:line="360" w:lineRule="auto"/>
        <w:ind w:firstLine="709"/>
        <w:jc w:val="both"/>
        <w:rPr>
          <w:rFonts w:ascii="Times New Roman" w:hAnsi="Times New Roman" w:cs="Times New Roman"/>
          <w:sz w:val="28"/>
          <w:szCs w:val="28"/>
        </w:rPr>
      </w:pPr>
      <w:r w:rsidRPr="00D3364D">
        <w:rPr>
          <w:rFonts w:ascii="Times New Roman" w:hAnsi="Times New Roman" w:cs="Times New Roman"/>
          <w:sz w:val="28"/>
          <w:szCs w:val="28"/>
        </w:rPr>
        <w:t>Тема 4 Исковое производство</w:t>
      </w:r>
    </w:p>
    <w:p w14:paraId="66E6B926" w14:textId="77777777" w:rsidR="00BB299C" w:rsidRPr="00D3364D" w:rsidRDefault="00BB299C" w:rsidP="00BB299C">
      <w:pPr>
        <w:spacing w:after="0" w:line="360" w:lineRule="auto"/>
        <w:ind w:left="225" w:right="225" w:firstLine="709"/>
        <w:jc w:val="both"/>
        <w:outlineLvl w:val="1"/>
        <w:rPr>
          <w:rFonts w:ascii="Times New Roman" w:eastAsia="Times New Roman" w:hAnsi="Times New Roman" w:cs="Times New Roman"/>
          <w:color w:val="000000"/>
          <w:kern w:val="36"/>
          <w:sz w:val="28"/>
          <w:szCs w:val="28"/>
          <w:lang w:eastAsia="ru-RU"/>
        </w:rPr>
      </w:pPr>
      <w:bookmarkStart w:id="0" w:name="metkadoc2"/>
      <w:r w:rsidRPr="00D3364D">
        <w:rPr>
          <w:rFonts w:ascii="Times New Roman" w:eastAsia="Times New Roman" w:hAnsi="Times New Roman" w:cs="Times New Roman"/>
          <w:color w:val="000000"/>
          <w:kern w:val="36"/>
          <w:sz w:val="28"/>
          <w:szCs w:val="28"/>
          <w:lang w:eastAsia="ru-RU"/>
        </w:rPr>
        <w:t>1. Понятие иска. Черты, характеризующие иск</w:t>
      </w:r>
    </w:p>
    <w:bookmarkEnd w:id="0"/>
    <w:p w14:paraId="3C59E7C2" w14:textId="77777777" w:rsidR="00BB299C" w:rsidRPr="00D3364D" w:rsidRDefault="00BB299C" w:rsidP="00BB299C">
      <w:pPr>
        <w:spacing w:after="0" w:line="360" w:lineRule="auto"/>
        <w:ind w:firstLine="709"/>
        <w:jc w:val="both"/>
        <w:rPr>
          <w:rFonts w:ascii="Times New Roman" w:eastAsia="Times New Roman" w:hAnsi="Times New Roman" w:cs="Times New Roman"/>
          <w:color w:val="000000"/>
          <w:sz w:val="28"/>
          <w:szCs w:val="28"/>
          <w:lang w:eastAsia="ru-RU"/>
        </w:rPr>
      </w:pPr>
      <w:r w:rsidRPr="00D3364D">
        <w:rPr>
          <w:rFonts w:ascii="Times New Roman" w:eastAsia="Times New Roman" w:hAnsi="Times New Roman" w:cs="Times New Roman"/>
          <w:color w:val="000000"/>
          <w:sz w:val="28"/>
          <w:szCs w:val="28"/>
          <w:lang w:eastAsia="ru-RU"/>
        </w:rPr>
        <w:t>В гражданском процессуальном законодательстве нет единого определения иска. Среди ученых также нет единого определения, но имеется несколько точек зрения на понятие «иск»:</w:t>
      </w:r>
    </w:p>
    <w:p w14:paraId="601CC81A" w14:textId="77777777" w:rsidR="00BB299C" w:rsidRPr="00D3364D" w:rsidRDefault="00BB299C" w:rsidP="00BB299C">
      <w:pPr>
        <w:spacing w:after="0" w:line="360" w:lineRule="auto"/>
        <w:ind w:firstLine="709"/>
        <w:jc w:val="both"/>
        <w:rPr>
          <w:rFonts w:ascii="Times New Roman" w:eastAsia="Times New Roman" w:hAnsi="Times New Roman" w:cs="Times New Roman"/>
          <w:color w:val="000000"/>
          <w:sz w:val="28"/>
          <w:szCs w:val="28"/>
          <w:lang w:eastAsia="ru-RU"/>
        </w:rPr>
      </w:pPr>
      <w:r w:rsidRPr="00D3364D">
        <w:rPr>
          <w:rFonts w:ascii="Times New Roman" w:eastAsia="Times New Roman" w:hAnsi="Times New Roman" w:cs="Times New Roman"/>
          <w:color w:val="000000"/>
          <w:sz w:val="28"/>
          <w:szCs w:val="28"/>
          <w:lang w:eastAsia="ru-RU"/>
        </w:rPr>
        <w:t>1) с материально-правовой точки зрения иск – само материальное требование, т. е. правоотношение;</w:t>
      </w:r>
    </w:p>
    <w:p w14:paraId="4B358A5A" w14:textId="77777777" w:rsidR="00BB299C" w:rsidRPr="00D3364D" w:rsidRDefault="00BB299C" w:rsidP="00BB299C">
      <w:pPr>
        <w:spacing w:after="0" w:line="360" w:lineRule="auto"/>
        <w:ind w:firstLine="709"/>
        <w:jc w:val="both"/>
        <w:rPr>
          <w:rFonts w:ascii="Times New Roman" w:eastAsia="Times New Roman" w:hAnsi="Times New Roman" w:cs="Times New Roman"/>
          <w:color w:val="000000"/>
          <w:sz w:val="28"/>
          <w:szCs w:val="28"/>
          <w:lang w:eastAsia="ru-RU"/>
        </w:rPr>
      </w:pPr>
      <w:r w:rsidRPr="00D3364D">
        <w:rPr>
          <w:rFonts w:ascii="Times New Roman" w:eastAsia="Times New Roman" w:hAnsi="Times New Roman" w:cs="Times New Roman"/>
          <w:color w:val="000000"/>
          <w:sz w:val="28"/>
          <w:szCs w:val="28"/>
          <w:lang w:eastAsia="ru-RU"/>
        </w:rPr>
        <w:t>2) с процессуально-правой точки зрения иск – средство защиты нарушенного или оспоренного права или охраняемого законом интереса субъекта гражданских правоотношений.</w:t>
      </w:r>
    </w:p>
    <w:p w14:paraId="600970AA" w14:textId="77777777" w:rsidR="00BB299C" w:rsidRPr="00D3364D" w:rsidRDefault="00BB299C" w:rsidP="00BB299C">
      <w:pPr>
        <w:spacing w:after="0" w:line="360" w:lineRule="auto"/>
        <w:ind w:firstLine="709"/>
        <w:jc w:val="both"/>
        <w:rPr>
          <w:rFonts w:ascii="Times New Roman" w:eastAsia="Times New Roman" w:hAnsi="Times New Roman" w:cs="Times New Roman"/>
          <w:color w:val="000000"/>
          <w:sz w:val="28"/>
          <w:szCs w:val="28"/>
          <w:lang w:eastAsia="ru-RU"/>
        </w:rPr>
      </w:pPr>
      <w:r w:rsidRPr="00D3364D">
        <w:rPr>
          <w:rFonts w:ascii="Times New Roman" w:eastAsia="Times New Roman" w:hAnsi="Times New Roman" w:cs="Times New Roman"/>
          <w:color w:val="000000"/>
          <w:sz w:val="28"/>
          <w:szCs w:val="28"/>
          <w:lang w:eastAsia="ru-RU"/>
        </w:rPr>
        <w:t>С материально-правовой и процессуально-правовой точки зрения следует характеризовать как с материальной, так и с процессуальной стороны. Поскольку споры о праве разрешают не только суды общей юрисдикции, но и другие юрисдикционные органы, представители этой точки зрения называют иском предъявленное в суд или другой юрисдикционный орган для рассмотрения и разрешения в определенном процессуальном порядке материально-правовое требование одного лица к другому, вытекающее из спорного материально-правового отношения8.</w:t>
      </w:r>
    </w:p>
    <w:p w14:paraId="65341F05" w14:textId="77777777" w:rsidR="00BB299C" w:rsidRPr="00D3364D" w:rsidRDefault="00BB299C" w:rsidP="00BB299C">
      <w:pPr>
        <w:spacing w:after="0" w:line="360" w:lineRule="auto"/>
        <w:ind w:firstLine="709"/>
        <w:jc w:val="both"/>
        <w:rPr>
          <w:rFonts w:ascii="Times New Roman" w:eastAsia="Times New Roman" w:hAnsi="Times New Roman" w:cs="Times New Roman"/>
          <w:color w:val="000000"/>
          <w:sz w:val="28"/>
          <w:szCs w:val="28"/>
          <w:lang w:eastAsia="ru-RU"/>
        </w:rPr>
      </w:pPr>
      <w:r w:rsidRPr="00D3364D">
        <w:rPr>
          <w:rFonts w:ascii="Times New Roman" w:eastAsia="Times New Roman" w:hAnsi="Times New Roman" w:cs="Times New Roman"/>
          <w:color w:val="000000"/>
          <w:sz w:val="28"/>
          <w:szCs w:val="28"/>
          <w:lang w:eastAsia="ru-RU"/>
        </w:rPr>
        <w:t>В гражданском процессуальном праве выделяют несколько черт, характеризующих иск: предмет, основание, содержание, а также некоторые авторы относят стороны. Предметом иска является нарушенное право. Под основанием иска следует считать те факты, которые свидетельствуют о нарушении прав, охраняемых законом интересов. В исковом заявлении истец должен указать, в чем заключаются нарушение либо угроза нарушения прав, свобод или законных интересов, т. е. основание, которое сподвигнуло истца принести исковое заявление в суд за защитой своих нарушенных или оспариваемых прав. Содержание иска – требование к суду, направленное на защиту, восстановление нарушенного охраняемого</w:t>
      </w:r>
      <w:r>
        <w:rPr>
          <w:rFonts w:ascii="Times New Roman" w:eastAsia="Times New Roman" w:hAnsi="Times New Roman" w:cs="Times New Roman"/>
          <w:color w:val="000000"/>
          <w:sz w:val="28"/>
          <w:szCs w:val="28"/>
          <w:lang w:eastAsia="ru-RU"/>
        </w:rPr>
        <w:t xml:space="preserve"> за</w:t>
      </w:r>
      <w:r w:rsidRPr="00D3364D">
        <w:rPr>
          <w:rFonts w:ascii="Times New Roman" w:eastAsia="Times New Roman" w:hAnsi="Times New Roman" w:cs="Times New Roman"/>
          <w:color w:val="000000"/>
          <w:sz w:val="28"/>
          <w:szCs w:val="28"/>
          <w:lang w:eastAsia="ru-RU"/>
        </w:rPr>
        <w:t xml:space="preserve">коном права, интереса. Некоторые авторы выделяют еще одну черту – стороны иска. Они </w:t>
      </w:r>
      <w:r w:rsidRPr="00D3364D">
        <w:rPr>
          <w:rFonts w:ascii="Times New Roman" w:eastAsia="Times New Roman" w:hAnsi="Times New Roman" w:cs="Times New Roman"/>
          <w:color w:val="000000"/>
          <w:sz w:val="28"/>
          <w:szCs w:val="28"/>
          <w:lang w:eastAsia="ru-RU"/>
        </w:rPr>
        <w:lastRenderedPageBreak/>
        <w:t>придерживаются такой точки зрения, потому что без наличия сторон со взаимоисключающими интересами возникновение иска невозможно.</w:t>
      </w:r>
    </w:p>
    <w:p w14:paraId="1B96E6EC" w14:textId="77777777" w:rsidR="00BB299C" w:rsidRPr="00D3364D" w:rsidRDefault="00BB299C" w:rsidP="00BB299C">
      <w:pPr>
        <w:spacing w:after="0" w:line="360" w:lineRule="auto"/>
        <w:ind w:left="225" w:right="225" w:firstLine="709"/>
        <w:jc w:val="both"/>
        <w:outlineLvl w:val="1"/>
        <w:rPr>
          <w:rFonts w:ascii="Times New Roman" w:eastAsia="Times New Roman" w:hAnsi="Times New Roman" w:cs="Times New Roman"/>
          <w:color w:val="000000"/>
          <w:kern w:val="36"/>
          <w:sz w:val="28"/>
          <w:szCs w:val="28"/>
          <w:lang w:eastAsia="ru-RU"/>
        </w:rPr>
      </w:pPr>
      <w:bookmarkStart w:id="1" w:name="metkadoc3"/>
      <w:r w:rsidRPr="00D3364D">
        <w:rPr>
          <w:rFonts w:ascii="Times New Roman" w:eastAsia="Times New Roman" w:hAnsi="Times New Roman" w:cs="Times New Roman"/>
          <w:color w:val="000000"/>
          <w:kern w:val="36"/>
          <w:sz w:val="28"/>
          <w:szCs w:val="28"/>
          <w:lang w:eastAsia="ru-RU"/>
        </w:rPr>
        <w:t>2. Виды исков</w:t>
      </w:r>
    </w:p>
    <w:bookmarkEnd w:id="1"/>
    <w:p w14:paraId="0725B8FD" w14:textId="77777777" w:rsidR="00BB299C" w:rsidRPr="00D3364D" w:rsidRDefault="00BB299C" w:rsidP="00BB299C">
      <w:pPr>
        <w:spacing w:after="0" w:line="360" w:lineRule="auto"/>
        <w:ind w:firstLine="709"/>
        <w:jc w:val="both"/>
        <w:rPr>
          <w:rFonts w:ascii="Times New Roman" w:eastAsia="Times New Roman" w:hAnsi="Times New Roman" w:cs="Times New Roman"/>
          <w:color w:val="000000"/>
          <w:sz w:val="28"/>
          <w:szCs w:val="28"/>
          <w:lang w:eastAsia="ru-RU"/>
        </w:rPr>
      </w:pPr>
      <w:r w:rsidRPr="00D3364D">
        <w:rPr>
          <w:rFonts w:ascii="Times New Roman" w:eastAsia="Times New Roman" w:hAnsi="Times New Roman" w:cs="Times New Roman"/>
          <w:color w:val="000000"/>
          <w:sz w:val="28"/>
          <w:szCs w:val="28"/>
          <w:lang w:eastAsia="ru-RU"/>
        </w:rPr>
        <w:t>Ученые теоретики выделяют 3 вида исков:</w:t>
      </w:r>
    </w:p>
    <w:p w14:paraId="4D367FCD" w14:textId="77777777" w:rsidR="00BB299C" w:rsidRPr="00D3364D" w:rsidRDefault="00BB299C" w:rsidP="00BB299C">
      <w:pPr>
        <w:spacing w:after="0" w:line="360" w:lineRule="auto"/>
        <w:ind w:firstLine="709"/>
        <w:jc w:val="both"/>
        <w:rPr>
          <w:rFonts w:ascii="Times New Roman" w:eastAsia="Times New Roman" w:hAnsi="Times New Roman" w:cs="Times New Roman"/>
          <w:color w:val="000000"/>
          <w:sz w:val="28"/>
          <w:szCs w:val="28"/>
          <w:lang w:eastAsia="ru-RU"/>
        </w:rPr>
      </w:pPr>
      <w:r w:rsidRPr="00D3364D">
        <w:rPr>
          <w:rFonts w:ascii="Times New Roman" w:eastAsia="Times New Roman" w:hAnsi="Times New Roman" w:cs="Times New Roman"/>
          <w:color w:val="000000"/>
          <w:sz w:val="28"/>
          <w:szCs w:val="28"/>
          <w:lang w:eastAsia="ru-RU"/>
        </w:rPr>
        <w:t>1) иски о присуждении. В юридической литературе их также называют исполнительными исками, так как они являются обладателями исполнительной силы. Иски о присуждении направлены на принудительное исполнение судебного решения. Отсюда следует, что судебное решение, вынесенное по иску о присуждении, всегда должно исполняться, если не в добровольном, то в принудительном порядке;</w:t>
      </w:r>
    </w:p>
    <w:p w14:paraId="3ED1B6A9" w14:textId="77777777" w:rsidR="00BB299C" w:rsidRPr="00D3364D" w:rsidRDefault="00BB299C" w:rsidP="00BB299C">
      <w:pPr>
        <w:spacing w:after="0" w:line="360" w:lineRule="auto"/>
        <w:ind w:firstLine="709"/>
        <w:jc w:val="both"/>
        <w:rPr>
          <w:rFonts w:ascii="Times New Roman" w:eastAsia="Times New Roman" w:hAnsi="Times New Roman" w:cs="Times New Roman"/>
          <w:color w:val="000000"/>
          <w:sz w:val="28"/>
          <w:szCs w:val="28"/>
          <w:lang w:eastAsia="ru-RU"/>
        </w:rPr>
      </w:pPr>
      <w:r w:rsidRPr="00D3364D">
        <w:rPr>
          <w:rFonts w:ascii="Times New Roman" w:eastAsia="Times New Roman" w:hAnsi="Times New Roman" w:cs="Times New Roman"/>
          <w:color w:val="000000"/>
          <w:sz w:val="28"/>
          <w:szCs w:val="28"/>
          <w:lang w:eastAsia="ru-RU"/>
        </w:rPr>
        <w:t>2) иски о признании. С данным иском стороны обращаются для подтверждения того или иного факта, по-другому их называют установительными исками. Так, например, в свидетельстве о рождении гражданина допущена опечатка в фамилии. При вступлении, например, в право наследования имеются разногласия. Для того чтобы вступить в право наследования, представляется необходимым устранить данные недостатки, т. е. необходимо решение суда. Иски о признании могут быть как положительные, так и отрицательные. Положительные иски направлены на установление наличия того или иного правоотношения, а отрицательные иски направлены на установления отсутствия того или иного факта;</w:t>
      </w:r>
    </w:p>
    <w:p w14:paraId="0E594D69" w14:textId="77777777" w:rsidR="00BB299C" w:rsidRPr="00D3364D" w:rsidRDefault="00BB299C" w:rsidP="00BB299C">
      <w:pPr>
        <w:spacing w:after="0" w:line="360" w:lineRule="auto"/>
        <w:ind w:firstLine="709"/>
        <w:jc w:val="both"/>
        <w:rPr>
          <w:rFonts w:ascii="Times New Roman" w:eastAsia="Times New Roman" w:hAnsi="Times New Roman" w:cs="Times New Roman"/>
          <w:color w:val="000000"/>
          <w:sz w:val="28"/>
          <w:szCs w:val="28"/>
          <w:lang w:eastAsia="ru-RU"/>
        </w:rPr>
      </w:pPr>
      <w:r w:rsidRPr="00D3364D">
        <w:rPr>
          <w:rFonts w:ascii="Times New Roman" w:eastAsia="Times New Roman" w:hAnsi="Times New Roman" w:cs="Times New Roman"/>
          <w:color w:val="000000"/>
          <w:sz w:val="28"/>
          <w:szCs w:val="28"/>
          <w:lang w:eastAsia="ru-RU"/>
        </w:rPr>
        <w:t>3) преобразовательные иски. Иски, направленные на вынесение таких решений, которые своим содержанием имеют материально-правовое действие – правообразующее или правопрекращающее.[8] В данном случае предметом преобразовательного иска является право истца требовать от суда установления, изменения или прекращения того или иного правоотношения, права или обязанности.</w:t>
      </w:r>
    </w:p>
    <w:p w14:paraId="12FB6AB9" w14:textId="77777777" w:rsidR="00BB299C" w:rsidRPr="00D3364D" w:rsidRDefault="00BB299C" w:rsidP="00BB299C">
      <w:pPr>
        <w:spacing w:after="0" w:line="360" w:lineRule="auto"/>
        <w:ind w:left="225" w:right="225" w:firstLine="709"/>
        <w:jc w:val="both"/>
        <w:outlineLvl w:val="1"/>
        <w:rPr>
          <w:rFonts w:ascii="Times New Roman" w:eastAsia="Times New Roman" w:hAnsi="Times New Roman" w:cs="Times New Roman"/>
          <w:color w:val="000000"/>
          <w:kern w:val="36"/>
          <w:sz w:val="28"/>
          <w:szCs w:val="28"/>
          <w:lang w:eastAsia="ru-RU"/>
        </w:rPr>
      </w:pPr>
      <w:bookmarkStart w:id="2" w:name="metkadoc4"/>
      <w:r w:rsidRPr="00D3364D">
        <w:rPr>
          <w:rFonts w:ascii="Times New Roman" w:eastAsia="Times New Roman" w:hAnsi="Times New Roman" w:cs="Times New Roman"/>
          <w:color w:val="000000"/>
          <w:kern w:val="36"/>
          <w:sz w:val="28"/>
          <w:szCs w:val="28"/>
          <w:lang w:eastAsia="ru-RU"/>
        </w:rPr>
        <w:t>3. Предъявление иска</w:t>
      </w:r>
    </w:p>
    <w:bookmarkEnd w:id="2"/>
    <w:p w14:paraId="5239E9D0" w14:textId="77777777" w:rsidR="00BB299C" w:rsidRPr="00D3364D" w:rsidRDefault="00BB299C" w:rsidP="00BB299C">
      <w:pPr>
        <w:spacing w:after="0" w:line="360" w:lineRule="auto"/>
        <w:ind w:firstLine="709"/>
        <w:jc w:val="both"/>
        <w:rPr>
          <w:rFonts w:ascii="Times New Roman" w:eastAsia="Times New Roman" w:hAnsi="Times New Roman" w:cs="Times New Roman"/>
          <w:color w:val="000000"/>
          <w:sz w:val="28"/>
          <w:szCs w:val="28"/>
          <w:lang w:eastAsia="ru-RU"/>
        </w:rPr>
      </w:pPr>
      <w:r w:rsidRPr="00D3364D">
        <w:rPr>
          <w:rFonts w:ascii="Times New Roman" w:eastAsia="Times New Roman" w:hAnsi="Times New Roman" w:cs="Times New Roman"/>
          <w:color w:val="000000"/>
          <w:sz w:val="28"/>
          <w:szCs w:val="28"/>
          <w:lang w:eastAsia="ru-RU"/>
        </w:rPr>
        <w:t xml:space="preserve">Право на подачу иска имеет лицо, которое считает, что его права или законные интересы нарушены либо оспорены. Формой обращения в суд по делам искового производства является исковое заявление, которое подается в </w:t>
      </w:r>
      <w:r w:rsidRPr="00D3364D">
        <w:rPr>
          <w:rFonts w:ascii="Times New Roman" w:eastAsia="Times New Roman" w:hAnsi="Times New Roman" w:cs="Times New Roman"/>
          <w:color w:val="000000"/>
          <w:sz w:val="28"/>
          <w:szCs w:val="28"/>
          <w:lang w:eastAsia="ru-RU"/>
        </w:rPr>
        <w:lastRenderedPageBreak/>
        <w:t>письменной форме. Исковое заявление согласно ст. 131 ГПК РФ должно содержать следующие сведения:</w:t>
      </w:r>
    </w:p>
    <w:p w14:paraId="12CBA9A8" w14:textId="77777777" w:rsidR="00BB299C" w:rsidRPr="00D3364D" w:rsidRDefault="00BB299C" w:rsidP="00BB299C">
      <w:pPr>
        <w:spacing w:after="0" w:line="360" w:lineRule="auto"/>
        <w:ind w:firstLine="709"/>
        <w:jc w:val="both"/>
        <w:rPr>
          <w:rFonts w:ascii="Times New Roman" w:eastAsia="Times New Roman" w:hAnsi="Times New Roman" w:cs="Times New Roman"/>
          <w:color w:val="000000"/>
          <w:sz w:val="28"/>
          <w:szCs w:val="28"/>
          <w:lang w:eastAsia="ru-RU"/>
        </w:rPr>
      </w:pPr>
      <w:r w:rsidRPr="00D3364D">
        <w:rPr>
          <w:rFonts w:ascii="Times New Roman" w:eastAsia="Times New Roman" w:hAnsi="Times New Roman" w:cs="Times New Roman"/>
          <w:color w:val="000000"/>
          <w:sz w:val="28"/>
          <w:szCs w:val="28"/>
          <w:lang w:eastAsia="ru-RU"/>
        </w:rPr>
        <w:t>1) наименование суда, в которое подается заявление;</w:t>
      </w:r>
    </w:p>
    <w:p w14:paraId="2A384462" w14:textId="77777777" w:rsidR="00BB299C" w:rsidRPr="00D3364D" w:rsidRDefault="00BB299C" w:rsidP="00BB299C">
      <w:pPr>
        <w:spacing w:after="0" w:line="360" w:lineRule="auto"/>
        <w:ind w:firstLine="709"/>
        <w:jc w:val="both"/>
        <w:rPr>
          <w:rFonts w:ascii="Times New Roman" w:eastAsia="Times New Roman" w:hAnsi="Times New Roman" w:cs="Times New Roman"/>
          <w:color w:val="000000"/>
          <w:sz w:val="28"/>
          <w:szCs w:val="28"/>
          <w:lang w:eastAsia="ru-RU"/>
        </w:rPr>
      </w:pPr>
      <w:r w:rsidRPr="00D3364D">
        <w:rPr>
          <w:rFonts w:ascii="Times New Roman" w:eastAsia="Times New Roman" w:hAnsi="Times New Roman" w:cs="Times New Roman"/>
          <w:color w:val="000000"/>
          <w:sz w:val="28"/>
          <w:szCs w:val="28"/>
          <w:lang w:eastAsia="ru-RU"/>
        </w:rPr>
        <w:t>2) наименование истца, его местожительство или, если истцом является организация, ее местонахождение, а также наименование представителя и его адрес, если заявление подается представителем;</w:t>
      </w:r>
    </w:p>
    <w:p w14:paraId="4BA43FD7" w14:textId="77777777" w:rsidR="00BB299C" w:rsidRPr="00D3364D" w:rsidRDefault="00BB299C" w:rsidP="00BB299C">
      <w:pPr>
        <w:spacing w:after="0" w:line="360" w:lineRule="auto"/>
        <w:ind w:firstLine="709"/>
        <w:jc w:val="both"/>
        <w:rPr>
          <w:rFonts w:ascii="Times New Roman" w:eastAsia="Times New Roman" w:hAnsi="Times New Roman" w:cs="Times New Roman"/>
          <w:color w:val="000000"/>
          <w:sz w:val="28"/>
          <w:szCs w:val="28"/>
          <w:lang w:eastAsia="ru-RU"/>
        </w:rPr>
      </w:pPr>
      <w:r w:rsidRPr="00D3364D">
        <w:rPr>
          <w:rFonts w:ascii="Times New Roman" w:eastAsia="Times New Roman" w:hAnsi="Times New Roman" w:cs="Times New Roman"/>
          <w:color w:val="000000"/>
          <w:sz w:val="28"/>
          <w:szCs w:val="28"/>
          <w:lang w:eastAsia="ru-RU"/>
        </w:rPr>
        <w:t>3) наименование ответчика, его место жительства или, если ответчиком является организация, ее место нахождения;</w:t>
      </w:r>
    </w:p>
    <w:p w14:paraId="7731E595" w14:textId="77777777" w:rsidR="00BB299C" w:rsidRPr="00D3364D" w:rsidRDefault="00BB299C" w:rsidP="00BB299C">
      <w:pPr>
        <w:spacing w:after="0" w:line="360" w:lineRule="auto"/>
        <w:ind w:firstLine="709"/>
        <w:jc w:val="both"/>
        <w:rPr>
          <w:rFonts w:ascii="Times New Roman" w:eastAsia="Times New Roman" w:hAnsi="Times New Roman" w:cs="Times New Roman"/>
          <w:color w:val="000000"/>
          <w:sz w:val="28"/>
          <w:szCs w:val="28"/>
          <w:lang w:eastAsia="ru-RU"/>
        </w:rPr>
      </w:pPr>
      <w:r w:rsidRPr="00D3364D">
        <w:rPr>
          <w:rFonts w:ascii="Times New Roman" w:eastAsia="Times New Roman" w:hAnsi="Times New Roman" w:cs="Times New Roman"/>
          <w:color w:val="000000"/>
          <w:sz w:val="28"/>
          <w:szCs w:val="28"/>
          <w:lang w:eastAsia="ru-RU"/>
        </w:rPr>
        <w:t>4) данные о нарушении или угрозе нарушения прав, свобод или законных интересов истца и его требования;</w:t>
      </w:r>
    </w:p>
    <w:p w14:paraId="50417419" w14:textId="77777777" w:rsidR="00BB299C" w:rsidRPr="00D3364D" w:rsidRDefault="00BB299C" w:rsidP="00BB299C">
      <w:pPr>
        <w:spacing w:after="0" w:line="360" w:lineRule="auto"/>
        <w:ind w:firstLine="709"/>
        <w:jc w:val="both"/>
        <w:rPr>
          <w:rFonts w:ascii="Times New Roman" w:eastAsia="Times New Roman" w:hAnsi="Times New Roman" w:cs="Times New Roman"/>
          <w:color w:val="000000"/>
          <w:sz w:val="28"/>
          <w:szCs w:val="28"/>
          <w:lang w:eastAsia="ru-RU"/>
        </w:rPr>
      </w:pPr>
      <w:r w:rsidRPr="00D3364D">
        <w:rPr>
          <w:rFonts w:ascii="Times New Roman" w:eastAsia="Times New Roman" w:hAnsi="Times New Roman" w:cs="Times New Roman"/>
          <w:color w:val="000000"/>
          <w:sz w:val="28"/>
          <w:szCs w:val="28"/>
          <w:lang w:eastAsia="ru-RU"/>
        </w:rPr>
        <w:t>5) обстоятельства, на которых истец основывает свои требования, и доказательства, подтверждающие эти обстоятельства;</w:t>
      </w:r>
    </w:p>
    <w:p w14:paraId="7A0FBD5E" w14:textId="77777777" w:rsidR="00BB299C" w:rsidRPr="00D3364D" w:rsidRDefault="00BB299C" w:rsidP="00BB299C">
      <w:pPr>
        <w:spacing w:after="0" w:line="360" w:lineRule="auto"/>
        <w:ind w:firstLine="709"/>
        <w:jc w:val="both"/>
        <w:rPr>
          <w:rFonts w:ascii="Times New Roman" w:eastAsia="Times New Roman" w:hAnsi="Times New Roman" w:cs="Times New Roman"/>
          <w:color w:val="000000"/>
          <w:sz w:val="28"/>
          <w:szCs w:val="28"/>
          <w:lang w:eastAsia="ru-RU"/>
        </w:rPr>
      </w:pPr>
      <w:r w:rsidRPr="00D3364D">
        <w:rPr>
          <w:rFonts w:ascii="Times New Roman" w:eastAsia="Times New Roman" w:hAnsi="Times New Roman" w:cs="Times New Roman"/>
          <w:color w:val="000000"/>
          <w:sz w:val="28"/>
          <w:szCs w:val="28"/>
          <w:lang w:eastAsia="ru-RU"/>
        </w:rPr>
        <w:t>6) цену иска, если он подлежит оценке, а также расчет взыскиваемых или оспариваемых денежных сумм;</w:t>
      </w:r>
    </w:p>
    <w:p w14:paraId="48E0BAA1" w14:textId="77777777" w:rsidR="00BB299C" w:rsidRPr="00D3364D" w:rsidRDefault="00BB299C" w:rsidP="00BB299C">
      <w:pPr>
        <w:spacing w:after="0" w:line="360" w:lineRule="auto"/>
        <w:ind w:firstLine="709"/>
        <w:jc w:val="both"/>
        <w:rPr>
          <w:rFonts w:ascii="Times New Roman" w:eastAsia="Times New Roman" w:hAnsi="Times New Roman" w:cs="Times New Roman"/>
          <w:color w:val="000000"/>
          <w:sz w:val="28"/>
          <w:szCs w:val="28"/>
          <w:lang w:eastAsia="ru-RU"/>
        </w:rPr>
      </w:pPr>
      <w:r w:rsidRPr="00D3364D">
        <w:rPr>
          <w:rFonts w:ascii="Times New Roman" w:eastAsia="Times New Roman" w:hAnsi="Times New Roman" w:cs="Times New Roman"/>
          <w:color w:val="000000"/>
          <w:sz w:val="28"/>
          <w:szCs w:val="28"/>
          <w:lang w:eastAsia="ru-RU"/>
        </w:rPr>
        <w:t>7) сведения о соблюдении досудебного порядка обращения к ответчику, если это установлено федеральным законом или предусмотрено договором;</w:t>
      </w:r>
    </w:p>
    <w:p w14:paraId="70649983" w14:textId="77777777" w:rsidR="00BB299C" w:rsidRPr="00D3364D" w:rsidRDefault="00BB299C" w:rsidP="00BB299C">
      <w:pPr>
        <w:spacing w:after="0" w:line="360" w:lineRule="auto"/>
        <w:ind w:firstLine="709"/>
        <w:jc w:val="both"/>
        <w:rPr>
          <w:rFonts w:ascii="Times New Roman" w:eastAsia="Times New Roman" w:hAnsi="Times New Roman" w:cs="Times New Roman"/>
          <w:color w:val="000000"/>
          <w:sz w:val="28"/>
          <w:szCs w:val="28"/>
          <w:lang w:eastAsia="ru-RU"/>
        </w:rPr>
      </w:pPr>
      <w:r w:rsidRPr="00D3364D">
        <w:rPr>
          <w:rFonts w:ascii="Times New Roman" w:eastAsia="Times New Roman" w:hAnsi="Times New Roman" w:cs="Times New Roman"/>
          <w:color w:val="000000"/>
          <w:sz w:val="28"/>
          <w:szCs w:val="28"/>
          <w:lang w:eastAsia="ru-RU"/>
        </w:rPr>
        <w:t>8) перечень прилагаемых к заявлению документов.</w:t>
      </w:r>
    </w:p>
    <w:p w14:paraId="5E622D6D" w14:textId="77777777" w:rsidR="00BB299C" w:rsidRPr="00D3364D" w:rsidRDefault="00BB299C" w:rsidP="00BB299C">
      <w:pPr>
        <w:spacing w:after="0" w:line="360" w:lineRule="auto"/>
        <w:ind w:firstLine="709"/>
        <w:jc w:val="both"/>
        <w:rPr>
          <w:rFonts w:ascii="Times New Roman" w:eastAsia="Times New Roman" w:hAnsi="Times New Roman" w:cs="Times New Roman"/>
          <w:color w:val="000000"/>
          <w:sz w:val="28"/>
          <w:szCs w:val="28"/>
          <w:lang w:eastAsia="ru-RU"/>
        </w:rPr>
      </w:pPr>
      <w:r w:rsidRPr="00D3364D">
        <w:rPr>
          <w:rFonts w:ascii="Times New Roman" w:eastAsia="Times New Roman" w:hAnsi="Times New Roman" w:cs="Times New Roman"/>
          <w:color w:val="000000"/>
          <w:sz w:val="28"/>
          <w:szCs w:val="28"/>
          <w:lang w:eastAsia="ru-RU"/>
        </w:rPr>
        <w:t xml:space="preserve">Местом жительства гражданина признается место, где гражданин постоянно или преимущественно проживает. Местом жительства несовершеннолетних, не достигших четырнадцатилетнего возраста, или граждан, находящихся под опекой, признается местожительство их законных представителей, усыновителей, опекунов (ст. 20 ГК РФ). Местом жительства лиц, осужденных к лишению свободы, является их место проживания до осуждения, но наряду с ним необходимо указывать и почтовый адрес по месту отбывания наказания. Это необходимо для направления истцу судебных извещений и иных документов, представляемых другими лицами, участвующими в деле. Местом нахождения юридического лица является место его государственной регистрации, если в его учредительных документах не указано иное. Государственная регистрация юридического лица </w:t>
      </w:r>
      <w:r w:rsidRPr="00D3364D">
        <w:rPr>
          <w:rFonts w:ascii="Times New Roman" w:eastAsia="Times New Roman" w:hAnsi="Times New Roman" w:cs="Times New Roman"/>
          <w:color w:val="000000"/>
          <w:sz w:val="28"/>
          <w:szCs w:val="28"/>
          <w:lang w:eastAsia="ru-RU"/>
        </w:rPr>
        <w:lastRenderedPageBreak/>
        <w:t>осуществляется по месту нахождения имущества юридического лица, которое указано в учредительных документах учредителями.</w:t>
      </w:r>
    </w:p>
    <w:p w14:paraId="77758BBB" w14:textId="77777777" w:rsidR="00BB299C" w:rsidRPr="00D3364D" w:rsidRDefault="00BB299C" w:rsidP="00BB299C">
      <w:pPr>
        <w:spacing w:after="0" w:line="360" w:lineRule="auto"/>
        <w:ind w:firstLine="709"/>
        <w:jc w:val="both"/>
        <w:rPr>
          <w:rFonts w:ascii="Times New Roman" w:eastAsia="Times New Roman" w:hAnsi="Times New Roman" w:cs="Times New Roman"/>
          <w:color w:val="000000"/>
          <w:sz w:val="28"/>
          <w:szCs w:val="28"/>
          <w:lang w:eastAsia="ru-RU"/>
        </w:rPr>
      </w:pPr>
      <w:r w:rsidRPr="00D3364D">
        <w:rPr>
          <w:rFonts w:ascii="Times New Roman" w:eastAsia="Times New Roman" w:hAnsi="Times New Roman" w:cs="Times New Roman"/>
          <w:color w:val="000000"/>
          <w:sz w:val="28"/>
          <w:szCs w:val="28"/>
          <w:lang w:eastAsia="ru-RU"/>
        </w:rPr>
        <w:t>Если же искомое заявление подается прокурором в защиту интересов РФ, субъектов РФ, муниципальных образований или в защиту прав, свобод и законных интересов гражданина или неопределенного круга лиц, то должно быть указано, в чем конкретно заключаются их интересы, какое право нарушено, а также должна содержаться ссылка на закон или иной нормативный правовой акт, предусматривающий способы защиты этих интересов. Исковое заявление должно быть подписано истцом или представителем, который в порядке, установленном в процессуальном законодательстве, наделен правом подписания заявления и предъявления его в суд. Правила подачи искового заявления прокурором также распространяются и на действия государственных органов власти, местного самоуправления, общественных организаций, когда они участвуют в деле в целях защиты прав и интересов других лиц.</w:t>
      </w:r>
    </w:p>
    <w:p w14:paraId="737E7CAB" w14:textId="77777777" w:rsidR="00BB299C" w:rsidRPr="00D3364D" w:rsidRDefault="00BB299C" w:rsidP="00BB299C">
      <w:pPr>
        <w:spacing w:after="0" w:line="360" w:lineRule="auto"/>
        <w:ind w:firstLine="709"/>
        <w:jc w:val="both"/>
        <w:rPr>
          <w:rFonts w:ascii="Times New Roman" w:eastAsia="Times New Roman" w:hAnsi="Times New Roman" w:cs="Times New Roman"/>
          <w:color w:val="000000"/>
          <w:sz w:val="28"/>
          <w:szCs w:val="28"/>
          <w:lang w:eastAsia="ru-RU"/>
        </w:rPr>
      </w:pPr>
      <w:r w:rsidRPr="00D3364D">
        <w:rPr>
          <w:rFonts w:ascii="Times New Roman" w:eastAsia="Times New Roman" w:hAnsi="Times New Roman" w:cs="Times New Roman"/>
          <w:color w:val="000000"/>
          <w:sz w:val="28"/>
          <w:szCs w:val="28"/>
          <w:lang w:eastAsia="ru-RU"/>
        </w:rPr>
        <w:t>При подаче искового заявления истец или его представитель обязаны указать нормативный акт, на который они ссылаются, на основании которого суд должен принять судебное решение. Во исполнение принципа состязательности, указывая на обстоятельства и приводя соответствующие доказательства, ответчику дается возможность должным образом подготовиться к защите своих прав и интересов.</w:t>
      </w:r>
    </w:p>
    <w:p w14:paraId="56819026" w14:textId="77777777" w:rsidR="00BB299C" w:rsidRPr="00D3364D" w:rsidRDefault="00BB299C" w:rsidP="00BB299C">
      <w:pPr>
        <w:spacing w:after="0" w:line="360" w:lineRule="auto"/>
        <w:ind w:firstLine="709"/>
        <w:jc w:val="both"/>
        <w:rPr>
          <w:rFonts w:ascii="Times New Roman" w:eastAsia="Times New Roman" w:hAnsi="Times New Roman" w:cs="Times New Roman"/>
          <w:color w:val="000000"/>
          <w:sz w:val="28"/>
          <w:szCs w:val="28"/>
          <w:lang w:eastAsia="ru-RU"/>
        </w:rPr>
      </w:pPr>
      <w:r w:rsidRPr="00D3364D">
        <w:rPr>
          <w:rFonts w:ascii="Times New Roman" w:eastAsia="Times New Roman" w:hAnsi="Times New Roman" w:cs="Times New Roman"/>
          <w:color w:val="000000"/>
          <w:sz w:val="28"/>
          <w:szCs w:val="28"/>
          <w:lang w:eastAsia="ru-RU"/>
        </w:rPr>
        <w:t>К исковому заявлению обязательно должны прилагать следующие документы:</w:t>
      </w:r>
    </w:p>
    <w:p w14:paraId="4383EE87" w14:textId="77777777" w:rsidR="00BB299C" w:rsidRPr="00D3364D" w:rsidRDefault="00BB299C" w:rsidP="00BB299C">
      <w:pPr>
        <w:spacing w:after="0" w:line="360" w:lineRule="auto"/>
        <w:ind w:firstLine="709"/>
        <w:jc w:val="both"/>
        <w:rPr>
          <w:rFonts w:ascii="Times New Roman" w:eastAsia="Times New Roman" w:hAnsi="Times New Roman" w:cs="Times New Roman"/>
          <w:color w:val="000000"/>
          <w:sz w:val="28"/>
          <w:szCs w:val="28"/>
          <w:lang w:eastAsia="ru-RU"/>
        </w:rPr>
      </w:pPr>
      <w:r w:rsidRPr="00D3364D">
        <w:rPr>
          <w:rFonts w:ascii="Times New Roman" w:eastAsia="Times New Roman" w:hAnsi="Times New Roman" w:cs="Times New Roman"/>
          <w:color w:val="000000"/>
          <w:sz w:val="28"/>
          <w:szCs w:val="28"/>
          <w:lang w:eastAsia="ru-RU"/>
        </w:rPr>
        <w:t>1) его копия в соответствии с количеством ответчиков и третьих лиц;</w:t>
      </w:r>
    </w:p>
    <w:p w14:paraId="37627A06" w14:textId="77777777" w:rsidR="00BB299C" w:rsidRPr="00D3364D" w:rsidRDefault="00BB299C" w:rsidP="00BB299C">
      <w:pPr>
        <w:spacing w:after="0" w:line="360" w:lineRule="auto"/>
        <w:ind w:firstLine="709"/>
        <w:jc w:val="both"/>
        <w:rPr>
          <w:rFonts w:ascii="Times New Roman" w:eastAsia="Times New Roman" w:hAnsi="Times New Roman" w:cs="Times New Roman"/>
          <w:color w:val="000000"/>
          <w:sz w:val="28"/>
          <w:szCs w:val="28"/>
          <w:lang w:eastAsia="ru-RU"/>
        </w:rPr>
      </w:pPr>
      <w:r w:rsidRPr="00D3364D">
        <w:rPr>
          <w:rFonts w:ascii="Times New Roman" w:eastAsia="Times New Roman" w:hAnsi="Times New Roman" w:cs="Times New Roman"/>
          <w:color w:val="000000"/>
          <w:sz w:val="28"/>
          <w:szCs w:val="28"/>
          <w:lang w:eastAsia="ru-RU"/>
        </w:rPr>
        <w:t>2) документ, подтверждающий уплату государственной пошлины;</w:t>
      </w:r>
    </w:p>
    <w:p w14:paraId="57F00EDF" w14:textId="77777777" w:rsidR="00BB299C" w:rsidRPr="00D3364D" w:rsidRDefault="00BB299C" w:rsidP="00BB299C">
      <w:pPr>
        <w:spacing w:after="0" w:line="360" w:lineRule="auto"/>
        <w:ind w:firstLine="709"/>
        <w:jc w:val="both"/>
        <w:rPr>
          <w:rFonts w:ascii="Times New Roman" w:eastAsia="Times New Roman" w:hAnsi="Times New Roman" w:cs="Times New Roman"/>
          <w:color w:val="000000"/>
          <w:sz w:val="28"/>
          <w:szCs w:val="28"/>
          <w:lang w:eastAsia="ru-RU"/>
        </w:rPr>
      </w:pPr>
      <w:r w:rsidRPr="00D3364D">
        <w:rPr>
          <w:rFonts w:ascii="Times New Roman" w:eastAsia="Times New Roman" w:hAnsi="Times New Roman" w:cs="Times New Roman"/>
          <w:color w:val="000000"/>
          <w:sz w:val="28"/>
          <w:szCs w:val="28"/>
          <w:lang w:eastAsia="ru-RU"/>
        </w:rPr>
        <w:t>3) доверенность или иной документ, удостоверяющие полномочия представителя истца;</w:t>
      </w:r>
    </w:p>
    <w:p w14:paraId="2F7760EC" w14:textId="77777777" w:rsidR="00BB299C" w:rsidRPr="00D3364D" w:rsidRDefault="00BB299C" w:rsidP="00BB299C">
      <w:pPr>
        <w:spacing w:after="0" w:line="360" w:lineRule="auto"/>
        <w:ind w:firstLine="709"/>
        <w:jc w:val="both"/>
        <w:rPr>
          <w:rFonts w:ascii="Times New Roman" w:eastAsia="Times New Roman" w:hAnsi="Times New Roman" w:cs="Times New Roman"/>
          <w:color w:val="000000"/>
          <w:sz w:val="28"/>
          <w:szCs w:val="28"/>
          <w:lang w:eastAsia="ru-RU"/>
        </w:rPr>
      </w:pPr>
      <w:r w:rsidRPr="00D3364D">
        <w:rPr>
          <w:rFonts w:ascii="Times New Roman" w:eastAsia="Times New Roman" w:hAnsi="Times New Roman" w:cs="Times New Roman"/>
          <w:color w:val="000000"/>
          <w:sz w:val="28"/>
          <w:szCs w:val="28"/>
          <w:lang w:eastAsia="ru-RU"/>
        </w:rPr>
        <w:t>4) документы, подтверждающие обстоятельства, на которых истец основывает свои требования, копии этих документов для ответчиков и третьих лиц, если копии у них отсутствуют;</w:t>
      </w:r>
    </w:p>
    <w:p w14:paraId="11CE0465" w14:textId="77777777" w:rsidR="00BB299C" w:rsidRPr="00D3364D" w:rsidRDefault="00BB299C" w:rsidP="00BB299C">
      <w:pPr>
        <w:spacing w:after="0" w:line="360" w:lineRule="auto"/>
        <w:ind w:firstLine="709"/>
        <w:jc w:val="both"/>
        <w:rPr>
          <w:rFonts w:ascii="Times New Roman" w:eastAsia="Times New Roman" w:hAnsi="Times New Roman" w:cs="Times New Roman"/>
          <w:color w:val="000000"/>
          <w:sz w:val="28"/>
          <w:szCs w:val="28"/>
          <w:lang w:eastAsia="ru-RU"/>
        </w:rPr>
      </w:pPr>
      <w:r w:rsidRPr="00D3364D">
        <w:rPr>
          <w:rFonts w:ascii="Times New Roman" w:eastAsia="Times New Roman" w:hAnsi="Times New Roman" w:cs="Times New Roman"/>
          <w:color w:val="000000"/>
          <w:sz w:val="28"/>
          <w:szCs w:val="28"/>
          <w:lang w:eastAsia="ru-RU"/>
        </w:rPr>
        <w:lastRenderedPageBreak/>
        <w:t>5) расчет взыскиваемой или оспариваемой денежной суммы, подписанный истцом, его представителем, с копиями в соответствии с количеством ответчиков и третьих лиц и др.</w:t>
      </w:r>
    </w:p>
    <w:p w14:paraId="278B552F" w14:textId="77777777" w:rsidR="00BB299C" w:rsidRPr="00D3364D" w:rsidRDefault="00BB299C" w:rsidP="00BB299C">
      <w:pPr>
        <w:spacing w:after="0" w:line="360" w:lineRule="auto"/>
        <w:ind w:left="225" w:right="225" w:firstLine="709"/>
        <w:jc w:val="both"/>
        <w:outlineLvl w:val="1"/>
        <w:rPr>
          <w:rFonts w:ascii="Times New Roman" w:eastAsia="Times New Roman" w:hAnsi="Times New Roman" w:cs="Times New Roman"/>
          <w:color w:val="000000"/>
          <w:kern w:val="36"/>
          <w:sz w:val="28"/>
          <w:szCs w:val="28"/>
          <w:lang w:eastAsia="ru-RU"/>
        </w:rPr>
      </w:pPr>
      <w:bookmarkStart w:id="3" w:name="metkadoc5"/>
      <w:r w:rsidRPr="00D3364D">
        <w:rPr>
          <w:rFonts w:ascii="Times New Roman" w:eastAsia="Times New Roman" w:hAnsi="Times New Roman" w:cs="Times New Roman"/>
          <w:color w:val="000000"/>
          <w:kern w:val="36"/>
          <w:sz w:val="28"/>
          <w:szCs w:val="28"/>
          <w:lang w:eastAsia="ru-RU"/>
        </w:rPr>
        <w:t>4. Предъявление встречного иска</w:t>
      </w:r>
    </w:p>
    <w:bookmarkEnd w:id="3"/>
    <w:p w14:paraId="274FB249" w14:textId="77777777" w:rsidR="00BB299C" w:rsidRPr="00D3364D" w:rsidRDefault="00BB299C" w:rsidP="00BB299C">
      <w:pPr>
        <w:spacing w:after="0" w:line="360" w:lineRule="auto"/>
        <w:ind w:firstLine="709"/>
        <w:jc w:val="both"/>
        <w:rPr>
          <w:rFonts w:ascii="Times New Roman" w:eastAsia="Times New Roman" w:hAnsi="Times New Roman" w:cs="Times New Roman"/>
          <w:color w:val="000000"/>
          <w:sz w:val="28"/>
          <w:szCs w:val="28"/>
          <w:lang w:eastAsia="ru-RU"/>
        </w:rPr>
      </w:pPr>
      <w:r w:rsidRPr="00D3364D">
        <w:rPr>
          <w:rFonts w:ascii="Times New Roman" w:eastAsia="Times New Roman" w:hAnsi="Times New Roman" w:cs="Times New Roman"/>
          <w:color w:val="000000"/>
          <w:sz w:val="28"/>
          <w:szCs w:val="28"/>
          <w:lang w:eastAsia="ru-RU"/>
        </w:rPr>
        <w:t>В ходе судебного разбирательства ответчик также может предъявить иск к истцу для защиты своих прав и законных интересов. Предъявленный ответчиком иск к истцу называется встречным иском. Для встречного иска характерно то, что он может быть заявлен только в уже возникшем процессе, а также он рассматривается совместно с первоначальным иском, предъявленным истцом. Между тем встречный иск, предъявленный ответчиком к истцу, может быть рассмотрен самостоятельно в отдельном гражданском судопроизводстве. Предъявление встречного иска в уже начатом процессе удобно для суда, так как интересы граждан, обратившихся за защитой, могут быть рассмотрены сразу, без начала другого гражданского судопроизводства. Возможность предъявления встречного иска предусмотрена ст. 137 ГПК РФ, где говорится, что ответчик вправе до принятия судом решения предъявить к истцу встречный иск для совместного рассмотрения с первоначальным иском. Необходимо отметить, что предъявление встречного иска осуществляется по общим правилам предъявления иска, т. е. встречный иск должен отвечать требованиям ст. 131, 132 ГПК РФ. Процессуальное законодательство указывает на условия принятия встречного иска (ст. 138 ГПК РФ):</w:t>
      </w:r>
    </w:p>
    <w:p w14:paraId="37775590" w14:textId="77777777" w:rsidR="00BB299C" w:rsidRPr="00D3364D" w:rsidRDefault="00BB299C" w:rsidP="00BB299C">
      <w:pPr>
        <w:spacing w:after="0" w:line="360" w:lineRule="auto"/>
        <w:ind w:firstLine="709"/>
        <w:jc w:val="both"/>
        <w:rPr>
          <w:rFonts w:ascii="Times New Roman" w:eastAsia="Times New Roman" w:hAnsi="Times New Roman" w:cs="Times New Roman"/>
          <w:color w:val="000000"/>
          <w:sz w:val="28"/>
          <w:szCs w:val="28"/>
          <w:lang w:eastAsia="ru-RU"/>
        </w:rPr>
      </w:pPr>
      <w:r w:rsidRPr="00D3364D">
        <w:rPr>
          <w:rFonts w:ascii="Times New Roman" w:eastAsia="Times New Roman" w:hAnsi="Times New Roman" w:cs="Times New Roman"/>
          <w:color w:val="000000"/>
          <w:sz w:val="28"/>
          <w:szCs w:val="28"/>
          <w:lang w:eastAsia="ru-RU"/>
        </w:rPr>
        <w:t>1) встречное требование направлено к зачету первоначального требования;</w:t>
      </w:r>
    </w:p>
    <w:p w14:paraId="781A543E" w14:textId="77777777" w:rsidR="00BB299C" w:rsidRPr="00D3364D" w:rsidRDefault="00BB299C" w:rsidP="00BB299C">
      <w:pPr>
        <w:spacing w:after="0" w:line="360" w:lineRule="auto"/>
        <w:ind w:firstLine="709"/>
        <w:jc w:val="both"/>
        <w:rPr>
          <w:rFonts w:ascii="Times New Roman" w:eastAsia="Times New Roman" w:hAnsi="Times New Roman" w:cs="Times New Roman"/>
          <w:color w:val="000000"/>
          <w:sz w:val="28"/>
          <w:szCs w:val="28"/>
          <w:lang w:eastAsia="ru-RU"/>
        </w:rPr>
      </w:pPr>
      <w:r w:rsidRPr="00D3364D">
        <w:rPr>
          <w:rFonts w:ascii="Times New Roman" w:eastAsia="Times New Roman" w:hAnsi="Times New Roman" w:cs="Times New Roman"/>
          <w:color w:val="000000"/>
          <w:sz w:val="28"/>
          <w:szCs w:val="28"/>
          <w:lang w:eastAsia="ru-RU"/>
        </w:rPr>
        <w:t>2) удовлетворение встречного иска исключает полностью или в части удовлетворение первоначального иска;</w:t>
      </w:r>
    </w:p>
    <w:p w14:paraId="251ED40C" w14:textId="77777777" w:rsidR="00BB299C" w:rsidRPr="00D3364D" w:rsidRDefault="00BB299C" w:rsidP="00BB299C">
      <w:pPr>
        <w:spacing w:after="0" w:line="360" w:lineRule="auto"/>
        <w:ind w:firstLine="709"/>
        <w:jc w:val="both"/>
        <w:rPr>
          <w:rFonts w:ascii="Times New Roman" w:eastAsia="Times New Roman" w:hAnsi="Times New Roman" w:cs="Times New Roman"/>
          <w:color w:val="000000"/>
          <w:sz w:val="28"/>
          <w:szCs w:val="28"/>
          <w:lang w:eastAsia="ru-RU"/>
        </w:rPr>
      </w:pPr>
      <w:r w:rsidRPr="00D3364D">
        <w:rPr>
          <w:rFonts w:ascii="Times New Roman" w:eastAsia="Times New Roman" w:hAnsi="Times New Roman" w:cs="Times New Roman"/>
          <w:color w:val="000000"/>
          <w:sz w:val="28"/>
          <w:szCs w:val="28"/>
          <w:lang w:eastAsia="ru-RU"/>
        </w:rPr>
        <w:t>3) между встречным и первоначальным исками имеется взаимная связь, и их совместное рассмотрение приведет к более быстрому и правильному рассмотрению споров.</w:t>
      </w:r>
    </w:p>
    <w:p w14:paraId="2AB99E36" w14:textId="77777777" w:rsidR="00BB299C" w:rsidRPr="00D3364D" w:rsidRDefault="00BB299C" w:rsidP="00BB299C">
      <w:pPr>
        <w:spacing w:after="0" w:line="360" w:lineRule="auto"/>
        <w:ind w:left="225" w:right="225" w:firstLine="709"/>
        <w:jc w:val="both"/>
        <w:outlineLvl w:val="1"/>
        <w:rPr>
          <w:rFonts w:ascii="Times New Roman" w:eastAsia="Times New Roman" w:hAnsi="Times New Roman" w:cs="Times New Roman"/>
          <w:color w:val="000000"/>
          <w:kern w:val="36"/>
          <w:sz w:val="28"/>
          <w:szCs w:val="28"/>
          <w:lang w:eastAsia="ru-RU"/>
        </w:rPr>
      </w:pPr>
      <w:bookmarkStart w:id="4" w:name="metkadoc6"/>
      <w:r w:rsidRPr="00D3364D">
        <w:rPr>
          <w:rFonts w:ascii="Times New Roman" w:eastAsia="Times New Roman" w:hAnsi="Times New Roman" w:cs="Times New Roman"/>
          <w:color w:val="000000"/>
          <w:kern w:val="36"/>
          <w:sz w:val="28"/>
          <w:szCs w:val="28"/>
          <w:lang w:eastAsia="ru-RU"/>
        </w:rPr>
        <w:t>5. Возбуждение искового производства</w:t>
      </w:r>
    </w:p>
    <w:bookmarkEnd w:id="4"/>
    <w:p w14:paraId="2DF74CE5" w14:textId="77777777" w:rsidR="00BB299C" w:rsidRPr="00D3364D" w:rsidRDefault="00BB299C" w:rsidP="00BB299C">
      <w:pPr>
        <w:spacing w:after="0" w:line="360" w:lineRule="auto"/>
        <w:ind w:firstLine="709"/>
        <w:jc w:val="both"/>
        <w:rPr>
          <w:rFonts w:ascii="Times New Roman" w:eastAsia="Times New Roman" w:hAnsi="Times New Roman" w:cs="Times New Roman"/>
          <w:color w:val="000000"/>
          <w:sz w:val="28"/>
          <w:szCs w:val="28"/>
          <w:lang w:eastAsia="ru-RU"/>
        </w:rPr>
      </w:pPr>
      <w:r w:rsidRPr="00D3364D">
        <w:rPr>
          <w:rFonts w:ascii="Times New Roman" w:eastAsia="Times New Roman" w:hAnsi="Times New Roman" w:cs="Times New Roman"/>
          <w:color w:val="000000"/>
          <w:sz w:val="28"/>
          <w:szCs w:val="28"/>
          <w:lang w:eastAsia="ru-RU"/>
        </w:rPr>
        <w:lastRenderedPageBreak/>
        <w:t>Основанием для возбуждения гражданского производства по делу является принятие искового заявления к производству. Итак, при несоблюдении указанных выше требований, предъявляемых к исковому заявлению, суд может вынести следующее решение: отказать в принятии искового заявления, возвратить исковое заявление, оставить исковое заявление без движения.</w:t>
      </w:r>
    </w:p>
    <w:p w14:paraId="034DA76A" w14:textId="77777777" w:rsidR="00BB299C" w:rsidRPr="00D3364D" w:rsidRDefault="00BB299C" w:rsidP="00BB299C">
      <w:pPr>
        <w:spacing w:after="0" w:line="360" w:lineRule="auto"/>
        <w:ind w:firstLine="709"/>
        <w:jc w:val="both"/>
        <w:rPr>
          <w:rFonts w:ascii="Times New Roman" w:eastAsia="Times New Roman" w:hAnsi="Times New Roman" w:cs="Times New Roman"/>
          <w:color w:val="000000"/>
          <w:sz w:val="28"/>
          <w:szCs w:val="28"/>
          <w:lang w:eastAsia="ru-RU"/>
        </w:rPr>
      </w:pPr>
      <w:r w:rsidRPr="00D3364D">
        <w:rPr>
          <w:rFonts w:ascii="Times New Roman" w:eastAsia="Times New Roman" w:hAnsi="Times New Roman" w:cs="Times New Roman"/>
          <w:color w:val="000000"/>
          <w:sz w:val="28"/>
          <w:szCs w:val="28"/>
          <w:lang w:eastAsia="ru-RU"/>
        </w:rPr>
        <w:t>Отказать в принятии искового заявления суд может в следующих случаях (ст. 134 ГПК РФ):</w:t>
      </w:r>
    </w:p>
    <w:p w14:paraId="551C4627" w14:textId="77777777" w:rsidR="00BB299C" w:rsidRPr="00D3364D" w:rsidRDefault="00BB299C" w:rsidP="00BB299C">
      <w:pPr>
        <w:spacing w:after="0" w:line="360" w:lineRule="auto"/>
        <w:ind w:firstLine="709"/>
        <w:jc w:val="both"/>
        <w:rPr>
          <w:rFonts w:ascii="Times New Roman" w:eastAsia="Times New Roman" w:hAnsi="Times New Roman" w:cs="Times New Roman"/>
          <w:color w:val="000000"/>
          <w:sz w:val="28"/>
          <w:szCs w:val="28"/>
          <w:lang w:eastAsia="ru-RU"/>
        </w:rPr>
      </w:pPr>
      <w:r w:rsidRPr="00D3364D">
        <w:rPr>
          <w:rFonts w:ascii="Times New Roman" w:eastAsia="Times New Roman" w:hAnsi="Times New Roman" w:cs="Times New Roman"/>
          <w:color w:val="000000"/>
          <w:sz w:val="28"/>
          <w:szCs w:val="28"/>
          <w:lang w:eastAsia="ru-RU"/>
        </w:rPr>
        <w:t>1) заявление не подлежит рассмотрению и разрешению в порядке гражданского судопроизводства, поскольку заявление рассматривается и разрешается в ином судебном порядке;</w:t>
      </w:r>
    </w:p>
    <w:p w14:paraId="38BC2C4C" w14:textId="77777777" w:rsidR="00BB299C" w:rsidRPr="00D3364D" w:rsidRDefault="00BB299C" w:rsidP="00BB299C">
      <w:pPr>
        <w:spacing w:after="0" w:line="360" w:lineRule="auto"/>
        <w:ind w:firstLine="709"/>
        <w:jc w:val="both"/>
        <w:rPr>
          <w:rFonts w:ascii="Times New Roman" w:eastAsia="Times New Roman" w:hAnsi="Times New Roman" w:cs="Times New Roman"/>
          <w:color w:val="000000"/>
          <w:sz w:val="28"/>
          <w:szCs w:val="28"/>
          <w:lang w:eastAsia="ru-RU"/>
        </w:rPr>
      </w:pPr>
      <w:r w:rsidRPr="00D3364D">
        <w:rPr>
          <w:rFonts w:ascii="Times New Roman" w:eastAsia="Times New Roman" w:hAnsi="Times New Roman" w:cs="Times New Roman"/>
          <w:color w:val="000000"/>
          <w:sz w:val="28"/>
          <w:szCs w:val="28"/>
          <w:lang w:eastAsia="ru-RU"/>
        </w:rPr>
        <w:t>2) заявление предъявлено в защиту прав, свобод и законных интересов другого лица государственным органом, органом местного самоуправления, организацией, гражданином, которому не предоставлено такое право;</w:t>
      </w:r>
    </w:p>
    <w:p w14:paraId="25FC4032" w14:textId="77777777" w:rsidR="00BB299C" w:rsidRPr="00D3364D" w:rsidRDefault="00BB299C" w:rsidP="00BB299C">
      <w:pPr>
        <w:spacing w:after="0" w:line="360" w:lineRule="auto"/>
        <w:ind w:firstLine="709"/>
        <w:jc w:val="both"/>
        <w:rPr>
          <w:rFonts w:ascii="Times New Roman" w:eastAsia="Times New Roman" w:hAnsi="Times New Roman" w:cs="Times New Roman"/>
          <w:color w:val="000000"/>
          <w:sz w:val="28"/>
          <w:szCs w:val="28"/>
          <w:lang w:eastAsia="ru-RU"/>
        </w:rPr>
      </w:pPr>
      <w:r w:rsidRPr="00D3364D">
        <w:rPr>
          <w:rFonts w:ascii="Times New Roman" w:eastAsia="Times New Roman" w:hAnsi="Times New Roman" w:cs="Times New Roman"/>
          <w:color w:val="000000"/>
          <w:sz w:val="28"/>
          <w:szCs w:val="28"/>
          <w:lang w:eastAsia="ru-RU"/>
        </w:rPr>
        <w:t>3) имеется вступившее в законную силу судебное решение по спору между теми же сторонами, о том же предмете и по тем же основаниям;</w:t>
      </w:r>
    </w:p>
    <w:p w14:paraId="593776CF" w14:textId="77777777" w:rsidR="00BB299C" w:rsidRPr="00D3364D" w:rsidRDefault="00BB299C" w:rsidP="00BB299C">
      <w:pPr>
        <w:spacing w:after="0" w:line="360" w:lineRule="auto"/>
        <w:ind w:firstLine="709"/>
        <w:jc w:val="both"/>
        <w:rPr>
          <w:rFonts w:ascii="Times New Roman" w:eastAsia="Times New Roman" w:hAnsi="Times New Roman" w:cs="Times New Roman"/>
          <w:color w:val="000000"/>
          <w:sz w:val="28"/>
          <w:szCs w:val="28"/>
          <w:lang w:eastAsia="ru-RU"/>
        </w:rPr>
      </w:pPr>
      <w:r w:rsidRPr="00D3364D">
        <w:rPr>
          <w:rFonts w:ascii="Times New Roman" w:eastAsia="Times New Roman" w:hAnsi="Times New Roman" w:cs="Times New Roman"/>
          <w:color w:val="000000"/>
          <w:sz w:val="28"/>
          <w:szCs w:val="28"/>
          <w:lang w:eastAsia="ru-RU"/>
        </w:rPr>
        <w:t>4) имеется ставшее обязательным для сторон и принятое по спору между теми же сторонами, о том же предмете и по тем же основаниям решение третейского суда, за исключением, если суд отказался в выдаче исполнительного листа на принудительное исполнение решения третейского суда.</w:t>
      </w:r>
    </w:p>
    <w:p w14:paraId="3FD5C954" w14:textId="77777777" w:rsidR="00BB299C" w:rsidRPr="00D3364D" w:rsidRDefault="00BB299C" w:rsidP="00BB299C">
      <w:pPr>
        <w:spacing w:after="0" w:line="360" w:lineRule="auto"/>
        <w:ind w:firstLine="709"/>
        <w:jc w:val="both"/>
        <w:rPr>
          <w:rFonts w:ascii="Times New Roman" w:eastAsia="Times New Roman" w:hAnsi="Times New Roman" w:cs="Times New Roman"/>
          <w:color w:val="000000"/>
          <w:sz w:val="28"/>
          <w:szCs w:val="28"/>
          <w:lang w:eastAsia="ru-RU"/>
        </w:rPr>
      </w:pPr>
      <w:r w:rsidRPr="00D3364D">
        <w:rPr>
          <w:rFonts w:ascii="Times New Roman" w:eastAsia="Times New Roman" w:hAnsi="Times New Roman" w:cs="Times New Roman"/>
          <w:color w:val="000000"/>
          <w:sz w:val="28"/>
          <w:szCs w:val="28"/>
          <w:lang w:eastAsia="ru-RU"/>
        </w:rPr>
        <w:t>Вынесение определения судом об отказе в принятии искового заявления препятствует повторному обращению заявителя в суд с иском к тому же ответчику, о том же предмете и по тем же основаниям. В соответствии с этим законом предусмотрена возможность лица, которому отказали в принятии искового заявления, подать частную жалобу.</w:t>
      </w:r>
    </w:p>
    <w:p w14:paraId="07996519" w14:textId="77777777" w:rsidR="00BB299C" w:rsidRPr="00D3364D" w:rsidRDefault="00BB299C" w:rsidP="00BB299C">
      <w:pPr>
        <w:spacing w:after="0" w:line="360" w:lineRule="auto"/>
        <w:ind w:firstLine="709"/>
        <w:jc w:val="both"/>
        <w:rPr>
          <w:rFonts w:ascii="Times New Roman" w:eastAsia="Times New Roman" w:hAnsi="Times New Roman" w:cs="Times New Roman"/>
          <w:color w:val="000000"/>
          <w:sz w:val="28"/>
          <w:szCs w:val="28"/>
          <w:lang w:eastAsia="ru-RU"/>
        </w:rPr>
      </w:pPr>
      <w:r w:rsidRPr="00D3364D">
        <w:rPr>
          <w:rFonts w:ascii="Times New Roman" w:eastAsia="Times New Roman" w:hAnsi="Times New Roman" w:cs="Times New Roman"/>
          <w:color w:val="000000"/>
          <w:sz w:val="28"/>
          <w:szCs w:val="28"/>
          <w:lang w:eastAsia="ru-RU"/>
        </w:rPr>
        <w:t>Возвращение иска может иметь место в случае, если (ст. 135 ГПК РФ):</w:t>
      </w:r>
    </w:p>
    <w:p w14:paraId="22C831CC" w14:textId="77777777" w:rsidR="00BB299C" w:rsidRPr="00D3364D" w:rsidRDefault="00BB299C" w:rsidP="00BB299C">
      <w:pPr>
        <w:spacing w:after="0" w:line="360" w:lineRule="auto"/>
        <w:ind w:firstLine="709"/>
        <w:jc w:val="both"/>
        <w:rPr>
          <w:rFonts w:ascii="Times New Roman" w:eastAsia="Times New Roman" w:hAnsi="Times New Roman" w:cs="Times New Roman"/>
          <w:color w:val="000000"/>
          <w:sz w:val="28"/>
          <w:szCs w:val="28"/>
          <w:lang w:eastAsia="ru-RU"/>
        </w:rPr>
      </w:pPr>
      <w:r w:rsidRPr="00D3364D">
        <w:rPr>
          <w:rFonts w:ascii="Times New Roman" w:eastAsia="Times New Roman" w:hAnsi="Times New Roman" w:cs="Times New Roman"/>
          <w:color w:val="000000"/>
          <w:sz w:val="28"/>
          <w:szCs w:val="28"/>
          <w:lang w:eastAsia="ru-RU"/>
        </w:rPr>
        <w:t>1) истцом не соблюден досудебный порядок урегулирования спора либо истцом не предъявлены документы, подтверждающие соблюдение досудебного порядка урегулирования спора;</w:t>
      </w:r>
    </w:p>
    <w:p w14:paraId="752B1E0C" w14:textId="77777777" w:rsidR="00BB299C" w:rsidRPr="00D3364D" w:rsidRDefault="00BB299C" w:rsidP="00BB299C">
      <w:pPr>
        <w:spacing w:after="0" w:line="360" w:lineRule="auto"/>
        <w:ind w:firstLine="709"/>
        <w:jc w:val="both"/>
        <w:rPr>
          <w:rFonts w:ascii="Times New Roman" w:eastAsia="Times New Roman" w:hAnsi="Times New Roman" w:cs="Times New Roman"/>
          <w:color w:val="000000"/>
          <w:sz w:val="28"/>
          <w:szCs w:val="28"/>
          <w:lang w:eastAsia="ru-RU"/>
        </w:rPr>
      </w:pPr>
      <w:r w:rsidRPr="00D3364D">
        <w:rPr>
          <w:rFonts w:ascii="Times New Roman" w:eastAsia="Times New Roman" w:hAnsi="Times New Roman" w:cs="Times New Roman"/>
          <w:color w:val="000000"/>
          <w:sz w:val="28"/>
          <w:szCs w:val="28"/>
          <w:lang w:eastAsia="ru-RU"/>
        </w:rPr>
        <w:lastRenderedPageBreak/>
        <w:t>2) дело неподсудно данному судье;</w:t>
      </w:r>
    </w:p>
    <w:p w14:paraId="122CA261" w14:textId="77777777" w:rsidR="00BB299C" w:rsidRPr="00D3364D" w:rsidRDefault="00BB299C" w:rsidP="00BB299C">
      <w:pPr>
        <w:spacing w:after="0" w:line="360" w:lineRule="auto"/>
        <w:ind w:firstLine="709"/>
        <w:jc w:val="both"/>
        <w:rPr>
          <w:rFonts w:ascii="Times New Roman" w:eastAsia="Times New Roman" w:hAnsi="Times New Roman" w:cs="Times New Roman"/>
          <w:color w:val="000000"/>
          <w:sz w:val="28"/>
          <w:szCs w:val="28"/>
          <w:lang w:eastAsia="ru-RU"/>
        </w:rPr>
      </w:pPr>
      <w:r w:rsidRPr="00D3364D">
        <w:rPr>
          <w:rFonts w:ascii="Times New Roman" w:eastAsia="Times New Roman" w:hAnsi="Times New Roman" w:cs="Times New Roman"/>
          <w:color w:val="000000"/>
          <w:sz w:val="28"/>
          <w:szCs w:val="28"/>
          <w:lang w:eastAsia="ru-RU"/>
        </w:rPr>
        <w:t>3) исковое заявление подано недееспособным лицом;</w:t>
      </w:r>
    </w:p>
    <w:p w14:paraId="555E2BFE" w14:textId="77777777" w:rsidR="00BB299C" w:rsidRPr="00D3364D" w:rsidRDefault="00BB299C" w:rsidP="00BB299C">
      <w:pPr>
        <w:spacing w:after="0" w:line="360" w:lineRule="auto"/>
        <w:ind w:firstLine="709"/>
        <w:jc w:val="both"/>
        <w:rPr>
          <w:rFonts w:ascii="Times New Roman" w:eastAsia="Times New Roman" w:hAnsi="Times New Roman" w:cs="Times New Roman"/>
          <w:color w:val="000000"/>
          <w:sz w:val="28"/>
          <w:szCs w:val="28"/>
          <w:lang w:eastAsia="ru-RU"/>
        </w:rPr>
      </w:pPr>
      <w:r w:rsidRPr="00D3364D">
        <w:rPr>
          <w:rFonts w:ascii="Times New Roman" w:eastAsia="Times New Roman" w:hAnsi="Times New Roman" w:cs="Times New Roman"/>
          <w:color w:val="000000"/>
          <w:sz w:val="28"/>
          <w:szCs w:val="28"/>
          <w:lang w:eastAsia="ru-RU"/>
        </w:rPr>
        <w:t>4) исковое заявление не подписано или исковое заявление подписано или подано лицом, не имеющим полномочий на его подписание и предъявление в суд;</w:t>
      </w:r>
    </w:p>
    <w:p w14:paraId="18CA976D" w14:textId="77777777" w:rsidR="00BB299C" w:rsidRPr="00D3364D" w:rsidRDefault="00BB299C" w:rsidP="00BB299C">
      <w:pPr>
        <w:spacing w:after="0" w:line="360" w:lineRule="auto"/>
        <w:ind w:firstLine="709"/>
        <w:jc w:val="both"/>
        <w:rPr>
          <w:rFonts w:ascii="Times New Roman" w:eastAsia="Times New Roman" w:hAnsi="Times New Roman" w:cs="Times New Roman"/>
          <w:color w:val="000000"/>
          <w:sz w:val="28"/>
          <w:szCs w:val="28"/>
          <w:lang w:eastAsia="ru-RU"/>
        </w:rPr>
      </w:pPr>
      <w:r w:rsidRPr="00D3364D">
        <w:rPr>
          <w:rFonts w:ascii="Times New Roman" w:eastAsia="Times New Roman" w:hAnsi="Times New Roman" w:cs="Times New Roman"/>
          <w:color w:val="000000"/>
          <w:sz w:val="28"/>
          <w:szCs w:val="28"/>
          <w:lang w:eastAsia="ru-RU"/>
        </w:rPr>
        <w:t>5) до вынесения определения суда о принятии искового заявления к производству суда от истца поступило заявление о возвращении искового заявления;</w:t>
      </w:r>
    </w:p>
    <w:p w14:paraId="2F1FF682" w14:textId="77777777" w:rsidR="00BB299C" w:rsidRPr="00D3364D" w:rsidRDefault="00BB299C" w:rsidP="00BB299C">
      <w:pPr>
        <w:spacing w:after="0" w:line="360" w:lineRule="auto"/>
        <w:ind w:firstLine="709"/>
        <w:jc w:val="both"/>
        <w:rPr>
          <w:rFonts w:ascii="Times New Roman" w:eastAsia="Times New Roman" w:hAnsi="Times New Roman" w:cs="Times New Roman"/>
          <w:color w:val="000000"/>
          <w:sz w:val="28"/>
          <w:szCs w:val="28"/>
          <w:lang w:eastAsia="ru-RU"/>
        </w:rPr>
      </w:pPr>
      <w:r w:rsidRPr="00D3364D">
        <w:rPr>
          <w:rFonts w:ascii="Times New Roman" w:eastAsia="Times New Roman" w:hAnsi="Times New Roman" w:cs="Times New Roman"/>
          <w:color w:val="000000"/>
          <w:sz w:val="28"/>
          <w:szCs w:val="28"/>
          <w:lang w:eastAsia="ru-RU"/>
        </w:rPr>
        <w:t>6) в производстве этого или другого суда либо третейского суда имеется дело по спору между теми же сторонами, о том же предмете и по тем же основаниям.</w:t>
      </w:r>
    </w:p>
    <w:p w14:paraId="78409EC2" w14:textId="77777777" w:rsidR="00BB299C" w:rsidRPr="00D3364D" w:rsidRDefault="00BB299C" w:rsidP="00BB299C">
      <w:pPr>
        <w:spacing w:after="0" w:line="360" w:lineRule="auto"/>
        <w:ind w:firstLine="709"/>
        <w:jc w:val="both"/>
        <w:rPr>
          <w:rFonts w:ascii="Times New Roman" w:eastAsia="Times New Roman" w:hAnsi="Times New Roman" w:cs="Times New Roman"/>
          <w:color w:val="000000"/>
          <w:sz w:val="28"/>
          <w:szCs w:val="28"/>
          <w:lang w:eastAsia="ru-RU"/>
        </w:rPr>
      </w:pPr>
      <w:r w:rsidRPr="00D3364D">
        <w:rPr>
          <w:rFonts w:ascii="Times New Roman" w:eastAsia="Times New Roman" w:hAnsi="Times New Roman" w:cs="Times New Roman"/>
          <w:color w:val="000000"/>
          <w:sz w:val="28"/>
          <w:szCs w:val="28"/>
          <w:lang w:eastAsia="ru-RU"/>
        </w:rPr>
        <w:t>Вынесение определения суда о возвращении искового заявления не препятствует новому обращению в суд с тем же исковым требованием и по тем же основаниям.</w:t>
      </w:r>
    </w:p>
    <w:p w14:paraId="621767E5" w14:textId="77777777" w:rsidR="00BB299C" w:rsidRPr="00D3364D" w:rsidRDefault="00BB299C" w:rsidP="00BB299C">
      <w:pPr>
        <w:spacing w:after="0" w:line="360" w:lineRule="auto"/>
        <w:ind w:firstLine="709"/>
        <w:jc w:val="both"/>
        <w:rPr>
          <w:rFonts w:ascii="Times New Roman" w:eastAsia="Times New Roman" w:hAnsi="Times New Roman" w:cs="Times New Roman"/>
          <w:color w:val="000000"/>
          <w:sz w:val="28"/>
          <w:szCs w:val="28"/>
          <w:lang w:eastAsia="ru-RU"/>
        </w:rPr>
      </w:pPr>
      <w:r w:rsidRPr="00D3364D">
        <w:rPr>
          <w:rFonts w:ascii="Times New Roman" w:eastAsia="Times New Roman" w:hAnsi="Times New Roman" w:cs="Times New Roman"/>
          <w:color w:val="000000"/>
          <w:sz w:val="28"/>
          <w:szCs w:val="28"/>
          <w:lang w:eastAsia="ru-RU"/>
        </w:rPr>
        <w:t>Если исковое заявление составлено без соблюдения требований, предусмотренных ст. 131, 132 ГПК РФ, суд выносит определение об оставлении искового заявления без движения, о чем извещается лицо, подавшее заявление. Оставление искового заявления без движения судом дает возможность истцу исправить имеющиеся недочеты, без устранения которых невозможно принять исковое заявление к производству. В своем определении об отказе в принятии искового заявления суд устанавливает сроки, в течение которых должны быть устранены недостатки. На определение суда об оставлении искового заявления может быть подана частная жалоба.</w:t>
      </w:r>
    </w:p>
    <w:p w14:paraId="36F999ED" w14:textId="77777777" w:rsidR="00BB299C" w:rsidRPr="00D3364D" w:rsidRDefault="00BB299C" w:rsidP="00BB299C">
      <w:pPr>
        <w:spacing w:after="0" w:line="360" w:lineRule="auto"/>
        <w:ind w:firstLine="709"/>
        <w:jc w:val="both"/>
        <w:rPr>
          <w:rFonts w:ascii="Times New Roman" w:eastAsia="Times New Roman" w:hAnsi="Times New Roman" w:cs="Times New Roman"/>
          <w:color w:val="000000"/>
          <w:sz w:val="28"/>
          <w:szCs w:val="28"/>
          <w:lang w:eastAsia="ru-RU"/>
        </w:rPr>
      </w:pPr>
      <w:r w:rsidRPr="00D3364D">
        <w:rPr>
          <w:rFonts w:ascii="Times New Roman" w:eastAsia="Times New Roman" w:hAnsi="Times New Roman" w:cs="Times New Roman"/>
          <w:color w:val="000000"/>
          <w:sz w:val="28"/>
          <w:szCs w:val="28"/>
          <w:lang w:eastAsia="ru-RU"/>
        </w:rPr>
        <w:t>Если же в течение 5 дней со дня поступления искового заявления в суд он принял решение о принятии искового заявления, выносится определение суда о принятии искового заявления и о возбуждении гражданского производства по делу. В данном определении суда назначается дата судебного заседания, определяются стороны, а также третьи лица, наличие заявленных ходатайств.</w:t>
      </w:r>
    </w:p>
    <w:p w14:paraId="2092FBDB" w14:textId="77777777" w:rsidR="00BB299C" w:rsidRPr="00D3364D" w:rsidRDefault="00BB299C" w:rsidP="00BB299C">
      <w:pPr>
        <w:spacing w:after="0" w:line="360" w:lineRule="auto"/>
        <w:ind w:firstLine="709"/>
        <w:jc w:val="both"/>
        <w:rPr>
          <w:rFonts w:ascii="Times New Roman" w:eastAsia="Times New Roman" w:hAnsi="Times New Roman" w:cs="Times New Roman"/>
          <w:color w:val="000000"/>
          <w:sz w:val="28"/>
          <w:szCs w:val="28"/>
          <w:lang w:eastAsia="ru-RU"/>
        </w:rPr>
      </w:pPr>
      <w:r w:rsidRPr="00D3364D">
        <w:rPr>
          <w:rFonts w:ascii="Times New Roman" w:eastAsia="Times New Roman" w:hAnsi="Times New Roman" w:cs="Times New Roman"/>
          <w:color w:val="000000"/>
          <w:sz w:val="28"/>
          <w:szCs w:val="28"/>
          <w:lang w:eastAsia="ru-RU"/>
        </w:rPr>
        <w:lastRenderedPageBreak/>
        <w:t>При возбуждении искового производства могут быть приняты меры обеспечения иска. Основанием для обеспечения иска согласно ст. 139 ГПК РФ является заявление лиц, участвующих в деле. Обеспечение иска допускается во всяком положении дела, даже если непринятие мер по обеспечению иска может затруднить или сделать невозможным исполнение решения суда. При поступлении заявления от лиц, участвующих в деле, суд выносит определение о принятии мер по обеспечению иска. Мерами по обеспечению иска могут быть (ст. 140 ГПК РФ):</w:t>
      </w:r>
    </w:p>
    <w:p w14:paraId="41D4C378" w14:textId="77777777" w:rsidR="00BB299C" w:rsidRPr="00D3364D" w:rsidRDefault="00BB299C" w:rsidP="00BB299C">
      <w:pPr>
        <w:spacing w:after="0" w:line="360" w:lineRule="auto"/>
        <w:ind w:firstLine="709"/>
        <w:jc w:val="both"/>
        <w:rPr>
          <w:rFonts w:ascii="Times New Roman" w:eastAsia="Times New Roman" w:hAnsi="Times New Roman" w:cs="Times New Roman"/>
          <w:color w:val="000000"/>
          <w:sz w:val="28"/>
          <w:szCs w:val="28"/>
          <w:lang w:eastAsia="ru-RU"/>
        </w:rPr>
      </w:pPr>
      <w:r w:rsidRPr="00D3364D">
        <w:rPr>
          <w:rFonts w:ascii="Times New Roman" w:eastAsia="Times New Roman" w:hAnsi="Times New Roman" w:cs="Times New Roman"/>
          <w:color w:val="000000"/>
          <w:sz w:val="28"/>
          <w:szCs w:val="28"/>
          <w:lang w:eastAsia="ru-RU"/>
        </w:rPr>
        <w:t>1) наложение ареста на имущество, принадлежащее ответчику и находящееся у него или других лиц;</w:t>
      </w:r>
    </w:p>
    <w:p w14:paraId="1A5BB44E" w14:textId="77777777" w:rsidR="00BB299C" w:rsidRPr="00D3364D" w:rsidRDefault="00BB299C" w:rsidP="00BB299C">
      <w:pPr>
        <w:spacing w:after="0" w:line="360" w:lineRule="auto"/>
        <w:ind w:firstLine="709"/>
        <w:jc w:val="both"/>
        <w:rPr>
          <w:rFonts w:ascii="Times New Roman" w:eastAsia="Times New Roman" w:hAnsi="Times New Roman" w:cs="Times New Roman"/>
          <w:color w:val="000000"/>
          <w:sz w:val="28"/>
          <w:szCs w:val="28"/>
          <w:lang w:eastAsia="ru-RU"/>
        </w:rPr>
      </w:pPr>
      <w:r w:rsidRPr="00D3364D">
        <w:rPr>
          <w:rFonts w:ascii="Times New Roman" w:eastAsia="Times New Roman" w:hAnsi="Times New Roman" w:cs="Times New Roman"/>
          <w:color w:val="000000"/>
          <w:sz w:val="28"/>
          <w:szCs w:val="28"/>
          <w:lang w:eastAsia="ru-RU"/>
        </w:rPr>
        <w:t>2) запрещение ответчику совершать определенные действия;</w:t>
      </w:r>
    </w:p>
    <w:p w14:paraId="4B20C26B" w14:textId="77777777" w:rsidR="00BB299C" w:rsidRPr="00D3364D" w:rsidRDefault="00BB299C" w:rsidP="00BB299C">
      <w:pPr>
        <w:spacing w:after="0" w:line="360" w:lineRule="auto"/>
        <w:ind w:firstLine="709"/>
        <w:jc w:val="both"/>
        <w:rPr>
          <w:rFonts w:ascii="Times New Roman" w:eastAsia="Times New Roman" w:hAnsi="Times New Roman" w:cs="Times New Roman"/>
          <w:color w:val="000000"/>
          <w:sz w:val="28"/>
          <w:szCs w:val="28"/>
          <w:lang w:eastAsia="ru-RU"/>
        </w:rPr>
      </w:pPr>
      <w:r w:rsidRPr="00D3364D">
        <w:rPr>
          <w:rFonts w:ascii="Times New Roman" w:eastAsia="Times New Roman" w:hAnsi="Times New Roman" w:cs="Times New Roman"/>
          <w:color w:val="000000"/>
          <w:sz w:val="28"/>
          <w:szCs w:val="28"/>
          <w:lang w:eastAsia="ru-RU"/>
        </w:rPr>
        <w:t>3) запрещение другим лицам совершать определенные действия, касающиеся предмета спора, в том числе передавать имущество ответчику или выполнять по отношению к нему иные обязательства;</w:t>
      </w:r>
    </w:p>
    <w:p w14:paraId="42CF518C" w14:textId="77777777" w:rsidR="00BB299C" w:rsidRPr="00D3364D" w:rsidRDefault="00BB299C" w:rsidP="00BB299C">
      <w:pPr>
        <w:spacing w:after="0" w:line="360" w:lineRule="auto"/>
        <w:ind w:firstLine="709"/>
        <w:jc w:val="both"/>
        <w:rPr>
          <w:rFonts w:ascii="Times New Roman" w:eastAsia="Times New Roman" w:hAnsi="Times New Roman" w:cs="Times New Roman"/>
          <w:color w:val="000000"/>
          <w:sz w:val="28"/>
          <w:szCs w:val="28"/>
          <w:lang w:eastAsia="ru-RU"/>
        </w:rPr>
      </w:pPr>
      <w:r w:rsidRPr="00D3364D">
        <w:rPr>
          <w:rFonts w:ascii="Times New Roman" w:eastAsia="Times New Roman" w:hAnsi="Times New Roman" w:cs="Times New Roman"/>
          <w:color w:val="000000"/>
          <w:sz w:val="28"/>
          <w:szCs w:val="28"/>
          <w:lang w:eastAsia="ru-RU"/>
        </w:rPr>
        <w:t>4) приостановление реализации имущества в случае предъявления иска об освобождении имущества от ареста (исключение из описи);</w:t>
      </w:r>
    </w:p>
    <w:p w14:paraId="2678370F" w14:textId="77777777" w:rsidR="00BB299C" w:rsidRPr="00D3364D" w:rsidRDefault="00BB299C" w:rsidP="00BB299C">
      <w:pPr>
        <w:spacing w:after="0" w:line="360" w:lineRule="auto"/>
        <w:ind w:firstLine="709"/>
        <w:jc w:val="both"/>
        <w:rPr>
          <w:rFonts w:ascii="Times New Roman" w:eastAsia="Times New Roman" w:hAnsi="Times New Roman" w:cs="Times New Roman"/>
          <w:color w:val="000000"/>
          <w:sz w:val="28"/>
          <w:szCs w:val="28"/>
          <w:lang w:eastAsia="ru-RU"/>
        </w:rPr>
      </w:pPr>
      <w:r w:rsidRPr="00D3364D">
        <w:rPr>
          <w:rFonts w:ascii="Times New Roman" w:eastAsia="Times New Roman" w:hAnsi="Times New Roman" w:cs="Times New Roman"/>
          <w:color w:val="000000"/>
          <w:sz w:val="28"/>
          <w:szCs w:val="28"/>
          <w:lang w:eastAsia="ru-RU"/>
        </w:rPr>
        <w:t>5) приостановление взыскания по исполнительному документу, оспариваемому должником в судебном порядке.</w:t>
      </w:r>
    </w:p>
    <w:p w14:paraId="6CE51410" w14:textId="77777777" w:rsidR="00BB299C" w:rsidRPr="00D3364D" w:rsidRDefault="00BB299C" w:rsidP="00BB299C">
      <w:pPr>
        <w:spacing w:after="0" w:line="360" w:lineRule="auto"/>
        <w:ind w:firstLine="709"/>
        <w:jc w:val="both"/>
        <w:rPr>
          <w:rFonts w:ascii="Times New Roman" w:eastAsia="Times New Roman" w:hAnsi="Times New Roman" w:cs="Times New Roman"/>
          <w:color w:val="000000"/>
          <w:sz w:val="28"/>
          <w:szCs w:val="28"/>
          <w:lang w:eastAsia="ru-RU"/>
        </w:rPr>
      </w:pPr>
      <w:r w:rsidRPr="00D3364D">
        <w:rPr>
          <w:rFonts w:ascii="Times New Roman" w:eastAsia="Times New Roman" w:hAnsi="Times New Roman" w:cs="Times New Roman"/>
          <w:color w:val="000000"/>
          <w:sz w:val="28"/>
          <w:szCs w:val="28"/>
          <w:lang w:eastAsia="ru-RU"/>
        </w:rPr>
        <w:t xml:space="preserve">Список мер по обеспечению иска является исчерпывающим. Однако законодателем предусмотрено, что суд может в необходимых случаях принять иные меры по обеспечению иска, которые должны отвечать целям, поставленным перед судом. Не стоит забывать, что лица, нарушившие ограничения, установленные судом, подвергаются штрафу в размере до 10 МРОТ. Кроме того, истец вправе в судебном порядке требовать от этих лиц возмещения убытков, причиненных неисполнением определения суда об обеспечении иска. О принятых мерах по обеспечению иска судья незамедлительно сообщает в соответствующие государственные органы или органы местного самоуправления, регистрирующие имущество или права на него, а также их ограничения (обременения), переход и прекращение. По инициативе ответчика или суда могут быть отменены меры по обеспечению </w:t>
      </w:r>
      <w:r w:rsidRPr="00D3364D">
        <w:rPr>
          <w:rFonts w:ascii="Times New Roman" w:eastAsia="Times New Roman" w:hAnsi="Times New Roman" w:cs="Times New Roman"/>
          <w:color w:val="000000"/>
          <w:sz w:val="28"/>
          <w:szCs w:val="28"/>
          <w:lang w:eastAsia="ru-RU"/>
        </w:rPr>
        <w:lastRenderedPageBreak/>
        <w:t>иска. Вопрос об отмене обеспечения иска рассматривается в судебном заседании. О проведении судебного заседания извещаются стороны, однако их неявка не препятствует рассмотрению вопроса об отмене мер обеспечения иска. Необходимо отметить некоторые особенности обжалования определения суда об обеспечении иска. Как и все иные определения суда, оно также может быть обжаловано в порядке, установленном законодательством. Если же определение суда об обеспечении иска было вынесено без извещения лица, подавшего жалобу, то срок подачи жалобы исчисляется со дня, когда таковому лицу стало известно это определение. Необходимо также отметить, что ответчик после вступления в законную силу судебного решения, которым в иске было отказано, имеет право предъявить к истцу иск о возмещении убытков, причиненных ему мерами по обеспечению иска.</w:t>
      </w:r>
    </w:p>
    <w:p w14:paraId="3AC88EC4" w14:textId="77777777" w:rsidR="00BB299C" w:rsidRDefault="00BB299C" w:rsidP="00B13D96">
      <w:pPr>
        <w:spacing w:after="0" w:line="360" w:lineRule="auto"/>
        <w:ind w:firstLine="709"/>
        <w:jc w:val="both"/>
        <w:rPr>
          <w:rFonts w:ascii="Times New Roman" w:hAnsi="Times New Roman" w:cs="Times New Roman"/>
          <w:sz w:val="28"/>
          <w:szCs w:val="28"/>
        </w:rPr>
      </w:pPr>
    </w:p>
    <w:p w14:paraId="5EDCE125" w14:textId="5BA3ED04" w:rsidR="00B13D96" w:rsidRPr="00B13D96" w:rsidRDefault="00B13D96" w:rsidP="00B13D9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Задачи на практику по теме 4 Исковое производство</w:t>
      </w:r>
    </w:p>
    <w:p w14:paraId="12ABAB72" w14:textId="35B20B71" w:rsidR="00B13D96" w:rsidRDefault="00B13D96" w:rsidP="00BB299C">
      <w:pPr>
        <w:pStyle w:val="a3"/>
        <w:spacing w:after="0" w:line="36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 </w:t>
      </w:r>
      <w:r w:rsidR="00BB299C">
        <w:rPr>
          <w:rFonts w:ascii="Times New Roman" w:eastAsia="Times New Roman" w:hAnsi="Times New Roman" w:cs="Times New Roman"/>
          <w:sz w:val="28"/>
          <w:szCs w:val="28"/>
          <w:lang w:eastAsia="ru-RU"/>
        </w:rPr>
        <w:t>Составить исковое заявление с вымышленными обстоятельствами и решение суда по нему.</w:t>
      </w:r>
    </w:p>
    <w:p w14:paraId="7EBE54E8" w14:textId="77777777" w:rsidR="009633D4" w:rsidRPr="00E5676C" w:rsidRDefault="009633D4" w:rsidP="009633D4">
      <w:pPr>
        <w:spacing w:after="0" w:line="360" w:lineRule="auto"/>
        <w:ind w:firstLine="709"/>
        <w:jc w:val="both"/>
        <w:rPr>
          <w:rFonts w:ascii="Times New Roman" w:eastAsia="Times New Roman" w:hAnsi="Times New Roman" w:cs="Times New Roman"/>
          <w:b/>
          <w:bCs/>
          <w:color w:val="000000"/>
          <w:sz w:val="28"/>
          <w:szCs w:val="28"/>
          <w:lang w:eastAsia="ru-RU"/>
        </w:rPr>
      </w:pPr>
      <w:r w:rsidRPr="00E5676C">
        <w:rPr>
          <w:rFonts w:ascii="Times New Roman" w:eastAsia="Times New Roman" w:hAnsi="Times New Roman" w:cs="Times New Roman"/>
          <w:b/>
          <w:bCs/>
          <w:color w:val="000000"/>
          <w:sz w:val="28"/>
          <w:szCs w:val="28"/>
          <w:lang w:eastAsia="ru-RU"/>
        </w:rPr>
        <w:t>Самостоятельная работа студента:</w:t>
      </w:r>
    </w:p>
    <w:p w14:paraId="66CC5272" w14:textId="77777777" w:rsidR="009633D4" w:rsidRPr="00E5676C" w:rsidRDefault="009633D4" w:rsidP="009633D4">
      <w:pPr>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Составить опорный конспект по теме с указанием вопросов, возникших при изучении темы</w:t>
      </w:r>
    </w:p>
    <w:p w14:paraId="7AF68EA4" w14:textId="77777777" w:rsidR="00B13D96" w:rsidRPr="00B13D96" w:rsidRDefault="00B13D96" w:rsidP="00B13D96">
      <w:pPr>
        <w:spacing w:after="0" w:line="360" w:lineRule="auto"/>
        <w:ind w:firstLine="709"/>
        <w:jc w:val="both"/>
        <w:rPr>
          <w:rFonts w:ascii="Times New Roman" w:hAnsi="Times New Roman" w:cs="Times New Roman"/>
          <w:sz w:val="28"/>
          <w:szCs w:val="28"/>
        </w:rPr>
      </w:pPr>
    </w:p>
    <w:sectPr w:rsidR="00B13D96" w:rsidRPr="00B13D9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20212B3"/>
    <w:multiLevelType w:val="hybridMultilevel"/>
    <w:tmpl w:val="0C161430"/>
    <w:lvl w:ilvl="0" w:tplc="EED0446A">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730856A6"/>
    <w:multiLevelType w:val="hybridMultilevel"/>
    <w:tmpl w:val="5D6EB25A"/>
    <w:lvl w:ilvl="0" w:tplc="4A4E14F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74E37DB6"/>
    <w:multiLevelType w:val="hybridMultilevel"/>
    <w:tmpl w:val="C860B544"/>
    <w:lvl w:ilvl="0" w:tplc="5DC6E160">
      <w:start w:val="1"/>
      <w:numFmt w:val="decimal"/>
      <w:lvlText w:val="%1."/>
      <w:lvlJc w:val="left"/>
      <w:pPr>
        <w:ind w:left="1099" w:hanging="3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3D96"/>
    <w:rsid w:val="001657F7"/>
    <w:rsid w:val="00626CA6"/>
    <w:rsid w:val="00961D68"/>
    <w:rsid w:val="009633D4"/>
    <w:rsid w:val="00B13D96"/>
    <w:rsid w:val="00BB29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D6B233"/>
  <w15:chartTrackingRefBased/>
  <w15:docId w15:val="{0722F34E-9DCD-4D69-8963-D15CC6C26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13D96"/>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13D9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2287</Words>
  <Characters>13036</Characters>
  <Application>Microsoft Office Word</Application>
  <DocSecurity>0</DocSecurity>
  <Lines>108</Lines>
  <Paragraphs>30</Paragraphs>
  <ScaleCrop>false</ScaleCrop>
  <Company/>
  <LinksUpToDate>false</LinksUpToDate>
  <CharactersWithSpaces>15293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 Пользователь</dc:creator>
  <cp:keywords/>
  <dc:description/>
  <cp:lastModifiedBy>ПК Пользователь</cp:lastModifiedBy>
  <cp:revision>2</cp:revision>
  <dcterms:created xsi:type="dcterms:W3CDTF">2021-10-31T09:10:00Z</dcterms:created>
  <dcterms:modified xsi:type="dcterms:W3CDTF">2021-10-31T09:10:00Z</dcterms:modified>
</cp:coreProperties>
</file>