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B2" w:rsidRDefault="005634B2" w:rsidP="00792A4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ЮР-озс-20_Введение в профессиональную деятельность _12.12_лекция, практика -Дылыкова З.Д.</w:t>
      </w:r>
    </w:p>
    <w:p w:rsidR="005634B2" w:rsidRDefault="005634B2" w:rsidP="00792A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Оперативно-розыскные мероприятия, осуществляемые</w:t>
      </w:r>
    </w:p>
    <w:p w:rsidR="005634B2" w:rsidRDefault="005634B2" w:rsidP="00792A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органами ФСБ России</w:t>
      </w:r>
    </w:p>
    <w:p w:rsidR="005634B2" w:rsidRPr="003109EC" w:rsidRDefault="005634B2" w:rsidP="00792A49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792A49">
        <w:rPr>
          <w:rFonts w:ascii="Times New Roman" w:hAnsi="Times New Roman"/>
          <w:sz w:val="28"/>
          <w:szCs w:val="28"/>
          <w:lang w:val="ru-RU"/>
        </w:rPr>
        <w:t>ФСБ</w:t>
      </w:r>
      <w:r>
        <w:rPr>
          <w:rFonts w:ascii="Times New Roman" w:hAnsi="Times New Roman"/>
          <w:sz w:val="28"/>
          <w:szCs w:val="28"/>
          <w:lang w:val="ru-RU"/>
        </w:rPr>
        <w:t xml:space="preserve"> – единая централизованная система органов ФСБ, осуществляющая решение в пределах своих полномочий задач по обеспечению безопасности РФ (ст. 1 ФЗ «О федеральной службе безопасности» от 11.08.2003 № 40-ФЗ).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Руководство ФСБ – президент РФ.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Требования к сотруднику органов ФСБ</w:t>
      </w:r>
      <w:r>
        <w:rPr>
          <w:rFonts w:ascii="Times New Roman" w:hAnsi="Times New Roman"/>
          <w:sz w:val="28"/>
          <w:szCs w:val="28"/>
          <w:lang w:val="ru-RU"/>
        </w:rPr>
        <w:t xml:space="preserve"> (ст. 16 ФЗ «О федеральной службе безопасности» ).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Принципы</w:t>
      </w:r>
      <w:r>
        <w:rPr>
          <w:rFonts w:ascii="Times New Roman" w:hAnsi="Times New Roman"/>
          <w:sz w:val="28"/>
          <w:szCs w:val="28"/>
          <w:lang w:val="ru-RU"/>
        </w:rPr>
        <w:t xml:space="preserve"> (ст. 5 ФЗ «О ФСБ»):</w:t>
      </w:r>
    </w:p>
    <w:p w:rsidR="005634B2" w:rsidRPr="009A00AE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законность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9A00AE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уважение и соблюдение прав и свобод человека и гражданина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9A00AE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гуманизм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9A00AE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единство системы органов ФСБ, а также централизация управления ими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конспирация, сочетание гласных и негласных методов и средств деятельности.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Основные направления деятельности органов ФСБ</w:t>
      </w:r>
      <w:r>
        <w:rPr>
          <w:rFonts w:ascii="Times New Roman" w:hAnsi="Times New Roman"/>
          <w:sz w:val="28"/>
          <w:szCs w:val="28"/>
          <w:lang w:val="ru-RU"/>
        </w:rPr>
        <w:t xml:space="preserve"> (ст. 8 ФЗ «О ФСБ»):</w:t>
      </w:r>
    </w:p>
    <w:p w:rsidR="005634B2" w:rsidRDefault="005634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разведывательная деятельность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5A6E7A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контрразведывательная деятельность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5A6E7A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борьба с терроризмом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5A6E7A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борьба с</w:t>
      </w:r>
      <w:r w:rsidRPr="005A6E7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преступностью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5A6E7A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пограничная деятельность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обеспечение информационной деятельности.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Оперативно-розыскные мероприятия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 по выявлению, предупреждению, пресечению и раскрытию:</w:t>
      </w:r>
    </w:p>
    <w:p w:rsidR="005634B2" w:rsidRPr="005A6E7A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шпионажа, организованной преступности, коррупции, незаконного оборота оружия и наркотических средств, контрабанды, представляющих угрозу безопасности РФ (ст. 10 ФЗ «О ФСБ»)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5A6E7A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преступлений, дознание и предварительное следствие по которым отнесены УПК РФ к их ведению (ст. 151 УПК РФ)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расследование преступлений против основ конституционного строя и безопасности государства (гл. 29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государственная измена (ст. 275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шпионаж (ст. 276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посягательство на жизнь государственного или общественного деятеля 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(ст. 277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преступления, связанные с террористическим актом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организацией террористического сообщества и участием в нем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содействием террористической деятельности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наемничеством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совершением акта международного терроризма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организацией незаконного вооруженного формирования или участия в нем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диверсий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вооруженным мятежом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4A2F3D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насильственным захватом власти или насильственным удержанием власти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Default="005634B2">
      <w:pPr>
        <w:rPr>
          <w:rFonts w:ascii="Times New Roman" w:hAnsi="Times New Roman"/>
          <w:sz w:val="28"/>
          <w:szCs w:val="28"/>
          <w:lang w:val="ru-RU"/>
        </w:rPr>
      </w:pPr>
      <w:r w:rsidRPr="0036763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публичными призывами к осуществлению действий, направленных на нарушение территориальной целостности РФ (ст. 151 УК РФ, ст. 9.1 ФЗ «О ФСБ»).</w:t>
      </w:r>
    </w:p>
    <w:p w:rsidR="005634B2" w:rsidRDefault="005634B2" w:rsidP="0036763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Подследственность следователей СК РФ</w:t>
      </w:r>
    </w:p>
    <w:p w:rsidR="005634B2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комитет РФ – федеральный государственный орган, осуществляющий в соответствии с законодательством РФ полномочия в сфере уголовного судопроизводства (ст. 1 ФЗ «О Следственном комитете РФ» от 28.12.2010).</w:t>
      </w:r>
    </w:p>
    <w:p w:rsidR="005634B2" w:rsidRDefault="005634B2" w:rsidP="003D436A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Руководство СК – президент РФ.</w:t>
      </w:r>
    </w:p>
    <w:p w:rsidR="005634B2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A87EDC">
        <w:rPr>
          <w:rFonts w:ascii="Times New Roman" w:hAnsi="Times New Roman"/>
          <w:sz w:val="28"/>
          <w:szCs w:val="28"/>
          <w:u w:val="single"/>
          <w:lang w:val="ru-RU"/>
        </w:rPr>
        <w:t>Требования</w:t>
      </w:r>
      <w:r>
        <w:rPr>
          <w:rFonts w:ascii="Times New Roman" w:hAnsi="Times New Roman"/>
          <w:sz w:val="28"/>
          <w:szCs w:val="28"/>
          <w:lang w:val="ru-RU"/>
        </w:rPr>
        <w:t>, предъявляемые к гражданам, принимаемым на службу в СК (ст. 16 ФЗ «О СК РФ») – ознакомиться.</w:t>
      </w:r>
    </w:p>
    <w:p w:rsidR="005634B2" w:rsidRPr="00A87EDC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п. 2 ст. 16: На должности следователя, помощников следователей и помощников следователей-криминалистов в исключительных случаях могут назначаться граждане, обучающиеся по специальности «Юриспруденция» (не менее половины срока получения образования и не имеющие академической задолженности). Для граждан, впервые принимаемых на службу в СК испытательный срок до 6 месяцев, за исключением граждан, окончивших образовательные организации высшего образования СК (п. 1 ст. 18 ФЗ «О СК РФ»).</w:t>
      </w:r>
    </w:p>
    <w:p w:rsidR="005634B2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Присяга (ст. 19 ФЗ «О СК РФ») – ознакомиться.</w:t>
      </w:r>
    </w:p>
    <w:p w:rsidR="005634B2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Кодекс этики и служебного поведения федеральных государственных служащих СК РФ от 11.04.2011.</w:t>
      </w:r>
    </w:p>
    <w:p w:rsidR="005634B2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Оперативно-розыскные мероприятия</w:t>
      </w:r>
      <w:r>
        <w:rPr>
          <w:rFonts w:ascii="Times New Roman" w:hAnsi="Times New Roman"/>
          <w:sz w:val="28"/>
          <w:szCs w:val="28"/>
          <w:u w:val="single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осуществляемые следователями СК:</w:t>
      </w:r>
    </w:p>
    <w:p w:rsidR="005634B2" w:rsidRPr="002202A6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расследование налоговых преступлений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2202A6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расследование тяжких и особо тяжких преступлений, совершаемых несовершеннолетними и в отношении несовершеннолетних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2202A6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преступления коррупционной направленности, совершенные т.н. «спецсубъектом» (депутатом, судьей, прокурором, следователем, адвокатом)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2202A6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2202A6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преступления террористической направленности (ст. 205, 205.4, 205.5 УК РФ)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Pr="002202A6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2202A6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захват заложника (ст. 206 УК РФ)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5634B2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  <w:r w:rsidRPr="002202A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должностные преступления: злоупотребление должностными полномочиями (ст. 285 УК РФ), превышение должностных полномочий (ст. 286 УК РФ).</w:t>
      </w:r>
    </w:p>
    <w:p w:rsidR="005634B2" w:rsidRDefault="005634B2" w:rsidP="008C1756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5634B2" w:rsidRDefault="005634B2" w:rsidP="008C1756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Практическое задание: Десницкий С. Е. – биография, философские и правовые взляды.</w:t>
      </w:r>
    </w:p>
    <w:p w:rsidR="005634B2" w:rsidRPr="008C1756" w:rsidRDefault="005634B2" w:rsidP="0036763E">
      <w:pPr>
        <w:rPr>
          <w:rFonts w:ascii="Times New Roman" w:hAnsi="Times New Roman"/>
          <w:sz w:val="28"/>
          <w:szCs w:val="28"/>
          <w:lang w:val="ru-RU"/>
        </w:rPr>
      </w:pPr>
    </w:p>
    <w:sectPr w:rsidR="005634B2" w:rsidRPr="008C1756" w:rsidSect="0097192C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21E"/>
    <w:multiLevelType w:val="hybridMultilevel"/>
    <w:tmpl w:val="9542A630"/>
    <w:lvl w:ilvl="0" w:tplc="E8326552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393513"/>
    <w:multiLevelType w:val="hybridMultilevel"/>
    <w:tmpl w:val="21F04166"/>
    <w:lvl w:ilvl="0" w:tplc="21FADA5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A49"/>
    <w:rsid w:val="002202A6"/>
    <w:rsid w:val="002950E1"/>
    <w:rsid w:val="003109EC"/>
    <w:rsid w:val="0036763E"/>
    <w:rsid w:val="003D436A"/>
    <w:rsid w:val="004703A2"/>
    <w:rsid w:val="00497238"/>
    <w:rsid w:val="004A2F3D"/>
    <w:rsid w:val="004E4A42"/>
    <w:rsid w:val="005634B2"/>
    <w:rsid w:val="00595EF1"/>
    <w:rsid w:val="005A6E7A"/>
    <w:rsid w:val="006C4D2F"/>
    <w:rsid w:val="00792A49"/>
    <w:rsid w:val="008C1756"/>
    <w:rsid w:val="0097192C"/>
    <w:rsid w:val="009770E8"/>
    <w:rsid w:val="009A00AE"/>
    <w:rsid w:val="00A35ED4"/>
    <w:rsid w:val="00A87EDC"/>
    <w:rsid w:val="00A93CEA"/>
    <w:rsid w:val="00D7421C"/>
    <w:rsid w:val="00F9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6A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2A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597</Words>
  <Characters>3405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ЮР-озс-20_Введение в профессиональную деятельность _12</dc:title>
  <dc:subject/>
  <dc:creator>acer</dc:creator>
  <cp:keywords/>
  <dc:description/>
  <cp:lastModifiedBy>Котег</cp:lastModifiedBy>
  <cp:revision>2</cp:revision>
  <dcterms:created xsi:type="dcterms:W3CDTF">2020-12-04T04:22:00Z</dcterms:created>
  <dcterms:modified xsi:type="dcterms:W3CDTF">2020-12-04T04:22:00Z</dcterms:modified>
</cp:coreProperties>
</file>